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CC2B" w14:textId="6B34A016" w:rsidR="000329D6" w:rsidRPr="008C61C7" w:rsidRDefault="009200C2" w:rsidP="000329D6">
      <w:pPr>
        <w:pStyle w:val="Default"/>
        <w:jc w:val="center"/>
        <w:rPr>
          <w:color w:val="auto"/>
          <w:sz w:val="28"/>
          <w:szCs w:val="28"/>
        </w:rPr>
      </w:pPr>
      <w:r w:rsidRPr="008C61C7">
        <w:rPr>
          <w:color w:val="auto"/>
          <w:sz w:val="28"/>
          <w:szCs w:val="28"/>
        </w:rPr>
        <w:t>Некоммерческое Акционерное общество</w:t>
      </w:r>
      <w:r w:rsidR="000329D6" w:rsidRPr="008C61C7">
        <w:rPr>
          <w:color w:val="auto"/>
          <w:sz w:val="28"/>
          <w:szCs w:val="28"/>
        </w:rPr>
        <w:t xml:space="preserve"> «Медицинский университет Семей»</w:t>
      </w:r>
    </w:p>
    <w:p w14:paraId="10304F63" w14:textId="50F89338" w:rsidR="009200C2" w:rsidRPr="008C61C7" w:rsidRDefault="009200C2" w:rsidP="00FB58D1">
      <w:pPr>
        <w:pStyle w:val="Default"/>
        <w:jc w:val="center"/>
        <w:rPr>
          <w:color w:val="auto"/>
          <w:sz w:val="28"/>
          <w:szCs w:val="28"/>
        </w:rPr>
      </w:pPr>
    </w:p>
    <w:p w14:paraId="6B489E76" w14:textId="77777777" w:rsidR="000329D6" w:rsidRPr="008C61C7" w:rsidRDefault="000329D6" w:rsidP="00C7717F">
      <w:pPr>
        <w:pStyle w:val="Default"/>
        <w:jc w:val="both"/>
        <w:rPr>
          <w:color w:val="auto"/>
          <w:sz w:val="28"/>
          <w:szCs w:val="28"/>
        </w:rPr>
      </w:pPr>
    </w:p>
    <w:p w14:paraId="0B4714D8" w14:textId="77777777" w:rsidR="000329D6" w:rsidRPr="008C61C7" w:rsidRDefault="000329D6" w:rsidP="00C7717F">
      <w:pPr>
        <w:pStyle w:val="Default"/>
        <w:jc w:val="both"/>
        <w:rPr>
          <w:color w:val="auto"/>
          <w:sz w:val="28"/>
          <w:szCs w:val="28"/>
        </w:rPr>
      </w:pPr>
    </w:p>
    <w:p w14:paraId="60A587B4" w14:textId="217E441E" w:rsidR="009200C2" w:rsidRPr="008C61C7" w:rsidRDefault="009200C2" w:rsidP="00B35FBD">
      <w:pPr>
        <w:pStyle w:val="Default"/>
        <w:jc w:val="both"/>
        <w:rPr>
          <w:color w:val="auto"/>
          <w:sz w:val="28"/>
          <w:szCs w:val="28"/>
        </w:rPr>
      </w:pPr>
      <w:r w:rsidRPr="008C61C7">
        <w:rPr>
          <w:color w:val="auto"/>
          <w:sz w:val="28"/>
          <w:szCs w:val="28"/>
        </w:rPr>
        <w:t xml:space="preserve">УДК </w:t>
      </w:r>
      <w:r w:rsidR="006E2B21" w:rsidRPr="008C61C7">
        <w:rPr>
          <w:color w:val="auto"/>
          <w:sz w:val="28"/>
          <w:szCs w:val="28"/>
        </w:rPr>
        <w:t>616.127-005.8-132.2-002</w:t>
      </w:r>
      <w:proofErr w:type="gramStart"/>
      <w:r w:rsidR="006E2B21" w:rsidRPr="008C61C7">
        <w:rPr>
          <w:color w:val="auto"/>
          <w:sz w:val="28"/>
          <w:szCs w:val="28"/>
        </w:rPr>
        <w:t xml:space="preserve"> </w:t>
      </w:r>
      <w:r w:rsidRPr="008C61C7">
        <w:rPr>
          <w:color w:val="auto"/>
          <w:sz w:val="28"/>
          <w:szCs w:val="28"/>
        </w:rPr>
        <w:t xml:space="preserve">                           </w:t>
      </w:r>
      <w:r w:rsidR="00B35FBD">
        <w:rPr>
          <w:color w:val="auto"/>
          <w:sz w:val="28"/>
          <w:szCs w:val="28"/>
          <w:lang w:val="kk-KZ"/>
        </w:rPr>
        <w:t xml:space="preserve">           </w:t>
      </w:r>
      <w:r w:rsidRPr="008C61C7">
        <w:rPr>
          <w:color w:val="auto"/>
          <w:sz w:val="28"/>
          <w:szCs w:val="28"/>
        </w:rPr>
        <w:t xml:space="preserve">              Н</w:t>
      </w:r>
      <w:proofErr w:type="gramEnd"/>
      <w:r w:rsidRPr="008C61C7">
        <w:rPr>
          <w:color w:val="auto"/>
          <w:sz w:val="28"/>
          <w:szCs w:val="28"/>
        </w:rPr>
        <w:t xml:space="preserve">а правах рукописи </w:t>
      </w:r>
    </w:p>
    <w:p w14:paraId="4953F9CE" w14:textId="77777777" w:rsidR="009200C2" w:rsidRPr="008C61C7" w:rsidRDefault="009200C2" w:rsidP="00C7717F">
      <w:pPr>
        <w:pStyle w:val="Default"/>
        <w:jc w:val="both"/>
        <w:rPr>
          <w:b/>
          <w:bCs/>
          <w:color w:val="auto"/>
          <w:sz w:val="28"/>
          <w:szCs w:val="28"/>
        </w:rPr>
      </w:pPr>
    </w:p>
    <w:p w14:paraId="35A31F84" w14:textId="77777777" w:rsidR="009200C2" w:rsidRPr="008C61C7" w:rsidRDefault="009200C2" w:rsidP="00C7717F">
      <w:pPr>
        <w:pStyle w:val="Default"/>
        <w:jc w:val="both"/>
        <w:rPr>
          <w:b/>
          <w:bCs/>
          <w:color w:val="auto"/>
          <w:sz w:val="28"/>
          <w:szCs w:val="28"/>
        </w:rPr>
      </w:pPr>
    </w:p>
    <w:p w14:paraId="7A3756BB" w14:textId="77777777" w:rsidR="000329D6" w:rsidRPr="008C61C7" w:rsidRDefault="000329D6" w:rsidP="00C7717F">
      <w:pPr>
        <w:pStyle w:val="Default"/>
        <w:jc w:val="both"/>
        <w:rPr>
          <w:b/>
          <w:bCs/>
          <w:color w:val="auto"/>
          <w:sz w:val="28"/>
          <w:szCs w:val="28"/>
        </w:rPr>
      </w:pPr>
    </w:p>
    <w:p w14:paraId="76C2F55E" w14:textId="77777777" w:rsidR="009200C2" w:rsidRPr="008C61C7" w:rsidRDefault="009200C2" w:rsidP="00FB58D1">
      <w:pPr>
        <w:pStyle w:val="Default"/>
        <w:jc w:val="center"/>
        <w:rPr>
          <w:b/>
          <w:bCs/>
          <w:color w:val="auto"/>
          <w:sz w:val="28"/>
          <w:szCs w:val="28"/>
        </w:rPr>
      </w:pPr>
      <w:r w:rsidRPr="008C61C7">
        <w:rPr>
          <w:b/>
          <w:bCs/>
          <w:color w:val="auto"/>
          <w:sz w:val="28"/>
          <w:szCs w:val="28"/>
        </w:rPr>
        <w:t>МАДИЕВА МАЙРА ИЗМАТОВНА</w:t>
      </w:r>
    </w:p>
    <w:p w14:paraId="304C11A8" w14:textId="77777777" w:rsidR="009200C2" w:rsidRPr="008C61C7" w:rsidRDefault="009200C2" w:rsidP="00FB58D1">
      <w:pPr>
        <w:pStyle w:val="Default"/>
        <w:jc w:val="center"/>
        <w:rPr>
          <w:b/>
          <w:bCs/>
          <w:color w:val="auto"/>
          <w:sz w:val="28"/>
          <w:szCs w:val="28"/>
        </w:rPr>
      </w:pPr>
    </w:p>
    <w:p w14:paraId="0B56FE13" w14:textId="77777777" w:rsidR="000329D6" w:rsidRPr="008C61C7" w:rsidRDefault="000329D6" w:rsidP="00FB58D1">
      <w:pPr>
        <w:pStyle w:val="Default"/>
        <w:jc w:val="center"/>
        <w:rPr>
          <w:b/>
          <w:bCs/>
          <w:color w:val="auto"/>
          <w:sz w:val="28"/>
          <w:szCs w:val="28"/>
        </w:rPr>
      </w:pPr>
    </w:p>
    <w:p w14:paraId="4204CF4B" w14:textId="77777777" w:rsidR="000329D6" w:rsidRPr="008C61C7" w:rsidRDefault="000329D6" w:rsidP="00FB58D1">
      <w:pPr>
        <w:pStyle w:val="Default"/>
        <w:jc w:val="center"/>
        <w:rPr>
          <w:b/>
          <w:bCs/>
          <w:color w:val="auto"/>
          <w:sz w:val="28"/>
          <w:szCs w:val="28"/>
        </w:rPr>
      </w:pPr>
    </w:p>
    <w:p w14:paraId="714E3345" w14:textId="77777777" w:rsidR="00BB0DC6" w:rsidRPr="008C61C7" w:rsidRDefault="007423EF" w:rsidP="00FB58D1">
      <w:pPr>
        <w:pStyle w:val="Default"/>
        <w:jc w:val="center"/>
        <w:rPr>
          <w:b/>
          <w:bCs/>
          <w:color w:val="auto"/>
          <w:sz w:val="28"/>
          <w:szCs w:val="28"/>
        </w:rPr>
      </w:pPr>
      <w:r w:rsidRPr="008C61C7">
        <w:rPr>
          <w:b/>
          <w:bCs/>
          <w:color w:val="auto"/>
          <w:sz w:val="28"/>
          <w:szCs w:val="28"/>
        </w:rPr>
        <w:t xml:space="preserve">Сравнительные отдаленные результаты реваскуляризации миокарда  у больных ИБС </w:t>
      </w:r>
      <w:proofErr w:type="gramStart"/>
      <w:r w:rsidRPr="008C61C7">
        <w:rPr>
          <w:b/>
          <w:bCs/>
          <w:color w:val="auto"/>
          <w:sz w:val="28"/>
          <w:szCs w:val="28"/>
        </w:rPr>
        <w:t>со</w:t>
      </w:r>
      <w:proofErr w:type="gramEnd"/>
      <w:r w:rsidRPr="008C61C7">
        <w:rPr>
          <w:b/>
          <w:bCs/>
          <w:color w:val="auto"/>
          <w:sz w:val="28"/>
          <w:szCs w:val="28"/>
        </w:rPr>
        <w:t xml:space="preserve"> множественным поражением коронарных артерий </w:t>
      </w:r>
    </w:p>
    <w:p w14:paraId="6011C4B7" w14:textId="77777777" w:rsidR="00BB0DC6" w:rsidRPr="008C61C7" w:rsidRDefault="00BB0DC6" w:rsidP="00FB58D1">
      <w:pPr>
        <w:pStyle w:val="Default"/>
        <w:jc w:val="center"/>
        <w:rPr>
          <w:b/>
          <w:bCs/>
          <w:color w:val="auto"/>
          <w:sz w:val="28"/>
          <w:szCs w:val="28"/>
        </w:rPr>
      </w:pPr>
    </w:p>
    <w:p w14:paraId="5F98955D" w14:textId="77777777" w:rsidR="000329D6" w:rsidRPr="008C61C7" w:rsidRDefault="000329D6" w:rsidP="00FB58D1">
      <w:pPr>
        <w:pStyle w:val="Default"/>
        <w:jc w:val="center"/>
        <w:rPr>
          <w:b/>
          <w:bCs/>
          <w:color w:val="auto"/>
          <w:sz w:val="28"/>
          <w:szCs w:val="28"/>
        </w:rPr>
      </w:pPr>
    </w:p>
    <w:p w14:paraId="22FEB171" w14:textId="77777777" w:rsidR="000329D6" w:rsidRPr="008C61C7" w:rsidRDefault="000329D6" w:rsidP="00FB58D1">
      <w:pPr>
        <w:pStyle w:val="Default"/>
        <w:jc w:val="center"/>
        <w:rPr>
          <w:b/>
          <w:bCs/>
          <w:color w:val="auto"/>
          <w:sz w:val="28"/>
          <w:szCs w:val="28"/>
        </w:rPr>
      </w:pPr>
    </w:p>
    <w:p w14:paraId="24B49AFD" w14:textId="40E98258" w:rsidR="009200C2" w:rsidRPr="008C61C7" w:rsidRDefault="007423EF" w:rsidP="00FB58D1">
      <w:pPr>
        <w:pStyle w:val="Default"/>
        <w:jc w:val="center"/>
        <w:rPr>
          <w:color w:val="auto"/>
          <w:sz w:val="28"/>
          <w:szCs w:val="28"/>
        </w:rPr>
      </w:pPr>
      <w:r w:rsidRPr="008C61C7">
        <w:rPr>
          <w:color w:val="auto"/>
          <w:sz w:val="28"/>
          <w:szCs w:val="28"/>
        </w:rPr>
        <w:t>8D10102</w:t>
      </w:r>
      <w:r w:rsidR="009200C2" w:rsidRPr="008C61C7">
        <w:rPr>
          <w:color w:val="auto"/>
          <w:sz w:val="28"/>
          <w:szCs w:val="28"/>
        </w:rPr>
        <w:t xml:space="preserve"> </w:t>
      </w:r>
      <w:r w:rsidR="00B35FBD">
        <w:rPr>
          <w:color w:val="auto"/>
          <w:sz w:val="28"/>
          <w:szCs w:val="28"/>
        </w:rPr>
        <w:t>‒</w:t>
      </w:r>
      <w:r w:rsidR="009200C2" w:rsidRPr="008C61C7">
        <w:rPr>
          <w:color w:val="auto"/>
          <w:sz w:val="28"/>
          <w:szCs w:val="28"/>
        </w:rPr>
        <w:t xml:space="preserve"> Медицина</w:t>
      </w:r>
    </w:p>
    <w:p w14:paraId="3FAAB513" w14:textId="77777777" w:rsidR="00BB0DC6" w:rsidRPr="008C61C7" w:rsidRDefault="00BB0DC6" w:rsidP="00FB58D1">
      <w:pPr>
        <w:pStyle w:val="Default"/>
        <w:jc w:val="center"/>
        <w:rPr>
          <w:color w:val="auto"/>
          <w:sz w:val="28"/>
          <w:szCs w:val="28"/>
        </w:rPr>
      </w:pPr>
    </w:p>
    <w:p w14:paraId="49621D55" w14:textId="77777777" w:rsidR="000329D6" w:rsidRPr="008C61C7" w:rsidRDefault="000329D6" w:rsidP="00FB58D1">
      <w:pPr>
        <w:pStyle w:val="Default"/>
        <w:jc w:val="center"/>
        <w:rPr>
          <w:color w:val="auto"/>
          <w:sz w:val="28"/>
          <w:szCs w:val="28"/>
        </w:rPr>
      </w:pPr>
    </w:p>
    <w:p w14:paraId="6E1E7F0D" w14:textId="77777777" w:rsidR="000329D6" w:rsidRPr="008C61C7" w:rsidRDefault="000329D6" w:rsidP="00FB58D1">
      <w:pPr>
        <w:pStyle w:val="Default"/>
        <w:jc w:val="center"/>
        <w:rPr>
          <w:color w:val="auto"/>
          <w:sz w:val="28"/>
          <w:szCs w:val="28"/>
        </w:rPr>
      </w:pPr>
    </w:p>
    <w:p w14:paraId="12F17997" w14:textId="282A125A" w:rsidR="009200C2" w:rsidRPr="008C61C7" w:rsidRDefault="009200C2" w:rsidP="00FB58D1">
      <w:pPr>
        <w:pStyle w:val="Default"/>
        <w:jc w:val="center"/>
        <w:rPr>
          <w:color w:val="auto"/>
          <w:sz w:val="28"/>
          <w:szCs w:val="28"/>
        </w:rPr>
      </w:pPr>
      <w:r w:rsidRPr="008C61C7">
        <w:rPr>
          <w:color w:val="auto"/>
          <w:sz w:val="28"/>
          <w:szCs w:val="28"/>
        </w:rPr>
        <w:t>Диссертация на соискание степени</w:t>
      </w:r>
    </w:p>
    <w:p w14:paraId="54D2479B" w14:textId="77777777" w:rsidR="009200C2" w:rsidRPr="008C61C7" w:rsidRDefault="009200C2" w:rsidP="00FB58D1">
      <w:pPr>
        <w:pStyle w:val="Default"/>
        <w:jc w:val="center"/>
        <w:rPr>
          <w:color w:val="auto"/>
          <w:sz w:val="28"/>
          <w:szCs w:val="28"/>
        </w:rPr>
      </w:pPr>
      <w:r w:rsidRPr="008C61C7">
        <w:rPr>
          <w:color w:val="auto"/>
          <w:sz w:val="28"/>
          <w:szCs w:val="28"/>
        </w:rPr>
        <w:t>доктора философии (PhD)</w:t>
      </w:r>
    </w:p>
    <w:p w14:paraId="2211F687" w14:textId="77777777" w:rsidR="007423EF" w:rsidRPr="008C61C7" w:rsidRDefault="007423EF" w:rsidP="00C7717F">
      <w:pPr>
        <w:pStyle w:val="Default"/>
        <w:jc w:val="both"/>
        <w:rPr>
          <w:color w:val="auto"/>
          <w:sz w:val="28"/>
          <w:szCs w:val="28"/>
        </w:rPr>
      </w:pPr>
    </w:p>
    <w:p w14:paraId="772063CD" w14:textId="77777777" w:rsidR="000329D6" w:rsidRPr="008C61C7" w:rsidRDefault="000329D6" w:rsidP="00C7717F">
      <w:pPr>
        <w:pStyle w:val="Default"/>
        <w:jc w:val="both"/>
        <w:rPr>
          <w:color w:val="auto"/>
          <w:sz w:val="28"/>
          <w:szCs w:val="28"/>
        </w:rPr>
      </w:pPr>
    </w:p>
    <w:p w14:paraId="68C6DD98" w14:textId="77777777" w:rsidR="002C5752" w:rsidRPr="008C61C7" w:rsidRDefault="002C5752" w:rsidP="00FB58D1">
      <w:pPr>
        <w:pStyle w:val="Default"/>
        <w:jc w:val="right"/>
        <w:rPr>
          <w:color w:val="auto"/>
          <w:sz w:val="28"/>
          <w:szCs w:val="28"/>
        </w:rPr>
      </w:pPr>
    </w:p>
    <w:p w14:paraId="3030069B" w14:textId="60E00F6D" w:rsidR="009200C2" w:rsidRPr="008C61C7" w:rsidRDefault="009200C2" w:rsidP="00FB58D1">
      <w:pPr>
        <w:pStyle w:val="Default"/>
        <w:jc w:val="right"/>
        <w:rPr>
          <w:color w:val="auto"/>
          <w:sz w:val="28"/>
          <w:szCs w:val="28"/>
        </w:rPr>
      </w:pPr>
      <w:r w:rsidRPr="008C61C7">
        <w:rPr>
          <w:color w:val="auto"/>
          <w:sz w:val="28"/>
          <w:szCs w:val="28"/>
        </w:rPr>
        <w:t xml:space="preserve">Научный </w:t>
      </w:r>
      <w:r w:rsidR="00A372D4" w:rsidRPr="008C61C7">
        <w:rPr>
          <w:color w:val="auto"/>
          <w:sz w:val="28"/>
          <w:szCs w:val="28"/>
        </w:rPr>
        <w:t>руководитель</w:t>
      </w:r>
    </w:p>
    <w:p w14:paraId="593A4D06" w14:textId="30FDC614" w:rsidR="00B35FBD" w:rsidRDefault="000329D6" w:rsidP="00FB58D1">
      <w:pPr>
        <w:pStyle w:val="Default"/>
        <w:jc w:val="right"/>
        <w:rPr>
          <w:color w:val="auto"/>
          <w:sz w:val="28"/>
          <w:szCs w:val="28"/>
          <w:lang w:val="kk-KZ"/>
        </w:rPr>
      </w:pPr>
      <w:r w:rsidRPr="008C61C7">
        <w:rPr>
          <w:color w:val="auto"/>
          <w:sz w:val="28"/>
          <w:szCs w:val="28"/>
        </w:rPr>
        <w:t>до</w:t>
      </w:r>
      <w:r w:rsidR="00BB0DC6" w:rsidRPr="008C61C7">
        <w:rPr>
          <w:color w:val="auto"/>
          <w:sz w:val="28"/>
          <w:szCs w:val="28"/>
        </w:rPr>
        <w:t>к</w:t>
      </w:r>
      <w:r w:rsidR="00B35FBD">
        <w:rPr>
          <w:color w:val="auto"/>
          <w:sz w:val="28"/>
          <w:szCs w:val="28"/>
          <w:lang w:val="kk-KZ"/>
        </w:rPr>
        <w:t>тор</w:t>
      </w:r>
      <w:r w:rsidR="00BB0DC6" w:rsidRPr="008C61C7">
        <w:rPr>
          <w:color w:val="auto"/>
          <w:sz w:val="28"/>
          <w:szCs w:val="28"/>
        </w:rPr>
        <w:t xml:space="preserve"> мед</w:t>
      </w:r>
      <w:r w:rsidR="00B35FBD">
        <w:rPr>
          <w:color w:val="auto"/>
          <w:sz w:val="28"/>
          <w:szCs w:val="28"/>
          <w:lang w:val="kk-KZ"/>
        </w:rPr>
        <w:t>ицинских</w:t>
      </w:r>
      <w:r w:rsidRPr="008C61C7">
        <w:rPr>
          <w:color w:val="auto"/>
          <w:sz w:val="28"/>
          <w:szCs w:val="28"/>
        </w:rPr>
        <w:t xml:space="preserve"> </w:t>
      </w:r>
      <w:r w:rsidR="00BB0DC6" w:rsidRPr="008C61C7">
        <w:rPr>
          <w:color w:val="auto"/>
          <w:sz w:val="28"/>
          <w:szCs w:val="28"/>
        </w:rPr>
        <w:t>наук,</w:t>
      </w:r>
      <w:r w:rsidR="00CB2A5E" w:rsidRPr="008C61C7">
        <w:rPr>
          <w:color w:val="auto"/>
          <w:sz w:val="28"/>
          <w:szCs w:val="28"/>
        </w:rPr>
        <w:t xml:space="preserve"> </w:t>
      </w:r>
    </w:p>
    <w:p w14:paraId="3D7A41D9" w14:textId="0F6A678C" w:rsidR="007423EF" w:rsidRPr="00B35FBD" w:rsidRDefault="00775A67" w:rsidP="00FB58D1">
      <w:pPr>
        <w:pStyle w:val="Default"/>
        <w:jc w:val="right"/>
        <w:rPr>
          <w:color w:val="auto"/>
          <w:sz w:val="28"/>
          <w:szCs w:val="28"/>
          <w:lang w:val="kk-KZ"/>
        </w:rPr>
      </w:pPr>
      <w:r>
        <w:rPr>
          <w:color w:val="auto"/>
          <w:sz w:val="28"/>
          <w:szCs w:val="28"/>
        </w:rPr>
        <w:t xml:space="preserve">ассоциированный </w:t>
      </w:r>
      <w:r w:rsidR="00A372D4" w:rsidRPr="008C61C7">
        <w:rPr>
          <w:color w:val="auto"/>
          <w:sz w:val="28"/>
          <w:szCs w:val="28"/>
        </w:rPr>
        <w:t>проф</w:t>
      </w:r>
      <w:r w:rsidR="00B35FBD">
        <w:rPr>
          <w:color w:val="auto"/>
          <w:sz w:val="28"/>
          <w:szCs w:val="28"/>
          <w:lang w:val="kk-KZ"/>
        </w:rPr>
        <w:t>ессор</w:t>
      </w:r>
    </w:p>
    <w:p w14:paraId="163CFDFF" w14:textId="41CAB4F7" w:rsidR="00A372D4" w:rsidRPr="008C61C7" w:rsidRDefault="00B35FBD" w:rsidP="00A372D4">
      <w:pPr>
        <w:pStyle w:val="Default"/>
        <w:jc w:val="right"/>
        <w:rPr>
          <w:color w:val="auto"/>
          <w:sz w:val="28"/>
          <w:szCs w:val="28"/>
        </w:rPr>
      </w:pPr>
      <w:r w:rsidRPr="008C61C7">
        <w:rPr>
          <w:color w:val="auto"/>
          <w:sz w:val="28"/>
          <w:szCs w:val="28"/>
          <w:lang w:val="kk-KZ"/>
        </w:rPr>
        <w:t>М</w:t>
      </w:r>
      <w:r w:rsidRPr="008C61C7">
        <w:rPr>
          <w:color w:val="auto"/>
          <w:sz w:val="28"/>
          <w:szCs w:val="28"/>
        </w:rPr>
        <w:t xml:space="preserve">.А. </w:t>
      </w:r>
      <w:r w:rsidR="00A372D4" w:rsidRPr="008C61C7">
        <w:rPr>
          <w:color w:val="auto"/>
          <w:sz w:val="28"/>
          <w:szCs w:val="28"/>
        </w:rPr>
        <w:t xml:space="preserve">Арипов </w:t>
      </w:r>
    </w:p>
    <w:p w14:paraId="4EFE3C3F" w14:textId="473C01D1" w:rsidR="007423EF" w:rsidRPr="00B35FBD" w:rsidRDefault="007423EF" w:rsidP="000329D6">
      <w:pPr>
        <w:pStyle w:val="Default"/>
        <w:rPr>
          <w:color w:val="auto"/>
          <w:sz w:val="16"/>
          <w:szCs w:val="16"/>
        </w:rPr>
      </w:pPr>
    </w:p>
    <w:p w14:paraId="7780D721" w14:textId="77777777" w:rsidR="00BB0DC6" w:rsidRPr="00B35FBD" w:rsidRDefault="00BB0DC6" w:rsidP="000329D6">
      <w:pPr>
        <w:pStyle w:val="Default"/>
        <w:rPr>
          <w:color w:val="auto"/>
          <w:sz w:val="16"/>
          <w:szCs w:val="16"/>
        </w:rPr>
      </w:pPr>
    </w:p>
    <w:p w14:paraId="24C9FF55" w14:textId="12164929" w:rsidR="00BB0DC6" w:rsidRPr="008C61C7" w:rsidRDefault="00A372D4" w:rsidP="00BB0DC6">
      <w:pPr>
        <w:pStyle w:val="Default"/>
        <w:jc w:val="right"/>
        <w:rPr>
          <w:color w:val="auto"/>
          <w:sz w:val="28"/>
          <w:szCs w:val="28"/>
        </w:rPr>
      </w:pPr>
      <w:r w:rsidRPr="008C61C7">
        <w:rPr>
          <w:color w:val="auto"/>
          <w:sz w:val="28"/>
          <w:szCs w:val="28"/>
        </w:rPr>
        <w:t xml:space="preserve">Зарубежный </w:t>
      </w:r>
      <w:r w:rsidR="00BB0DC6" w:rsidRPr="008C61C7">
        <w:rPr>
          <w:color w:val="auto"/>
          <w:sz w:val="28"/>
          <w:szCs w:val="28"/>
        </w:rPr>
        <w:t>консультант</w:t>
      </w:r>
    </w:p>
    <w:p w14:paraId="3C66B26E" w14:textId="6AAD9D34" w:rsidR="00B35FBD" w:rsidRDefault="000329D6" w:rsidP="00BB0DC6">
      <w:pPr>
        <w:pStyle w:val="Default"/>
        <w:jc w:val="right"/>
        <w:rPr>
          <w:color w:val="auto"/>
          <w:sz w:val="28"/>
          <w:szCs w:val="28"/>
          <w:lang w:val="kk-KZ"/>
        </w:rPr>
      </w:pPr>
      <w:r w:rsidRPr="008C61C7">
        <w:rPr>
          <w:color w:val="auto"/>
          <w:sz w:val="28"/>
          <w:szCs w:val="28"/>
        </w:rPr>
        <w:t>док</w:t>
      </w:r>
      <w:r w:rsidR="00B35FBD">
        <w:rPr>
          <w:color w:val="auto"/>
          <w:sz w:val="28"/>
          <w:szCs w:val="28"/>
          <w:lang w:val="kk-KZ"/>
        </w:rPr>
        <w:t>тор</w:t>
      </w:r>
      <w:r w:rsidRPr="008C61C7">
        <w:rPr>
          <w:color w:val="auto"/>
          <w:sz w:val="28"/>
          <w:szCs w:val="28"/>
        </w:rPr>
        <w:t xml:space="preserve"> мед</w:t>
      </w:r>
      <w:r w:rsidR="00B35FBD">
        <w:rPr>
          <w:color w:val="auto"/>
          <w:sz w:val="28"/>
          <w:szCs w:val="28"/>
          <w:lang w:val="kk-KZ"/>
        </w:rPr>
        <w:t>ицинских</w:t>
      </w:r>
      <w:r w:rsidRPr="008C61C7">
        <w:rPr>
          <w:color w:val="auto"/>
          <w:sz w:val="28"/>
          <w:szCs w:val="28"/>
        </w:rPr>
        <w:t xml:space="preserve"> наук</w:t>
      </w:r>
      <w:r w:rsidR="00BB0DC6" w:rsidRPr="008C61C7">
        <w:rPr>
          <w:color w:val="auto"/>
          <w:sz w:val="28"/>
          <w:szCs w:val="28"/>
        </w:rPr>
        <w:t xml:space="preserve">, </w:t>
      </w:r>
    </w:p>
    <w:p w14:paraId="74551A8B" w14:textId="157E81FF" w:rsidR="00BB0DC6" w:rsidRPr="008C61C7" w:rsidRDefault="00BB0DC6" w:rsidP="00BB0DC6">
      <w:pPr>
        <w:pStyle w:val="Default"/>
        <w:jc w:val="right"/>
        <w:rPr>
          <w:color w:val="auto"/>
          <w:sz w:val="28"/>
          <w:szCs w:val="28"/>
        </w:rPr>
      </w:pPr>
      <w:r w:rsidRPr="008C61C7">
        <w:rPr>
          <w:color w:val="auto"/>
          <w:sz w:val="28"/>
          <w:szCs w:val="28"/>
        </w:rPr>
        <w:t>проф</w:t>
      </w:r>
      <w:r w:rsidR="00B35FBD">
        <w:rPr>
          <w:color w:val="auto"/>
          <w:sz w:val="28"/>
          <w:szCs w:val="28"/>
          <w:lang w:val="kk-KZ"/>
        </w:rPr>
        <w:t>ессор</w:t>
      </w:r>
    </w:p>
    <w:p w14:paraId="7FE84F50" w14:textId="5F4958CF" w:rsidR="00A372D4" w:rsidRPr="008C61C7" w:rsidRDefault="00B35FBD" w:rsidP="00A372D4">
      <w:pPr>
        <w:pStyle w:val="Default"/>
        <w:jc w:val="right"/>
        <w:rPr>
          <w:color w:val="auto"/>
          <w:sz w:val="28"/>
          <w:szCs w:val="28"/>
        </w:rPr>
      </w:pPr>
      <w:r w:rsidRPr="008C61C7">
        <w:rPr>
          <w:color w:val="auto"/>
          <w:sz w:val="28"/>
          <w:szCs w:val="28"/>
        </w:rPr>
        <w:t xml:space="preserve">М.Т. </w:t>
      </w:r>
      <w:r w:rsidR="00A372D4" w:rsidRPr="008C61C7">
        <w:rPr>
          <w:color w:val="auto"/>
          <w:sz w:val="28"/>
          <w:szCs w:val="28"/>
        </w:rPr>
        <w:t xml:space="preserve">Бейшенкулов </w:t>
      </w:r>
    </w:p>
    <w:p w14:paraId="0E37A3FB" w14:textId="77777777" w:rsidR="007423EF" w:rsidRPr="008C61C7" w:rsidRDefault="007423EF" w:rsidP="00BB0DC6">
      <w:pPr>
        <w:pStyle w:val="Default"/>
        <w:jc w:val="right"/>
        <w:rPr>
          <w:color w:val="auto"/>
          <w:sz w:val="28"/>
          <w:szCs w:val="28"/>
        </w:rPr>
      </w:pPr>
    </w:p>
    <w:p w14:paraId="7278E9E6" w14:textId="77777777" w:rsidR="00A372D4" w:rsidRPr="008C61C7" w:rsidRDefault="00A372D4" w:rsidP="00FB58D1">
      <w:pPr>
        <w:pStyle w:val="Default"/>
        <w:jc w:val="center"/>
        <w:rPr>
          <w:color w:val="auto"/>
          <w:sz w:val="28"/>
          <w:szCs w:val="28"/>
        </w:rPr>
      </w:pPr>
    </w:p>
    <w:p w14:paraId="3CBE096A" w14:textId="77777777" w:rsidR="00A372D4" w:rsidRDefault="00A372D4" w:rsidP="00FB58D1">
      <w:pPr>
        <w:pStyle w:val="Default"/>
        <w:jc w:val="center"/>
        <w:rPr>
          <w:color w:val="auto"/>
          <w:sz w:val="28"/>
          <w:szCs w:val="28"/>
          <w:lang w:val="kk-KZ"/>
        </w:rPr>
      </w:pPr>
    </w:p>
    <w:p w14:paraId="254CA814" w14:textId="77777777" w:rsidR="00B35FBD" w:rsidRDefault="00B35FBD" w:rsidP="00FB58D1">
      <w:pPr>
        <w:pStyle w:val="Default"/>
        <w:jc w:val="center"/>
        <w:rPr>
          <w:color w:val="auto"/>
          <w:sz w:val="28"/>
          <w:szCs w:val="28"/>
          <w:lang w:val="kk-KZ"/>
        </w:rPr>
      </w:pPr>
    </w:p>
    <w:p w14:paraId="5C8C661A" w14:textId="77777777" w:rsidR="00775A67" w:rsidRDefault="00775A67" w:rsidP="00FB58D1">
      <w:pPr>
        <w:pStyle w:val="Default"/>
        <w:jc w:val="center"/>
        <w:rPr>
          <w:color w:val="auto"/>
          <w:sz w:val="28"/>
          <w:szCs w:val="28"/>
          <w:lang w:val="kk-KZ"/>
        </w:rPr>
      </w:pPr>
    </w:p>
    <w:p w14:paraId="1135EA6F" w14:textId="77777777" w:rsidR="00775A67" w:rsidRDefault="00775A67" w:rsidP="00FB58D1">
      <w:pPr>
        <w:pStyle w:val="Default"/>
        <w:jc w:val="center"/>
        <w:rPr>
          <w:color w:val="auto"/>
          <w:sz w:val="28"/>
          <w:szCs w:val="28"/>
          <w:lang w:val="kk-KZ"/>
        </w:rPr>
      </w:pPr>
    </w:p>
    <w:p w14:paraId="391787A9" w14:textId="77777777" w:rsidR="00775A67" w:rsidRDefault="00775A67" w:rsidP="00FB58D1">
      <w:pPr>
        <w:pStyle w:val="Default"/>
        <w:jc w:val="center"/>
        <w:rPr>
          <w:color w:val="auto"/>
          <w:sz w:val="28"/>
          <w:szCs w:val="28"/>
          <w:lang w:val="kk-KZ"/>
        </w:rPr>
      </w:pPr>
    </w:p>
    <w:p w14:paraId="08D8C2EA" w14:textId="77777777" w:rsidR="00B35FBD" w:rsidRPr="00B35FBD" w:rsidRDefault="00B35FBD" w:rsidP="00FB58D1">
      <w:pPr>
        <w:pStyle w:val="Default"/>
        <w:jc w:val="center"/>
        <w:rPr>
          <w:color w:val="auto"/>
          <w:sz w:val="28"/>
          <w:szCs w:val="28"/>
          <w:lang w:val="kk-KZ"/>
        </w:rPr>
      </w:pPr>
    </w:p>
    <w:p w14:paraId="617BFDC0" w14:textId="77777777" w:rsidR="009200C2" w:rsidRPr="008C61C7" w:rsidRDefault="009200C2" w:rsidP="000329D6">
      <w:pPr>
        <w:pStyle w:val="Default"/>
        <w:jc w:val="center"/>
        <w:rPr>
          <w:color w:val="auto"/>
          <w:sz w:val="28"/>
          <w:szCs w:val="28"/>
        </w:rPr>
      </w:pPr>
      <w:r w:rsidRPr="008C61C7">
        <w:rPr>
          <w:color w:val="auto"/>
          <w:sz w:val="28"/>
          <w:szCs w:val="28"/>
        </w:rPr>
        <w:t>Республика Казахстан</w:t>
      </w:r>
    </w:p>
    <w:p w14:paraId="6CC28B36" w14:textId="38EF7C08" w:rsidR="004A301F" w:rsidRDefault="009200C2" w:rsidP="000329D6">
      <w:pPr>
        <w:spacing w:after="0" w:line="240" w:lineRule="auto"/>
        <w:jc w:val="center"/>
        <w:rPr>
          <w:rFonts w:ascii="Times New Roman" w:hAnsi="Times New Roman"/>
          <w:sz w:val="28"/>
          <w:szCs w:val="28"/>
        </w:rPr>
      </w:pPr>
      <w:r w:rsidRPr="008C61C7">
        <w:rPr>
          <w:rFonts w:ascii="Times New Roman" w:hAnsi="Times New Roman"/>
          <w:sz w:val="28"/>
          <w:szCs w:val="28"/>
        </w:rPr>
        <w:t xml:space="preserve"> Семей, 202</w:t>
      </w:r>
      <w:r w:rsidR="0078504C">
        <w:rPr>
          <w:rFonts w:ascii="Times New Roman" w:hAnsi="Times New Roman"/>
          <w:sz w:val="28"/>
          <w:szCs w:val="28"/>
        </w:rPr>
        <w:t>6</w:t>
      </w:r>
    </w:p>
    <w:p w14:paraId="16F726CA" w14:textId="77777777" w:rsidR="00775A67" w:rsidRDefault="00775A67" w:rsidP="000329D6">
      <w:pPr>
        <w:spacing w:after="0" w:line="240" w:lineRule="auto"/>
        <w:jc w:val="center"/>
        <w:rPr>
          <w:rFonts w:ascii="Times New Roman" w:hAnsi="Times New Roman"/>
          <w:sz w:val="28"/>
          <w:szCs w:val="28"/>
        </w:rPr>
      </w:pPr>
    </w:p>
    <w:p w14:paraId="7E6375FF" w14:textId="0FB27D07" w:rsidR="0010675C" w:rsidRPr="008C61C7" w:rsidRDefault="007176F8" w:rsidP="00C30ED1">
      <w:pPr>
        <w:autoSpaceDE w:val="0"/>
        <w:autoSpaceDN w:val="0"/>
        <w:adjustRightInd w:val="0"/>
        <w:spacing w:after="0" w:line="240" w:lineRule="auto"/>
        <w:jc w:val="center"/>
        <w:rPr>
          <w:rFonts w:ascii="Times New Roman" w:hAnsi="Times New Roman"/>
          <w:b/>
          <w:bCs/>
          <w:sz w:val="28"/>
          <w:szCs w:val="28"/>
          <w:lang w:val="en-US"/>
        </w:rPr>
      </w:pPr>
      <w:r w:rsidRPr="008C61C7">
        <w:rPr>
          <w:rFonts w:ascii="Times New Roman" w:hAnsi="Times New Roman"/>
          <w:b/>
          <w:bCs/>
          <w:sz w:val="28"/>
          <w:szCs w:val="28"/>
        </w:rPr>
        <w:t>СОДЕРЖАНИЕ</w:t>
      </w:r>
    </w:p>
    <w:p w14:paraId="48B2C0AE" w14:textId="77777777" w:rsidR="00BC7D1D" w:rsidRPr="008C61C7" w:rsidRDefault="00BC7D1D" w:rsidP="00C30ED1">
      <w:pPr>
        <w:autoSpaceDE w:val="0"/>
        <w:autoSpaceDN w:val="0"/>
        <w:adjustRightInd w:val="0"/>
        <w:spacing w:after="0" w:line="240" w:lineRule="auto"/>
        <w:jc w:val="center"/>
        <w:rPr>
          <w:rFonts w:ascii="Times New Roman" w:hAnsi="Times New Roman"/>
          <w:b/>
          <w:bCs/>
          <w:sz w:val="28"/>
          <w:szCs w:val="28"/>
        </w:rPr>
      </w:pP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636"/>
      </w:tblGrid>
      <w:tr w:rsidR="008C61C7" w:rsidRPr="008C61C7" w14:paraId="6EF32C9D" w14:textId="77777777" w:rsidTr="005E7DDF">
        <w:tc>
          <w:tcPr>
            <w:tcW w:w="9180" w:type="dxa"/>
          </w:tcPr>
          <w:p w14:paraId="0C96B598" w14:textId="34E42CFF" w:rsidR="00BB0DC6" w:rsidRPr="00E36EE2" w:rsidRDefault="00BB0DC6" w:rsidP="00E36EE2">
            <w:pPr>
              <w:spacing w:after="0" w:line="240" w:lineRule="auto"/>
              <w:rPr>
                <w:rFonts w:ascii="Times New Roman" w:hAnsi="Times New Roman" w:cs="Times New Roman"/>
                <w:sz w:val="28"/>
                <w:szCs w:val="28"/>
                <w:lang w:val="en-US"/>
              </w:rPr>
            </w:pPr>
            <w:r w:rsidRPr="008C61C7">
              <w:rPr>
                <w:rFonts w:ascii="Times New Roman" w:hAnsi="Times New Roman" w:cs="Times New Roman"/>
                <w:b/>
                <w:sz w:val="28"/>
                <w:szCs w:val="28"/>
              </w:rPr>
              <w:t>НОРМАТИВНЫЕ ССЫЛКИ</w:t>
            </w:r>
            <w:r w:rsidR="00E36EE2">
              <w:rPr>
                <w:rFonts w:ascii="Times New Roman" w:hAnsi="Times New Roman" w:cs="Times New Roman"/>
                <w:sz w:val="28"/>
                <w:szCs w:val="28"/>
              </w:rPr>
              <w:t>………………………………………………..</w:t>
            </w:r>
          </w:p>
        </w:tc>
        <w:tc>
          <w:tcPr>
            <w:tcW w:w="636" w:type="dxa"/>
          </w:tcPr>
          <w:p w14:paraId="0CC14EA8" w14:textId="77777777" w:rsidR="00BB0DC6" w:rsidRPr="008C61C7" w:rsidRDefault="00BB0DC6"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4</w:t>
            </w:r>
          </w:p>
        </w:tc>
      </w:tr>
      <w:tr w:rsidR="008C61C7" w:rsidRPr="008C61C7" w14:paraId="5555411E" w14:textId="77777777" w:rsidTr="005E7DDF">
        <w:tc>
          <w:tcPr>
            <w:tcW w:w="9180" w:type="dxa"/>
          </w:tcPr>
          <w:p w14:paraId="02037BF9" w14:textId="1233AA0A" w:rsidR="00BB0DC6" w:rsidRPr="00E36EE2" w:rsidRDefault="00BB0DC6" w:rsidP="00E36EE2">
            <w:pPr>
              <w:spacing w:after="0" w:line="240" w:lineRule="auto"/>
              <w:rPr>
                <w:rFonts w:ascii="Times New Roman" w:hAnsi="Times New Roman" w:cs="Times New Roman"/>
                <w:sz w:val="28"/>
                <w:szCs w:val="28"/>
              </w:rPr>
            </w:pPr>
            <w:r w:rsidRPr="008C61C7">
              <w:rPr>
                <w:rFonts w:ascii="Times New Roman" w:hAnsi="Times New Roman" w:cs="Times New Roman"/>
                <w:b/>
                <w:sz w:val="28"/>
                <w:szCs w:val="28"/>
              </w:rPr>
              <w:t>ОПРЕДЕЛЕНИЯ</w:t>
            </w:r>
            <w:r w:rsidR="00E36EE2">
              <w:rPr>
                <w:rFonts w:ascii="Times New Roman" w:hAnsi="Times New Roman" w:cs="Times New Roman"/>
                <w:sz w:val="28"/>
                <w:szCs w:val="28"/>
              </w:rPr>
              <w:t>………………………………………………………………</w:t>
            </w:r>
          </w:p>
        </w:tc>
        <w:tc>
          <w:tcPr>
            <w:tcW w:w="636" w:type="dxa"/>
          </w:tcPr>
          <w:p w14:paraId="5AB7B986" w14:textId="77777777" w:rsidR="00BB0DC6" w:rsidRPr="008C61C7" w:rsidRDefault="00BB0DC6"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5</w:t>
            </w:r>
          </w:p>
        </w:tc>
      </w:tr>
      <w:tr w:rsidR="008C61C7" w:rsidRPr="008C61C7" w14:paraId="5C6691B9" w14:textId="77777777" w:rsidTr="005E7DDF">
        <w:tc>
          <w:tcPr>
            <w:tcW w:w="9180" w:type="dxa"/>
          </w:tcPr>
          <w:p w14:paraId="42AFFAE8" w14:textId="7BFAD1A9" w:rsidR="00BB0DC6" w:rsidRPr="00E36EE2" w:rsidRDefault="00BB0DC6" w:rsidP="00E36EE2">
            <w:pPr>
              <w:spacing w:after="0" w:line="240" w:lineRule="auto"/>
              <w:rPr>
                <w:rFonts w:ascii="Times New Roman" w:hAnsi="Times New Roman" w:cs="Times New Roman"/>
                <w:sz w:val="28"/>
                <w:szCs w:val="28"/>
              </w:rPr>
            </w:pPr>
            <w:r w:rsidRPr="008C61C7">
              <w:rPr>
                <w:rFonts w:ascii="Times New Roman" w:hAnsi="Times New Roman" w:cs="Times New Roman"/>
                <w:b/>
                <w:sz w:val="28"/>
                <w:szCs w:val="28"/>
              </w:rPr>
              <w:t>ОБОЗНАЧЕНИЯ И СОКРАЩЕНИЯ</w:t>
            </w:r>
            <w:r w:rsidR="00E36EE2">
              <w:rPr>
                <w:rFonts w:ascii="Times New Roman" w:hAnsi="Times New Roman" w:cs="Times New Roman"/>
                <w:sz w:val="28"/>
                <w:szCs w:val="28"/>
              </w:rPr>
              <w:t>………………………………………</w:t>
            </w:r>
          </w:p>
        </w:tc>
        <w:tc>
          <w:tcPr>
            <w:tcW w:w="636" w:type="dxa"/>
          </w:tcPr>
          <w:p w14:paraId="74397C68" w14:textId="77777777" w:rsidR="00BB0DC6" w:rsidRPr="008C61C7" w:rsidRDefault="00BB0DC6"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8</w:t>
            </w:r>
          </w:p>
        </w:tc>
      </w:tr>
      <w:tr w:rsidR="008C61C7" w:rsidRPr="008C61C7" w14:paraId="364C1D4E" w14:textId="77777777" w:rsidTr="005E7DDF">
        <w:tc>
          <w:tcPr>
            <w:tcW w:w="9180" w:type="dxa"/>
          </w:tcPr>
          <w:p w14:paraId="65F14E6E" w14:textId="352765FC" w:rsidR="00BB0DC6" w:rsidRPr="00E36EE2" w:rsidRDefault="00BB0DC6" w:rsidP="00E36EE2">
            <w:pPr>
              <w:spacing w:after="0" w:line="240" w:lineRule="auto"/>
              <w:rPr>
                <w:rFonts w:ascii="Times New Roman" w:hAnsi="Times New Roman" w:cs="Times New Roman"/>
                <w:b/>
                <w:sz w:val="28"/>
                <w:szCs w:val="28"/>
              </w:rPr>
            </w:pPr>
            <w:r w:rsidRPr="008C61C7">
              <w:rPr>
                <w:rFonts w:ascii="Times New Roman" w:hAnsi="Times New Roman" w:cs="Times New Roman"/>
                <w:b/>
                <w:sz w:val="28"/>
                <w:szCs w:val="28"/>
              </w:rPr>
              <w:t>ВВЕДЕНИЕ</w:t>
            </w:r>
            <w:r w:rsidR="00E36EE2">
              <w:rPr>
                <w:rFonts w:ascii="Times New Roman" w:hAnsi="Times New Roman" w:cs="Times New Roman"/>
                <w:sz w:val="28"/>
                <w:szCs w:val="28"/>
              </w:rPr>
              <w:t>…………………………………………………………………….</w:t>
            </w:r>
          </w:p>
        </w:tc>
        <w:tc>
          <w:tcPr>
            <w:tcW w:w="636" w:type="dxa"/>
          </w:tcPr>
          <w:p w14:paraId="755AC533" w14:textId="77777777" w:rsidR="00BB0DC6" w:rsidRPr="008C61C7" w:rsidRDefault="00BB0DC6"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10</w:t>
            </w:r>
          </w:p>
        </w:tc>
      </w:tr>
      <w:tr w:rsidR="008C61C7" w:rsidRPr="008C61C7" w14:paraId="5F0CC80F" w14:textId="77777777" w:rsidTr="005E7DDF">
        <w:tc>
          <w:tcPr>
            <w:tcW w:w="9180" w:type="dxa"/>
          </w:tcPr>
          <w:p w14:paraId="210D02D8" w14:textId="6FF23CC7" w:rsidR="00BB0DC6" w:rsidRPr="008C61C7" w:rsidRDefault="00C84F4B" w:rsidP="00E36EE2">
            <w:pPr>
              <w:pStyle w:val="a3"/>
              <w:numPr>
                <w:ilvl w:val="0"/>
                <w:numId w:val="13"/>
              </w:numPr>
              <w:tabs>
                <w:tab w:val="left" w:pos="299"/>
              </w:tabs>
              <w:spacing w:after="0" w:line="240" w:lineRule="auto"/>
              <w:ind w:left="0" w:firstLine="0"/>
              <w:jc w:val="both"/>
              <w:rPr>
                <w:rFonts w:ascii="Times New Roman" w:hAnsi="Times New Roman"/>
                <w:b/>
                <w:bCs/>
                <w:sz w:val="28"/>
                <w:szCs w:val="28"/>
              </w:rPr>
            </w:pPr>
            <w:r w:rsidRPr="008C61C7">
              <w:rPr>
                <w:rFonts w:ascii="Times New Roman" w:hAnsi="Times New Roman"/>
                <w:b/>
                <w:bCs/>
                <w:sz w:val="28"/>
                <w:szCs w:val="28"/>
              </w:rPr>
              <w:t xml:space="preserve">ОБЗОР СОВРЕМЕННЫХ НАУЧНЫХ ДАННЫХ ПО МЕТОДАМ РЕВАСКУЛЯРИЗАЦИИ МИОКАРДА </w:t>
            </w:r>
            <w:r w:rsidR="00BB0DC6" w:rsidRPr="008C61C7">
              <w:rPr>
                <w:rFonts w:ascii="Times New Roman" w:hAnsi="Times New Roman"/>
                <w:b/>
                <w:bCs/>
                <w:sz w:val="28"/>
                <w:szCs w:val="28"/>
              </w:rPr>
              <w:t>У БОЛЬНЫХ ИБС С МНОГОСОСУДИСТЫМ ПОРАЖЕНИЕМ КОРОНАРНОГО РУСЛА (ОБЗОР ЛИТЕРАТУРЫ)</w:t>
            </w:r>
            <w:r w:rsidR="00E36EE2">
              <w:rPr>
                <w:rFonts w:ascii="Times New Roman" w:hAnsi="Times New Roman"/>
                <w:bCs/>
                <w:sz w:val="28"/>
                <w:szCs w:val="28"/>
              </w:rPr>
              <w:t>……………………………………………………</w:t>
            </w:r>
          </w:p>
        </w:tc>
        <w:tc>
          <w:tcPr>
            <w:tcW w:w="636" w:type="dxa"/>
          </w:tcPr>
          <w:p w14:paraId="0B32D337" w14:textId="77777777" w:rsidR="00B14B65" w:rsidRPr="008C61C7" w:rsidRDefault="00B14B65" w:rsidP="00E36EE2">
            <w:pPr>
              <w:spacing w:after="0" w:line="240" w:lineRule="auto"/>
              <w:rPr>
                <w:rFonts w:ascii="Times New Roman" w:hAnsi="Times New Roman" w:cs="Times New Roman"/>
                <w:sz w:val="28"/>
                <w:szCs w:val="28"/>
              </w:rPr>
            </w:pPr>
          </w:p>
          <w:p w14:paraId="37DDA80B" w14:textId="77777777" w:rsidR="00B14B65" w:rsidRPr="008C61C7" w:rsidRDefault="00B14B65" w:rsidP="00E36EE2">
            <w:pPr>
              <w:spacing w:after="0" w:line="240" w:lineRule="auto"/>
              <w:rPr>
                <w:rFonts w:ascii="Times New Roman" w:hAnsi="Times New Roman" w:cs="Times New Roman"/>
                <w:sz w:val="28"/>
                <w:szCs w:val="28"/>
              </w:rPr>
            </w:pPr>
          </w:p>
          <w:p w14:paraId="4D847747" w14:textId="77777777" w:rsidR="00B14B65" w:rsidRPr="008C61C7" w:rsidRDefault="00B14B65" w:rsidP="00E36EE2">
            <w:pPr>
              <w:spacing w:after="0" w:line="240" w:lineRule="auto"/>
              <w:rPr>
                <w:rFonts w:ascii="Times New Roman" w:hAnsi="Times New Roman" w:cs="Times New Roman"/>
                <w:sz w:val="28"/>
                <w:szCs w:val="28"/>
              </w:rPr>
            </w:pPr>
          </w:p>
          <w:p w14:paraId="6DE0AAFE" w14:textId="77777777" w:rsidR="00BB0DC6" w:rsidRPr="008C61C7" w:rsidRDefault="009652A0"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16</w:t>
            </w:r>
          </w:p>
        </w:tc>
      </w:tr>
      <w:tr w:rsidR="008C61C7" w:rsidRPr="008C61C7" w14:paraId="1DFB1BCD" w14:textId="77777777" w:rsidTr="005E7DDF">
        <w:tc>
          <w:tcPr>
            <w:tcW w:w="9180" w:type="dxa"/>
          </w:tcPr>
          <w:p w14:paraId="0863D5F9" w14:textId="3A1E2B7E" w:rsidR="00BB0DC6" w:rsidRPr="008C61C7" w:rsidRDefault="00BB0DC6" w:rsidP="00E36EE2">
            <w:pPr>
              <w:pStyle w:val="a3"/>
              <w:numPr>
                <w:ilvl w:val="1"/>
                <w:numId w:val="13"/>
              </w:numPr>
              <w:spacing w:after="0" w:line="240" w:lineRule="auto"/>
              <w:ind w:left="426" w:hanging="426"/>
              <w:jc w:val="both"/>
              <w:rPr>
                <w:rFonts w:ascii="Times New Roman" w:hAnsi="Times New Roman"/>
                <w:sz w:val="28"/>
                <w:szCs w:val="28"/>
              </w:rPr>
            </w:pPr>
            <w:r w:rsidRPr="008C61C7">
              <w:rPr>
                <w:rFonts w:ascii="Times New Roman" w:hAnsi="Times New Roman"/>
                <w:sz w:val="28"/>
                <w:szCs w:val="28"/>
              </w:rPr>
              <w:t>ИБС, текущее состояние проблемы, методы лечения</w:t>
            </w:r>
            <w:r w:rsidR="00E36EE2">
              <w:rPr>
                <w:rFonts w:ascii="Times New Roman" w:hAnsi="Times New Roman"/>
                <w:sz w:val="28"/>
                <w:szCs w:val="28"/>
              </w:rPr>
              <w:t>…………………..</w:t>
            </w:r>
          </w:p>
        </w:tc>
        <w:tc>
          <w:tcPr>
            <w:tcW w:w="636" w:type="dxa"/>
          </w:tcPr>
          <w:p w14:paraId="791461DC" w14:textId="77777777" w:rsidR="00BB0DC6" w:rsidRPr="008C61C7" w:rsidRDefault="00BB0DC6"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16</w:t>
            </w:r>
          </w:p>
        </w:tc>
      </w:tr>
      <w:tr w:rsidR="008C61C7" w:rsidRPr="008C61C7" w14:paraId="23BA834F" w14:textId="77777777" w:rsidTr="005E7DDF">
        <w:tc>
          <w:tcPr>
            <w:tcW w:w="9180" w:type="dxa"/>
          </w:tcPr>
          <w:p w14:paraId="45664A15" w14:textId="7F67A4F0" w:rsidR="00BB0DC6" w:rsidRPr="008C61C7" w:rsidRDefault="00620108" w:rsidP="00E36EE2">
            <w:pPr>
              <w:pStyle w:val="a3"/>
              <w:numPr>
                <w:ilvl w:val="1"/>
                <w:numId w:val="13"/>
              </w:numPr>
              <w:tabs>
                <w:tab w:val="left" w:pos="544"/>
              </w:tabs>
              <w:spacing w:after="0" w:line="240" w:lineRule="auto"/>
              <w:ind w:left="0" w:firstLine="0"/>
              <w:jc w:val="both"/>
              <w:rPr>
                <w:rFonts w:ascii="Times New Roman" w:hAnsi="Times New Roman"/>
                <w:sz w:val="28"/>
                <w:szCs w:val="28"/>
              </w:rPr>
            </w:pPr>
            <w:r w:rsidRPr="008C61C7">
              <w:rPr>
                <w:rFonts w:ascii="Times New Roman" w:hAnsi="Times New Roman"/>
                <w:sz w:val="28"/>
                <w:szCs w:val="28"/>
              </w:rPr>
              <w:t xml:space="preserve">Роль </w:t>
            </w:r>
            <w:proofErr w:type="gramStart"/>
            <w:r w:rsidRPr="008C61C7">
              <w:rPr>
                <w:rFonts w:ascii="Times New Roman" w:hAnsi="Times New Roman"/>
                <w:sz w:val="28"/>
                <w:szCs w:val="28"/>
              </w:rPr>
              <w:t>а</w:t>
            </w:r>
            <w:r w:rsidR="006635F4" w:rsidRPr="008C61C7">
              <w:rPr>
                <w:rFonts w:ascii="Times New Roman" w:hAnsi="Times New Roman"/>
                <w:sz w:val="28"/>
                <w:szCs w:val="28"/>
              </w:rPr>
              <w:t>орто-к</w:t>
            </w:r>
            <w:r w:rsidR="00BB0DC6" w:rsidRPr="008C61C7">
              <w:rPr>
                <w:rFonts w:ascii="Times New Roman" w:hAnsi="Times New Roman"/>
                <w:sz w:val="28"/>
                <w:szCs w:val="28"/>
              </w:rPr>
              <w:t>оронарно</w:t>
            </w:r>
            <w:r w:rsidRPr="008C61C7">
              <w:rPr>
                <w:rFonts w:ascii="Times New Roman" w:hAnsi="Times New Roman"/>
                <w:sz w:val="28"/>
                <w:szCs w:val="28"/>
              </w:rPr>
              <w:t>го</w:t>
            </w:r>
            <w:proofErr w:type="gramEnd"/>
            <w:r w:rsidRPr="008C61C7">
              <w:rPr>
                <w:rFonts w:ascii="Times New Roman" w:hAnsi="Times New Roman"/>
                <w:sz w:val="28"/>
                <w:szCs w:val="28"/>
              </w:rPr>
              <w:t xml:space="preserve"> шунтирования</w:t>
            </w:r>
            <w:r w:rsidR="00BB0DC6" w:rsidRPr="008C61C7">
              <w:rPr>
                <w:rFonts w:ascii="Times New Roman" w:hAnsi="Times New Roman"/>
                <w:sz w:val="28"/>
                <w:szCs w:val="28"/>
              </w:rPr>
              <w:t xml:space="preserve"> в </w:t>
            </w:r>
            <w:r w:rsidR="006635F4" w:rsidRPr="008C61C7">
              <w:rPr>
                <w:rFonts w:ascii="Times New Roman" w:hAnsi="Times New Roman"/>
                <w:sz w:val="28"/>
                <w:szCs w:val="28"/>
              </w:rPr>
              <w:t>терапии</w:t>
            </w:r>
            <w:r w:rsidR="00BB0DC6" w:rsidRPr="008C61C7">
              <w:rPr>
                <w:rFonts w:ascii="Times New Roman" w:hAnsi="Times New Roman"/>
                <w:sz w:val="28"/>
                <w:szCs w:val="28"/>
              </w:rPr>
              <w:t xml:space="preserve"> ишемической болезни сердца</w:t>
            </w:r>
            <w:r w:rsidR="00E36EE2">
              <w:rPr>
                <w:rFonts w:ascii="Times New Roman" w:hAnsi="Times New Roman"/>
                <w:sz w:val="28"/>
                <w:szCs w:val="28"/>
              </w:rPr>
              <w:t>………………………………………………………………..</w:t>
            </w:r>
          </w:p>
        </w:tc>
        <w:tc>
          <w:tcPr>
            <w:tcW w:w="636" w:type="dxa"/>
          </w:tcPr>
          <w:p w14:paraId="0034F3D4" w14:textId="77777777" w:rsidR="006635F4" w:rsidRPr="008C61C7" w:rsidRDefault="006635F4" w:rsidP="00E36EE2">
            <w:pPr>
              <w:spacing w:after="0" w:line="240" w:lineRule="auto"/>
              <w:rPr>
                <w:rFonts w:ascii="Times New Roman" w:hAnsi="Times New Roman" w:cs="Times New Roman"/>
                <w:sz w:val="28"/>
                <w:szCs w:val="28"/>
              </w:rPr>
            </w:pPr>
          </w:p>
          <w:p w14:paraId="0A7ACA96" w14:textId="77777777" w:rsidR="00BB0DC6" w:rsidRPr="008C61C7" w:rsidRDefault="00BB0DC6"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21</w:t>
            </w:r>
          </w:p>
        </w:tc>
      </w:tr>
      <w:tr w:rsidR="008C61C7" w:rsidRPr="008C61C7" w14:paraId="6CFF4CE2" w14:textId="77777777" w:rsidTr="005E7DDF">
        <w:tc>
          <w:tcPr>
            <w:tcW w:w="9180" w:type="dxa"/>
          </w:tcPr>
          <w:p w14:paraId="454C3300" w14:textId="46B3B9D9" w:rsidR="00BB0DC6" w:rsidRPr="008C61C7" w:rsidRDefault="00620108" w:rsidP="00E36EE2">
            <w:pPr>
              <w:numPr>
                <w:ilvl w:val="1"/>
                <w:numId w:val="13"/>
              </w:numPr>
              <w:tabs>
                <w:tab w:val="left" w:pos="544"/>
              </w:tabs>
              <w:spacing w:after="0" w:line="240" w:lineRule="auto"/>
              <w:ind w:left="0" w:firstLine="0"/>
              <w:contextualSpacing/>
              <w:jc w:val="both"/>
              <w:rPr>
                <w:rFonts w:ascii="Times New Roman" w:hAnsi="Times New Roman" w:cs="Times New Roman"/>
                <w:sz w:val="28"/>
                <w:szCs w:val="28"/>
              </w:rPr>
            </w:pPr>
            <w:r w:rsidRPr="008C61C7">
              <w:rPr>
                <w:rFonts w:ascii="Times New Roman" w:hAnsi="Times New Roman" w:cs="Times New Roman"/>
                <w:sz w:val="28"/>
                <w:szCs w:val="28"/>
              </w:rPr>
              <w:t>Роль ч</w:t>
            </w:r>
            <w:r w:rsidR="00BB0DC6" w:rsidRPr="008C61C7">
              <w:rPr>
                <w:rFonts w:ascii="Times New Roman" w:hAnsi="Times New Roman" w:cs="Times New Roman"/>
                <w:sz w:val="28"/>
                <w:szCs w:val="28"/>
              </w:rPr>
              <w:t>рескожно</w:t>
            </w:r>
            <w:r w:rsidRPr="008C61C7">
              <w:rPr>
                <w:rFonts w:ascii="Times New Roman" w:hAnsi="Times New Roman" w:cs="Times New Roman"/>
                <w:sz w:val="28"/>
                <w:szCs w:val="28"/>
              </w:rPr>
              <w:t>го</w:t>
            </w:r>
            <w:r w:rsidR="00BB0DC6" w:rsidRPr="008C61C7">
              <w:rPr>
                <w:rFonts w:ascii="Times New Roman" w:hAnsi="Times New Roman" w:cs="Times New Roman"/>
                <w:sz w:val="28"/>
                <w:szCs w:val="28"/>
              </w:rPr>
              <w:t xml:space="preserve"> коронарно</w:t>
            </w:r>
            <w:r w:rsidRPr="008C61C7">
              <w:rPr>
                <w:rFonts w:ascii="Times New Roman" w:hAnsi="Times New Roman" w:cs="Times New Roman"/>
                <w:sz w:val="28"/>
                <w:szCs w:val="28"/>
              </w:rPr>
              <w:t>го</w:t>
            </w:r>
            <w:r w:rsidR="00BB0DC6" w:rsidRPr="008C61C7">
              <w:rPr>
                <w:rFonts w:ascii="Times New Roman" w:hAnsi="Times New Roman" w:cs="Times New Roman"/>
                <w:sz w:val="28"/>
                <w:szCs w:val="28"/>
              </w:rPr>
              <w:t xml:space="preserve"> вмешательств</w:t>
            </w:r>
            <w:r w:rsidRPr="008C61C7">
              <w:rPr>
                <w:rFonts w:ascii="Times New Roman" w:hAnsi="Times New Roman" w:cs="Times New Roman"/>
                <w:sz w:val="28"/>
                <w:szCs w:val="28"/>
              </w:rPr>
              <w:t>а</w:t>
            </w:r>
            <w:r w:rsidR="00BB0DC6" w:rsidRPr="008C61C7">
              <w:rPr>
                <w:rFonts w:ascii="Times New Roman" w:hAnsi="Times New Roman" w:cs="Times New Roman"/>
                <w:sz w:val="28"/>
                <w:szCs w:val="28"/>
              </w:rPr>
              <w:t xml:space="preserve"> в </w:t>
            </w:r>
            <w:r w:rsidRPr="008C61C7">
              <w:rPr>
                <w:rFonts w:ascii="Times New Roman" w:hAnsi="Times New Roman" w:cs="Times New Roman"/>
                <w:sz w:val="28"/>
                <w:szCs w:val="28"/>
              </w:rPr>
              <w:t>терапии</w:t>
            </w:r>
            <w:r w:rsidR="00BB0DC6" w:rsidRPr="008C61C7">
              <w:rPr>
                <w:rFonts w:ascii="Times New Roman" w:hAnsi="Times New Roman" w:cs="Times New Roman"/>
                <w:sz w:val="28"/>
                <w:szCs w:val="28"/>
              </w:rPr>
              <w:t xml:space="preserve"> ишемической болезни сердца</w:t>
            </w:r>
            <w:r w:rsidR="00E36EE2">
              <w:rPr>
                <w:rFonts w:ascii="Times New Roman" w:hAnsi="Times New Roman" w:cs="Times New Roman"/>
                <w:sz w:val="28"/>
                <w:szCs w:val="28"/>
              </w:rPr>
              <w:t>…………………………………………………</w:t>
            </w:r>
          </w:p>
        </w:tc>
        <w:tc>
          <w:tcPr>
            <w:tcW w:w="636" w:type="dxa"/>
          </w:tcPr>
          <w:p w14:paraId="174D5245" w14:textId="77777777" w:rsidR="00620108" w:rsidRPr="008C61C7" w:rsidRDefault="00620108" w:rsidP="00E36EE2">
            <w:pPr>
              <w:spacing w:after="0" w:line="240" w:lineRule="auto"/>
              <w:rPr>
                <w:rFonts w:ascii="Times New Roman" w:hAnsi="Times New Roman" w:cs="Times New Roman"/>
                <w:sz w:val="28"/>
                <w:szCs w:val="28"/>
              </w:rPr>
            </w:pPr>
          </w:p>
          <w:p w14:paraId="0C59D2F9" w14:textId="77777777" w:rsidR="00BB0DC6" w:rsidRPr="008C61C7" w:rsidRDefault="00BB0DC6"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23</w:t>
            </w:r>
          </w:p>
        </w:tc>
      </w:tr>
      <w:tr w:rsidR="008C61C7" w:rsidRPr="008C61C7" w14:paraId="74CCF693" w14:textId="77777777" w:rsidTr="005E7DDF">
        <w:tc>
          <w:tcPr>
            <w:tcW w:w="9180" w:type="dxa"/>
          </w:tcPr>
          <w:p w14:paraId="19355D4F" w14:textId="4D19DEDD" w:rsidR="00BB0DC6" w:rsidRPr="008C61C7" w:rsidRDefault="00BB0DC6" w:rsidP="00E36EE2">
            <w:pPr>
              <w:numPr>
                <w:ilvl w:val="1"/>
                <w:numId w:val="13"/>
              </w:numPr>
              <w:tabs>
                <w:tab w:val="left" w:pos="544"/>
              </w:tabs>
              <w:spacing w:after="0" w:line="240" w:lineRule="auto"/>
              <w:ind w:left="0" w:firstLine="0"/>
              <w:contextualSpacing/>
              <w:jc w:val="both"/>
              <w:rPr>
                <w:rFonts w:ascii="Times New Roman" w:hAnsi="Times New Roman" w:cs="Times New Roman"/>
                <w:sz w:val="28"/>
                <w:szCs w:val="28"/>
              </w:rPr>
            </w:pPr>
            <w:r w:rsidRPr="008C61C7">
              <w:rPr>
                <w:rFonts w:ascii="Times New Roman" w:hAnsi="Times New Roman" w:cs="Times New Roman"/>
                <w:sz w:val="28"/>
                <w:szCs w:val="28"/>
              </w:rPr>
              <w:t>Место шкалы SYNTAX в оценке коронарного атеросклероза, определении стратегии реваскуляризации миокарда, прогнозировании неблагоприятных событий</w:t>
            </w:r>
            <w:r w:rsidR="00E36EE2">
              <w:rPr>
                <w:rFonts w:ascii="Times New Roman" w:hAnsi="Times New Roman" w:cs="Times New Roman"/>
                <w:sz w:val="28"/>
                <w:szCs w:val="28"/>
              </w:rPr>
              <w:t>……………………………………………………..</w:t>
            </w:r>
          </w:p>
        </w:tc>
        <w:tc>
          <w:tcPr>
            <w:tcW w:w="636" w:type="dxa"/>
          </w:tcPr>
          <w:p w14:paraId="2F49660F" w14:textId="77777777" w:rsidR="00B14B65" w:rsidRPr="008C61C7" w:rsidRDefault="00B14B65" w:rsidP="00E36EE2">
            <w:pPr>
              <w:spacing w:after="0" w:line="240" w:lineRule="auto"/>
              <w:rPr>
                <w:rFonts w:ascii="Times New Roman" w:hAnsi="Times New Roman" w:cs="Times New Roman"/>
                <w:sz w:val="28"/>
                <w:szCs w:val="28"/>
              </w:rPr>
            </w:pPr>
          </w:p>
          <w:p w14:paraId="2DDD166E" w14:textId="77777777" w:rsidR="00B14B65" w:rsidRPr="008C61C7" w:rsidRDefault="00B14B65" w:rsidP="00E36EE2">
            <w:pPr>
              <w:spacing w:after="0" w:line="240" w:lineRule="auto"/>
              <w:rPr>
                <w:rFonts w:ascii="Times New Roman" w:hAnsi="Times New Roman" w:cs="Times New Roman"/>
                <w:sz w:val="28"/>
                <w:szCs w:val="28"/>
              </w:rPr>
            </w:pPr>
          </w:p>
          <w:p w14:paraId="15B250A8" w14:textId="2F5C8C8D" w:rsidR="00BB0DC6" w:rsidRPr="008C61C7" w:rsidRDefault="009652A0"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2</w:t>
            </w:r>
            <w:r w:rsidR="001D64EA">
              <w:rPr>
                <w:rFonts w:ascii="Times New Roman" w:hAnsi="Times New Roman" w:cs="Times New Roman"/>
                <w:sz w:val="28"/>
                <w:szCs w:val="28"/>
              </w:rPr>
              <w:t>4</w:t>
            </w:r>
          </w:p>
        </w:tc>
      </w:tr>
      <w:tr w:rsidR="008C61C7" w:rsidRPr="008C61C7" w14:paraId="78D6657A" w14:textId="77777777" w:rsidTr="005E7DDF">
        <w:tc>
          <w:tcPr>
            <w:tcW w:w="9180" w:type="dxa"/>
          </w:tcPr>
          <w:p w14:paraId="761C526C" w14:textId="5D84B5B7" w:rsidR="00BB0DC6" w:rsidRPr="008C61C7" w:rsidRDefault="00BB0DC6" w:rsidP="00E36EE2">
            <w:pPr>
              <w:numPr>
                <w:ilvl w:val="1"/>
                <w:numId w:val="13"/>
              </w:numPr>
              <w:tabs>
                <w:tab w:val="left" w:pos="544"/>
              </w:tabs>
              <w:spacing w:after="0" w:line="240" w:lineRule="auto"/>
              <w:ind w:left="0" w:firstLine="0"/>
              <w:contextualSpacing/>
              <w:jc w:val="both"/>
              <w:rPr>
                <w:rFonts w:ascii="Times New Roman" w:hAnsi="Times New Roman" w:cs="Times New Roman"/>
                <w:sz w:val="28"/>
                <w:szCs w:val="28"/>
              </w:rPr>
            </w:pPr>
            <w:r w:rsidRPr="008C61C7">
              <w:rPr>
                <w:rFonts w:ascii="Times New Roman" w:hAnsi="Times New Roman" w:cs="Times New Roman"/>
                <w:sz w:val="28"/>
                <w:szCs w:val="28"/>
              </w:rPr>
              <w:t>Современные подходы к выбору стратегии реваскуляризации у больных с многососудистым поражением коронарных артерий</w:t>
            </w:r>
            <w:r w:rsidR="00E36EE2">
              <w:rPr>
                <w:rFonts w:ascii="Times New Roman" w:hAnsi="Times New Roman" w:cs="Times New Roman"/>
                <w:sz w:val="28"/>
                <w:szCs w:val="28"/>
              </w:rPr>
              <w:t>……………</w:t>
            </w:r>
          </w:p>
        </w:tc>
        <w:tc>
          <w:tcPr>
            <w:tcW w:w="636" w:type="dxa"/>
          </w:tcPr>
          <w:p w14:paraId="3792DE2A" w14:textId="77777777" w:rsidR="00B14B65" w:rsidRPr="008C61C7" w:rsidRDefault="00B14B65" w:rsidP="00E36EE2">
            <w:pPr>
              <w:spacing w:after="0" w:line="240" w:lineRule="auto"/>
              <w:rPr>
                <w:rFonts w:ascii="Times New Roman" w:hAnsi="Times New Roman" w:cs="Times New Roman"/>
                <w:sz w:val="28"/>
                <w:szCs w:val="28"/>
              </w:rPr>
            </w:pPr>
          </w:p>
          <w:p w14:paraId="1861BE83" w14:textId="77777777" w:rsidR="00BB0DC6" w:rsidRPr="008C61C7" w:rsidRDefault="00BB0DC6"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30</w:t>
            </w:r>
          </w:p>
        </w:tc>
      </w:tr>
      <w:tr w:rsidR="008C61C7" w:rsidRPr="008C61C7" w14:paraId="4EF7B6FD" w14:textId="77777777" w:rsidTr="005E7DDF">
        <w:tc>
          <w:tcPr>
            <w:tcW w:w="9180" w:type="dxa"/>
          </w:tcPr>
          <w:p w14:paraId="53FFFADF" w14:textId="1D0770A3" w:rsidR="00DD7BD3" w:rsidRPr="008C61C7" w:rsidRDefault="00DD7BD3" w:rsidP="00E36EE2">
            <w:pPr>
              <w:spacing w:after="0" w:line="240" w:lineRule="auto"/>
              <w:contextualSpacing/>
              <w:jc w:val="both"/>
              <w:rPr>
                <w:rFonts w:ascii="Times New Roman" w:hAnsi="Times New Roman"/>
                <w:sz w:val="28"/>
                <w:szCs w:val="28"/>
              </w:rPr>
            </w:pPr>
            <w:r w:rsidRPr="008C61C7">
              <w:rPr>
                <w:rFonts w:ascii="Times New Roman" w:hAnsi="Times New Roman"/>
                <w:sz w:val="28"/>
                <w:szCs w:val="28"/>
              </w:rPr>
              <w:t xml:space="preserve">Выводы по </w:t>
            </w:r>
            <w:r w:rsidR="00E36EE2">
              <w:rPr>
                <w:rFonts w:ascii="Times New Roman" w:hAnsi="Times New Roman"/>
                <w:sz w:val="28"/>
                <w:szCs w:val="28"/>
              </w:rPr>
              <w:t>первому разделу………………………………………………….</w:t>
            </w:r>
          </w:p>
        </w:tc>
        <w:tc>
          <w:tcPr>
            <w:tcW w:w="636" w:type="dxa"/>
          </w:tcPr>
          <w:p w14:paraId="1E48191A" w14:textId="178FC8D0" w:rsidR="00DD7BD3" w:rsidRPr="008C61C7" w:rsidRDefault="009652A0" w:rsidP="00E36EE2">
            <w:pPr>
              <w:spacing w:after="0" w:line="240" w:lineRule="auto"/>
              <w:rPr>
                <w:rFonts w:ascii="Times New Roman" w:hAnsi="Times New Roman"/>
                <w:sz w:val="28"/>
                <w:szCs w:val="28"/>
              </w:rPr>
            </w:pPr>
            <w:r w:rsidRPr="008C61C7">
              <w:rPr>
                <w:rFonts w:ascii="Times New Roman" w:hAnsi="Times New Roman"/>
                <w:sz w:val="28"/>
                <w:szCs w:val="28"/>
              </w:rPr>
              <w:t>3</w:t>
            </w:r>
            <w:r w:rsidR="001D64EA">
              <w:rPr>
                <w:rFonts w:ascii="Times New Roman" w:hAnsi="Times New Roman"/>
                <w:sz w:val="28"/>
                <w:szCs w:val="28"/>
              </w:rPr>
              <w:t>6</w:t>
            </w:r>
          </w:p>
        </w:tc>
      </w:tr>
      <w:tr w:rsidR="008C61C7" w:rsidRPr="008C61C7" w14:paraId="5979E9BE" w14:textId="77777777" w:rsidTr="005E7DDF">
        <w:tc>
          <w:tcPr>
            <w:tcW w:w="9180" w:type="dxa"/>
          </w:tcPr>
          <w:p w14:paraId="1033D8C3" w14:textId="36C0E508" w:rsidR="00BB0DC6" w:rsidRPr="008C61C7" w:rsidRDefault="00BB0DC6" w:rsidP="00E36EE2">
            <w:pPr>
              <w:numPr>
                <w:ilvl w:val="0"/>
                <w:numId w:val="13"/>
              </w:numPr>
              <w:tabs>
                <w:tab w:val="left" w:pos="313"/>
              </w:tabs>
              <w:spacing w:after="0" w:line="240" w:lineRule="auto"/>
              <w:ind w:left="0" w:firstLine="0"/>
              <w:contextualSpacing/>
              <w:jc w:val="both"/>
              <w:rPr>
                <w:rFonts w:ascii="Times New Roman" w:hAnsi="Times New Roman" w:cs="Times New Roman"/>
                <w:b/>
                <w:sz w:val="28"/>
                <w:szCs w:val="28"/>
              </w:rPr>
            </w:pPr>
            <w:r w:rsidRPr="008C61C7">
              <w:rPr>
                <w:rFonts w:ascii="Times New Roman" w:hAnsi="Times New Roman" w:cs="Times New Roman"/>
                <w:b/>
                <w:bCs/>
                <w:sz w:val="28"/>
                <w:szCs w:val="28"/>
              </w:rPr>
              <w:t>МАТЕРИАЛЫ И МЕТОДЫ ИССЛЕДОВАНИЯ</w:t>
            </w:r>
            <w:r w:rsidR="00E36EE2">
              <w:rPr>
                <w:rFonts w:ascii="Times New Roman" w:hAnsi="Times New Roman" w:cs="Times New Roman"/>
                <w:bCs/>
                <w:sz w:val="28"/>
                <w:szCs w:val="28"/>
              </w:rPr>
              <w:t>……………………..</w:t>
            </w:r>
          </w:p>
        </w:tc>
        <w:tc>
          <w:tcPr>
            <w:tcW w:w="636" w:type="dxa"/>
          </w:tcPr>
          <w:p w14:paraId="300F63F1" w14:textId="5F505203" w:rsidR="00BB0DC6" w:rsidRPr="008C61C7" w:rsidRDefault="009652A0"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3</w:t>
            </w:r>
            <w:r w:rsidR="001D64EA">
              <w:rPr>
                <w:rFonts w:ascii="Times New Roman" w:hAnsi="Times New Roman" w:cs="Times New Roman"/>
                <w:sz w:val="28"/>
                <w:szCs w:val="28"/>
              </w:rPr>
              <w:t>8</w:t>
            </w:r>
          </w:p>
        </w:tc>
      </w:tr>
      <w:tr w:rsidR="008C61C7" w:rsidRPr="008C61C7" w14:paraId="37BD96FC" w14:textId="77777777" w:rsidTr="005E7DDF">
        <w:tc>
          <w:tcPr>
            <w:tcW w:w="9180" w:type="dxa"/>
          </w:tcPr>
          <w:p w14:paraId="35090C05" w14:textId="786AFFCD" w:rsidR="00BB0DC6" w:rsidRPr="008C61C7" w:rsidRDefault="00BB0DC6" w:rsidP="00E36EE2">
            <w:pPr>
              <w:numPr>
                <w:ilvl w:val="1"/>
                <w:numId w:val="13"/>
              </w:numPr>
              <w:tabs>
                <w:tab w:val="left" w:pos="503"/>
              </w:tabs>
              <w:spacing w:after="0" w:line="240" w:lineRule="auto"/>
              <w:ind w:left="0" w:firstLine="0"/>
              <w:contextualSpacing/>
              <w:jc w:val="both"/>
              <w:rPr>
                <w:rFonts w:ascii="Times New Roman" w:hAnsi="Times New Roman" w:cs="Times New Roman"/>
                <w:sz w:val="28"/>
                <w:szCs w:val="28"/>
              </w:rPr>
            </w:pPr>
            <w:r w:rsidRPr="008C61C7">
              <w:rPr>
                <w:rFonts w:ascii="Times New Roman" w:hAnsi="Times New Roman" w:cs="Times New Roman"/>
                <w:sz w:val="28"/>
                <w:szCs w:val="28"/>
              </w:rPr>
              <w:t>Общая характеристика и дизайн исследования</w:t>
            </w:r>
            <w:r w:rsidR="00E36EE2">
              <w:rPr>
                <w:rFonts w:ascii="Times New Roman" w:hAnsi="Times New Roman" w:cs="Times New Roman"/>
                <w:sz w:val="28"/>
                <w:szCs w:val="28"/>
              </w:rPr>
              <w:t>…………….…………..</w:t>
            </w:r>
          </w:p>
        </w:tc>
        <w:tc>
          <w:tcPr>
            <w:tcW w:w="636" w:type="dxa"/>
          </w:tcPr>
          <w:p w14:paraId="371EE82B" w14:textId="3DDB381A" w:rsidR="00BB0DC6" w:rsidRPr="008C61C7" w:rsidRDefault="009652A0"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3</w:t>
            </w:r>
            <w:r w:rsidR="001D64EA">
              <w:rPr>
                <w:rFonts w:ascii="Times New Roman" w:hAnsi="Times New Roman" w:cs="Times New Roman"/>
                <w:sz w:val="28"/>
                <w:szCs w:val="28"/>
              </w:rPr>
              <w:t>8</w:t>
            </w:r>
          </w:p>
        </w:tc>
      </w:tr>
      <w:tr w:rsidR="008C61C7" w:rsidRPr="008C61C7" w14:paraId="355A0670" w14:textId="77777777" w:rsidTr="005E7DDF">
        <w:tc>
          <w:tcPr>
            <w:tcW w:w="9180" w:type="dxa"/>
          </w:tcPr>
          <w:p w14:paraId="7F560175" w14:textId="7FE7BDD8" w:rsidR="00BB0DC6" w:rsidRPr="008C61C7" w:rsidRDefault="00BB0DC6" w:rsidP="00E36EE2">
            <w:pPr>
              <w:numPr>
                <w:ilvl w:val="1"/>
                <w:numId w:val="13"/>
              </w:numPr>
              <w:tabs>
                <w:tab w:val="left" w:pos="503"/>
              </w:tabs>
              <w:spacing w:after="0" w:line="240" w:lineRule="auto"/>
              <w:ind w:left="0" w:firstLine="0"/>
              <w:contextualSpacing/>
              <w:jc w:val="both"/>
              <w:rPr>
                <w:rFonts w:ascii="Times New Roman" w:hAnsi="Times New Roman" w:cs="Times New Roman"/>
                <w:sz w:val="28"/>
                <w:szCs w:val="28"/>
              </w:rPr>
            </w:pPr>
            <w:r w:rsidRPr="008C61C7">
              <w:rPr>
                <w:rFonts w:ascii="Times New Roman" w:hAnsi="Times New Roman" w:cs="Times New Roman"/>
                <w:sz w:val="28"/>
                <w:szCs w:val="28"/>
              </w:rPr>
              <w:t>Метод</w:t>
            </w:r>
            <w:r w:rsidR="009652A0" w:rsidRPr="008C61C7">
              <w:rPr>
                <w:rFonts w:ascii="Times New Roman" w:hAnsi="Times New Roman" w:cs="Times New Roman"/>
                <w:sz w:val="28"/>
                <w:szCs w:val="28"/>
              </w:rPr>
              <w:t>ы</w:t>
            </w:r>
            <w:r w:rsidRPr="008C61C7">
              <w:rPr>
                <w:rFonts w:ascii="Times New Roman" w:hAnsi="Times New Roman" w:cs="Times New Roman"/>
                <w:sz w:val="28"/>
                <w:szCs w:val="28"/>
              </w:rPr>
              <w:t xml:space="preserve"> исследования</w:t>
            </w:r>
            <w:r w:rsidR="00E36EE2">
              <w:rPr>
                <w:rFonts w:ascii="Times New Roman" w:hAnsi="Times New Roman" w:cs="Times New Roman"/>
                <w:sz w:val="28"/>
                <w:szCs w:val="28"/>
              </w:rPr>
              <w:t>…………………………………………………….</w:t>
            </w:r>
          </w:p>
        </w:tc>
        <w:tc>
          <w:tcPr>
            <w:tcW w:w="636" w:type="dxa"/>
          </w:tcPr>
          <w:p w14:paraId="2182E363" w14:textId="202BC41B" w:rsidR="00BB0DC6" w:rsidRPr="008C61C7" w:rsidRDefault="009652A0"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4</w:t>
            </w:r>
            <w:r w:rsidR="001D64EA">
              <w:rPr>
                <w:rFonts w:ascii="Times New Roman" w:hAnsi="Times New Roman" w:cs="Times New Roman"/>
                <w:sz w:val="28"/>
                <w:szCs w:val="28"/>
              </w:rPr>
              <w:t>7</w:t>
            </w:r>
          </w:p>
        </w:tc>
      </w:tr>
      <w:tr w:rsidR="008C61C7" w:rsidRPr="008C61C7" w14:paraId="62439607" w14:textId="77777777" w:rsidTr="005E7DDF">
        <w:tc>
          <w:tcPr>
            <w:tcW w:w="9180" w:type="dxa"/>
          </w:tcPr>
          <w:p w14:paraId="59B5B660" w14:textId="79CF612F" w:rsidR="00BB0DC6" w:rsidRPr="008C61C7" w:rsidRDefault="00BB0DC6" w:rsidP="00E36EE2">
            <w:pPr>
              <w:numPr>
                <w:ilvl w:val="2"/>
                <w:numId w:val="13"/>
              </w:numPr>
              <w:spacing w:after="0" w:line="240" w:lineRule="auto"/>
              <w:ind w:left="0" w:firstLine="0"/>
              <w:contextualSpacing/>
              <w:jc w:val="both"/>
              <w:rPr>
                <w:rFonts w:ascii="Times New Roman" w:hAnsi="Times New Roman" w:cs="Times New Roman"/>
                <w:sz w:val="28"/>
                <w:szCs w:val="28"/>
              </w:rPr>
            </w:pPr>
            <w:r w:rsidRPr="008C61C7">
              <w:rPr>
                <w:rFonts w:ascii="Times New Roman" w:hAnsi="Times New Roman" w:cs="Times New Roman"/>
                <w:sz w:val="28"/>
                <w:szCs w:val="28"/>
              </w:rPr>
              <w:t>Общ</w:t>
            </w:r>
            <w:r w:rsidR="006635F4" w:rsidRPr="008C61C7">
              <w:rPr>
                <w:rFonts w:ascii="Times New Roman" w:hAnsi="Times New Roman" w:cs="Times New Roman"/>
                <w:sz w:val="28"/>
                <w:szCs w:val="28"/>
              </w:rPr>
              <w:t xml:space="preserve">ие </w:t>
            </w:r>
            <w:r w:rsidRPr="008C61C7">
              <w:rPr>
                <w:rFonts w:ascii="Times New Roman" w:hAnsi="Times New Roman" w:cs="Times New Roman"/>
                <w:sz w:val="28"/>
                <w:szCs w:val="28"/>
              </w:rPr>
              <w:t>клинические методы</w:t>
            </w:r>
            <w:r w:rsidR="00E36EE2">
              <w:rPr>
                <w:rFonts w:ascii="Times New Roman" w:hAnsi="Times New Roman" w:cs="Times New Roman"/>
                <w:sz w:val="28"/>
                <w:szCs w:val="28"/>
              </w:rPr>
              <w:t>…………………………………………….</w:t>
            </w:r>
          </w:p>
        </w:tc>
        <w:tc>
          <w:tcPr>
            <w:tcW w:w="636" w:type="dxa"/>
          </w:tcPr>
          <w:p w14:paraId="2B2269DA" w14:textId="3B727F5D" w:rsidR="00BB0DC6" w:rsidRPr="008C61C7" w:rsidRDefault="00BB0DC6"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4</w:t>
            </w:r>
            <w:r w:rsidR="001D64EA">
              <w:rPr>
                <w:rFonts w:ascii="Times New Roman" w:hAnsi="Times New Roman" w:cs="Times New Roman"/>
                <w:sz w:val="28"/>
                <w:szCs w:val="28"/>
              </w:rPr>
              <w:t>7</w:t>
            </w:r>
          </w:p>
        </w:tc>
      </w:tr>
      <w:tr w:rsidR="008C61C7" w:rsidRPr="008C61C7" w14:paraId="3F29EFA3" w14:textId="77777777" w:rsidTr="005E7DDF">
        <w:tc>
          <w:tcPr>
            <w:tcW w:w="9180" w:type="dxa"/>
          </w:tcPr>
          <w:p w14:paraId="55DF6F78" w14:textId="7F37229E" w:rsidR="00BB0DC6" w:rsidRPr="008C61C7" w:rsidRDefault="00BB0DC6" w:rsidP="00E36EE2">
            <w:pPr>
              <w:numPr>
                <w:ilvl w:val="2"/>
                <w:numId w:val="13"/>
              </w:numPr>
              <w:spacing w:after="0" w:line="240" w:lineRule="auto"/>
              <w:ind w:left="0" w:firstLine="0"/>
              <w:contextualSpacing/>
              <w:jc w:val="both"/>
              <w:rPr>
                <w:rFonts w:ascii="Times New Roman" w:hAnsi="Times New Roman" w:cs="Times New Roman"/>
                <w:sz w:val="28"/>
                <w:szCs w:val="28"/>
              </w:rPr>
            </w:pPr>
            <w:r w:rsidRPr="008C61C7">
              <w:rPr>
                <w:rFonts w:ascii="Times New Roman" w:hAnsi="Times New Roman" w:cs="Times New Roman"/>
                <w:sz w:val="28"/>
                <w:szCs w:val="28"/>
              </w:rPr>
              <w:t>Методика расчета индекса коморбидности Charlson</w:t>
            </w:r>
            <w:r w:rsidR="00E36EE2">
              <w:rPr>
                <w:rFonts w:ascii="Times New Roman" w:hAnsi="Times New Roman" w:cs="Times New Roman"/>
                <w:sz w:val="28"/>
                <w:szCs w:val="28"/>
              </w:rPr>
              <w:t>………………….</w:t>
            </w:r>
          </w:p>
        </w:tc>
        <w:tc>
          <w:tcPr>
            <w:tcW w:w="636" w:type="dxa"/>
          </w:tcPr>
          <w:p w14:paraId="77C44221" w14:textId="77CB3C56" w:rsidR="00BB0DC6" w:rsidRPr="008C61C7" w:rsidRDefault="001D64EA" w:rsidP="00E36EE2">
            <w:pPr>
              <w:spacing w:after="0" w:line="240" w:lineRule="auto"/>
              <w:rPr>
                <w:rFonts w:ascii="Times New Roman" w:hAnsi="Times New Roman" w:cs="Times New Roman"/>
                <w:sz w:val="28"/>
                <w:szCs w:val="28"/>
              </w:rPr>
            </w:pPr>
            <w:r>
              <w:rPr>
                <w:rFonts w:ascii="Times New Roman" w:hAnsi="Times New Roman" w:cs="Times New Roman"/>
                <w:sz w:val="28"/>
                <w:szCs w:val="28"/>
              </w:rPr>
              <w:t>48</w:t>
            </w:r>
          </w:p>
        </w:tc>
      </w:tr>
      <w:tr w:rsidR="008C61C7" w:rsidRPr="008C61C7" w14:paraId="7A68DCE0" w14:textId="77777777" w:rsidTr="005E7DDF">
        <w:tc>
          <w:tcPr>
            <w:tcW w:w="9180" w:type="dxa"/>
          </w:tcPr>
          <w:p w14:paraId="46DB1F99" w14:textId="6E3BC9D7" w:rsidR="00BB0DC6" w:rsidRPr="008C61C7" w:rsidRDefault="00BB0DC6" w:rsidP="00E36EE2">
            <w:pPr>
              <w:numPr>
                <w:ilvl w:val="2"/>
                <w:numId w:val="13"/>
              </w:numPr>
              <w:spacing w:after="0" w:line="240" w:lineRule="auto"/>
              <w:ind w:left="0" w:firstLine="0"/>
              <w:contextualSpacing/>
              <w:jc w:val="both"/>
              <w:rPr>
                <w:rFonts w:ascii="Times New Roman" w:hAnsi="Times New Roman" w:cs="Times New Roman"/>
                <w:sz w:val="28"/>
                <w:szCs w:val="28"/>
              </w:rPr>
            </w:pPr>
            <w:r w:rsidRPr="008C61C7">
              <w:rPr>
                <w:rFonts w:ascii="Times New Roman" w:hAnsi="Times New Roman" w:cs="Times New Roman"/>
                <w:sz w:val="28"/>
                <w:szCs w:val="28"/>
              </w:rPr>
              <w:t>Методика выполнения коронароангиографии, стентирования и шунтирования коронарных артерий</w:t>
            </w:r>
            <w:r w:rsidR="00E36EE2">
              <w:rPr>
                <w:rFonts w:ascii="Times New Roman" w:hAnsi="Times New Roman" w:cs="Times New Roman"/>
                <w:sz w:val="28"/>
                <w:szCs w:val="28"/>
              </w:rPr>
              <w:t>………………………………………….</w:t>
            </w:r>
          </w:p>
        </w:tc>
        <w:tc>
          <w:tcPr>
            <w:tcW w:w="636" w:type="dxa"/>
          </w:tcPr>
          <w:p w14:paraId="5F581330" w14:textId="77777777" w:rsidR="00B14B65" w:rsidRPr="008C61C7" w:rsidRDefault="00B14B65" w:rsidP="00E36EE2">
            <w:pPr>
              <w:spacing w:after="0" w:line="240" w:lineRule="auto"/>
              <w:rPr>
                <w:rFonts w:ascii="Times New Roman" w:hAnsi="Times New Roman" w:cs="Times New Roman"/>
                <w:sz w:val="28"/>
                <w:szCs w:val="28"/>
              </w:rPr>
            </w:pPr>
          </w:p>
          <w:p w14:paraId="50E4F3C6" w14:textId="0F9ACBDC" w:rsidR="00BB0DC6" w:rsidRPr="008C61C7" w:rsidRDefault="001D64EA" w:rsidP="00E36EE2">
            <w:pPr>
              <w:spacing w:after="0" w:line="240" w:lineRule="auto"/>
              <w:rPr>
                <w:rFonts w:ascii="Times New Roman" w:hAnsi="Times New Roman" w:cs="Times New Roman"/>
                <w:sz w:val="28"/>
                <w:szCs w:val="28"/>
              </w:rPr>
            </w:pPr>
            <w:r>
              <w:rPr>
                <w:rFonts w:ascii="Times New Roman" w:hAnsi="Times New Roman" w:cs="Times New Roman"/>
                <w:sz w:val="28"/>
                <w:szCs w:val="28"/>
              </w:rPr>
              <w:t>48</w:t>
            </w:r>
          </w:p>
        </w:tc>
      </w:tr>
      <w:tr w:rsidR="008C61C7" w:rsidRPr="008C61C7" w14:paraId="2CC208C2" w14:textId="77777777" w:rsidTr="005E7DDF">
        <w:tc>
          <w:tcPr>
            <w:tcW w:w="9180" w:type="dxa"/>
          </w:tcPr>
          <w:p w14:paraId="23EE776F" w14:textId="7E054368" w:rsidR="00BB0DC6" w:rsidRPr="008C61C7" w:rsidRDefault="00BB0DC6" w:rsidP="00E36EE2">
            <w:pPr>
              <w:numPr>
                <w:ilvl w:val="2"/>
                <w:numId w:val="13"/>
              </w:numPr>
              <w:spacing w:after="0" w:line="240" w:lineRule="auto"/>
              <w:ind w:left="0" w:firstLine="0"/>
              <w:contextualSpacing/>
              <w:jc w:val="both"/>
              <w:rPr>
                <w:rFonts w:ascii="Times New Roman" w:hAnsi="Times New Roman" w:cs="Times New Roman"/>
                <w:sz w:val="28"/>
                <w:szCs w:val="28"/>
              </w:rPr>
            </w:pPr>
            <w:r w:rsidRPr="008C61C7">
              <w:rPr>
                <w:rFonts w:ascii="Times New Roman" w:hAnsi="Times New Roman" w:cs="Times New Roman"/>
                <w:sz w:val="28"/>
                <w:szCs w:val="28"/>
              </w:rPr>
              <w:t>Методика расчета и использования прогностической шкалы SYNTAX</w:t>
            </w:r>
            <w:r w:rsidR="00E36EE2">
              <w:rPr>
                <w:rFonts w:ascii="Times New Roman" w:hAnsi="Times New Roman" w:cs="Times New Roman"/>
                <w:sz w:val="28"/>
                <w:szCs w:val="28"/>
              </w:rPr>
              <w:t>………………………………………………………………………..</w:t>
            </w:r>
          </w:p>
        </w:tc>
        <w:tc>
          <w:tcPr>
            <w:tcW w:w="636" w:type="dxa"/>
          </w:tcPr>
          <w:p w14:paraId="0E68B31F" w14:textId="77777777" w:rsidR="00C374F4" w:rsidRPr="008C61C7" w:rsidRDefault="00C374F4" w:rsidP="00E36EE2">
            <w:pPr>
              <w:spacing w:after="0" w:line="240" w:lineRule="auto"/>
              <w:rPr>
                <w:rFonts w:ascii="Times New Roman" w:hAnsi="Times New Roman" w:cs="Times New Roman"/>
                <w:sz w:val="28"/>
                <w:szCs w:val="28"/>
              </w:rPr>
            </w:pPr>
          </w:p>
          <w:p w14:paraId="61AC5EE9" w14:textId="6A286E37" w:rsidR="00BB0DC6" w:rsidRPr="008C61C7" w:rsidRDefault="001D64EA" w:rsidP="00E36EE2">
            <w:pPr>
              <w:spacing w:after="0" w:line="240" w:lineRule="auto"/>
              <w:rPr>
                <w:rFonts w:ascii="Times New Roman" w:hAnsi="Times New Roman" w:cs="Times New Roman"/>
                <w:sz w:val="28"/>
                <w:szCs w:val="28"/>
              </w:rPr>
            </w:pPr>
            <w:r>
              <w:rPr>
                <w:rFonts w:ascii="Times New Roman" w:hAnsi="Times New Roman" w:cs="Times New Roman"/>
                <w:sz w:val="28"/>
                <w:szCs w:val="28"/>
              </w:rPr>
              <w:t>50</w:t>
            </w:r>
          </w:p>
        </w:tc>
      </w:tr>
      <w:tr w:rsidR="008C61C7" w:rsidRPr="008C61C7" w14:paraId="7DCA41F0" w14:textId="77777777" w:rsidTr="005E7DDF">
        <w:tc>
          <w:tcPr>
            <w:tcW w:w="9180" w:type="dxa"/>
          </w:tcPr>
          <w:p w14:paraId="2AD6B479" w14:textId="6E0383E8" w:rsidR="00BB0DC6" w:rsidRPr="008C61C7" w:rsidRDefault="00BB0DC6" w:rsidP="00E36EE2">
            <w:pPr>
              <w:numPr>
                <w:ilvl w:val="2"/>
                <w:numId w:val="13"/>
              </w:numPr>
              <w:spacing w:after="0" w:line="240" w:lineRule="auto"/>
              <w:ind w:left="0" w:firstLine="0"/>
              <w:contextualSpacing/>
              <w:jc w:val="both"/>
              <w:rPr>
                <w:rFonts w:ascii="Times New Roman" w:hAnsi="Times New Roman" w:cs="Times New Roman"/>
                <w:sz w:val="28"/>
                <w:szCs w:val="28"/>
              </w:rPr>
            </w:pPr>
            <w:r w:rsidRPr="008C61C7">
              <w:rPr>
                <w:rFonts w:ascii="Times New Roman" w:hAnsi="Times New Roman" w:cs="Times New Roman"/>
                <w:sz w:val="28"/>
                <w:szCs w:val="28"/>
              </w:rPr>
              <w:t>Метод оценки приверженности к терапии</w:t>
            </w:r>
            <w:r w:rsidR="00E36EE2">
              <w:rPr>
                <w:rFonts w:ascii="Times New Roman" w:hAnsi="Times New Roman" w:cs="Times New Roman"/>
                <w:sz w:val="28"/>
                <w:szCs w:val="28"/>
              </w:rPr>
              <w:t>……………………………</w:t>
            </w:r>
          </w:p>
        </w:tc>
        <w:tc>
          <w:tcPr>
            <w:tcW w:w="636" w:type="dxa"/>
          </w:tcPr>
          <w:p w14:paraId="09D65011" w14:textId="5C6432B9" w:rsidR="00BB0DC6" w:rsidRPr="008C61C7" w:rsidRDefault="009652A0"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5</w:t>
            </w:r>
            <w:r w:rsidR="001D64EA">
              <w:rPr>
                <w:rFonts w:ascii="Times New Roman" w:hAnsi="Times New Roman" w:cs="Times New Roman"/>
                <w:sz w:val="28"/>
                <w:szCs w:val="28"/>
              </w:rPr>
              <w:t>1</w:t>
            </w:r>
          </w:p>
        </w:tc>
      </w:tr>
      <w:tr w:rsidR="008C61C7" w:rsidRPr="008C61C7" w14:paraId="7875CCA0" w14:textId="77777777" w:rsidTr="005E7DDF">
        <w:tc>
          <w:tcPr>
            <w:tcW w:w="9180" w:type="dxa"/>
          </w:tcPr>
          <w:p w14:paraId="53508301" w14:textId="17DB4B64" w:rsidR="00BB0DC6" w:rsidRPr="008C61C7" w:rsidRDefault="00BB0DC6" w:rsidP="00E36EE2">
            <w:pPr>
              <w:numPr>
                <w:ilvl w:val="2"/>
                <w:numId w:val="13"/>
              </w:numPr>
              <w:spacing w:after="0" w:line="240" w:lineRule="auto"/>
              <w:ind w:left="0" w:firstLine="0"/>
              <w:contextualSpacing/>
              <w:jc w:val="both"/>
              <w:rPr>
                <w:rFonts w:ascii="Times New Roman" w:hAnsi="Times New Roman" w:cs="Times New Roman"/>
                <w:sz w:val="28"/>
                <w:szCs w:val="28"/>
              </w:rPr>
            </w:pPr>
            <w:r w:rsidRPr="008C61C7">
              <w:rPr>
                <w:rFonts w:ascii="Times New Roman" w:hAnsi="Times New Roman" w:cs="Times New Roman"/>
                <w:sz w:val="28"/>
                <w:szCs w:val="28"/>
              </w:rPr>
              <w:t>Метод оценки гиподинамии</w:t>
            </w:r>
            <w:r w:rsidR="00E36EE2">
              <w:rPr>
                <w:rFonts w:ascii="Times New Roman" w:hAnsi="Times New Roman" w:cs="Times New Roman"/>
                <w:sz w:val="28"/>
                <w:szCs w:val="28"/>
              </w:rPr>
              <w:t>………………………..………………….</w:t>
            </w:r>
          </w:p>
        </w:tc>
        <w:tc>
          <w:tcPr>
            <w:tcW w:w="636" w:type="dxa"/>
          </w:tcPr>
          <w:p w14:paraId="52BEB014" w14:textId="5A63C066" w:rsidR="00BB0DC6" w:rsidRPr="008C61C7" w:rsidRDefault="009652A0" w:rsidP="00CC3B0A">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5</w:t>
            </w:r>
            <w:r w:rsidR="00CC3B0A">
              <w:rPr>
                <w:rFonts w:ascii="Times New Roman" w:hAnsi="Times New Roman" w:cs="Times New Roman"/>
                <w:sz w:val="28"/>
                <w:szCs w:val="28"/>
              </w:rPr>
              <w:t>1</w:t>
            </w:r>
          </w:p>
        </w:tc>
      </w:tr>
      <w:tr w:rsidR="008C61C7" w:rsidRPr="008C61C7" w14:paraId="55DDDA87" w14:textId="77777777" w:rsidTr="005E7DDF">
        <w:tc>
          <w:tcPr>
            <w:tcW w:w="9180" w:type="dxa"/>
          </w:tcPr>
          <w:p w14:paraId="5A37FC67" w14:textId="52E80954" w:rsidR="00BB0DC6" w:rsidRPr="008C61C7" w:rsidRDefault="00E10DC4" w:rsidP="00E36EE2">
            <w:pPr>
              <w:pStyle w:val="a3"/>
              <w:numPr>
                <w:ilvl w:val="1"/>
                <w:numId w:val="13"/>
              </w:numPr>
              <w:tabs>
                <w:tab w:val="left" w:pos="408"/>
              </w:tabs>
              <w:spacing w:after="0" w:line="240" w:lineRule="auto"/>
              <w:ind w:left="0" w:firstLine="0"/>
              <w:jc w:val="both"/>
              <w:rPr>
                <w:rFonts w:ascii="Times New Roman" w:hAnsi="Times New Roman"/>
                <w:sz w:val="28"/>
                <w:szCs w:val="28"/>
              </w:rPr>
            </w:pPr>
            <w:r w:rsidRPr="008C61C7">
              <w:rPr>
                <w:rFonts w:ascii="Times New Roman" w:hAnsi="Times New Roman"/>
                <w:sz w:val="28"/>
                <w:szCs w:val="28"/>
              </w:rPr>
              <w:t>Статистические методы исследования</w:t>
            </w:r>
            <w:r w:rsidR="00E36EE2">
              <w:rPr>
                <w:rFonts w:ascii="Times New Roman" w:hAnsi="Times New Roman"/>
                <w:sz w:val="28"/>
                <w:szCs w:val="28"/>
              </w:rPr>
              <w:t>……………..….…………………</w:t>
            </w:r>
            <w:r w:rsidR="000329D6" w:rsidRPr="00E36EE2">
              <w:rPr>
                <w:rFonts w:ascii="Times New Roman" w:hAnsi="Times New Roman"/>
                <w:sz w:val="28"/>
                <w:szCs w:val="28"/>
              </w:rPr>
              <w:t xml:space="preserve"> </w:t>
            </w:r>
          </w:p>
        </w:tc>
        <w:tc>
          <w:tcPr>
            <w:tcW w:w="636" w:type="dxa"/>
          </w:tcPr>
          <w:p w14:paraId="30DAD303" w14:textId="4A6F7485" w:rsidR="00BB0DC6" w:rsidRPr="008C61C7" w:rsidRDefault="009652A0"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5</w:t>
            </w:r>
            <w:r w:rsidR="001D64EA">
              <w:rPr>
                <w:rFonts w:ascii="Times New Roman" w:hAnsi="Times New Roman" w:cs="Times New Roman"/>
                <w:sz w:val="28"/>
                <w:szCs w:val="28"/>
              </w:rPr>
              <w:t>2</w:t>
            </w:r>
          </w:p>
        </w:tc>
      </w:tr>
      <w:tr w:rsidR="008C61C7" w:rsidRPr="008C61C7" w14:paraId="4130BA83" w14:textId="77777777" w:rsidTr="005E7DDF">
        <w:tc>
          <w:tcPr>
            <w:tcW w:w="9180" w:type="dxa"/>
          </w:tcPr>
          <w:p w14:paraId="3B154EFA" w14:textId="1F93425A" w:rsidR="00BB0DC6" w:rsidRPr="008C61C7" w:rsidRDefault="00BB0DC6" w:rsidP="00E36EE2">
            <w:pPr>
              <w:numPr>
                <w:ilvl w:val="0"/>
                <w:numId w:val="13"/>
              </w:numPr>
              <w:tabs>
                <w:tab w:val="left" w:pos="340"/>
              </w:tabs>
              <w:spacing w:after="0" w:line="240" w:lineRule="auto"/>
              <w:ind w:left="0" w:firstLine="0"/>
              <w:jc w:val="both"/>
              <w:rPr>
                <w:rFonts w:ascii="Times New Roman" w:hAnsi="Times New Roman" w:cs="Times New Roman"/>
                <w:b/>
                <w:sz w:val="28"/>
                <w:szCs w:val="28"/>
              </w:rPr>
            </w:pPr>
            <w:r w:rsidRPr="008C61C7">
              <w:rPr>
                <w:rFonts w:ascii="Times New Roman" w:hAnsi="Times New Roman" w:cs="Times New Roman"/>
                <w:b/>
                <w:sz w:val="28"/>
                <w:szCs w:val="28"/>
              </w:rPr>
              <w:t>РЕЗУЛЬТАТЫ ИССЛЕДОВАНИЯ</w:t>
            </w:r>
            <w:r w:rsidR="00E36EE2">
              <w:rPr>
                <w:rFonts w:ascii="Times New Roman" w:hAnsi="Times New Roman" w:cs="Times New Roman"/>
                <w:sz w:val="28"/>
                <w:szCs w:val="28"/>
              </w:rPr>
              <w:t>…………………………………….</w:t>
            </w:r>
          </w:p>
        </w:tc>
        <w:tc>
          <w:tcPr>
            <w:tcW w:w="636" w:type="dxa"/>
          </w:tcPr>
          <w:p w14:paraId="3B838FCF" w14:textId="68BC5B12" w:rsidR="00BB0DC6" w:rsidRPr="008C61C7" w:rsidRDefault="009652A0" w:rsidP="00CC3B0A">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5</w:t>
            </w:r>
            <w:r w:rsidR="00CC3B0A">
              <w:rPr>
                <w:rFonts w:ascii="Times New Roman" w:hAnsi="Times New Roman" w:cs="Times New Roman"/>
                <w:sz w:val="28"/>
                <w:szCs w:val="28"/>
              </w:rPr>
              <w:t>3</w:t>
            </w:r>
          </w:p>
        </w:tc>
      </w:tr>
      <w:tr w:rsidR="008C61C7" w:rsidRPr="008C61C7" w14:paraId="12A9A500" w14:textId="77777777" w:rsidTr="005E7DDF">
        <w:tc>
          <w:tcPr>
            <w:tcW w:w="9180" w:type="dxa"/>
          </w:tcPr>
          <w:p w14:paraId="057003EB" w14:textId="706401BC" w:rsidR="00BB0DC6" w:rsidRPr="008C61C7" w:rsidRDefault="00BB0DC6" w:rsidP="00CF0827">
            <w:pPr>
              <w:numPr>
                <w:ilvl w:val="1"/>
                <w:numId w:val="13"/>
              </w:numPr>
              <w:tabs>
                <w:tab w:val="left" w:pos="426"/>
              </w:tabs>
              <w:spacing w:after="0" w:line="240" w:lineRule="auto"/>
              <w:ind w:left="0" w:firstLine="0"/>
              <w:jc w:val="both"/>
              <w:rPr>
                <w:rFonts w:ascii="Times New Roman" w:hAnsi="Times New Roman" w:cs="Times New Roman"/>
                <w:sz w:val="28"/>
                <w:szCs w:val="28"/>
              </w:rPr>
            </w:pPr>
            <w:r w:rsidRPr="008C61C7">
              <w:rPr>
                <w:rFonts w:ascii="Times New Roman" w:hAnsi="Times New Roman" w:cs="Times New Roman"/>
                <w:sz w:val="28"/>
                <w:szCs w:val="28"/>
              </w:rPr>
              <w:t>Исходная характеристика общей выборки пациентов и сравнительная характеристика исследуемых групп</w:t>
            </w:r>
            <w:r w:rsidR="00E36EE2">
              <w:rPr>
                <w:rFonts w:ascii="Times New Roman" w:hAnsi="Times New Roman" w:cs="Times New Roman"/>
                <w:sz w:val="28"/>
                <w:szCs w:val="28"/>
              </w:rPr>
              <w:t>………………………..</w:t>
            </w:r>
          </w:p>
        </w:tc>
        <w:tc>
          <w:tcPr>
            <w:tcW w:w="636" w:type="dxa"/>
          </w:tcPr>
          <w:p w14:paraId="3552F70F" w14:textId="77777777" w:rsidR="00C374F4" w:rsidRPr="008C61C7" w:rsidRDefault="00C374F4" w:rsidP="00E36EE2">
            <w:pPr>
              <w:spacing w:after="0" w:line="240" w:lineRule="auto"/>
              <w:rPr>
                <w:rFonts w:ascii="Times New Roman" w:hAnsi="Times New Roman" w:cs="Times New Roman"/>
                <w:sz w:val="28"/>
                <w:szCs w:val="28"/>
              </w:rPr>
            </w:pPr>
          </w:p>
          <w:p w14:paraId="4ADCC620" w14:textId="02900E4F" w:rsidR="00BB0DC6" w:rsidRPr="008C61C7" w:rsidRDefault="00B85855" w:rsidP="00CC3B0A">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CC3B0A">
              <w:rPr>
                <w:rFonts w:ascii="Times New Roman" w:hAnsi="Times New Roman" w:cs="Times New Roman"/>
                <w:sz w:val="28"/>
                <w:szCs w:val="28"/>
              </w:rPr>
              <w:t>3</w:t>
            </w:r>
          </w:p>
        </w:tc>
      </w:tr>
      <w:tr w:rsidR="008C61C7" w:rsidRPr="008C61C7" w14:paraId="787F7031" w14:textId="77777777" w:rsidTr="005E7DDF">
        <w:tc>
          <w:tcPr>
            <w:tcW w:w="9180" w:type="dxa"/>
          </w:tcPr>
          <w:p w14:paraId="112BAFA5" w14:textId="06E9E583" w:rsidR="00BB0DC6" w:rsidRPr="008C61C7" w:rsidRDefault="00BB0DC6" w:rsidP="00CF0827">
            <w:pPr>
              <w:numPr>
                <w:ilvl w:val="1"/>
                <w:numId w:val="13"/>
              </w:numPr>
              <w:tabs>
                <w:tab w:val="left" w:pos="426"/>
              </w:tabs>
              <w:spacing w:after="0" w:line="240" w:lineRule="auto"/>
              <w:ind w:left="0" w:firstLine="0"/>
              <w:jc w:val="both"/>
              <w:rPr>
                <w:rFonts w:ascii="Times New Roman" w:hAnsi="Times New Roman" w:cs="Times New Roman"/>
                <w:sz w:val="28"/>
                <w:szCs w:val="28"/>
              </w:rPr>
            </w:pPr>
            <w:r w:rsidRPr="008C61C7">
              <w:rPr>
                <w:rFonts w:ascii="Times New Roman" w:hAnsi="Times New Roman" w:cs="Times New Roman"/>
                <w:sz w:val="28"/>
                <w:szCs w:val="28"/>
              </w:rPr>
              <w:t xml:space="preserve">Отдаленные исходы реваскуляризации в зависимости от выбранной стратегии </w:t>
            </w:r>
            <w:r w:rsidR="00706FF6" w:rsidRPr="008C61C7">
              <w:rPr>
                <w:rFonts w:ascii="Times New Roman" w:hAnsi="Times New Roman" w:cs="Times New Roman"/>
                <w:sz w:val="28"/>
                <w:szCs w:val="28"/>
              </w:rPr>
              <w:t xml:space="preserve">вмешательства </w:t>
            </w:r>
            <w:r w:rsidRPr="008C61C7">
              <w:rPr>
                <w:rFonts w:ascii="Times New Roman" w:hAnsi="Times New Roman" w:cs="Times New Roman"/>
                <w:sz w:val="28"/>
                <w:szCs w:val="28"/>
              </w:rPr>
              <w:t xml:space="preserve">и </w:t>
            </w:r>
            <w:r w:rsidR="00706FF6" w:rsidRPr="008C61C7">
              <w:rPr>
                <w:rFonts w:ascii="Times New Roman" w:hAnsi="Times New Roman" w:cs="Times New Roman"/>
                <w:sz w:val="28"/>
                <w:szCs w:val="28"/>
              </w:rPr>
              <w:t xml:space="preserve">стратификации </w:t>
            </w:r>
            <w:r w:rsidRPr="008C61C7">
              <w:rPr>
                <w:rFonts w:ascii="Times New Roman" w:hAnsi="Times New Roman" w:cs="Times New Roman"/>
                <w:sz w:val="28"/>
                <w:szCs w:val="28"/>
              </w:rPr>
              <w:t>SYNTAX Score</w:t>
            </w:r>
            <w:r w:rsidR="00E36EE2">
              <w:rPr>
                <w:rFonts w:ascii="Times New Roman" w:hAnsi="Times New Roman" w:cs="Times New Roman"/>
                <w:sz w:val="28"/>
                <w:szCs w:val="28"/>
              </w:rPr>
              <w:t>………………</w:t>
            </w:r>
            <w:r w:rsidR="000329D6" w:rsidRPr="008C61C7">
              <w:rPr>
                <w:rFonts w:ascii="Times New Roman" w:hAnsi="Times New Roman" w:cs="Times New Roman"/>
                <w:sz w:val="28"/>
                <w:szCs w:val="28"/>
              </w:rPr>
              <w:t xml:space="preserve"> </w:t>
            </w:r>
          </w:p>
        </w:tc>
        <w:tc>
          <w:tcPr>
            <w:tcW w:w="636" w:type="dxa"/>
          </w:tcPr>
          <w:p w14:paraId="53FDFAB9" w14:textId="77777777" w:rsidR="00C374F4" w:rsidRPr="008C61C7" w:rsidRDefault="00C374F4" w:rsidP="00E36EE2">
            <w:pPr>
              <w:spacing w:after="0" w:line="240" w:lineRule="auto"/>
              <w:rPr>
                <w:rFonts w:ascii="Times New Roman" w:hAnsi="Times New Roman" w:cs="Times New Roman"/>
                <w:sz w:val="28"/>
                <w:szCs w:val="28"/>
              </w:rPr>
            </w:pPr>
          </w:p>
          <w:p w14:paraId="5188645F" w14:textId="6FA9DDC0" w:rsidR="00BB0DC6" w:rsidRPr="008C61C7" w:rsidRDefault="009652A0" w:rsidP="00CC3B0A">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5</w:t>
            </w:r>
            <w:r w:rsidR="00CC3B0A">
              <w:rPr>
                <w:rFonts w:ascii="Times New Roman" w:hAnsi="Times New Roman" w:cs="Times New Roman"/>
                <w:sz w:val="28"/>
                <w:szCs w:val="28"/>
              </w:rPr>
              <w:t>7</w:t>
            </w:r>
          </w:p>
        </w:tc>
      </w:tr>
      <w:tr w:rsidR="008C61C7" w:rsidRPr="008C61C7" w14:paraId="3165F6F5" w14:textId="77777777" w:rsidTr="005E7DDF">
        <w:tc>
          <w:tcPr>
            <w:tcW w:w="9180" w:type="dxa"/>
          </w:tcPr>
          <w:p w14:paraId="4C000648" w14:textId="24328904" w:rsidR="00BB0DC6" w:rsidRPr="008C61C7" w:rsidRDefault="00BB0DC6" w:rsidP="00CF0827">
            <w:pPr>
              <w:numPr>
                <w:ilvl w:val="1"/>
                <w:numId w:val="13"/>
              </w:numPr>
              <w:tabs>
                <w:tab w:val="left" w:pos="426"/>
              </w:tabs>
              <w:spacing w:after="0" w:line="240" w:lineRule="auto"/>
              <w:ind w:left="0" w:firstLine="0"/>
              <w:jc w:val="both"/>
              <w:rPr>
                <w:rFonts w:ascii="Times New Roman" w:hAnsi="Times New Roman" w:cs="Times New Roman"/>
                <w:sz w:val="28"/>
                <w:szCs w:val="28"/>
              </w:rPr>
            </w:pPr>
            <w:r w:rsidRPr="008C61C7">
              <w:rPr>
                <w:rFonts w:ascii="Times New Roman" w:hAnsi="Times New Roman" w:cs="Times New Roman"/>
                <w:sz w:val="28"/>
                <w:szCs w:val="28"/>
              </w:rPr>
              <w:t>Анализ уровня гиподинамии, приверженности к терапии па</w:t>
            </w:r>
            <w:r w:rsidR="004D574E" w:rsidRPr="008C61C7">
              <w:rPr>
                <w:rFonts w:ascii="Times New Roman" w:hAnsi="Times New Roman" w:cs="Times New Roman"/>
                <w:sz w:val="28"/>
                <w:szCs w:val="28"/>
              </w:rPr>
              <w:t>циентов после реваскуляризации</w:t>
            </w:r>
            <w:r w:rsidR="00E36EE2">
              <w:rPr>
                <w:rFonts w:ascii="Times New Roman" w:hAnsi="Times New Roman" w:cs="Times New Roman"/>
                <w:sz w:val="28"/>
                <w:szCs w:val="28"/>
              </w:rPr>
              <w:t>……………………………………………………..</w:t>
            </w:r>
            <w:r w:rsidR="000329D6" w:rsidRPr="008C61C7">
              <w:rPr>
                <w:rFonts w:ascii="Times New Roman" w:hAnsi="Times New Roman" w:cs="Times New Roman"/>
                <w:sz w:val="28"/>
                <w:szCs w:val="28"/>
              </w:rPr>
              <w:t xml:space="preserve"> </w:t>
            </w:r>
          </w:p>
        </w:tc>
        <w:tc>
          <w:tcPr>
            <w:tcW w:w="636" w:type="dxa"/>
          </w:tcPr>
          <w:p w14:paraId="37FDC303" w14:textId="77777777" w:rsidR="00C374F4" w:rsidRPr="008C61C7" w:rsidRDefault="00C374F4" w:rsidP="00E36EE2">
            <w:pPr>
              <w:spacing w:after="0" w:line="240" w:lineRule="auto"/>
              <w:rPr>
                <w:rFonts w:ascii="Times New Roman" w:hAnsi="Times New Roman" w:cs="Times New Roman"/>
                <w:sz w:val="28"/>
                <w:szCs w:val="28"/>
              </w:rPr>
            </w:pPr>
          </w:p>
          <w:p w14:paraId="1D2F0F2D" w14:textId="23827FA2" w:rsidR="00BB0DC6" w:rsidRPr="008C61C7" w:rsidRDefault="009652A0" w:rsidP="00CC3B0A">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6</w:t>
            </w:r>
            <w:r w:rsidR="00CC3B0A">
              <w:rPr>
                <w:rFonts w:ascii="Times New Roman" w:hAnsi="Times New Roman" w:cs="Times New Roman"/>
                <w:sz w:val="28"/>
                <w:szCs w:val="28"/>
              </w:rPr>
              <w:t>7</w:t>
            </w:r>
          </w:p>
        </w:tc>
      </w:tr>
      <w:tr w:rsidR="008C61C7" w:rsidRPr="008C61C7" w14:paraId="77D6BF71" w14:textId="77777777" w:rsidTr="00B85E98">
        <w:tc>
          <w:tcPr>
            <w:tcW w:w="9180" w:type="dxa"/>
          </w:tcPr>
          <w:p w14:paraId="2FBFE507" w14:textId="776E0981" w:rsidR="00BB0DC6" w:rsidRPr="008C61C7" w:rsidRDefault="00F53DE3" w:rsidP="00CF0827">
            <w:pPr>
              <w:numPr>
                <w:ilvl w:val="1"/>
                <w:numId w:val="13"/>
              </w:numPr>
              <w:tabs>
                <w:tab w:val="left" w:pos="426"/>
              </w:tabs>
              <w:spacing w:after="0" w:line="240" w:lineRule="auto"/>
              <w:ind w:left="0" w:firstLine="0"/>
              <w:jc w:val="both"/>
              <w:rPr>
                <w:rFonts w:ascii="Times New Roman" w:hAnsi="Times New Roman" w:cs="Times New Roman"/>
                <w:sz w:val="28"/>
                <w:szCs w:val="28"/>
              </w:rPr>
            </w:pPr>
            <w:r w:rsidRPr="008C61C7">
              <w:rPr>
                <w:rFonts w:ascii="Times New Roman" w:hAnsi="Times New Roman" w:cs="Times New Roman"/>
                <w:sz w:val="28"/>
                <w:szCs w:val="28"/>
              </w:rPr>
              <w:t xml:space="preserve">Факторы риска </w:t>
            </w:r>
            <w:r w:rsidR="00BB0DC6" w:rsidRPr="008C61C7">
              <w:rPr>
                <w:rFonts w:ascii="Times New Roman" w:hAnsi="Times New Roman" w:cs="Times New Roman"/>
                <w:sz w:val="28"/>
                <w:szCs w:val="28"/>
              </w:rPr>
              <w:t xml:space="preserve">неблагоприятных </w:t>
            </w:r>
            <w:proofErr w:type="gramStart"/>
            <w:r w:rsidR="00043E1D" w:rsidRPr="008C61C7">
              <w:rPr>
                <w:rFonts w:ascii="Times New Roman" w:hAnsi="Times New Roman" w:cs="Times New Roman"/>
                <w:sz w:val="28"/>
                <w:szCs w:val="28"/>
              </w:rPr>
              <w:t>сердечно-сосудистых</w:t>
            </w:r>
            <w:proofErr w:type="gramEnd"/>
            <w:r w:rsidR="00043E1D" w:rsidRPr="008C61C7">
              <w:rPr>
                <w:rFonts w:ascii="Times New Roman" w:hAnsi="Times New Roman" w:cs="Times New Roman"/>
                <w:sz w:val="28"/>
                <w:szCs w:val="28"/>
              </w:rPr>
              <w:t xml:space="preserve"> </w:t>
            </w:r>
            <w:r w:rsidR="00BB0DC6" w:rsidRPr="008C61C7">
              <w:rPr>
                <w:rFonts w:ascii="Times New Roman" w:hAnsi="Times New Roman" w:cs="Times New Roman"/>
                <w:sz w:val="28"/>
                <w:szCs w:val="28"/>
              </w:rPr>
              <w:t xml:space="preserve">событий у </w:t>
            </w:r>
            <w:r w:rsidRPr="008C61C7">
              <w:rPr>
                <w:rFonts w:ascii="Times New Roman" w:hAnsi="Times New Roman" w:cs="Times New Roman"/>
                <w:sz w:val="28"/>
                <w:szCs w:val="28"/>
              </w:rPr>
              <w:t>больных ИБС</w:t>
            </w:r>
            <w:r w:rsidR="00BB0DC6" w:rsidRPr="008C61C7">
              <w:rPr>
                <w:rFonts w:ascii="Times New Roman" w:hAnsi="Times New Roman" w:cs="Times New Roman"/>
                <w:sz w:val="28"/>
                <w:szCs w:val="28"/>
              </w:rPr>
              <w:t xml:space="preserve"> с многососудистым поражением коронарн</w:t>
            </w:r>
            <w:r w:rsidRPr="008C61C7">
              <w:rPr>
                <w:rFonts w:ascii="Times New Roman" w:hAnsi="Times New Roman" w:cs="Times New Roman"/>
                <w:sz w:val="28"/>
                <w:szCs w:val="28"/>
              </w:rPr>
              <w:t xml:space="preserve">ых артерий </w:t>
            </w:r>
            <w:r w:rsidR="00BB0DC6" w:rsidRPr="008C61C7">
              <w:rPr>
                <w:rFonts w:ascii="Times New Roman" w:hAnsi="Times New Roman" w:cs="Times New Roman"/>
                <w:sz w:val="28"/>
                <w:szCs w:val="28"/>
              </w:rPr>
              <w:t xml:space="preserve">низкой и промежуточной </w:t>
            </w:r>
            <w:r w:rsidRPr="008C61C7">
              <w:rPr>
                <w:rFonts w:ascii="Times New Roman" w:hAnsi="Times New Roman" w:cs="Times New Roman"/>
                <w:sz w:val="28"/>
                <w:szCs w:val="28"/>
              </w:rPr>
              <w:t>градации</w:t>
            </w:r>
            <w:r w:rsidR="00BB0DC6" w:rsidRPr="008C61C7">
              <w:rPr>
                <w:rFonts w:ascii="Times New Roman" w:hAnsi="Times New Roman" w:cs="Times New Roman"/>
                <w:sz w:val="28"/>
                <w:szCs w:val="28"/>
              </w:rPr>
              <w:t xml:space="preserve"> S</w:t>
            </w:r>
            <w:r w:rsidR="00043E1D" w:rsidRPr="008C61C7">
              <w:rPr>
                <w:rFonts w:ascii="Times New Roman" w:hAnsi="Times New Roman" w:cs="Times New Roman"/>
                <w:sz w:val="28"/>
                <w:szCs w:val="28"/>
                <w:lang w:val="en-US"/>
              </w:rPr>
              <w:t>YNTAX</w:t>
            </w:r>
            <w:r w:rsidR="00043E1D" w:rsidRPr="008C61C7">
              <w:rPr>
                <w:rFonts w:ascii="Times New Roman" w:hAnsi="Times New Roman" w:cs="Times New Roman"/>
                <w:sz w:val="28"/>
                <w:szCs w:val="28"/>
              </w:rPr>
              <w:t xml:space="preserve"> </w:t>
            </w:r>
            <w:r w:rsidR="00C374F4" w:rsidRPr="008C61C7">
              <w:rPr>
                <w:rFonts w:ascii="Times New Roman" w:hAnsi="Times New Roman" w:cs="Times New Roman"/>
                <w:sz w:val="28"/>
                <w:szCs w:val="28"/>
                <w:lang w:val="en-US"/>
              </w:rPr>
              <w:t>s</w:t>
            </w:r>
            <w:r w:rsidR="00043E1D" w:rsidRPr="008C61C7">
              <w:rPr>
                <w:rFonts w:ascii="Times New Roman" w:hAnsi="Times New Roman" w:cs="Times New Roman"/>
                <w:sz w:val="28"/>
                <w:szCs w:val="28"/>
                <w:lang w:val="en-US"/>
              </w:rPr>
              <w:t>core</w:t>
            </w:r>
            <w:r w:rsidR="00043E1D" w:rsidRPr="008C61C7">
              <w:rPr>
                <w:rFonts w:ascii="Times New Roman" w:hAnsi="Times New Roman" w:cs="Times New Roman"/>
                <w:sz w:val="28"/>
                <w:szCs w:val="28"/>
              </w:rPr>
              <w:t xml:space="preserve"> (≤</w:t>
            </w:r>
            <w:r w:rsidR="00FF6498" w:rsidRPr="008C61C7">
              <w:rPr>
                <w:rFonts w:ascii="Times New Roman" w:hAnsi="Times New Roman" w:cs="Times New Roman"/>
                <w:sz w:val="28"/>
                <w:szCs w:val="28"/>
              </w:rPr>
              <w:t xml:space="preserve"> </w:t>
            </w:r>
            <w:r w:rsidRPr="008C61C7">
              <w:rPr>
                <w:rFonts w:ascii="Times New Roman" w:hAnsi="Times New Roman" w:cs="Times New Roman"/>
                <w:sz w:val="28"/>
                <w:szCs w:val="28"/>
              </w:rPr>
              <w:t>32)</w:t>
            </w:r>
            <w:r w:rsidR="00E36EE2">
              <w:rPr>
                <w:rFonts w:ascii="Times New Roman" w:hAnsi="Times New Roman" w:cs="Times New Roman"/>
                <w:sz w:val="28"/>
                <w:szCs w:val="28"/>
              </w:rPr>
              <w:t>………………..</w:t>
            </w:r>
            <w:r w:rsidR="000329D6" w:rsidRPr="008C61C7">
              <w:rPr>
                <w:rFonts w:ascii="Times New Roman" w:hAnsi="Times New Roman" w:cs="Times New Roman"/>
                <w:sz w:val="28"/>
                <w:szCs w:val="28"/>
              </w:rPr>
              <w:t xml:space="preserve"> </w:t>
            </w:r>
          </w:p>
        </w:tc>
        <w:tc>
          <w:tcPr>
            <w:tcW w:w="636" w:type="dxa"/>
          </w:tcPr>
          <w:p w14:paraId="6FC21714" w14:textId="77777777" w:rsidR="00C374F4" w:rsidRPr="008C61C7" w:rsidRDefault="00C374F4" w:rsidP="00E36EE2">
            <w:pPr>
              <w:spacing w:after="0" w:line="240" w:lineRule="auto"/>
              <w:rPr>
                <w:rFonts w:ascii="Times New Roman" w:hAnsi="Times New Roman" w:cs="Times New Roman"/>
                <w:sz w:val="28"/>
                <w:szCs w:val="28"/>
              </w:rPr>
            </w:pPr>
          </w:p>
          <w:p w14:paraId="03FC5CCB" w14:textId="77777777" w:rsidR="00C374F4" w:rsidRPr="008C61C7" w:rsidRDefault="00C374F4" w:rsidP="00E36EE2">
            <w:pPr>
              <w:spacing w:after="0" w:line="240" w:lineRule="auto"/>
              <w:rPr>
                <w:rFonts w:ascii="Times New Roman" w:hAnsi="Times New Roman" w:cs="Times New Roman"/>
                <w:sz w:val="28"/>
                <w:szCs w:val="28"/>
              </w:rPr>
            </w:pPr>
          </w:p>
          <w:p w14:paraId="03809B69" w14:textId="6699A6CE" w:rsidR="00BB0DC6" w:rsidRPr="008C61C7" w:rsidRDefault="00CC3B0A" w:rsidP="00E36EE2">
            <w:pPr>
              <w:spacing w:after="0" w:line="240" w:lineRule="auto"/>
              <w:rPr>
                <w:rFonts w:ascii="Times New Roman" w:hAnsi="Times New Roman" w:cs="Times New Roman"/>
                <w:sz w:val="28"/>
                <w:szCs w:val="28"/>
              </w:rPr>
            </w:pPr>
            <w:r>
              <w:rPr>
                <w:rFonts w:ascii="Times New Roman" w:hAnsi="Times New Roman" w:cs="Times New Roman"/>
                <w:sz w:val="28"/>
                <w:szCs w:val="28"/>
              </w:rPr>
              <w:t>68</w:t>
            </w:r>
          </w:p>
        </w:tc>
      </w:tr>
      <w:tr w:rsidR="008C61C7" w:rsidRPr="008C61C7" w14:paraId="3BF39283" w14:textId="77777777" w:rsidTr="00B85E98">
        <w:tc>
          <w:tcPr>
            <w:tcW w:w="9180" w:type="dxa"/>
          </w:tcPr>
          <w:p w14:paraId="047B4A04" w14:textId="5150BE10" w:rsidR="00BB0DC6" w:rsidRPr="008C61C7" w:rsidRDefault="00BB0DC6" w:rsidP="00CF0827">
            <w:pPr>
              <w:numPr>
                <w:ilvl w:val="1"/>
                <w:numId w:val="13"/>
              </w:numPr>
              <w:tabs>
                <w:tab w:val="left" w:pos="426"/>
              </w:tabs>
              <w:spacing w:after="0" w:line="240" w:lineRule="auto"/>
              <w:ind w:left="0" w:firstLine="0"/>
              <w:jc w:val="both"/>
              <w:rPr>
                <w:rFonts w:ascii="Times New Roman" w:hAnsi="Times New Roman" w:cs="Times New Roman"/>
                <w:sz w:val="28"/>
                <w:szCs w:val="28"/>
              </w:rPr>
            </w:pPr>
            <w:r w:rsidRPr="008C61C7">
              <w:rPr>
                <w:rFonts w:ascii="Times New Roman" w:hAnsi="Times New Roman" w:cs="Times New Roman"/>
                <w:sz w:val="28"/>
                <w:szCs w:val="28"/>
              </w:rPr>
              <w:t xml:space="preserve">Разработка модели прогнозирования неблагоприятных </w:t>
            </w:r>
            <w:proofErr w:type="gramStart"/>
            <w:r w:rsidR="00F53DE3" w:rsidRPr="008C61C7">
              <w:rPr>
                <w:rFonts w:ascii="Times New Roman" w:hAnsi="Times New Roman" w:cs="Times New Roman"/>
                <w:sz w:val="28"/>
                <w:szCs w:val="28"/>
              </w:rPr>
              <w:t>сердечно-</w:t>
            </w:r>
            <w:r w:rsidR="00F53DE3" w:rsidRPr="008C61C7">
              <w:rPr>
                <w:rFonts w:ascii="Times New Roman" w:hAnsi="Times New Roman" w:cs="Times New Roman"/>
                <w:sz w:val="28"/>
                <w:szCs w:val="28"/>
              </w:rPr>
              <w:lastRenderedPageBreak/>
              <w:t>сосудистых</w:t>
            </w:r>
            <w:proofErr w:type="gramEnd"/>
            <w:r w:rsidR="00F53DE3" w:rsidRPr="008C61C7">
              <w:rPr>
                <w:rFonts w:ascii="Times New Roman" w:hAnsi="Times New Roman" w:cs="Times New Roman"/>
                <w:sz w:val="28"/>
                <w:szCs w:val="28"/>
              </w:rPr>
              <w:t xml:space="preserve"> </w:t>
            </w:r>
            <w:r w:rsidRPr="008C61C7">
              <w:rPr>
                <w:rFonts w:ascii="Times New Roman" w:hAnsi="Times New Roman" w:cs="Times New Roman"/>
                <w:sz w:val="28"/>
                <w:szCs w:val="28"/>
              </w:rPr>
              <w:t xml:space="preserve">событий и алгоритма выбора оптимальной стратегии реваскуляризации для </w:t>
            </w:r>
            <w:r w:rsidR="00F53DE3" w:rsidRPr="008C61C7">
              <w:rPr>
                <w:rFonts w:ascii="Times New Roman" w:hAnsi="Times New Roman" w:cs="Times New Roman"/>
                <w:sz w:val="28"/>
                <w:szCs w:val="28"/>
              </w:rPr>
              <w:t xml:space="preserve">больных ИБС с </w:t>
            </w:r>
            <w:r w:rsidRPr="008C61C7">
              <w:rPr>
                <w:rFonts w:ascii="Times New Roman" w:hAnsi="Times New Roman" w:cs="Times New Roman"/>
                <w:sz w:val="28"/>
                <w:szCs w:val="28"/>
              </w:rPr>
              <w:t>многососудистым поражением коронарн</w:t>
            </w:r>
            <w:r w:rsidR="00F53DE3" w:rsidRPr="008C61C7">
              <w:rPr>
                <w:rFonts w:ascii="Times New Roman" w:hAnsi="Times New Roman" w:cs="Times New Roman"/>
                <w:sz w:val="28"/>
                <w:szCs w:val="28"/>
              </w:rPr>
              <w:t xml:space="preserve">ых артерий </w:t>
            </w:r>
            <w:r w:rsidRPr="008C61C7">
              <w:rPr>
                <w:rFonts w:ascii="Times New Roman" w:hAnsi="Times New Roman" w:cs="Times New Roman"/>
                <w:sz w:val="28"/>
                <w:szCs w:val="28"/>
              </w:rPr>
              <w:t xml:space="preserve">низкой и </w:t>
            </w:r>
            <w:r w:rsidR="00F53DE3" w:rsidRPr="008C61C7">
              <w:rPr>
                <w:rFonts w:ascii="Times New Roman" w:hAnsi="Times New Roman" w:cs="Times New Roman"/>
                <w:sz w:val="28"/>
                <w:szCs w:val="28"/>
              </w:rPr>
              <w:t xml:space="preserve">промежуточной градации </w:t>
            </w:r>
            <w:r w:rsidRPr="008C61C7">
              <w:rPr>
                <w:rFonts w:ascii="Times New Roman" w:hAnsi="Times New Roman" w:cs="Times New Roman"/>
                <w:sz w:val="28"/>
                <w:szCs w:val="28"/>
              </w:rPr>
              <w:t>S</w:t>
            </w:r>
            <w:r w:rsidRPr="008C61C7">
              <w:rPr>
                <w:rFonts w:ascii="Times New Roman" w:hAnsi="Times New Roman" w:cs="Times New Roman"/>
                <w:sz w:val="28"/>
                <w:szCs w:val="28"/>
                <w:lang w:val="en-US"/>
              </w:rPr>
              <w:t>YNTAX</w:t>
            </w:r>
            <w:r w:rsidRPr="008C61C7">
              <w:rPr>
                <w:rFonts w:ascii="Times New Roman" w:hAnsi="Times New Roman" w:cs="Times New Roman"/>
                <w:sz w:val="28"/>
                <w:szCs w:val="28"/>
              </w:rPr>
              <w:t xml:space="preserve"> S</w:t>
            </w:r>
            <w:r w:rsidRPr="008C61C7">
              <w:rPr>
                <w:rFonts w:ascii="Times New Roman" w:hAnsi="Times New Roman" w:cs="Times New Roman"/>
                <w:sz w:val="28"/>
                <w:szCs w:val="28"/>
                <w:lang w:val="en-US"/>
              </w:rPr>
              <w:t>core</w:t>
            </w:r>
            <w:r w:rsidRPr="008C61C7">
              <w:rPr>
                <w:rFonts w:ascii="Times New Roman" w:hAnsi="Times New Roman" w:cs="Times New Roman"/>
                <w:sz w:val="28"/>
                <w:szCs w:val="28"/>
              </w:rPr>
              <w:t xml:space="preserve"> (≤</w:t>
            </w:r>
            <w:r w:rsidR="00FF6498" w:rsidRPr="008C61C7">
              <w:rPr>
                <w:rFonts w:ascii="Times New Roman" w:hAnsi="Times New Roman" w:cs="Times New Roman"/>
                <w:sz w:val="28"/>
                <w:szCs w:val="28"/>
              </w:rPr>
              <w:t xml:space="preserve"> </w:t>
            </w:r>
            <w:r w:rsidRPr="008C61C7">
              <w:rPr>
                <w:rFonts w:ascii="Times New Roman" w:hAnsi="Times New Roman" w:cs="Times New Roman"/>
                <w:sz w:val="28"/>
                <w:szCs w:val="28"/>
              </w:rPr>
              <w:t>32), применение (клинические примеры)</w:t>
            </w:r>
            <w:r w:rsidR="007E5DC7">
              <w:rPr>
                <w:rFonts w:ascii="Times New Roman" w:hAnsi="Times New Roman" w:cs="Times New Roman"/>
                <w:sz w:val="28"/>
                <w:szCs w:val="28"/>
              </w:rPr>
              <w:t>………………………………….</w:t>
            </w:r>
          </w:p>
        </w:tc>
        <w:tc>
          <w:tcPr>
            <w:tcW w:w="636" w:type="dxa"/>
          </w:tcPr>
          <w:p w14:paraId="08D32797" w14:textId="77777777" w:rsidR="00C374F4" w:rsidRPr="008C61C7" w:rsidRDefault="00C374F4" w:rsidP="00E36EE2">
            <w:pPr>
              <w:spacing w:after="0" w:line="240" w:lineRule="auto"/>
              <w:rPr>
                <w:rFonts w:ascii="Times New Roman" w:hAnsi="Times New Roman" w:cs="Times New Roman"/>
                <w:sz w:val="28"/>
                <w:szCs w:val="28"/>
              </w:rPr>
            </w:pPr>
          </w:p>
          <w:p w14:paraId="27A27ECF" w14:textId="77777777" w:rsidR="00C374F4" w:rsidRPr="008C61C7" w:rsidRDefault="00C374F4" w:rsidP="00E36EE2">
            <w:pPr>
              <w:spacing w:after="0" w:line="240" w:lineRule="auto"/>
              <w:rPr>
                <w:rFonts w:ascii="Times New Roman" w:hAnsi="Times New Roman" w:cs="Times New Roman"/>
                <w:sz w:val="28"/>
                <w:szCs w:val="28"/>
              </w:rPr>
            </w:pPr>
          </w:p>
          <w:p w14:paraId="1FE79275" w14:textId="77777777" w:rsidR="00C374F4" w:rsidRPr="008C61C7" w:rsidRDefault="00C374F4" w:rsidP="00E36EE2">
            <w:pPr>
              <w:spacing w:after="0" w:line="240" w:lineRule="auto"/>
              <w:rPr>
                <w:rFonts w:ascii="Times New Roman" w:hAnsi="Times New Roman" w:cs="Times New Roman"/>
                <w:sz w:val="28"/>
                <w:szCs w:val="28"/>
              </w:rPr>
            </w:pPr>
          </w:p>
          <w:p w14:paraId="11EA6261" w14:textId="77777777" w:rsidR="00C374F4" w:rsidRPr="008C61C7" w:rsidRDefault="00C374F4" w:rsidP="00E36EE2">
            <w:pPr>
              <w:spacing w:after="0" w:line="240" w:lineRule="auto"/>
              <w:rPr>
                <w:rFonts w:ascii="Times New Roman" w:hAnsi="Times New Roman" w:cs="Times New Roman"/>
                <w:sz w:val="28"/>
                <w:szCs w:val="28"/>
              </w:rPr>
            </w:pPr>
          </w:p>
          <w:p w14:paraId="67CCEED7" w14:textId="587501AA" w:rsidR="00BB0DC6" w:rsidRPr="008C61C7" w:rsidRDefault="00C374F4" w:rsidP="00E36EE2">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7</w:t>
            </w:r>
            <w:r w:rsidR="00B85855">
              <w:rPr>
                <w:rFonts w:ascii="Times New Roman" w:hAnsi="Times New Roman" w:cs="Times New Roman"/>
                <w:sz w:val="28"/>
                <w:szCs w:val="28"/>
              </w:rPr>
              <w:t>7</w:t>
            </w:r>
          </w:p>
        </w:tc>
      </w:tr>
      <w:tr w:rsidR="008C61C7" w:rsidRPr="008C61C7" w14:paraId="79A21FEA" w14:textId="77777777" w:rsidTr="00B85E98">
        <w:tc>
          <w:tcPr>
            <w:tcW w:w="9180" w:type="dxa"/>
          </w:tcPr>
          <w:p w14:paraId="0A486E5B" w14:textId="4AB161FA" w:rsidR="00BB0DC6" w:rsidRPr="008C61C7" w:rsidRDefault="00BB0DC6" w:rsidP="007E5DC7">
            <w:pPr>
              <w:numPr>
                <w:ilvl w:val="2"/>
                <w:numId w:val="13"/>
              </w:numPr>
              <w:spacing w:after="0" w:line="240" w:lineRule="auto"/>
              <w:ind w:left="0" w:firstLine="0"/>
              <w:jc w:val="both"/>
              <w:rPr>
                <w:rFonts w:ascii="Times New Roman" w:hAnsi="Times New Roman" w:cs="Times New Roman"/>
                <w:sz w:val="28"/>
                <w:szCs w:val="28"/>
              </w:rPr>
            </w:pPr>
            <w:r w:rsidRPr="008C61C7">
              <w:rPr>
                <w:rFonts w:ascii="Times New Roman" w:hAnsi="Times New Roman" w:cs="Times New Roman"/>
                <w:sz w:val="28"/>
                <w:szCs w:val="28"/>
              </w:rPr>
              <w:lastRenderedPageBreak/>
              <w:t>Создание модели</w:t>
            </w:r>
            <w:r w:rsidR="00F41E0F">
              <w:rPr>
                <w:rFonts w:ascii="Times New Roman" w:hAnsi="Times New Roman" w:cs="Times New Roman"/>
                <w:sz w:val="28"/>
                <w:szCs w:val="28"/>
              </w:rPr>
              <w:t xml:space="preserve"> (калькулятора)</w:t>
            </w:r>
            <w:r w:rsidRPr="008C61C7">
              <w:rPr>
                <w:rFonts w:ascii="Times New Roman" w:hAnsi="Times New Roman" w:cs="Times New Roman"/>
                <w:sz w:val="28"/>
                <w:szCs w:val="28"/>
              </w:rPr>
              <w:t xml:space="preserve"> прогнозирования неблагоприятных событий</w:t>
            </w:r>
            <w:r w:rsidR="007E5DC7">
              <w:rPr>
                <w:rFonts w:ascii="Times New Roman" w:hAnsi="Times New Roman" w:cs="Times New Roman"/>
                <w:sz w:val="28"/>
                <w:szCs w:val="28"/>
              </w:rPr>
              <w:t>……</w:t>
            </w:r>
            <w:r w:rsidR="00F41E0F">
              <w:rPr>
                <w:rFonts w:ascii="Times New Roman" w:hAnsi="Times New Roman" w:cs="Times New Roman"/>
                <w:sz w:val="28"/>
                <w:szCs w:val="28"/>
              </w:rPr>
              <w:t>…………………………………………………………………….</w:t>
            </w:r>
          </w:p>
        </w:tc>
        <w:tc>
          <w:tcPr>
            <w:tcW w:w="636" w:type="dxa"/>
          </w:tcPr>
          <w:p w14:paraId="12088BCA" w14:textId="77777777" w:rsidR="00F41E0F" w:rsidRDefault="00F41E0F" w:rsidP="00F41E0F">
            <w:pPr>
              <w:spacing w:after="0" w:line="240" w:lineRule="auto"/>
              <w:rPr>
                <w:rFonts w:ascii="Times New Roman" w:hAnsi="Times New Roman" w:cs="Times New Roman"/>
                <w:sz w:val="28"/>
                <w:szCs w:val="28"/>
              </w:rPr>
            </w:pPr>
          </w:p>
          <w:p w14:paraId="17BE4678" w14:textId="293A5BAF" w:rsidR="00F41E0F" w:rsidRPr="008C61C7" w:rsidRDefault="00C374F4" w:rsidP="00F41E0F">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7</w:t>
            </w:r>
            <w:r w:rsidR="00B85855">
              <w:rPr>
                <w:rFonts w:ascii="Times New Roman" w:hAnsi="Times New Roman" w:cs="Times New Roman"/>
                <w:sz w:val="28"/>
                <w:szCs w:val="28"/>
              </w:rPr>
              <w:t>7</w:t>
            </w:r>
          </w:p>
        </w:tc>
      </w:tr>
      <w:tr w:rsidR="00F41E0F" w:rsidRPr="008C61C7" w14:paraId="34E71BB7" w14:textId="77777777" w:rsidTr="00B85E98">
        <w:tc>
          <w:tcPr>
            <w:tcW w:w="9180" w:type="dxa"/>
          </w:tcPr>
          <w:p w14:paraId="644A09BD" w14:textId="2B596608" w:rsidR="00F41E0F" w:rsidRPr="00F41E0F" w:rsidRDefault="00F41E0F" w:rsidP="00F41E0F">
            <w:pPr>
              <w:pStyle w:val="a3"/>
              <w:numPr>
                <w:ilvl w:val="2"/>
                <w:numId w:val="13"/>
              </w:numPr>
              <w:spacing w:after="0" w:line="240" w:lineRule="auto"/>
              <w:ind w:left="0" w:firstLine="0"/>
              <w:rPr>
                <w:rFonts w:ascii="Times New Roman" w:hAnsi="Times New Roman"/>
                <w:sz w:val="28"/>
                <w:szCs w:val="28"/>
              </w:rPr>
            </w:pPr>
            <w:r w:rsidRPr="00F41E0F">
              <w:rPr>
                <w:rFonts w:ascii="Times New Roman" w:hAnsi="Times New Roman"/>
                <w:sz w:val="28"/>
                <w:szCs w:val="28"/>
              </w:rPr>
              <w:t xml:space="preserve">Принцип работы и порядок использования </w:t>
            </w:r>
            <w:r>
              <w:rPr>
                <w:rFonts w:ascii="Times New Roman" w:hAnsi="Times New Roman"/>
                <w:sz w:val="28"/>
                <w:szCs w:val="28"/>
              </w:rPr>
              <w:t xml:space="preserve">прогностического </w:t>
            </w:r>
            <w:r w:rsidRPr="00F41E0F">
              <w:rPr>
                <w:rFonts w:ascii="Times New Roman" w:hAnsi="Times New Roman"/>
                <w:sz w:val="28"/>
                <w:szCs w:val="28"/>
              </w:rPr>
              <w:t>калькулятора</w:t>
            </w:r>
            <w:r>
              <w:rPr>
                <w:rFonts w:ascii="Times New Roman" w:hAnsi="Times New Roman"/>
                <w:sz w:val="28"/>
                <w:szCs w:val="28"/>
              </w:rPr>
              <w:t xml:space="preserve"> ………………………………………………………………….</w:t>
            </w:r>
          </w:p>
        </w:tc>
        <w:tc>
          <w:tcPr>
            <w:tcW w:w="636" w:type="dxa"/>
          </w:tcPr>
          <w:p w14:paraId="2E32F53F" w14:textId="77777777" w:rsidR="00B85E98" w:rsidRDefault="00B85E98" w:rsidP="00F41E0F">
            <w:pPr>
              <w:spacing w:after="0" w:line="240" w:lineRule="auto"/>
              <w:rPr>
                <w:rFonts w:ascii="Times New Roman" w:hAnsi="Times New Roman"/>
                <w:sz w:val="28"/>
                <w:szCs w:val="28"/>
              </w:rPr>
            </w:pPr>
          </w:p>
          <w:p w14:paraId="07647B9E" w14:textId="331B0246" w:rsidR="00F41E0F" w:rsidRPr="008C61C7" w:rsidRDefault="00B85E98" w:rsidP="00F41E0F">
            <w:pPr>
              <w:spacing w:after="0" w:line="240" w:lineRule="auto"/>
              <w:rPr>
                <w:rFonts w:ascii="Times New Roman" w:hAnsi="Times New Roman"/>
                <w:sz w:val="28"/>
                <w:szCs w:val="28"/>
              </w:rPr>
            </w:pPr>
            <w:r>
              <w:rPr>
                <w:rFonts w:ascii="Times New Roman" w:hAnsi="Times New Roman"/>
                <w:sz w:val="28"/>
                <w:szCs w:val="28"/>
              </w:rPr>
              <w:t>83</w:t>
            </w:r>
          </w:p>
        </w:tc>
      </w:tr>
      <w:tr w:rsidR="008C61C7" w:rsidRPr="008C61C7" w14:paraId="7E804090" w14:textId="77777777" w:rsidTr="00B85E98">
        <w:tc>
          <w:tcPr>
            <w:tcW w:w="9180" w:type="dxa"/>
          </w:tcPr>
          <w:p w14:paraId="5BAF484C" w14:textId="2BB91F90" w:rsidR="00BB0DC6" w:rsidRPr="008C61C7" w:rsidRDefault="00BB0DC6" w:rsidP="00F41E0F">
            <w:pPr>
              <w:numPr>
                <w:ilvl w:val="2"/>
                <w:numId w:val="13"/>
              </w:numPr>
              <w:spacing w:after="0" w:line="240" w:lineRule="auto"/>
              <w:ind w:left="0" w:firstLine="0"/>
              <w:jc w:val="both"/>
              <w:rPr>
                <w:rFonts w:ascii="Times New Roman" w:hAnsi="Times New Roman" w:cs="Times New Roman"/>
                <w:sz w:val="28"/>
                <w:szCs w:val="28"/>
              </w:rPr>
            </w:pPr>
            <w:r w:rsidRPr="008C61C7">
              <w:rPr>
                <w:rFonts w:ascii="Times New Roman" w:hAnsi="Times New Roman" w:cs="Times New Roman"/>
                <w:sz w:val="28"/>
                <w:szCs w:val="28"/>
              </w:rPr>
              <w:t>Разработка схемы-алгоритма выбора оптимального метода реваскуляризации</w:t>
            </w:r>
            <w:r w:rsidR="007E5DC7">
              <w:rPr>
                <w:rFonts w:ascii="Times New Roman" w:hAnsi="Times New Roman" w:cs="Times New Roman"/>
                <w:sz w:val="28"/>
                <w:szCs w:val="28"/>
              </w:rPr>
              <w:t>……………………………………………………………….</w:t>
            </w:r>
          </w:p>
        </w:tc>
        <w:tc>
          <w:tcPr>
            <w:tcW w:w="636" w:type="dxa"/>
          </w:tcPr>
          <w:p w14:paraId="6E7561D9" w14:textId="77777777" w:rsidR="00C374F4" w:rsidRPr="008C61C7" w:rsidRDefault="00C374F4" w:rsidP="00E36EE2">
            <w:pPr>
              <w:spacing w:after="0" w:line="240" w:lineRule="auto"/>
              <w:rPr>
                <w:rFonts w:ascii="Times New Roman" w:hAnsi="Times New Roman" w:cs="Times New Roman"/>
                <w:sz w:val="28"/>
                <w:szCs w:val="28"/>
              </w:rPr>
            </w:pPr>
          </w:p>
          <w:p w14:paraId="2837C4A9" w14:textId="704959F0" w:rsidR="00BB0DC6" w:rsidRPr="008C61C7" w:rsidRDefault="00C374F4" w:rsidP="00B85E98">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8</w:t>
            </w:r>
            <w:r w:rsidR="00B85E98">
              <w:rPr>
                <w:rFonts w:ascii="Times New Roman" w:hAnsi="Times New Roman" w:cs="Times New Roman"/>
                <w:sz w:val="28"/>
                <w:szCs w:val="28"/>
              </w:rPr>
              <w:t>3</w:t>
            </w:r>
          </w:p>
        </w:tc>
      </w:tr>
      <w:tr w:rsidR="008C61C7" w:rsidRPr="008C61C7" w14:paraId="7127291B" w14:textId="77777777" w:rsidTr="00B85E98">
        <w:tc>
          <w:tcPr>
            <w:tcW w:w="9180" w:type="dxa"/>
          </w:tcPr>
          <w:p w14:paraId="1939C4DC" w14:textId="77FC95BA" w:rsidR="00BB0DC6" w:rsidRPr="008C61C7" w:rsidRDefault="00BB0DC6" w:rsidP="00F41E0F">
            <w:pPr>
              <w:numPr>
                <w:ilvl w:val="2"/>
                <w:numId w:val="13"/>
              </w:numPr>
              <w:spacing w:after="0" w:line="240" w:lineRule="auto"/>
              <w:ind w:left="0" w:firstLine="0"/>
              <w:jc w:val="both"/>
              <w:rPr>
                <w:rFonts w:ascii="Times New Roman" w:hAnsi="Times New Roman" w:cs="Times New Roman"/>
                <w:sz w:val="28"/>
                <w:szCs w:val="28"/>
              </w:rPr>
            </w:pPr>
            <w:r w:rsidRPr="008C61C7">
              <w:rPr>
                <w:rFonts w:ascii="Times New Roman" w:hAnsi="Times New Roman" w:cs="Times New Roman"/>
                <w:sz w:val="28"/>
                <w:szCs w:val="28"/>
              </w:rPr>
              <w:t>Клинические примеры применения</w:t>
            </w:r>
            <w:r w:rsidR="007E5DC7">
              <w:rPr>
                <w:rFonts w:ascii="Times New Roman" w:hAnsi="Times New Roman" w:cs="Times New Roman"/>
                <w:sz w:val="28"/>
                <w:szCs w:val="28"/>
              </w:rPr>
              <w:t>…………………………….……..</w:t>
            </w:r>
          </w:p>
        </w:tc>
        <w:tc>
          <w:tcPr>
            <w:tcW w:w="636" w:type="dxa"/>
          </w:tcPr>
          <w:p w14:paraId="5841D8CE" w14:textId="5EA28EC9" w:rsidR="00BB0DC6" w:rsidRPr="008C61C7" w:rsidRDefault="00C374F4" w:rsidP="00CC3B0A">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8</w:t>
            </w:r>
            <w:r w:rsidR="00CC3B0A">
              <w:rPr>
                <w:rFonts w:ascii="Times New Roman" w:hAnsi="Times New Roman" w:cs="Times New Roman"/>
                <w:sz w:val="28"/>
                <w:szCs w:val="28"/>
              </w:rPr>
              <w:t>4</w:t>
            </w:r>
          </w:p>
        </w:tc>
      </w:tr>
      <w:tr w:rsidR="008C61C7" w:rsidRPr="008C61C7" w14:paraId="17769260" w14:textId="77777777" w:rsidTr="005E7DDF">
        <w:tc>
          <w:tcPr>
            <w:tcW w:w="9180" w:type="dxa"/>
          </w:tcPr>
          <w:p w14:paraId="0660DB96" w14:textId="2B6F72D5" w:rsidR="00BB0DC6" w:rsidRPr="007E5DC7" w:rsidRDefault="007E5DC7" w:rsidP="007E5DC7">
            <w:pPr>
              <w:tabs>
                <w:tab w:val="left" w:pos="993"/>
              </w:tabs>
              <w:autoSpaceDE w:val="0"/>
              <w:autoSpaceDN w:val="0"/>
              <w:adjustRightInd w:val="0"/>
              <w:spacing w:after="0" w:line="240" w:lineRule="auto"/>
              <w:jc w:val="both"/>
              <w:rPr>
                <w:rFonts w:ascii="Times New Roman" w:hAnsi="Times New Roman"/>
                <w:sz w:val="28"/>
                <w:szCs w:val="28"/>
              </w:rPr>
            </w:pPr>
            <w:r w:rsidRPr="007E5DC7">
              <w:rPr>
                <w:rFonts w:ascii="Times New Roman" w:hAnsi="Times New Roman"/>
                <w:sz w:val="28"/>
                <w:szCs w:val="28"/>
              </w:rPr>
              <w:t>Выводы по третьему разделу</w:t>
            </w:r>
            <w:r>
              <w:rPr>
                <w:rFonts w:ascii="Times New Roman" w:hAnsi="Times New Roman"/>
                <w:sz w:val="28"/>
                <w:szCs w:val="28"/>
              </w:rPr>
              <w:t>…………………………………………………</w:t>
            </w:r>
          </w:p>
        </w:tc>
        <w:tc>
          <w:tcPr>
            <w:tcW w:w="636" w:type="dxa"/>
          </w:tcPr>
          <w:p w14:paraId="4CD4B6D3" w14:textId="782066F8" w:rsidR="00BB0DC6" w:rsidRPr="008C61C7" w:rsidRDefault="00C374F4" w:rsidP="00B85E98">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9</w:t>
            </w:r>
            <w:r w:rsidR="00B85E98">
              <w:rPr>
                <w:rFonts w:ascii="Times New Roman" w:hAnsi="Times New Roman" w:cs="Times New Roman"/>
                <w:sz w:val="28"/>
                <w:szCs w:val="28"/>
              </w:rPr>
              <w:t>3</w:t>
            </w:r>
          </w:p>
        </w:tc>
      </w:tr>
      <w:tr w:rsidR="008C61C7" w:rsidRPr="008C61C7" w14:paraId="2D8560E9" w14:textId="77777777" w:rsidTr="005E7DDF">
        <w:tc>
          <w:tcPr>
            <w:tcW w:w="9180" w:type="dxa"/>
          </w:tcPr>
          <w:p w14:paraId="3ADA188F" w14:textId="6D951118" w:rsidR="00BB0DC6" w:rsidRPr="007E5DC7" w:rsidRDefault="00BB0DC6" w:rsidP="007E5DC7">
            <w:pPr>
              <w:spacing w:after="0" w:line="240" w:lineRule="auto"/>
              <w:jc w:val="both"/>
              <w:rPr>
                <w:rFonts w:ascii="Times New Roman" w:hAnsi="Times New Roman" w:cs="Times New Roman"/>
                <w:sz w:val="28"/>
                <w:szCs w:val="28"/>
              </w:rPr>
            </w:pPr>
            <w:r w:rsidRPr="008C61C7">
              <w:rPr>
                <w:rFonts w:ascii="Times New Roman" w:hAnsi="Times New Roman" w:cs="Times New Roman"/>
                <w:b/>
                <w:sz w:val="28"/>
                <w:szCs w:val="28"/>
              </w:rPr>
              <w:t>ЗАКЛЮЧЕНИЕ</w:t>
            </w:r>
            <w:r w:rsidR="007E5DC7">
              <w:rPr>
                <w:rFonts w:ascii="Times New Roman" w:hAnsi="Times New Roman" w:cs="Times New Roman"/>
                <w:sz w:val="28"/>
                <w:szCs w:val="28"/>
              </w:rPr>
              <w:t>…………………………………………………………..…..</w:t>
            </w:r>
          </w:p>
        </w:tc>
        <w:tc>
          <w:tcPr>
            <w:tcW w:w="636" w:type="dxa"/>
          </w:tcPr>
          <w:p w14:paraId="5BECFBD1" w14:textId="42F2C84F" w:rsidR="00BB0DC6" w:rsidRPr="008C61C7" w:rsidRDefault="00C374F4" w:rsidP="00B85E98">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9</w:t>
            </w:r>
            <w:r w:rsidR="00B85E98">
              <w:rPr>
                <w:rFonts w:ascii="Times New Roman" w:hAnsi="Times New Roman" w:cs="Times New Roman"/>
                <w:sz w:val="28"/>
                <w:szCs w:val="28"/>
              </w:rPr>
              <w:t>6</w:t>
            </w:r>
          </w:p>
        </w:tc>
      </w:tr>
      <w:tr w:rsidR="008C61C7" w:rsidRPr="008C61C7" w14:paraId="3F63C1FF" w14:textId="77777777" w:rsidTr="005E7DDF">
        <w:tc>
          <w:tcPr>
            <w:tcW w:w="9180" w:type="dxa"/>
          </w:tcPr>
          <w:p w14:paraId="2BC020D8" w14:textId="0ABDBD02" w:rsidR="00BB0DC6" w:rsidRPr="007E5DC7" w:rsidRDefault="00BB0DC6" w:rsidP="007E5DC7">
            <w:pPr>
              <w:spacing w:after="0" w:line="240" w:lineRule="auto"/>
              <w:jc w:val="both"/>
              <w:rPr>
                <w:rFonts w:ascii="Times New Roman" w:hAnsi="Times New Roman" w:cs="Times New Roman"/>
                <w:b/>
                <w:sz w:val="28"/>
                <w:szCs w:val="28"/>
              </w:rPr>
            </w:pPr>
            <w:r w:rsidRPr="008C61C7">
              <w:rPr>
                <w:rFonts w:ascii="Times New Roman" w:hAnsi="Times New Roman" w:cs="Times New Roman"/>
                <w:b/>
                <w:sz w:val="28"/>
                <w:szCs w:val="28"/>
              </w:rPr>
              <w:t>СПИСОК ИСПОЛЬЗОВАННЫХ ИСТОЧНИКОВ</w:t>
            </w:r>
            <w:r w:rsidR="007E5DC7" w:rsidRPr="007E5DC7">
              <w:rPr>
                <w:rFonts w:ascii="Times New Roman" w:hAnsi="Times New Roman" w:cs="Times New Roman"/>
                <w:sz w:val="28"/>
                <w:szCs w:val="28"/>
              </w:rPr>
              <w:t>……</w:t>
            </w:r>
            <w:r w:rsidR="007E5DC7">
              <w:rPr>
                <w:rFonts w:ascii="Times New Roman" w:hAnsi="Times New Roman" w:cs="Times New Roman"/>
                <w:sz w:val="28"/>
                <w:szCs w:val="28"/>
              </w:rPr>
              <w:t>…………...…</w:t>
            </w:r>
            <w:r w:rsidR="007E5DC7" w:rsidRPr="007E5DC7">
              <w:rPr>
                <w:rFonts w:ascii="Times New Roman" w:hAnsi="Times New Roman" w:cs="Times New Roman"/>
                <w:sz w:val="28"/>
                <w:szCs w:val="28"/>
              </w:rPr>
              <w:t>….</w:t>
            </w:r>
          </w:p>
        </w:tc>
        <w:tc>
          <w:tcPr>
            <w:tcW w:w="636" w:type="dxa"/>
          </w:tcPr>
          <w:p w14:paraId="04B8C4D5" w14:textId="26073AB5" w:rsidR="00BB0DC6" w:rsidRPr="008C61C7" w:rsidRDefault="00C374F4" w:rsidP="00B85E98">
            <w:pPr>
              <w:spacing w:after="0" w:line="240" w:lineRule="auto"/>
              <w:rPr>
                <w:rFonts w:ascii="Times New Roman" w:hAnsi="Times New Roman" w:cs="Times New Roman"/>
                <w:sz w:val="28"/>
                <w:szCs w:val="28"/>
              </w:rPr>
            </w:pPr>
            <w:r w:rsidRPr="008C61C7">
              <w:rPr>
                <w:rFonts w:ascii="Times New Roman" w:hAnsi="Times New Roman" w:cs="Times New Roman"/>
                <w:sz w:val="28"/>
                <w:szCs w:val="28"/>
              </w:rPr>
              <w:t>10</w:t>
            </w:r>
            <w:r w:rsidR="00B85E98">
              <w:rPr>
                <w:rFonts w:ascii="Times New Roman" w:hAnsi="Times New Roman" w:cs="Times New Roman"/>
                <w:sz w:val="28"/>
                <w:szCs w:val="28"/>
              </w:rPr>
              <w:t>8</w:t>
            </w:r>
          </w:p>
        </w:tc>
      </w:tr>
      <w:tr w:rsidR="005E7DDF" w:rsidRPr="008C61C7" w14:paraId="1A3BF780" w14:textId="77777777" w:rsidTr="005E7DDF">
        <w:tc>
          <w:tcPr>
            <w:tcW w:w="9180" w:type="dxa"/>
          </w:tcPr>
          <w:p w14:paraId="7CDF0F94" w14:textId="70874479" w:rsidR="005E7DDF" w:rsidRPr="007E5DC7" w:rsidRDefault="007E5DC7" w:rsidP="00BB0DC6">
            <w:pPr>
              <w:spacing w:after="0" w:line="240" w:lineRule="auto"/>
              <w:jc w:val="both"/>
              <w:rPr>
                <w:rFonts w:ascii="Times New Roman" w:hAnsi="Times New Roman"/>
                <w:sz w:val="28"/>
                <w:szCs w:val="28"/>
              </w:rPr>
            </w:pPr>
            <w:r w:rsidRPr="008C61C7">
              <w:rPr>
                <w:rFonts w:ascii="Times New Roman" w:hAnsi="Times New Roman"/>
                <w:b/>
                <w:sz w:val="28"/>
                <w:szCs w:val="28"/>
              </w:rPr>
              <w:t>ПРИЛОЖЕНИЕ</w:t>
            </w:r>
            <w:r w:rsidRPr="00877016">
              <w:rPr>
                <w:rFonts w:ascii="Times New Roman" w:hAnsi="Times New Roman"/>
                <w:b/>
                <w:sz w:val="28"/>
                <w:szCs w:val="28"/>
                <w:lang w:val="en-US"/>
              </w:rPr>
              <w:t xml:space="preserve"> </w:t>
            </w:r>
            <w:r w:rsidRPr="008C61C7">
              <w:rPr>
                <w:rFonts w:ascii="Times New Roman" w:hAnsi="Times New Roman"/>
                <w:b/>
                <w:sz w:val="28"/>
                <w:szCs w:val="28"/>
              </w:rPr>
              <w:t>А</w:t>
            </w:r>
            <w:r>
              <w:rPr>
                <w:rFonts w:ascii="Times New Roman" w:hAnsi="Times New Roman"/>
                <w:b/>
                <w:sz w:val="28"/>
                <w:szCs w:val="28"/>
              </w:rPr>
              <w:t xml:space="preserve"> </w:t>
            </w:r>
            <w:r>
              <w:rPr>
                <w:rFonts w:ascii="Times New Roman" w:hAnsi="Times New Roman" w:cs="Times New Roman"/>
                <w:sz w:val="28"/>
                <w:szCs w:val="28"/>
              </w:rPr>
              <w:t>‒</w:t>
            </w:r>
            <w:r>
              <w:rPr>
                <w:rFonts w:ascii="Times New Roman" w:hAnsi="Times New Roman"/>
                <w:sz w:val="28"/>
                <w:szCs w:val="28"/>
              </w:rPr>
              <w:t xml:space="preserve"> </w:t>
            </w:r>
            <w:r w:rsidRPr="00C029A9">
              <w:rPr>
                <w:rFonts w:ascii="Times New Roman" w:hAnsi="Times New Roman"/>
                <w:bCs/>
                <w:sz w:val="28"/>
                <w:szCs w:val="28"/>
              </w:rPr>
              <w:t>Авторские</w:t>
            </w:r>
            <w:r w:rsidRPr="00C029A9">
              <w:rPr>
                <w:rFonts w:ascii="Times New Roman" w:hAnsi="Times New Roman"/>
                <w:bCs/>
                <w:sz w:val="28"/>
                <w:szCs w:val="28"/>
                <w:lang w:val="en-US"/>
              </w:rPr>
              <w:t xml:space="preserve"> </w:t>
            </w:r>
            <w:r w:rsidRPr="00C029A9">
              <w:rPr>
                <w:rFonts w:ascii="Times New Roman" w:hAnsi="Times New Roman"/>
                <w:bCs/>
                <w:sz w:val="28"/>
                <w:szCs w:val="28"/>
              </w:rPr>
              <w:t>свидетельства</w:t>
            </w:r>
            <w:r>
              <w:rPr>
                <w:rFonts w:ascii="Times New Roman" w:hAnsi="Times New Roman"/>
                <w:bCs/>
                <w:sz w:val="28"/>
                <w:szCs w:val="28"/>
              </w:rPr>
              <w:t>………………………...…..</w:t>
            </w:r>
          </w:p>
        </w:tc>
        <w:tc>
          <w:tcPr>
            <w:tcW w:w="636" w:type="dxa"/>
          </w:tcPr>
          <w:p w14:paraId="1465A372" w14:textId="6C0AD146" w:rsidR="005E7DDF" w:rsidRPr="008C61C7" w:rsidRDefault="00CC3B0A" w:rsidP="00B85E98">
            <w:pPr>
              <w:spacing w:after="0" w:line="240" w:lineRule="auto"/>
              <w:rPr>
                <w:rFonts w:ascii="Times New Roman" w:hAnsi="Times New Roman"/>
                <w:sz w:val="28"/>
                <w:szCs w:val="28"/>
              </w:rPr>
            </w:pPr>
            <w:r>
              <w:rPr>
                <w:rFonts w:ascii="Times New Roman" w:hAnsi="Times New Roman"/>
                <w:sz w:val="28"/>
                <w:szCs w:val="28"/>
              </w:rPr>
              <w:t>1</w:t>
            </w:r>
            <w:r w:rsidR="00B85E98">
              <w:rPr>
                <w:rFonts w:ascii="Times New Roman" w:hAnsi="Times New Roman"/>
                <w:sz w:val="28"/>
                <w:szCs w:val="28"/>
              </w:rPr>
              <w:t>20</w:t>
            </w:r>
          </w:p>
        </w:tc>
      </w:tr>
      <w:tr w:rsidR="005E7DDF" w:rsidRPr="008C61C7" w14:paraId="1366B550" w14:textId="77777777" w:rsidTr="005E7DDF">
        <w:tc>
          <w:tcPr>
            <w:tcW w:w="9180" w:type="dxa"/>
          </w:tcPr>
          <w:p w14:paraId="0C59C5D6" w14:textId="5ED6C66E" w:rsidR="005E7DDF" w:rsidRPr="007E5DC7" w:rsidRDefault="007E5DC7" w:rsidP="00BB0DC6">
            <w:pPr>
              <w:spacing w:after="0" w:line="240" w:lineRule="auto"/>
              <w:jc w:val="both"/>
              <w:rPr>
                <w:rFonts w:ascii="Times New Roman" w:hAnsi="Times New Roman"/>
                <w:sz w:val="28"/>
                <w:szCs w:val="28"/>
              </w:rPr>
            </w:pPr>
            <w:r w:rsidRPr="008C61C7">
              <w:rPr>
                <w:rFonts w:ascii="Times New Roman" w:hAnsi="Times New Roman"/>
                <w:b/>
                <w:sz w:val="28"/>
                <w:szCs w:val="28"/>
              </w:rPr>
              <w:t>ПРИЛОЖЕНИЕ Б</w:t>
            </w:r>
            <w:r>
              <w:rPr>
                <w:rFonts w:ascii="Times New Roman" w:hAnsi="Times New Roman"/>
                <w:sz w:val="28"/>
                <w:szCs w:val="28"/>
              </w:rPr>
              <w:t xml:space="preserve"> </w:t>
            </w:r>
            <w:r>
              <w:rPr>
                <w:rFonts w:ascii="Times New Roman" w:hAnsi="Times New Roman" w:cs="Times New Roman"/>
                <w:sz w:val="28"/>
                <w:szCs w:val="28"/>
              </w:rPr>
              <w:t>‒</w:t>
            </w:r>
            <w:r>
              <w:rPr>
                <w:rFonts w:ascii="Times New Roman" w:hAnsi="Times New Roman"/>
                <w:sz w:val="28"/>
                <w:szCs w:val="28"/>
              </w:rPr>
              <w:t xml:space="preserve"> </w:t>
            </w:r>
            <w:r w:rsidRPr="00C029A9">
              <w:rPr>
                <w:rFonts w:ascii="Times New Roman" w:hAnsi="Times New Roman"/>
                <w:bCs/>
                <w:sz w:val="28"/>
                <w:szCs w:val="28"/>
              </w:rPr>
              <w:t>Акты внедрения</w:t>
            </w:r>
            <w:r>
              <w:rPr>
                <w:rFonts w:ascii="Times New Roman" w:hAnsi="Times New Roman"/>
                <w:bCs/>
                <w:sz w:val="28"/>
                <w:szCs w:val="28"/>
              </w:rPr>
              <w:t>…………………………………..…..</w:t>
            </w:r>
          </w:p>
        </w:tc>
        <w:tc>
          <w:tcPr>
            <w:tcW w:w="636" w:type="dxa"/>
          </w:tcPr>
          <w:p w14:paraId="6B075577" w14:textId="2DDE87D8" w:rsidR="005E7DDF" w:rsidRPr="008C61C7" w:rsidRDefault="00CC3B0A" w:rsidP="00B85E98">
            <w:pPr>
              <w:spacing w:after="0" w:line="240" w:lineRule="auto"/>
              <w:rPr>
                <w:rFonts w:ascii="Times New Roman" w:hAnsi="Times New Roman"/>
                <w:sz w:val="28"/>
                <w:szCs w:val="28"/>
              </w:rPr>
            </w:pPr>
            <w:r>
              <w:rPr>
                <w:rFonts w:ascii="Times New Roman" w:hAnsi="Times New Roman"/>
                <w:sz w:val="28"/>
                <w:szCs w:val="28"/>
              </w:rPr>
              <w:t>12</w:t>
            </w:r>
            <w:r w:rsidR="00B85E98">
              <w:rPr>
                <w:rFonts w:ascii="Times New Roman" w:hAnsi="Times New Roman"/>
                <w:sz w:val="28"/>
                <w:szCs w:val="28"/>
              </w:rPr>
              <w:t>3</w:t>
            </w:r>
          </w:p>
        </w:tc>
      </w:tr>
      <w:tr w:rsidR="005E7DDF" w:rsidRPr="008C61C7" w14:paraId="580DBAAA" w14:textId="77777777" w:rsidTr="005E7DDF">
        <w:tc>
          <w:tcPr>
            <w:tcW w:w="9180" w:type="dxa"/>
          </w:tcPr>
          <w:p w14:paraId="774E8974" w14:textId="0D365ACC" w:rsidR="005E7DDF" w:rsidRPr="007E5DC7" w:rsidRDefault="00AE07A6" w:rsidP="00972497">
            <w:pPr>
              <w:spacing w:after="0" w:line="240" w:lineRule="auto"/>
              <w:jc w:val="both"/>
              <w:rPr>
                <w:rFonts w:ascii="Times New Roman" w:hAnsi="Times New Roman"/>
                <w:sz w:val="28"/>
                <w:szCs w:val="28"/>
              </w:rPr>
            </w:pPr>
            <w:r>
              <w:rPr>
                <w:rFonts w:ascii="Times New Roman" w:hAnsi="Times New Roman"/>
                <w:b/>
                <w:sz w:val="28"/>
                <w:szCs w:val="28"/>
              </w:rPr>
              <w:t xml:space="preserve">ПРИЛОЖЕНИЕ </w:t>
            </w:r>
            <w:proofErr w:type="gramStart"/>
            <w:r w:rsidR="007E5DC7" w:rsidRPr="008C61C7">
              <w:rPr>
                <w:rFonts w:ascii="Times New Roman" w:hAnsi="Times New Roman"/>
                <w:b/>
                <w:sz w:val="28"/>
                <w:szCs w:val="28"/>
              </w:rPr>
              <w:t>В</w:t>
            </w:r>
            <w:proofErr w:type="gramEnd"/>
            <w:r w:rsidR="0078504C">
              <w:rPr>
                <w:rFonts w:ascii="Times New Roman" w:hAnsi="Times New Roman"/>
                <w:sz w:val="28"/>
                <w:szCs w:val="28"/>
              </w:rPr>
              <w:t xml:space="preserve"> </w:t>
            </w:r>
            <w:r w:rsidR="007E5DC7">
              <w:rPr>
                <w:rFonts w:ascii="Times New Roman" w:hAnsi="Times New Roman" w:cs="Times New Roman"/>
                <w:sz w:val="28"/>
                <w:szCs w:val="28"/>
              </w:rPr>
              <w:t>‒</w:t>
            </w:r>
            <w:r w:rsidR="00B63AEA">
              <w:rPr>
                <w:rFonts w:ascii="Times New Roman" w:hAnsi="Times New Roman"/>
                <w:sz w:val="28"/>
                <w:szCs w:val="28"/>
              </w:rPr>
              <w:t xml:space="preserve"> </w:t>
            </w:r>
            <w:proofErr w:type="gramStart"/>
            <w:r w:rsidR="00972497" w:rsidRPr="00972497">
              <w:rPr>
                <w:rFonts w:ascii="Times New Roman" w:hAnsi="Times New Roman"/>
                <w:bCs/>
                <w:sz w:val="28"/>
                <w:szCs w:val="28"/>
              </w:rPr>
              <w:t>Бальная</w:t>
            </w:r>
            <w:proofErr w:type="gramEnd"/>
            <w:r w:rsidR="00972497" w:rsidRPr="00972497">
              <w:rPr>
                <w:rFonts w:ascii="Times New Roman" w:hAnsi="Times New Roman"/>
                <w:bCs/>
                <w:sz w:val="28"/>
                <w:szCs w:val="28"/>
              </w:rPr>
              <w:t xml:space="preserve"> оценка наличия сопутствующих заболеваний при расчете индекса коморбидности Charlson</w:t>
            </w:r>
            <w:r w:rsidR="007E5DC7">
              <w:rPr>
                <w:rFonts w:ascii="Times New Roman" w:hAnsi="Times New Roman"/>
                <w:bCs/>
                <w:sz w:val="28"/>
                <w:szCs w:val="28"/>
              </w:rPr>
              <w:t>……….……</w:t>
            </w:r>
            <w:r w:rsidR="00B63AEA">
              <w:rPr>
                <w:rFonts w:ascii="Times New Roman" w:hAnsi="Times New Roman"/>
                <w:bCs/>
                <w:sz w:val="28"/>
                <w:szCs w:val="28"/>
              </w:rPr>
              <w:t>…..</w:t>
            </w:r>
            <w:r w:rsidR="007E5DC7">
              <w:rPr>
                <w:rFonts w:ascii="Times New Roman" w:hAnsi="Times New Roman"/>
                <w:bCs/>
                <w:sz w:val="28"/>
                <w:szCs w:val="28"/>
              </w:rPr>
              <w:t>.</w:t>
            </w:r>
          </w:p>
        </w:tc>
        <w:tc>
          <w:tcPr>
            <w:tcW w:w="636" w:type="dxa"/>
          </w:tcPr>
          <w:p w14:paraId="3B641FEF" w14:textId="77777777" w:rsidR="005E7DDF" w:rsidRDefault="005E7DDF" w:rsidP="00E36EE2">
            <w:pPr>
              <w:spacing w:after="0" w:line="240" w:lineRule="auto"/>
              <w:rPr>
                <w:rFonts w:ascii="Times New Roman" w:hAnsi="Times New Roman"/>
                <w:sz w:val="28"/>
                <w:szCs w:val="28"/>
              </w:rPr>
            </w:pPr>
          </w:p>
          <w:p w14:paraId="1AFC31C3" w14:textId="37897BC0" w:rsidR="00CC3B0A" w:rsidRPr="008C61C7" w:rsidRDefault="00CC3B0A" w:rsidP="00B85E98">
            <w:pPr>
              <w:spacing w:after="0" w:line="240" w:lineRule="auto"/>
              <w:rPr>
                <w:rFonts w:ascii="Times New Roman" w:hAnsi="Times New Roman"/>
                <w:sz w:val="28"/>
                <w:szCs w:val="28"/>
              </w:rPr>
            </w:pPr>
            <w:r>
              <w:rPr>
                <w:rFonts w:ascii="Times New Roman" w:hAnsi="Times New Roman"/>
                <w:sz w:val="28"/>
                <w:szCs w:val="28"/>
              </w:rPr>
              <w:t>12</w:t>
            </w:r>
            <w:r w:rsidR="00B85E98">
              <w:rPr>
                <w:rFonts w:ascii="Times New Roman" w:hAnsi="Times New Roman"/>
                <w:sz w:val="28"/>
                <w:szCs w:val="28"/>
              </w:rPr>
              <w:t>5</w:t>
            </w:r>
          </w:p>
        </w:tc>
      </w:tr>
      <w:tr w:rsidR="005E7DDF" w:rsidRPr="008C61C7" w14:paraId="5B0E058F" w14:textId="77777777" w:rsidTr="005E7DDF">
        <w:tc>
          <w:tcPr>
            <w:tcW w:w="9180" w:type="dxa"/>
          </w:tcPr>
          <w:p w14:paraId="60CC4457" w14:textId="0483DAED" w:rsidR="005E7DDF" w:rsidRPr="005E7DDF" w:rsidRDefault="005E7DDF" w:rsidP="00BB0DC6">
            <w:pPr>
              <w:spacing w:after="0" w:line="240" w:lineRule="auto"/>
              <w:jc w:val="both"/>
              <w:rPr>
                <w:rFonts w:ascii="Times New Roman" w:hAnsi="Times New Roman"/>
                <w:sz w:val="28"/>
                <w:szCs w:val="28"/>
              </w:rPr>
            </w:pPr>
            <w:r w:rsidRPr="008C61C7">
              <w:rPr>
                <w:rFonts w:ascii="Times New Roman" w:hAnsi="Times New Roman"/>
                <w:b/>
                <w:sz w:val="28"/>
                <w:szCs w:val="28"/>
              </w:rPr>
              <w:t>ПРИЛОЖЕНИЕ Г</w:t>
            </w:r>
            <w:r>
              <w:rPr>
                <w:rFonts w:ascii="Times New Roman" w:hAnsi="Times New Roman"/>
                <w:sz w:val="28"/>
                <w:szCs w:val="28"/>
              </w:rPr>
              <w:t xml:space="preserve"> </w:t>
            </w:r>
            <w:r>
              <w:rPr>
                <w:rFonts w:ascii="Times New Roman" w:hAnsi="Times New Roman" w:cs="Times New Roman"/>
                <w:sz w:val="28"/>
                <w:szCs w:val="28"/>
              </w:rPr>
              <w:t>‒</w:t>
            </w:r>
            <w:r>
              <w:rPr>
                <w:rFonts w:ascii="Times New Roman" w:hAnsi="Times New Roman"/>
                <w:sz w:val="28"/>
                <w:szCs w:val="28"/>
              </w:rPr>
              <w:t xml:space="preserve"> </w:t>
            </w:r>
            <w:r w:rsidRPr="00C029A9">
              <w:rPr>
                <w:rFonts w:ascii="Times New Roman" w:hAnsi="Times New Roman"/>
                <w:sz w:val="28"/>
                <w:szCs w:val="28"/>
              </w:rPr>
              <w:t>Опросник Мокриски–Грин</w:t>
            </w:r>
            <w:r>
              <w:rPr>
                <w:rFonts w:ascii="Times New Roman" w:hAnsi="Times New Roman"/>
                <w:sz w:val="28"/>
                <w:szCs w:val="28"/>
              </w:rPr>
              <w:t>……………………</w:t>
            </w:r>
            <w:r w:rsidR="007E5DC7">
              <w:rPr>
                <w:rFonts w:ascii="Times New Roman" w:hAnsi="Times New Roman"/>
                <w:sz w:val="28"/>
                <w:szCs w:val="28"/>
              </w:rPr>
              <w:t>.</w:t>
            </w:r>
            <w:r>
              <w:rPr>
                <w:rFonts w:ascii="Times New Roman" w:hAnsi="Times New Roman"/>
                <w:sz w:val="28"/>
                <w:szCs w:val="28"/>
              </w:rPr>
              <w:t>……..</w:t>
            </w:r>
          </w:p>
        </w:tc>
        <w:tc>
          <w:tcPr>
            <w:tcW w:w="636" w:type="dxa"/>
          </w:tcPr>
          <w:p w14:paraId="1766BA84" w14:textId="068009D3" w:rsidR="005E7DDF" w:rsidRPr="008C61C7" w:rsidRDefault="00CC3B0A" w:rsidP="00B85E98">
            <w:pPr>
              <w:spacing w:after="0" w:line="240" w:lineRule="auto"/>
              <w:rPr>
                <w:rFonts w:ascii="Times New Roman" w:hAnsi="Times New Roman"/>
                <w:sz w:val="28"/>
                <w:szCs w:val="28"/>
              </w:rPr>
            </w:pPr>
            <w:r>
              <w:rPr>
                <w:rFonts w:ascii="Times New Roman" w:hAnsi="Times New Roman"/>
                <w:sz w:val="28"/>
                <w:szCs w:val="28"/>
              </w:rPr>
              <w:t>12</w:t>
            </w:r>
            <w:r w:rsidR="00B85E98">
              <w:rPr>
                <w:rFonts w:ascii="Times New Roman" w:hAnsi="Times New Roman"/>
                <w:sz w:val="28"/>
                <w:szCs w:val="28"/>
              </w:rPr>
              <w:t>7</w:t>
            </w:r>
          </w:p>
        </w:tc>
      </w:tr>
      <w:tr w:rsidR="005E7DDF" w:rsidRPr="008C61C7" w14:paraId="23A8FAA3" w14:textId="77777777" w:rsidTr="005E7DDF">
        <w:tc>
          <w:tcPr>
            <w:tcW w:w="9180" w:type="dxa"/>
          </w:tcPr>
          <w:p w14:paraId="6ABB55BE" w14:textId="3B030FE3" w:rsidR="005E7DDF" w:rsidRPr="005E7DDF" w:rsidRDefault="005E7DDF" w:rsidP="00972497">
            <w:pPr>
              <w:spacing w:after="0" w:line="240" w:lineRule="auto"/>
              <w:jc w:val="both"/>
              <w:rPr>
                <w:rFonts w:ascii="Times New Roman" w:hAnsi="Times New Roman"/>
                <w:sz w:val="28"/>
                <w:szCs w:val="28"/>
              </w:rPr>
            </w:pPr>
            <w:r w:rsidRPr="008C61C7">
              <w:rPr>
                <w:rFonts w:ascii="Times New Roman" w:hAnsi="Times New Roman"/>
                <w:b/>
                <w:sz w:val="28"/>
                <w:szCs w:val="28"/>
              </w:rPr>
              <w:t>ПРИЛОЖЕНИЕ Д</w:t>
            </w:r>
            <w:r>
              <w:rPr>
                <w:rFonts w:ascii="Times New Roman" w:hAnsi="Times New Roman"/>
                <w:sz w:val="28"/>
                <w:szCs w:val="28"/>
              </w:rPr>
              <w:t xml:space="preserve"> </w:t>
            </w:r>
            <w:r>
              <w:rPr>
                <w:rFonts w:ascii="Times New Roman" w:hAnsi="Times New Roman" w:cs="Times New Roman"/>
                <w:sz w:val="28"/>
                <w:szCs w:val="28"/>
              </w:rPr>
              <w:t>‒</w:t>
            </w:r>
            <w:r>
              <w:rPr>
                <w:rFonts w:ascii="Times New Roman" w:hAnsi="Times New Roman"/>
                <w:sz w:val="28"/>
                <w:szCs w:val="28"/>
              </w:rPr>
              <w:t xml:space="preserve"> </w:t>
            </w:r>
            <w:r w:rsidRPr="00C029A9">
              <w:rPr>
                <w:rFonts w:ascii="Times New Roman" w:hAnsi="Times New Roman"/>
                <w:bCs/>
                <w:sz w:val="28"/>
                <w:szCs w:val="28"/>
              </w:rPr>
              <w:t>Опросник</w:t>
            </w:r>
            <w:r w:rsidR="00972497">
              <w:t xml:space="preserve"> </w:t>
            </w:r>
            <w:r w:rsidR="00972497" w:rsidRPr="00972497">
              <w:rPr>
                <w:rFonts w:ascii="Times New Roman" w:hAnsi="Times New Roman"/>
                <w:bCs/>
                <w:sz w:val="28"/>
                <w:szCs w:val="28"/>
              </w:rPr>
              <w:t>для оп</w:t>
            </w:r>
            <w:r w:rsidR="00972497">
              <w:rPr>
                <w:rFonts w:ascii="Times New Roman" w:hAnsi="Times New Roman"/>
                <w:bCs/>
                <w:sz w:val="28"/>
                <w:szCs w:val="28"/>
              </w:rPr>
              <w:t>ределения физической активности</w:t>
            </w:r>
            <w:proofErr w:type="gramStart"/>
            <w:r w:rsidR="00972497">
              <w:rPr>
                <w:rFonts w:ascii="Times New Roman" w:hAnsi="Times New Roman"/>
                <w:bCs/>
                <w:sz w:val="28"/>
                <w:szCs w:val="28"/>
              </w:rPr>
              <w:t>..</w:t>
            </w:r>
            <w:proofErr w:type="gramEnd"/>
          </w:p>
        </w:tc>
        <w:tc>
          <w:tcPr>
            <w:tcW w:w="636" w:type="dxa"/>
          </w:tcPr>
          <w:p w14:paraId="2FD54446" w14:textId="66DF9A85" w:rsidR="005E7DDF" w:rsidRPr="008C61C7" w:rsidRDefault="00CC3B0A" w:rsidP="0087767C">
            <w:pPr>
              <w:spacing w:after="0" w:line="240" w:lineRule="auto"/>
              <w:rPr>
                <w:rFonts w:ascii="Times New Roman" w:hAnsi="Times New Roman"/>
                <w:sz w:val="28"/>
                <w:szCs w:val="28"/>
              </w:rPr>
            </w:pPr>
            <w:r>
              <w:rPr>
                <w:rFonts w:ascii="Times New Roman" w:hAnsi="Times New Roman"/>
                <w:sz w:val="28"/>
                <w:szCs w:val="28"/>
              </w:rPr>
              <w:t>12</w:t>
            </w:r>
            <w:r w:rsidR="00B85E98">
              <w:rPr>
                <w:rFonts w:ascii="Times New Roman" w:hAnsi="Times New Roman"/>
                <w:sz w:val="28"/>
                <w:szCs w:val="28"/>
              </w:rPr>
              <w:t>8</w:t>
            </w:r>
          </w:p>
        </w:tc>
      </w:tr>
      <w:tr w:rsidR="005E7DDF" w:rsidRPr="008C61C7" w14:paraId="6A5A0AA7" w14:textId="77777777" w:rsidTr="005E7DDF">
        <w:tc>
          <w:tcPr>
            <w:tcW w:w="9180" w:type="dxa"/>
          </w:tcPr>
          <w:p w14:paraId="42F9CEEF" w14:textId="03B7B7E8" w:rsidR="005E7DDF" w:rsidRPr="005E7DDF" w:rsidRDefault="005E7DDF" w:rsidP="00972497">
            <w:pPr>
              <w:spacing w:after="0" w:line="240" w:lineRule="auto"/>
              <w:jc w:val="both"/>
              <w:rPr>
                <w:rFonts w:ascii="Times New Roman" w:hAnsi="Times New Roman"/>
                <w:sz w:val="28"/>
                <w:szCs w:val="28"/>
              </w:rPr>
            </w:pPr>
            <w:r w:rsidRPr="008C61C7">
              <w:rPr>
                <w:rFonts w:ascii="Times New Roman" w:hAnsi="Times New Roman"/>
                <w:b/>
                <w:sz w:val="28"/>
                <w:szCs w:val="28"/>
              </w:rPr>
              <w:t>ПРИЛОЖЕНИЕ</w:t>
            </w:r>
            <w:r w:rsidR="0078504C">
              <w:rPr>
                <w:rFonts w:ascii="Times New Roman" w:hAnsi="Times New Roman"/>
                <w:b/>
                <w:sz w:val="28"/>
                <w:szCs w:val="28"/>
              </w:rPr>
              <w:t xml:space="preserve"> </w:t>
            </w:r>
            <w:r w:rsidRPr="008C61C7">
              <w:rPr>
                <w:rFonts w:ascii="Times New Roman" w:hAnsi="Times New Roman"/>
                <w:b/>
                <w:sz w:val="28"/>
                <w:szCs w:val="28"/>
              </w:rPr>
              <w:t>Е</w:t>
            </w:r>
            <w:r>
              <w:rPr>
                <w:rFonts w:ascii="Times New Roman" w:hAnsi="Times New Roman"/>
                <w:sz w:val="28"/>
                <w:szCs w:val="28"/>
              </w:rPr>
              <w:t xml:space="preserve"> </w:t>
            </w:r>
            <w:r>
              <w:rPr>
                <w:rFonts w:ascii="Times New Roman" w:hAnsi="Times New Roman" w:cs="Times New Roman"/>
                <w:sz w:val="28"/>
                <w:szCs w:val="28"/>
              </w:rPr>
              <w:t>‒</w:t>
            </w:r>
            <w:r>
              <w:rPr>
                <w:rFonts w:ascii="Times New Roman" w:hAnsi="Times New Roman"/>
                <w:sz w:val="28"/>
                <w:szCs w:val="28"/>
              </w:rPr>
              <w:t xml:space="preserve"> </w:t>
            </w:r>
            <w:r w:rsidR="00972497" w:rsidRPr="00972497">
              <w:rPr>
                <w:rFonts w:ascii="Times New Roman" w:hAnsi="Times New Roman"/>
                <w:sz w:val="28"/>
                <w:szCs w:val="28"/>
              </w:rPr>
              <w:t>Результаты однофакторного и многофакторного анализа для групп пациентов, стратифицированных по методу реваскуляризации и категории SYNTAX Score</w:t>
            </w:r>
            <w:r w:rsidR="00972497">
              <w:rPr>
                <w:rFonts w:ascii="Times New Roman" w:hAnsi="Times New Roman"/>
                <w:sz w:val="28"/>
                <w:szCs w:val="28"/>
              </w:rPr>
              <w:t>……………………………</w:t>
            </w:r>
          </w:p>
        </w:tc>
        <w:tc>
          <w:tcPr>
            <w:tcW w:w="636" w:type="dxa"/>
          </w:tcPr>
          <w:p w14:paraId="1B7E69EB" w14:textId="77777777" w:rsidR="00972497" w:rsidRDefault="00972497" w:rsidP="00E36EE2">
            <w:pPr>
              <w:spacing w:after="0" w:line="240" w:lineRule="auto"/>
              <w:rPr>
                <w:rFonts w:ascii="Times New Roman" w:hAnsi="Times New Roman"/>
                <w:sz w:val="28"/>
                <w:szCs w:val="28"/>
              </w:rPr>
            </w:pPr>
          </w:p>
          <w:p w14:paraId="5BB2232D" w14:textId="77777777" w:rsidR="00972497" w:rsidRDefault="00972497" w:rsidP="00E36EE2">
            <w:pPr>
              <w:spacing w:after="0" w:line="240" w:lineRule="auto"/>
              <w:rPr>
                <w:rFonts w:ascii="Times New Roman" w:hAnsi="Times New Roman"/>
                <w:sz w:val="28"/>
                <w:szCs w:val="28"/>
              </w:rPr>
            </w:pPr>
          </w:p>
          <w:p w14:paraId="0484811E" w14:textId="1717FDBC" w:rsidR="005E7DDF" w:rsidRPr="008C61C7" w:rsidRDefault="00CC3B0A" w:rsidP="0087767C">
            <w:pPr>
              <w:spacing w:after="0" w:line="240" w:lineRule="auto"/>
              <w:rPr>
                <w:rFonts w:ascii="Times New Roman" w:hAnsi="Times New Roman"/>
                <w:sz w:val="28"/>
                <w:szCs w:val="28"/>
              </w:rPr>
            </w:pPr>
            <w:r>
              <w:rPr>
                <w:rFonts w:ascii="Times New Roman" w:hAnsi="Times New Roman"/>
                <w:sz w:val="28"/>
                <w:szCs w:val="28"/>
              </w:rPr>
              <w:t>12</w:t>
            </w:r>
            <w:r w:rsidR="00B85E98">
              <w:rPr>
                <w:rFonts w:ascii="Times New Roman" w:hAnsi="Times New Roman"/>
                <w:sz w:val="28"/>
                <w:szCs w:val="28"/>
              </w:rPr>
              <w:t>9</w:t>
            </w:r>
          </w:p>
        </w:tc>
      </w:tr>
      <w:tr w:rsidR="005E7DDF" w:rsidRPr="008C61C7" w14:paraId="0A88C6C6" w14:textId="77777777" w:rsidTr="005E7DDF">
        <w:tc>
          <w:tcPr>
            <w:tcW w:w="9180" w:type="dxa"/>
          </w:tcPr>
          <w:p w14:paraId="548949C8" w14:textId="03EE3180" w:rsidR="005E7DDF" w:rsidRPr="005E7DDF" w:rsidRDefault="005E7DDF" w:rsidP="00BB0DC6">
            <w:pPr>
              <w:spacing w:after="0" w:line="240" w:lineRule="auto"/>
              <w:jc w:val="both"/>
              <w:rPr>
                <w:rFonts w:ascii="Times New Roman" w:hAnsi="Times New Roman"/>
                <w:sz w:val="28"/>
                <w:szCs w:val="28"/>
              </w:rPr>
            </w:pPr>
            <w:r w:rsidRPr="008C61C7">
              <w:rPr>
                <w:rFonts w:ascii="Times New Roman" w:hAnsi="Times New Roman"/>
                <w:b/>
                <w:sz w:val="28"/>
                <w:szCs w:val="28"/>
                <w:lang w:val="kk-KZ"/>
              </w:rPr>
              <w:t>ПРИЛОЖЕНИЕ Ж</w:t>
            </w:r>
            <w:r>
              <w:rPr>
                <w:rFonts w:ascii="Times New Roman" w:hAnsi="Times New Roman"/>
                <w:sz w:val="28"/>
                <w:szCs w:val="28"/>
                <w:lang w:val="kk-KZ"/>
              </w:rPr>
              <w:t xml:space="preserve"> </w:t>
            </w:r>
            <w:r>
              <w:rPr>
                <w:rFonts w:ascii="Times New Roman" w:hAnsi="Times New Roman" w:cs="Times New Roman"/>
                <w:sz w:val="28"/>
                <w:szCs w:val="28"/>
                <w:lang w:val="kk-KZ"/>
              </w:rPr>
              <w:t>‒</w:t>
            </w:r>
            <w:r>
              <w:rPr>
                <w:rFonts w:ascii="Times New Roman" w:hAnsi="Times New Roman"/>
                <w:sz w:val="28"/>
                <w:szCs w:val="28"/>
                <w:lang w:val="kk-KZ"/>
              </w:rPr>
              <w:t xml:space="preserve"> </w:t>
            </w:r>
            <w:r w:rsidRPr="00CD7F68">
              <w:rPr>
                <w:rFonts w:ascii="Times New Roman" w:hAnsi="Times New Roman"/>
                <w:bCs/>
                <w:sz w:val="28"/>
                <w:szCs w:val="28"/>
                <w:lang w:val="en-US"/>
              </w:rPr>
              <w:t>ROC</w:t>
            </w:r>
            <w:r w:rsidRPr="00CD7F68">
              <w:rPr>
                <w:rFonts w:ascii="Times New Roman" w:hAnsi="Times New Roman"/>
                <w:bCs/>
                <w:sz w:val="28"/>
                <w:szCs w:val="28"/>
              </w:rPr>
              <w:t>–кривые для количественных предикторов неблагоприятных событий</w:t>
            </w:r>
            <w:r>
              <w:rPr>
                <w:rFonts w:ascii="Times New Roman" w:hAnsi="Times New Roman"/>
                <w:bCs/>
                <w:sz w:val="28"/>
                <w:szCs w:val="28"/>
              </w:rPr>
              <w:t>…………………………………………………….</w:t>
            </w:r>
          </w:p>
        </w:tc>
        <w:tc>
          <w:tcPr>
            <w:tcW w:w="636" w:type="dxa"/>
          </w:tcPr>
          <w:p w14:paraId="2064B3D4" w14:textId="77777777" w:rsidR="005E7DDF" w:rsidRDefault="005E7DDF" w:rsidP="00E36EE2">
            <w:pPr>
              <w:spacing w:after="0" w:line="240" w:lineRule="auto"/>
              <w:rPr>
                <w:rFonts w:ascii="Times New Roman" w:hAnsi="Times New Roman"/>
                <w:sz w:val="28"/>
                <w:szCs w:val="28"/>
              </w:rPr>
            </w:pPr>
          </w:p>
          <w:p w14:paraId="31E0722C" w14:textId="28BB7790" w:rsidR="00CC3B0A" w:rsidRPr="008C61C7" w:rsidRDefault="00CC3B0A" w:rsidP="00B85E98">
            <w:pPr>
              <w:spacing w:after="0" w:line="240" w:lineRule="auto"/>
              <w:rPr>
                <w:rFonts w:ascii="Times New Roman" w:hAnsi="Times New Roman"/>
                <w:sz w:val="28"/>
                <w:szCs w:val="28"/>
              </w:rPr>
            </w:pPr>
            <w:r>
              <w:rPr>
                <w:rFonts w:ascii="Times New Roman" w:hAnsi="Times New Roman"/>
                <w:sz w:val="28"/>
                <w:szCs w:val="28"/>
              </w:rPr>
              <w:t>13</w:t>
            </w:r>
            <w:r w:rsidR="00B85E98">
              <w:rPr>
                <w:rFonts w:ascii="Times New Roman" w:hAnsi="Times New Roman"/>
                <w:sz w:val="28"/>
                <w:szCs w:val="28"/>
              </w:rPr>
              <w:t>9</w:t>
            </w:r>
          </w:p>
        </w:tc>
      </w:tr>
    </w:tbl>
    <w:p w14:paraId="082C468C" w14:textId="77777777" w:rsidR="007176F8" w:rsidRPr="008C61C7" w:rsidRDefault="007176F8" w:rsidP="00C7717F">
      <w:pPr>
        <w:autoSpaceDE w:val="0"/>
        <w:autoSpaceDN w:val="0"/>
        <w:adjustRightInd w:val="0"/>
        <w:spacing w:after="0" w:line="240" w:lineRule="auto"/>
        <w:jc w:val="both"/>
        <w:rPr>
          <w:rFonts w:ascii="Times New Roman" w:hAnsi="Times New Roman"/>
          <w:sz w:val="28"/>
          <w:szCs w:val="28"/>
        </w:rPr>
      </w:pPr>
    </w:p>
    <w:p w14:paraId="259B0FAD"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48B516C5"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663762E0"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75D90702"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21EEDD8D"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63B62D95"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5EFF9248"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0D9BB63E"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29AB1316"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2307ED10"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021E4FE4"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5FEB7F78"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68860DCA"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79CBDE23"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1D15EA2A" w14:textId="77777777" w:rsidR="00C90C86" w:rsidRPr="008C61C7" w:rsidRDefault="00C90C86" w:rsidP="00C7717F">
      <w:pPr>
        <w:autoSpaceDE w:val="0"/>
        <w:autoSpaceDN w:val="0"/>
        <w:adjustRightInd w:val="0"/>
        <w:spacing w:after="0" w:line="240" w:lineRule="auto"/>
        <w:jc w:val="both"/>
        <w:rPr>
          <w:rFonts w:ascii="Times New Roman" w:hAnsi="Times New Roman"/>
          <w:sz w:val="28"/>
          <w:szCs w:val="28"/>
        </w:rPr>
      </w:pPr>
    </w:p>
    <w:p w14:paraId="6CC51410" w14:textId="77777777" w:rsidR="00053709" w:rsidRPr="008C61C7" w:rsidRDefault="00053709" w:rsidP="00C7717F">
      <w:pPr>
        <w:autoSpaceDE w:val="0"/>
        <w:autoSpaceDN w:val="0"/>
        <w:adjustRightInd w:val="0"/>
        <w:spacing w:after="0" w:line="240" w:lineRule="auto"/>
        <w:jc w:val="both"/>
        <w:rPr>
          <w:rFonts w:ascii="Times New Roman" w:hAnsi="Times New Roman"/>
          <w:sz w:val="28"/>
          <w:szCs w:val="28"/>
        </w:rPr>
      </w:pPr>
    </w:p>
    <w:p w14:paraId="5F9F9C9A" w14:textId="77777777" w:rsidR="00053709" w:rsidRPr="008C61C7" w:rsidRDefault="00053709" w:rsidP="00C7717F">
      <w:pPr>
        <w:autoSpaceDE w:val="0"/>
        <w:autoSpaceDN w:val="0"/>
        <w:adjustRightInd w:val="0"/>
        <w:spacing w:after="0" w:line="240" w:lineRule="auto"/>
        <w:jc w:val="both"/>
        <w:rPr>
          <w:rFonts w:ascii="Times New Roman" w:hAnsi="Times New Roman"/>
          <w:sz w:val="28"/>
          <w:szCs w:val="28"/>
        </w:rPr>
      </w:pPr>
    </w:p>
    <w:p w14:paraId="0947A447" w14:textId="77777777" w:rsidR="00053709" w:rsidRPr="008C61C7" w:rsidRDefault="00053709" w:rsidP="00C7717F">
      <w:pPr>
        <w:autoSpaceDE w:val="0"/>
        <w:autoSpaceDN w:val="0"/>
        <w:adjustRightInd w:val="0"/>
        <w:spacing w:after="0" w:line="240" w:lineRule="auto"/>
        <w:jc w:val="both"/>
        <w:rPr>
          <w:rFonts w:ascii="Times New Roman" w:hAnsi="Times New Roman"/>
          <w:sz w:val="28"/>
          <w:szCs w:val="28"/>
        </w:rPr>
      </w:pPr>
    </w:p>
    <w:p w14:paraId="1C75F397" w14:textId="77777777" w:rsidR="00053709" w:rsidRPr="008C61C7" w:rsidRDefault="00053709" w:rsidP="00C7717F">
      <w:pPr>
        <w:autoSpaceDE w:val="0"/>
        <w:autoSpaceDN w:val="0"/>
        <w:adjustRightInd w:val="0"/>
        <w:spacing w:after="0" w:line="240" w:lineRule="auto"/>
        <w:jc w:val="both"/>
        <w:rPr>
          <w:rFonts w:ascii="Times New Roman" w:hAnsi="Times New Roman"/>
          <w:sz w:val="28"/>
          <w:szCs w:val="28"/>
        </w:rPr>
      </w:pPr>
    </w:p>
    <w:p w14:paraId="740E9961" w14:textId="77777777" w:rsidR="00053709" w:rsidRPr="008C61C7" w:rsidRDefault="00053709" w:rsidP="00C7717F">
      <w:pPr>
        <w:autoSpaceDE w:val="0"/>
        <w:autoSpaceDN w:val="0"/>
        <w:adjustRightInd w:val="0"/>
        <w:spacing w:after="0" w:line="240" w:lineRule="auto"/>
        <w:jc w:val="both"/>
        <w:rPr>
          <w:rFonts w:ascii="Times New Roman" w:hAnsi="Times New Roman"/>
          <w:sz w:val="28"/>
          <w:szCs w:val="28"/>
        </w:rPr>
      </w:pPr>
    </w:p>
    <w:p w14:paraId="75A3A0F8" w14:textId="53C99FC7" w:rsidR="004C3C77" w:rsidRPr="008C61C7" w:rsidRDefault="004C3C77" w:rsidP="00FB58D1">
      <w:pPr>
        <w:autoSpaceDE w:val="0"/>
        <w:autoSpaceDN w:val="0"/>
        <w:adjustRightInd w:val="0"/>
        <w:spacing w:after="0" w:line="240" w:lineRule="auto"/>
        <w:jc w:val="center"/>
        <w:rPr>
          <w:rFonts w:ascii="Times New Roman" w:hAnsi="Times New Roman"/>
          <w:b/>
          <w:sz w:val="28"/>
          <w:szCs w:val="28"/>
        </w:rPr>
      </w:pPr>
      <w:r w:rsidRPr="008C61C7">
        <w:rPr>
          <w:rFonts w:ascii="Times New Roman" w:hAnsi="Times New Roman"/>
          <w:b/>
          <w:sz w:val="28"/>
          <w:szCs w:val="28"/>
        </w:rPr>
        <w:t>НОРМАТИВНЫЕ ССЫЛКИ</w:t>
      </w:r>
    </w:p>
    <w:p w14:paraId="21635277" w14:textId="77777777" w:rsidR="004C3C77" w:rsidRPr="008C61C7" w:rsidRDefault="004C3C77" w:rsidP="00C7717F">
      <w:pPr>
        <w:autoSpaceDE w:val="0"/>
        <w:autoSpaceDN w:val="0"/>
        <w:adjustRightInd w:val="0"/>
        <w:spacing w:after="0" w:line="240" w:lineRule="auto"/>
        <w:jc w:val="both"/>
        <w:rPr>
          <w:rFonts w:ascii="Times New Roman" w:hAnsi="Times New Roman"/>
          <w:sz w:val="28"/>
          <w:szCs w:val="28"/>
        </w:rPr>
      </w:pPr>
    </w:p>
    <w:p w14:paraId="7A5F692E" w14:textId="74CE44B5" w:rsidR="004C3C77" w:rsidRPr="008C61C7" w:rsidRDefault="00B35FBD" w:rsidP="00B35FBD">
      <w:pPr>
        <w:autoSpaceDE w:val="0"/>
        <w:autoSpaceDN w:val="0"/>
        <w:adjustRightInd w:val="0"/>
        <w:spacing w:after="0" w:line="240" w:lineRule="auto"/>
        <w:ind w:firstLine="709"/>
        <w:jc w:val="both"/>
        <w:rPr>
          <w:rFonts w:ascii="Times New Roman" w:hAnsi="Times New Roman"/>
          <w:sz w:val="28"/>
          <w:szCs w:val="28"/>
        </w:rPr>
      </w:pPr>
      <w:r w:rsidRPr="003A2335">
        <w:rPr>
          <w:rFonts w:ascii="Times New Roman" w:hAnsi="Times New Roman"/>
          <w:sz w:val="28"/>
          <w:szCs w:val="28"/>
        </w:rPr>
        <w:t>В настоящей диссертации использованы ссылки на следующие стандарты</w:t>
      </w:r>
      <w:r w:rsidR="004C3C77" w:rsidRPr="008C61C7">
        <w:rPr>
          <w:rFonts w:ascii="Times New Roman" w:hAnsi="Times New Roman"/>
          <w:sz w:val="28"/>
          <w:szCs w:val="28"/>
        </w:rPr>
        <w:t>:</w:t>
      </w:r>
    </w:p>
    <w:p w14:paraId="395314A1" w14:textId="77777777" w:rsidR="004C3C77"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Хельсинская декларация всемирной Медицинской Ассоциации. Этические</w:t>
      </w:r>
      <w:r w:rsidR="00B3433E" w:rsidRPr="008C61C7">
        <w:rPr>
          <w:rFonts w:ascii="Times New Roman" w:hAnsi="Times New Roman"/>
          <w:sz w:val="28"/>
          <w:szCs w:val="28"/>
        </w:rPr>
        <w:t xml:space="preserve"> </w:t>
      </w:r>
      <w:r w:rsidRPr="008C61C7">
        <w:rPr>
          <w:rFonts w:ascii="Times New Roman" w:hAnsi="Times New Roman"/>
          <w:sz w:val="28"/>
          <w:szCs w:val="28"/>
        </w:rPr>
        <w:t>принципы проведения медицинских исследований с участием человека в</w:t>
      </w:r>
      <w:r w:rsidR="00B3433E" w:rsidRPr="008C61C7">
        <w:rPr>
          <w:rFonts w:ascii="Times New Roman" w:hAnsi="Times New Roman"/>
          <w:sz w:val="28"/>
          <w:szCs w:val="28"/>
        </w:rPr>
        <w:t xml:space="preserve"> </w:t>
      </w:r>
      <w:r w:rsidRPr="008C61C7">
        <w:rPr>
          <w:rFonts w:ascii="Times New Roman" w:hAnsi="Times New Roman"/>
          <w:sz w:val="28"/>
          <w:szCs w:val="28"/>
        </w:rPr>
        <w:t>качестве субъекта: утв. 18-ой Генеральной Ассамблее ВМА, Хельсинки,</w:t>
      </w:r>
      <w:r w:rsidR="00B3433E" w:rsidRPr="008C61C7">
        <w:rPr>
          <w:rFonts w:ascii="Times New Roman" w:hAnsi="Times New Roman"/>
          <w:sz w:val="28"/>
          <w:szCs w:val="28"/>
        </w:rPr>
        <w:t xml:space="preserve"> </w:t>
      </w:r>
      <w:r w:rsidRPr="008C61C7">
        <w:rPr>
          <w:rFonts w:ascii="Times New Roman" w:hAnsi="Times New Roman"/>
          <w:sz w:val="28"/>
          <w:szCs w:val="28"/>
        </w:rPr>
        <w:t>Финляндия, июнь 1964 г. (</w:t>
      </w:r>
      <w:r w:rsidR="00B47FC9" w:rsidRPr="008C61C7">
        <w:rPr>
          <w:rFonts w:ascii="Times New Roman" w:hAnsi="Times New Roman"/>
          <w:sz w:val="28"/>
          <w:szCs w:val="28"/>
        </w:rPr>
        <w:t xml:space="preserve">с </w:t>
      </w:r>
      <w:r w:rsidRPr="008C61C7">
        <w:rPr>
          <w:rFonts w:ascii="Times New Roman" w:hAnsi="Times New Roman"/>
          <w:sz w:val="28"/>
          <w:szCs w:val="28"/>
        </w:rPr>
        <w:t>последни</w:t>
      </w:r>
      <w:r w:rsidR="00B47FC9" w:rsidRPr="008C61C7">
        <w:rPr>
          <w:rFonts w:ascii="Times New Roman" w:hAnsi="Times New Roman"/>
          <w:sz w:val="28"/>
          <w:szCs w:val="28"/>
        </w:rPr>
        <w:t>ми</w:t>
      </w:r>
      <w:r w:rsidRPr="008C61C7">
        <w:rPr>
          <w:rFonts w:ascii="Times New Roman" w:hAnsi="Times New Roman"/>
          <w:sz w:val="28"/>
          <w:szCs w:val="28"/>
        </w:rPr>
        <w:t xml:space="preserve"> изменения</w:t>
      </w:r>
      <w:r w:rsidR="00B47FC9" w:rsidRPr="008C61C7">
        <w:rPr>
          <w:rFonts w:ascii="Times New Roman" w:hAnsi="Times New Roman"/>
          <w:sz w:val="28"/>
          <w:szCs w:val="28"/>
        </w:rPr>
        <w:t xml:space="preserve">ми, представленными </w:t>
      </w:r>
      <w:r w:rsidRPr="008C61C7">
        <w:rPr>
          <w:rFonts w:ascii="Times New Roman" w:hAnsi="Times New Roman"/>
          <w:sz w:val="28"/>
          <w:szCs w:val="28"/>
        </w:rPr>
        <w:t>на 64-ой Генеральной</w:t>
      </w:r>
      <w:r w:rsidR="00B3433E" w:rsidRPr="008C61C7">
        <w:rPr>
          <w:rFonts w:ascii="Times New Roman" w:hAnsi="Times New Roman"/>
          <w:sz w:val="28"/>
          <w:szCs w:val="28"/>
        </w:rPr>
        <w:t xml:space="preserve"> </w:t>
      </w:r>
      <w:r w:rsidRPr="008C61C7">
        <w:rPr>
          <w:rFonts w:ascii="Times New Roman" w:hAnsi="Times New Roman"/>
          <w:sz w:val="28"/>
          <w:szCs w:val="28"/>
        </w:rPr>
        <w:t>Ассамблее ВМА, Форталеза, Бразилия, октябрь 2013 г.).</w:t>
      </w:r>
    </w:p>
    <w:p w14:paraId="3749FDB5" w14:textId="4FF9BD33" w:rsidR="004C3C77"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ГОСТ 2.105-95</w:t>
      </w:r>
      <w:r w:rsidR="00B35FBD">
        <w:rPr>
          <w:rFonts w:ascii="Times New Roman" w:hAnsi="Times New Roman"/>
          <w:sz w:val="28"/>
          <w:szCs w:val="28"/>
          <w:lang w:val="kk-KZ"/>
        </w:rPr>
        <w:t>.</w:t>
      </w:r>
      <w:r w:rsidRPr="008C61C7">
        <w:rPr>
          <w:rFonts w:ascii="Times New Roman" w:hAnsi="Times New Roman"/>
          <w:sz w:val="28"/>
          <w:szCs w:val="28"/>
        </w:rPr>
        <w:t xml:space="preserve"> Единая система конструкторской документации. Общие</w:t>
      </w:r>
      <w:r w:rsidR="00B35FBD">
        <w:rPr>
          <w:rFonts w:ascii="Times New Roman" w:hAnsi="Times New Roman"/>
          <w:sz w:val="28"/>
          <w:szCs w:val="28"/>
          <w:lang w:val="kk-KZ"/>
        </w:rPr>
        <w:t xml:space="preserve"> </w:t>
      </w:r>
      <w:r w:rsidRPr="008C61C7">
        <w:rPr>
          <w:rFonts w:ascii="Times New Roman" w:hAnsi="Times New Roman"/>
          <w:sz w:val="28"/>
          <w:szCs w:val="28"/>
        </w:rPr>
        <w:t>требования к текстовым документам.</w:t>
      </w:r>
    </w:p>
    <w:p w14:paraId="32CD7AE9" w14:textId="68813E99" w:rsidR="004C3C77"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ГОСТ 7.05-2008</w:t>
      </w:r>
      <w:r w:rsidR="00B35FBD">
        <w:rPr>
          <w:rFonts w:ascii="Times New Roman" w:hAnsi="Times New Roman"/>
          <w:sz w:val="28"/>
          <w:szCs w:val="28"/>
          <w:lang w:val="kk-KZ"/>
        </w:rPr>
        <w:t>.</w:t>
      </w:r>
      <w:r w:rsidRPr="008C61C7">
        <w:rPr>
          <w:rFonts w:ascii="Times New Roman" w:hAnsi="Times New Roman"/>
          <w:sz w:val="28"/>
          <w:szCs w:val="28"/>
        </w:rPr>
        <w:t xml:space="preserve"> Библиографическая запись. Библиографическое описание</w:t>
      </w:r>
      <w:r w:rsidR="00B35FBD">
        <w:rPr>
          <w:rFonts w:ascii="Times New Roman" w:hAnsi="Times New Roman"/>
          <w:sz w:val="28"/>
          <w:szCs w:val="28"/>
          <w:lang w:val="kk-KZ"/>
        </w:rPr>
        <w:t xml:space="preserve"> </w:t>
      </w:r>
      <w:r w:rsidRPr="008C61C7">
        <w:rPr>
          <w:rFonts w:ascii="Times New Roman" w:hAnsi="Times New Roman"/>
          <w:sz w:val="28"/>
          <w:szCs w:val="28"/>
        </w:rPr>
        <w:t>документа. Общие требования и правила составления</w:t>
      </w:r>
      <w:r w:rsidR="00B47FC9" w:rsidRPr="008C61C7">
        <w:rPr>
          <w:rFonts w:ascii="Times New Roman" w:hAnsi="Times New Roman"/>
          <w:sz w:val="28"/>
          <w:szCs w:val="28"/>
        </w:rPr>
        <w:t>.</w:t>
      </w:r>
    </w:p>
    <w:p w14:paraId="0FF10900" w14:textId="77777777" w:rsidR="00B47FC9" w:rsidRPr="008C61C7" w:rsidRDefault="00B47FC9"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ГОСТ 7.32.-2017. Межгосударственный стандарт. Система стандартов по информации, библиотечному и издательскому делу. Отчет о научно- исследовательской работе (Структура и правила оформления).</w:t>
      </w:r>
    </w:p>
    <w:p w14:paraId="2CF2FC00" w14:textId="6DFFAC3C" w:rsidR="006073D9" w:rsidRPr="008C61C7" w:rsidRDefault="006073D9"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ГОСТ 7.9-95 (ИСО 214-76)</w:t>
      </w:r>
      <w:r w:rsidR="00B35FBD">
        <w:rPr>
          <w:rFonts w:ascii="Times New Roman" w:hAnsi="Times New Roman"/>
          <w:sz w:val="28"/>
          <w:szCs w:val="28"/>
          <w:lang w:val="kk-KZ"/>
        </w:rPr>
        <w:t>.</w:t>
      </w:r>
      <w:r w:rsidRPr="008C61C7">
        <w:rPr>
          <w:rFonts w:ascii="Times New Roman" w:hAnsi="Times New Roman"/>
          <w:sz w:val="28"/>
          <w:szCs w:val="28"/>
        </w:rPr>
        <w:t xml:space="preserve"> Система стандартов по информации по информации, библиотечному и издательскому делу. Библиографическая запись. Сокращение слов на русском языке. Общие требования и правила.</w:t>
      </w:r>
    </w:p>
    <w:p w14:paraId="00BA4BEB" w14:textId="77777777" w:rsidR="00517B68" w:rsidRPr="008C61C7" w:rsidRDefault="00517B68" w:rsidP="00B35FBD">
      <w:pPr>
        <w:autoSpaceDE w:val="0"/>
        <w:autoSpaceDN w:val="0"/>
        <w:adjustRightInd w:val="0"/>
        <w:spacing w:after="0" w:line="240" w:lineRule="auto"/>
        <w:ind w:firstLine="709"/>
        <w:jc w:val="both"/>
        <w:rPr>
          <w:rFonts w:ascii="Times New Roman" w:hAnsi="Times New Roman"/>
          <w:sz w:val="28"/>
          <w:szCs w:val="28"/>
        </w:rPr>
      </w:pPr>
    </w:p>
    <w:p w14:paraId="05FF2787"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289C1F84"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0871D625"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1230ECB3"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79F5410A"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50CD130E"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6660F067"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2FF383F9"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2C1AB828"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1817A210"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5DB0F6E2"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68FC2958"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2CCB0EBB"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0500D5C8"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0C1615D4" w14:textId="77777777" w:rsidR="00043E1D" w:rsidRPr="008C61C7" w:rsidRDefault="00043E1D" w:rsidP="00C7717F">
      <w:pPr>
        <w:autoSpaceDE w:val="0"/>
        <w:autoSpaceDN w:val="0"/>
        <w:adjustRightInd w:val="0"/>
        <w:spacing w:after="0" w:line="240" w:lineRule="auto"/>
        <w:jc w:val="both"/>
        <w:rPr>
          <w:rFonts w:ascii="Times New Roman" w:hAnsi="Times New Roman"/>
          <w:sz w:val="28"/>
          <w:szCs w:val="28"/>
        </w:rPr>
      </w:pPr>
    </w:p>
    <w:p w14:paraId="46501406" w14:textId="77777777" w:rsidR="00517B68" w:rsidRPr="008C61C7" w:rsidRDefault="00517B68" w:rsidP="00C7717F">
      <w:pPr>
        <w:autoSpaceDE w:val="0"/>
        <w:autoSpaceDN w:val="0"/>
        <w:adjustRightInd w:val="0"/>
        <w:spacing w:after="0" w:line="240" w:lineRule="auto"/>
        <w:jc w:val="both"/>
        <w:rPr>
          <w:rFonts w:ascii="Times New Roman" w:hAnsi="Times New Roman"/>
          <w:sz w:val="28"/>
          <w:szCs w:val="28"/>
        </w:rPr>
      </w:pPr>
    </w:p>
    <w:p w14:paraId="091CF1E4" w14:textId="77777777" w:rsidR="004C3C77" w:rsidRPr="008C61C7" w:rsidRDefault="004C3C77" w:rsidP="00C7717F">
      <w:pPr>
        <w:autoSpaceDE w:val="0"/>
        <w:autoSpaceDN w:val="0"/>
        <w:adjustRightInd w:val="0"/>
        <w:spacing w:after="0" w:line="240" w:lineRule="auto"/>
        <w:jc w:val="both"/>
        <w:rPr>
          <w:rFonts w:ascii="Times New Roman" w:hAnsi="Times New Roman"/>
          <w:sz w:val="28"/>
          <w:szCs w:val="28"/>
        </w:rPr>
      </w:pPr>
    </w:p>
    <w:p w14:paraId="367864C9" w14:textId="77777777" w:rsidR="004C3C77" w:rsidRPr="008C61C7" w:rsidRDefault="004C3C77" w:rsidP="00C7717F">
      <w:pPr>
        <w:autoSpaceDE w:val="0"/>
        <w:autoSpaceDN w:val="0"/>
        <w:adjustRightInd w:val="0"/>
        <w:spacing w:after="0" w:line="240" w:lineRule="auto"/>
        <w:jc w:val="both"/>
        <w:rPr>
          <w:rFonts w:ascii="Times New Roman" w:hAnsi="Times New Roman"/>
          <w:sz w:val="28"/>
          <w:szCs w:val="28"/>
        </w:rPr>
      </w:pPr>
    </w:p>
    <w:p w14:paraId="43BF4C42" w14:textId="77777777" w:rsidR="004C3C77" w:rsidRPr="008C61C7" w:rsidRDefault="004C3C77" w:rsidP="00C7717F">
      <w:pPr>
        <w:autoSpaceDE w:val="0"/>
        <w:autoSpaceDN w:val="0"/>
        <w:adjustRightInd w:val="0"/>
        <w:spacing w:after="0" w:line="240" w:lineRule="auto"/>
        <w:jc w:val="both"/>
        <w:rPr>
          <w:rFonts w:ascii="Times New Roman" w:hAnsi="Times New Roman"/>
          <w:sz w:val="28"/>
          <w:szCs w:val="28"/>
        </w:rPr>
      </w:pPr>
    </w:p>
    <w:p w14:paraId="1CDD66A1" w14:textId="77777777" w:rsidR="004C3C77" w:rsidRPr="008C61C7" w:rsidRDefault="004C3C77" w:rsidP="00C7717F">
      <w:pPr>
        <w:autoSpaceDE w:val="0"/>
        <w:autoSpaceDN w:val="0"/>
        <w:adjustRightInd w:val="0"/>
        <w:spacing w:after="0" w:line="240" w:lineRule="auto"/>
        <w:jc w:val="both"/>
        <w:rPr>
          <w:rFonts w:ascii="Times New Roman" w:hAnsi="Times New Roman"/>
          <w:sz w:val="28"/>
          <w:szCs w:val="28"/>
        </w:rPr>
      </w:pPr>
    </w:p>
    <w:p w14:paraId="74B7027B" w14:textId="77777777" w:rsidR="004C3C77" w:rsidRPr="008C61C7" w:rsidRDefault="004C3C77" w:rsidP="00C7717F">
      <w:pPr>
        <w:autoSpaceDE w:val="0"/>
        <w:autoSpaceDN w:val="0"/>
        <w:adjustRightInd w:val="0"/>
        <w:spacing w:after="0" w:line="240" w:lineRule="auto"/>
        <w:jc w:val="both"/>
        <w:rPr>
          <w:rFonts w:ascii="Times New Roman" w:hAnsi="Times New Roman"/>
          <w:sz w:val="28"/>
          <w:szCs w:val="28"/>
        </w:rPr>
      </w:pPr>
    </w:p>
    <w:p w14:paraId="2BE71A47" w14:textId="77777777" w:rsidR="004C3C77" w:rsidRDefault="004C3C77" w:rsidP="00C7717F">
      <w:pPr>
        <w:autoSpaceDE w:val="0"/>
        <w:autoSpaceDN w:val="0"/>
        <w:adjustRightInd w:val="0"/>
        <w:spacing w:after="0" w:line="240" w:lineRule="auto"/>
        <w:jc w:val="both"/>
        <w:rPr>
          <w:rFonts w:ascii="Times New Roman" w:hAnsi="Times New Roman"/>
          <w:sz w:val="28"/>
          <w:szCs w:val="28"/>
          <w:lang w:val="kk-KZ"/>
        </w:rPr>
      </w:pPr>
    </w:p>
    <w:p w14:paraId="053265D8" w14:textId="77777777" w:rsidR="009C4D5A" w:rsidRPr="009C4D5A" w:rsidRDefault="009C4D5A" w:rsidP="00C7717F">
      <w:pPr>
        <w:autoSpaceDE w:val="0"/>
        <w:autoSpaceDN w:val="0"/>
        <w:adjustRightInd w:val="0"/>
        <w:spacing w:after="0" w:line="240" w:lineRule="auto"/>
        <w:jc w:val="both"/>
        <w:rPr>
          <w:rFonts w:ascii="Times New Roman" w:hAnsi="Times New Roman"/>
          <w:sz w:val="28"/>
          <w:szCs w:val="28"/>
          <w:lang w:val="kk-KZ"/>
        </w:rPr>
      </w:pPr>
    </w:p>
    <w:p w14:paraId="5BE7D75B" w14:textId="77777777" w:rsidR="004C3C77" w:rsidRPr="008C61C7" w:rsidRDefault="004C3C77" w:rsidP="00C7717F">
      <w:pPr>
        <w:autoSpaceDE w:val="0"/>
        <w:autoSpaceDN w:val="0"/>
        <w:adjustRightInd w:val="0"/>
        <w:spacing w:after="0" w:line="240" w:lineRule="auto"/>
        <w:jc w:val="both"/>
        <w:rPr>
          <w:rFonts w:ascii="Times New Roman" w:hAnsi="Times New Roman"/>
          <w:sz w:val="28"/>
          <w:szCs w:val="28"/>
        </w:rPr>
      </w:pPr>
    </w:p>
    <w:p w14:paraId="1D9A487F" w14:textId="3A097907" w:rsidR="004C3C77" w:rsidRPr="008C61C7" w:rsidRDefault="004C3C77" w:rsidP="00F427B7">
      <w:pPr>
        <w:autoSpaceDE w:val="0"/>
        <w:autoSpaceDN w:val="0"/>
        <w:adjustRightInd w:val="0"/>
        <w:spacing w:after="0" w:line="240" w:lineRule="auto"/>
        <w:jc w:val="center"/>
        <w:rPr>
          <w:rFonts w:ascii="Times New Roman" w:hAnsi="Times New Roman"/>
          <w:b/>
          <w:sz w:val="28"/>
          <w:szCs w:val="28"/>
        </w:rPr>
      </w:pPr>
      <w:r w:rsidRPr="008C61C7">
        <w:rPr>
          <w:rFonts w:ascii="Times New Roman" w:hAnsi="Times New Roman"/>
          <w:b/>
          <w:sz w:val="28"/>
          <w:szCs w:val="28"/>
        </w:rPr>
        <w:t>ОПРЕДЕЛЕНИЯ</w:t>
      </w:r>
    </w:p>
    <w:p w14:paraId="42DBF811" w14:textId="77777777" w:rsidR="004C3C77" w:rsidRPr="008C61C7" w:rsidRDefault="004C3C77" w:rsidP="00C7717F">
      <w:pPr>
        <w:autoSpaceDE w:val="0"/>
        <w:autoSpaceDN w:val="0"/>
        <w:adjustRightInd w:val="0"/>
        <w:spacing w:after="0" w:line="240" w:lineRule="auto"/>
        <w:jc w:val="both"/>
        <w:rPr>
          <w:rFonts w:ascii="Times New Roman" w:hAnsi="Times New Roman"/>
          <w:sz w:val="28"/>
          <w:szCs w:val="28"/>
        </w:rPr>
      </w:pPr>
    </w:p>
    <w:p w14:paraId="0BC88C68" w14:textId="3E4588B9" w:rsidR="004C3C77" w:rsidRPr="008C61C7" w:rsidRDefault="00B35FBD" w:rsidP="00B35FBD">
      <w:pPr>
        <w:autoSpaceDE w:val="0"/>
        <w:autoSpaceDN w:val="0"/>
        <w:adjustRightInd w:val="0"/>
        <w:spacing w:after="0" w:line="240" w:lineRule="auto"/>
        <w:ind w:firstLine="709"/>
        <w:jc w:val="both"/>
        <w:rPr>
          <w:rFonts w:ascii="Times New Roman" w:hAnsi="Times New Roman"/>
          <w:sz w:val="28"/>
          <w:szCs w:val="28"/>
        </w:rPr>
      </w:pPr>
      <w:r w:rsidRPr="003A2335">
        <w:rPr>
          <w:rFonts w:ascii="Times New Roman" w:hAnsi="Times New Roman"/>
          <w:sz w:val="28"/>
          <w:szCs w:val="28"/>
        </w:rPr>
        <w:t>В настоящей диссертации применяют следующие термины с соответствующими определениями</w:t>
      </w:r>
      <w:r w:rsidR="004C3C77" w:rsidRPr="008C61C7">
        <w:rPr>
          <w:rFonts w:ascii="Times New Roman" w:hAnsi="Times New Roman"/>
          <w:sz w:val="28"/>
          <w:szCs w:val="28"/>
        </w:rPr>
        <w:t>:</w:t>
      </w:r>
    </w:p>
    <w:p w14:paraId="27BF184C" w14:textId="77777777" w:rsidR="008E1225" w:rsidRPr="008C61C7" w:rsidRDefault="00C93B9E"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 xml:space="preserve">Аортокоронарное шунтирование </w:t>
      </w:r>
      <w:r w:rsidRPr="008C61C7">
        <w:rPr>
          <w:rFonts w:ascii="Times New Roman" w:hAnsi="Times New Roman"/>
          <w:sz w:val="28"/>
          <w:szCs w:val="28"/>
        </w:rPr>
        <w:t xml:space="preserve">– </w:t>
      </w:r>
      <w:r w:rsidR="008E1225" w:rsidRPr="008C61C7">
        <w:rPr>
          <w:rFonts w:ascii="Times New Roman" w:hAnsi="Times New Roman"/>
          <w:sz w:val="28"/>
          <w:szCs w:val="28"/>
        </w:rPr>
        <w:t>это метод хирургического вмешательства при ишемической болезни сердца, направленный на восстановление кровоснабжения миокарда за счёт создания альтернативного пути кровотока в обход зоны стеноза или окклюзии коронарной артерии с использованием артериальных либо венозных сосудистых трансплантато</w:t>
      </w:r>
      <w:proofErr w:type="gramStart"/>
      <w:r w:rsidR="008E1225" w:rsidRPr="008C61C7">
        <w:rPr>
          <w:rFonts w:ascii="Times New Roman" w:hAnsi="Times New Roman"/>
          <w:sz w:val="28"/>
          <w:szCs w:val="28"/>
        </w:rPr>
        <w:t>в(</w:t>
      </w:r>
      <w:proofErr w:type="gramEnd"/>
      <w:r w:rsidR="008E1225" w:rsidRPr="008C61C7">
        <w:rPr>
          <w:rFonts w:ascii="Times New Roman" w:hAnsi="Times New Roman"/>
          <w:sz w:val="28"/>
          <w:szCs w:val="28"/>
        </w:rPr>
        <w:t xml:space="preserve">шунтов). </w:t>
      </w:r>
    </w:p>
    <w:p w14:paraId="6913DD05" w14:textId="77777777" w:rsidR="00F83776" w:rsidRPr="008C61C7" w:rsidRDefault="00C93B9E"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 xml:space="preserve">Ангиопластика </w:t>
      </w:r>
      <w:r w:rsidRPr="008C61C7">
        <w:rPr>
          <w:rFonts w:ascii="Times New Roman" w:hAnsi="Times New Roman"/>
          <w:sz w:val="28"/>
          <w:szCs w:val="28"/>
        </w:rPr>
        <w:t xml:space="preserve">– </w:t>
      </w:r>
      <w:r w:rsidR="00F83776" w:rsidRPr="008C61C7">
        <w:rPr>
          <w:rFonts w:ascii="Times New Roman" w:hAnsi="Times New Roman"/>
          <w:sz w:val="28"/>
          <w:szCs w:val="28"/>
        </w:rPr>
        <w:t>это эндоваскулярная процедура, применяемая для расширения суженного или закупоренного участка коронарной артерии с целью нормализации кровоснабжения миокарда.</w:t>
      </w:r>
    </w:p>
    <w:p w14:paraId="3A12F89C" w14:textId="77777777" w:rsidR="00EC43D8" w:rsidRPr="008C61C7" w:rsidRDefault="00263150"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 xml:space="preserve">Анализ выживаемости </w:t>
      </w:r>
      <w:r w:rsidRPr="008C61C7">
        <w:rPr>
          <w:rFonts w:ascii="Times New Roman" w:hAnsi="Times New Roman"/>
          <w:sz w:val="28"/>
          <w:szCs w:val="28"/>
        </w:rPr>
        <w:t>–</w:t>
      </w:r>
      <w:r w:rsidRPr="008C61C7">
        <w:rPr>
          <w:rFonts w:ascii="Times New Roman" w:hAnsi="Times New Roman"/>
          <w:b/>
          <w:sz w:val="28"/>
          <w:szCs w:val="28"/>
        </w:rPr>
        <w:t xml:space="preserve"> </w:t>
      </w:r>
      <w:r w:rsidRPr="008C61C7">
        <w:rPr>
          <w:rFonts w:ascii="Times New Roman" w:hAnsi="Times New Roman"/>
          <w:sz w:val="28"/>
          <w:szCs w:val="28"/>
        </w:rPr>
        <w:t>класс статистических моделей, позволяющих</w:t>
      </w:r>
      <w:r w:rsidR="00F427B7" w:rsidRPr="008C61C7">
        <w:rPr>
          <w:rFonts w:ascii="Times New Roman" w:hAnsi="Times New Roman"/>
          <w:sz w:val="28"/>
          <w:szCs w:val="28"/>
        </w:rPr>
        <w:t xml:space="preserve"> </w:t>
      </w:r>
      <w:r w:rsidRPr="008C61C7">
        <w:rPr>
          <w:rFonts w:ascii="Times New Roman" w:hAnsi="Times New Roman"/>
          <w:sz w:val="28"/>
          <w:szCs w:val="28"/>
        </w:rPr>
        <w:t>оценить вероятность наступления со</w:t>
      </w:r>
      <w:r w:rsidR="00F427B7" w:rsidRPr="008C61C7">
        <w:rPr>
          <w:rFonts w:ascii="Times New Roman" w:hAnsi="Times New Roman"/>
          <w:sz w:val="28"/>
          <w:szCs w:val="28"/>
        </w:rPr>
        <w:t>бытия. Оценка функции выживания</w:t>
      </w:r>
      <w:r w:rsidRPr="008C61C7">
        <w:rPr>
          <w:rFonts w:ascii="Times New Roman" w:hAnsi="Times New Roman"/>
          <w:sz w:val="28"/>
          <w:szCs w:val="28"/>
        </w:rPr>
        <w:t>, впервые была предложена Капланом и</w:t>
      </w:r>
      <w:r w:rsidR="00EC43D8" w:rsidRPr="008C61C7">
        <w:rPr>
          <w:rFonts w:ascii="Times New Roman" w:hAnsi="Times New Roman"/>
          <w:sz w:val="28"/>
          <w:szCs w:val="28"/>
        </w:rPr>
        <w:t xml:space="preserve"> Мейером</w:t>
      </w:r>
      <w:r w:rsidR="00F427B7" w:rsidRPr="008C61C7">
        <w:rPr>
          <w:rFonts w:ascii="Times New Roman" w:hAnsi="Times New Roman"/>
          <w:sz w:val="28"/>
          <w:szCs w:val="28"/>
        </w:rPr>
        <w:t>.</w:t>
      </w:r>
    </w:p>
    <w:p w14:paraId="04D852D1" w14:textId="2785D30A" w:rsidR="00F83776"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Артериальная гипертензия</w:t>
      </w:r>
      <w:r w:rsidRPr="008C61C7">
        <w:rPr>
          <w:rFonts w:ascii="Times New Roman" w:hAnsi="Times New Roman"/>
          <w:sz w:val="28"/>
          <w:szCs w:val="28"/>
        </w:rPr>
        <w:t xml:space="preserve"> – </w:t>
      </w:r>
      <w:r w:rsidR="00F83776" w:rsidRPr="008C61C7">
        <w:rPr>
          <w:rFonts w:ascii="Times New Roman" w:hAnsi="Times New Roman"/>
          <w:sz w:val="28"/>
          <w:szCs w:val="28"/>
        </w:rPr>
        <w:t xml:space="preserve">это патологическое состояние, характеризующееся стойким повышением артериального давления: систолического </w:t>
      </w:r>
      <w:r w:rsidR="00B35FBD">
        <w:rPr>
          <w:rFonts w:ascii="Times New Roman" w:hAnsi="Times New Roman"/>
          <w:sz w:val="28"/>
          <w:szCs w:val="28"/>
        </w:rPr>
        <w:t>‒</w:t>
      </w:r>
      <w:r w:rsidR="00F83776" w:rsidRPr="008C61C7">
        <w:rPr>
          <w:rFonts w:ascii="Times New Roman" w:hAnsi="Times New Roman"/>
          <w:sz w:val="28"/>
          <w:szCs w:val="28"/>
        </w:rPr>
        <w:t xml:space="preserve"> от 140 мм рт. ст. и выше и/или диастолического </w:t>
      </w:r>
      <w:r w:rsidR="00B35FBD">
        <w:rPr>
          <w:rFonts w:ascii="Times New Roman" w:hAnsi="Times New Roman"/>
          <w:sz w:val="28"/>
          <w:szCs w:val="28"/>
        </w:rPr>
        <w:t>‒</w:t>
      </w:r>
      <w:r w:rsidR="00F83776" w:rsidRPr="008C61C7">
        <w:rPr>
          <w:rFonts w:ascii="Times New Roman" w:hAnsi="Times New Roman"/>
          <w:sz w:val="28"/>
          <w:szCs w:val="28"/>
        </w:rPr>
        <w:t xml:space="preserve"> от 90 мм рт. ст. и выше, выявляемым при клиническом (офисном) измерении, </w:t>
      </w:r>
      <w:r w:rsidR="003A3742" w:rsidRPr="008C61C7">
        <w:rPr>
          <w:rFonts w:ascii="Times New Roman" w:hAnsi="Times New Roman"/>
          <w:sz w:val="28"/>
          <w:szCs w:val="28"/>
        </w:rPr>
        <w:t xml:space="preserve">и </w:t>
      </w:r>
      <w:r w:rsidR="00F83776" w:rsidRPr="008C61C7">
        <w:rPr>
          <w:rFonts w:ascii="Times New Roman" w:hAnsi="Times New Roman"/>
          <w:sz w:val="28"/>
          <w:szCs w:val="28"/>
        </w:rPr>
        <w:t>подтверждённое необходимостью регулярного приёма антигипертензивных препаратов.</w:t>
      </w:r>
    </w:p>
    <w:p w14:paraId="79EDBCBE" w14:textId="77777777" w:rsidR="003A3742"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Доверительный интервал</w:t>
      </w:r>
      <w:r w:rsidRPr="008C61C7">
        <w:rPr>
          <w:rFonts w:ascii="Times New Roman" w:hAnsi="Times New Roman"/>
          <w:sz w:val="28"/>
          <w:szCs w:val="28"/>
        </w:rPr>
        <w:t xml:space="preserve"> – </w:t>
      </w:r>
      <w:r w:rsidR="003A3742" w:rsidRPr="008C61C7">
        <w:rPr>
          <w:rFonts w:ascii="Times New Roman" w:hAnsi="Times New Roman"/>
          <w:sz w:val="28"/>
          <w:szCs w:val="28"/>
        </w:rPr>
        <w:t>это статистический диапазон, в пределах которого с заданной вероятностью (обычно 95%) может находиться истинное значение параметра, характеризующего генеральную совокупность, на основании данных, полученных из выборки</w:t>
      </w:r>
    </w:p>
    <w:p w14:paraId="306EB44B" w14:textId="4FC17205" w:rsidR="003A3742"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Медиана (50-й процентиль)</w:t>
      </w:r>
      <w:r w:rsidRPr="008C61C7">
        <w:rPr>
          <w:rFonts w:ascii="Times New Roman" w:hAnsi="Times New Roman"/>
          <w:sz w:val="28"/>
          <w:szCs w:val="28"/>
        </w:rPr>
        <w:t xml:space="preserve"> – </w:t>
      </w:r>
      <w:r w:rsidR="003A3742" w:rsidRPr="008C61C7">
        <w:rPr>
          <w:rFonts w:ascii="Times New Roman" w:hAnsi="Times New Roman"/>
          <w:sz w:val="28"/>
          <w:szCs w:val="28"/>
        </w:rPr>
        <w:t xml:space="preserve">это значение, расположенное в середине упорядоченного вариационного ряда, которое разделяет совокупность наблюдаемых данных на две равные части: 50% значений находятся ниже медианы и 50% </w:t>
      </w:r>
      <w:r w:rsidR="00B35FBD">
        <w:rPr>
          <w:rFonts w:ascii="Times New Roman" w:hAnsi="Times New Roman"/>
          <w:sz w:val="28"/>
          <w:szCs w:val="28"/>
        </w:rPr>
        <w:t>‒</w:t>
      </w:r>
      <w:r w:rsidR="003A3742" w:rsidRPr="008C61C7">
        <w:rPr>
          <w:rFonts w:ascii="Times New Roman" w:hAnsi="Times New Roman"/>
          <w:sz w:val="28"/>
          <w:szCs w:val="28"/>
        </w:rPr>
        <w:t xml:space="preserve"> выше неё.</w:t>
      </w:r>
    </w:p>
    <w:p w14:paraId="2207710C" w14:textId="77777777" w:rsidR="003A3742"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Многофакторный анализ</w:t>
      </w:r>
      <w:r w:rsidRPr="008C61C7">
        <w:rPr>
          <w:rFonts w:ascii="Times New Roman" w:hAnsi="Times New Roman"/>
          <w:sz w:val="28"/>
          <w:szCs w:val="28"/>
        </w:rPr>
        <w:t xml:space="preserve"> – </w:t>
      </w:r>
      <w:r w:rsidR="003A3742" w:rsidRPr="008C61C7">
        <w:rPr>
          <w:rFonts w:ascii="Times New Roman" w:hAnsi="Times New Roman"/>
          <w:sz w:val="28"/>
          <w:szCs w:val="28"/>
        </w:rPr>
        <w:t>это статистический подход, позволяющий оценить одновременное влияние нескольких независимых переменных на один зависимый показатель, с целью выявления значимых взаимосвязей и степени их воздействия.</w:t>
      </w:r>
    </w:p>
    <w:p w14:paraId="12889DFF" w14:textId="77777777" w:rsidR="00A5629E"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Нормальное распределение</w:t>
      </w:r>
      <w:r w:rsidR="00A5629E" w:rsidRPr="008C61C7">
        <w:rPr>
          <w:rFonts w:ascii="Times New Roman" w:hAnsi="Times New Roman"/>
          <w:sz w:val="28"/>
          <w:szCs w:val="28"/>
        </w:rPr>
        <w:t xml:space="preserve"> – это теоретическая модель распределения количественного признака, характеризующаяся симметричной колоколообразной формой, при которой наибольшая частота наблюдается вблизи среднего значения, а вероятность появления крайних значений постепенно уменьшается. В этом распределении среднее арифметическое, медиана и мода совпадают, а данные подчиняются правилу «трёх сигм».</w:t>
      </w:r>
    </w:p>
    <w:p w14:paraId="1E2201CD" w14:textId="77777777" w:rsidR="00250C6F"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Об</w:t>
      </w:r>
      <w:r w:rsidR="002F39F2" w:rsidRPr="008C61C7">
        <w:rPr>
          <w:rFonts w:ascii="Times New Roman" w:hAnsi="Times New Roman"/>
          <w:b/>
          <w:sz w:val="28"/>
          <w:szCs w:val="28"/>
        </w:rPr>
        <w:t>ъё</w:t>
      </w:r>
      <w:r w:rsidRPr="008C61C7">
        <w:rPr>
          <w:rFonts w:ascii="Times New Roman" w:hAnsi="Times New Roman"/>
          <w:b/>
          <w:sz w:val="28"/>
          <w:szCs w:val="28"/>
        </w:rPr>
        <w:t>м выборки</w:t>
      </w:r>
      <w:r w:rsidRPr="008C61C7">
        <w:rPr>
          <w:rFonts w:ascii="Times New Roman" w:hAnsi="Times New Roman"/>
          <w:sz w:val="28"/>
          <w:szCs w:val="28"/>
        </w:rPr>
        <w:t xml:space="preserve"> – </w:t>
      </w:r>
      <w:r w:rsidR="00250C6F" w:rsidRPr="008C61C7">
        <w:rPr>
          <w:rFonts w:ascii="Times New Roman" w:hAnsi="Times New Roman"/>
          <w:sz w:val="28"/>
          <w:szCs w:val="28"/>
        </w:rPr>
        <w:t xml:space="preserve">это количество наблюдаемых единиц, включённых в исследуемую выборочную совокупность. Данный показатель напрямую влияет на надёжность и достоверность статистических выводов: чем больше объём выборки, тем выше точность получаемых результатов. Он определяется с </w:t>
      </w:r>
      <w:r w:rsidR="00250C6F" w:rsidRPr="008C61C7">
        <w:rPr>
          <w:rFonts w:ascii="Times New Roman" w:hAnsi="Times New Roman"/>
          <w:sz w:val="28"/>
          <w:szCs w:val="28"/>
        </w:rPr>
        <w:lastRenderedPageBreak/>
        <w:t>учётом цели исследования, методов отбора и характеристик изучаемой популяции.</w:t>
      </w:r>
    </w:p>
    <w:p w14:paraId="19ABD7DD" w14:textId="77777777" w:rsidR="004817FB" w:rsidRPr="008C61C7" w:rsidRDefault="000605C2"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 xml:space="preserve">Острый коронарный синдром - </w:t>
      </w:r>
      <w:r w:rsidR="004817FB" w:rsidRPr="008C61C7">
        <w:rPr>
          <w:rFonts w:ascii="Times New Roman" w:hAnsi="Times New Roman"/>
          <w:sz w:val="28"/>
          <w:szCs w:val="28"/>
        </w:rPr>
        <w:t>клиническое состояние, отражающее период обострения ишемической болезни сердца, ведущим симптомом которого является боль в грудной клетке, инициирующая определенный диагностический и терапевтический каскад, начиная с регистрации ЭКГ на основании изменений которой дифференцируются 2 группы пациентов: с подъемом сегмента ST и без подъема сегмента ST</w:t>
      </w:r>
      <w:r w:rsidR="004817FB" w:rsidRPr="008C61C7">
        <w:rPr>
          <w:rFonts w:ascii="Times New Roman" w:hAnsi="Times New Roman"/>
          <w:b/>
          <w:sz w:val="28"/>
          <w:szCs w:val="28"/>
        </w:rPr>
        <w:t xml:space="preserve">. </w:t>
      </w:r>
      <w:r w:rsidR="004817FB" w:rsidRPr="008C61C7">
        <w:rPr>
          <w:rFonts w:ascii="Times New Roman" w:hAnsi="Times New Roman"/>
          <w:sz w:val="28"/>
          <w:szCs w:val="28"/>
        </w:rPr>
        <w:t>В динамике остры</w:t>
      </w:r>
      <w:r w:rsidR="00153D94" w:rsidRPr="008C61C7">
        <w:rPr>
          <w:rFonts w:ascii="Times New Roman" w:hAnsi="Times New Roman"/>
          <w:sz w:val="28"/>
          <w:szCs w:val="28"/>
        </w:rPr>
        <w:t>й</w:t>
      </w:r>
      <w:r w:rsidR="004817FB" w:rsidRPr="008C61C7">
        <w:rPr>
          <w:rFonts w:ascii="Times New Roman" w:hAnsi="Times New Roman"/>
          <w:sz w:val="28"/>
          <w:szCs w:val="28"/>
        </w:rPr>
        <w:t xml:space="preserve"> коронарный синдром трансформируется в </w:t>
      </w:r>
      <w:r w:rsidRPr="008C61C7">
        <w:rPr>
          <w:rFonts w:ascii="Times New Roman" w:hAnsi="Times New Roman"/>
          <w:sz w:val="28"/>
          <w:szCs w:val="28"/>
        </w:rPr>
        <w:t xml:space="preserve">инфаркт миокарда </w:t>
      </w:r>
      <w:proofErr w:type="gramStart"/>
      <w:r w:rsidR="004817FB" w:rsidRPr="008C61C7">
        <w:rPr>
          <w:rFonts w:ascii="Times New Roman" w:hAnsi="Times New Roman"/>
          <w:sz w:val="28"/>
          <w:szCs w:val="28"/>
        </w:rPr>
        <w:t>с</w:t>
      </w:r>
      <w:proofErr w:type="gramEnd"/>
      <w:r w:rsidR="004817FB" w:rsidRPr="008C61C7">
        <w:rPr>
          <w:rFonts w:ascii="Times New Roman" w:hAnsi="Times New Roman"/>
          <w:sz w:val="28"/>
          <w:szCs w:val="28"/>
        </w:rPr>
        <w:t>/</w:t>
      </w:r>
      <w:proofErr w:type="gramStart"/>
      <w:r w:rsidRPr="008C61C7">
        <w:rPr>
          <w:rFonts w:ascii="Times New Roman" w:hAnsi="Times New Roman"/>
          <w:sz w:val="28"/>
          <w:szCs w:val="28"/>
        </w:rPr>
        <w:t>без</w:t>
      </w:r>
      <w:proofErr w:type="gramEnd"/>
      <w:r w:rsidRPr="008C61C7">
        <w:rPr>
          <w:rFonts w:ascii="Times New Roman" w:hAnsi="Times New Roman"/>
          <w:sz w:val="28"/>
          <w:szCs w:val="28"/>
        </w:rPr>
        <w:t xml:space="preserve"> подъёма сегмента ST или нестабильн</w:t>
      </w:r>
      <w:r w:rsidR="004817FB" w:rsidRPr="008C61C7">
        <w:rPr>
          <w:rFonts w:ascii="Times New Roman" w:hAnsi="Times New Roman"/>
          <w:sz w:val="28"/>
          <w:szCs w:val="28"/>
        </w:rPr>
        <w:t>ую</w:t>
      </w:r>
      <w:r w:rsidRPr="008C61C7">
        <w:rPr>
          <w:rFonts w:ascii="Times New Roman" w:hAnsi="Times New Roman"/>
          <w:sz w:val="28"/>
          <w:szCs w:val="28"/>
        </w:rPr>
        <w:t xml:space="preserve"> стенокарди</w:t>
      </w:r>
      <w:r w:rsidR="004817FB" w:rsidRPr="008C61C7">
        <w:rPr>
          <w:rFonts w:ascii="Times New Roman" w:hAnsi="Times New Roman"/>
          <w:sz w:val="28"/>
          <w:szCs w:val="28"/>
        </w:rPr>
        <w:t>ю</w:t>
      </w:r>
      <w:r w:rsidRPr="008C61C7">
        <w:rPr>
          <w:rFonts w:ascii="Times New Roman" w:hAnsi="Times New Roman"/>
          <w:sz w:val="28"/>
          <w:szCs w:val="28"/>
        </w:rPr>
        <w:t xml:space="preserve">. </w:t>
      </w:r>
    </w:p>
    <w:p w14:paraId="7084EA36" w14:textId="77777777" w:rsidR="004C3C77"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Предиктор</w:t>
      </w:r>
      <w:r w:rsidRPr="008C61C7">
        <w:rPr>
          <w:rFonts w:ascii="Times New Roman" w:hAnsi="Times New Roman"/>
          <w:sz w:val="28"/>
          <w:szCs w:val="28"/>
        </w:rPr>
        <w:t xml:space="preserve"> – прогностический параметр, средство прогнозирования.</w:t>
      </w:r>
    </w:p>
    <w:p w14:paraId="361A0AE9" w14:textId="77777777" w:rsidR="00EC43D8" w:rsidRPr="008C61C7" w:rsidRDefault="00EC43D8" w:rsidP="00B35FBD">
      <w:pPr>
        <w:autoSpaceDE w:val="0"/>
        <w:autoSpaceDN w:val="0"/>
        <w:adjustRightInd w:val="0"/>
        <w:spacing w:after="0" w:line="240" w:lineRule="auto"/>
        <w:ind w:firstLine="709"/>
        <w:jc w:val="both"/>
        <w:rPr>
          <w:rFonts w:ascii="Times New Roman" w:hAnsi="Times New Roman"/>
          <w:b/>
          <w:sz w:val="28"/>
          <w:szCs w:val="28"/>
        </w:rPr>
      </w:pPr>
      <w:r w:rsidRPr="008C61C7">
        <w:rPr>
          <w:rFonts w:ascii="Times New Roman" w:hAnsi="Times New Roman"/>
          <w:b/>
          <w:sz w:val="28"/>
          <w:szCs w:val="28"/>
        </w:rPr>
        <w:t xml:space="preserve">Приверженность к лечению (комплаентность) – </w:t>
      </w:r>
      <w:r w:rsidRPr="008C61C7">
        <w:rPr>
          <w:rFonts w:ascii="Times New Roman" w:hAnsi="Times New Roman"/>
          <w:sz w:val="28"/>
          <w:szCs w:val="28"/>
        </w:rPr>
        <w:t>это степень соответствия поведения больного рекомендациям, полученным от врача</w:t>
      </w:r>
      <w:r w:rsidR="00A55EEF" w:rsidRPr="008C61C7">
        <w:rPr>
          <w:rFonts w:ascii="Times New Roman" w:hAnsi="Times New Roman"/>
          <w:sz w:val="28"/>
          <w:szCs w:val="28"/>
        </w:rPr>
        <w:t>.</w:t>
      </w:r>
    </w:p>
    <w:p w14:paraId="202158B3" w14:textId="77777777" w:rsidR="009F2705" w:rsidRPr="008C61C7" w:rsidRDefault="00EC43D8"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Реваскуляризация</w:t>
      </w:r>
      <w:r w:rsidR="004817FB" w:rsidRPr="008C61C7">
        <w:rPr>
          <w:rFonts w:ascii="Times New Roman" w:hAnsi="Times New Roman"/>
          <w:b/>
          <w:sz w:val="28"/>
          <w:szCs w:val="28"/>
        </w:rPr>
        <w:t xml:space="preserve"> </w:t>
      </w:r>
      <w:r w:rsidR="002060EF" w:rsidRPr="008C61C7">
        <w:rPr>
          <w:rFonts w:ascii="Times New Roman" w:hAnsi="Times New Roman"/>
          <w:b/>
          <w:sz w:val="28"/>
          <w:szCs w:val="28"/>
        </w:rPr>
        <w:t xml:space="preserve">миокарда - </w:t>
      </w:r>
      <w:r w:rsidR="002060EF" w:rsidRPr="008C61C7">
        <w:rPr>
          <w:rFonts w:ascii="Times New Roman" w:hAnsi="Times New Roman"/>
          <w:sz w:val="28"/>
          <w:szCs w:val="28"/>
        </w:rPr>
        <w:t xml:space="preserve">это процедура восстановления кровотока в коронарном русле, участок которого был </w:t>
      </w:r>
      <w:r w:rsidR="009F2705" w:rsidRPr="008C61C7">
        <w:rPr>
          <w:rFonts w:ascii="Times New Roman" w:hAnsi="Times New Roman"/>
          <w:sz w:val="28"/>
          <w:szCs w:val="28"/>
        </w:rPr>
        <w:t xml:space="preserve">сужен или </w:t>
      </w:r>
      <w:r w:rsidR="002060EF" w:rsidRPr="008C61C7">
        <w:rPr>
          <w:rFonts w:ascii="Times New Roman" w:hAnsi="Times New Roman"/>
          <w:sz w:val="28"/>
          <w:szCs w:val="28"/>
        </w:rPr>
        <w:t xml:space="preserve">окклюзирован </w:t>
      </w:r>
      <w:r w:rsidR="009F2705" w:rsidRPr="008C61C7">
        <w:rPr>
          <w:rFonts w:ascii="Times New Roman" w:hAnsi="Times New Roman"/>
          <w:sz w:val="28"/>
          <w:szCs w:val="28"/>
        </w:rPr>
        <w:t>атеросклеротической бляшкой и/или тромбом</w:t>
      </w:r>
      <w:r w:rsidR="002060EF" w:rsidRPr="008C61C7">
        <w:rPr>
          <w:rFonts w:ascii="Times New Roman" w:hAnsi="Times New Roman"/>
          <w:sz w:val="28"/>
          <w:szCs w:val="28"/>
        </w:rPr>
        <w:t xml:space="preserve">. </w:t>
      </w:r>
      <w:r w:rsidR="009F2705" w:rsidRPr="008C61C7">
        <w:rPr>
          <w:rFonts w:ascii="Times New Roman" w:hAnsi="Times New Roman"/>
          <w:sz w:val="28"/>
          <w:szCs w:val="28"/>
        </w:rPr>
        <w:t>Существует два основных типа реваскуляризации миокарда:</w:t>
      </w:r>
      <w:r w:rsidR="009F2705" w:rsidRPr="008C61C7">
        <w:t xml:space="preserve"> </w:t>
      </w:r>
      <w:r w:rsidR="009F2705" w:rsidRPr="008C61C7">
        <w:rPr>
          <w:rFonts w:ascii="Times New Roman" w:hAnsi="Times New Roman"/>
          <w:sz w:val="28"/>
          <w:szCs w:val="28"/>
        </w:rPr>
        <w:t>чрескожное коронарное вмешательство и аортокоронарное шунтирование</w:t>
      </w:r>
      <w:r w:rsidR="00A55EEF" w:rsidRPr="008C61C7">
        <w:rPr>
          <w:rFonts w:ascii="Times New Roman" w:hAnsi="Times New Roman"/>
          <w:sz w:val="28"/>
          <w:szCs w:val="28"/>
        </w:rPr>
        <w:t>.</w:t>
      </w:r>
    </w:p>
    <w:p w14:paraId="3A548C84" w14:textId="732F264F" w:rsidR="008163F2" w:rsidRPr="008C61C7" w:rsidRDefault="008163F2"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Регрессионный анализ</w:t>
      </w:r>
      <w:r w:rsidRPr="008C61C7">
        <w:rPr>
          <w:rFonts w:ascii="Times New Roman" w:hAnsi="Times New Roman"/>
          <w:sz w:val="28"/>
          <w:szCs w:val="28"/>
        </w:rPr>
        <w:t xml:space="preserve"> </w:t>
      </w:r>
      <w:r w:rsidR="00B35FBD">
        <w:rPr>
          <w:rFonts w:ascii="Times New Roman" w:hAnsi="Times New Roman"/>
          <w:sz w:val="28"/>
          <w:szCs w:val="28"/>
        </w:rPr>
        <w:t>‒</w:t>
      </w:r>
      <w:r w:rsidRPr="008C61C7">
        <w:rPr>
          <w:rFonts w:ascii="Times New Roman" w:hAnsi="Times New Roman"/>
          <w:sz w:val="28"/>
          <w:szCs w:val="28"/>
        </w:rPr>
        <w:t xml:space="preserve"> это метод, позволяющий вычислить предполагаемые отношения между зависимой и одной или несколькими независимыми переменными</w:t>
      </w:r>
      <w:r w:rsidR="00A55EEF" w:rsidRPr="008C61C7">
        <w:rPr>
          <w:rFonts w:ascii="Times New Roman" w:hAnsi="Times New Roman"/>
          <w:sz w:val="28"/>
          <w:szCs w:val="28"/>
        </w:rPr>
        <w:t>.</w:t>
      </w:r>
    </w:p>
    <w:p w14:paraId="589F745A" w14:textId="77777777" w:rsidR="00EC43D8" w:rsidRPr="008C61C7" w:rsidRDefault="00EC43D8"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Регрессия Кокса</w:t>
      </w:r>
      <w:r w:rsidRPr="008C61C7">
        <w:rPr>
          <w:rFonts w:ascii="Times New Roman" w:hAnsi="Times New Roman"/>
          <w:sz w:val="28"/>
          <w:szCs w:val="28"/>
        </w:rPr>
        <w:t xml:space="preserve"> – прогнозирование риска наступления события для рассматриваемого объекта и оценка влияния заранее определенных независимых переменных (факторов) на этот риск. Риск рассматривается как</w:t>
      </w:r>
      <w:r w:rsidR="0072585A" w:rsidRPr="008C61C7">
        <w:rPr>
          <w:rFonts w:ascii="Times New Roman" w:hAnsi="Times New Roman"/>
          <w:sz w:val="28"/>
          <w:szCs w:val="28"/>
        </w:rPr>
        <w:t xml:space="preserve"> </w:t>
      </w:r>
      <w:r w:rsidRPr="008C61C7">
        <w:rPr>
          <w:rFonts w:ascii="Times New Roman" w:hAnsi="Times New Roman"/>
          <w:sz w:val="28"/>
          <w:szCs w:val="28"/>
        </w:rPr>
        <w:t>функция, зависящая от времени</w:t>
      </w:r>
      <w:r w:rsidR="00A55EEF" w:rsidRPr="008C61C7">
        <w:rPr>
          <w:rFonts w:ascii="Times New Roman" w:hAnsi="Times New Roman"/>
          <w:sz w:val="28"/>
          <w:szCs w:val="28"/>
        </w:rPr>
        <w:t>.</w:t>
      </w:r>
    </w:p>
    <w:p w14:paraId="783F76B6" w14:textId="77777777" w:rsidR="002F39F2" w:rsidRPr="008C61C7" w:rsidRDefault="000605C2" w:rsidP="00B35FBD">
      <w:pPr>
        <w:autoSpaceDE w:val="0"/>
        <w:autoSpaceDN w:val="0"/>
        <w:adjustRightInd w:val="0"/>
        <w:spacing w:after="0" w:line="240" w:lineRule="auto"/>
        <w:ind w:firstLine="709"/>
        <w:jc w:val="both"/>
        <w:rPr>
          <w:rFonts w:ascii="Times New Roman" w:hAnsi="Times New Roman"/>
          <w:sz w:val="28"/>
          <w:szCs w:val="28"/>
        </w:rPr>
      </w:pPr>
      <w:proofErr w:type="gramStart"/>
      <w:r w:rsidRPr="008C61C7">
        <w:rPr>
          <w:rFonts w:ascii="Times New Roman" w:hAnsi="Times New Roman"/>
          <w:b/>
          <w:sz w:val="28"/>
          <w:szCs w:val="28"/>
        </w:rPr>
        <w:t>Сердечно-сосудистые</w:t>
      </w:r>
      <w:proofErr w:type="gramEnd"/>
      <w:r w:rsidRPr="008C61C7">
        <w:rPr>
          <w:rFonts w:ascii="Times New Roman" w:hAnsi="Times New Roman"/>
          <w:b/>
          <w:sz w:val="28"/>
          <w:szCs w:val="28"/>
        </w:rPr>
        <w:t xml:space="preserve"> заболевания </w:t>
      </w:r>
      <w:r w:rsidRPr="008C61C7">
        <w:rPr>
          <w:rFonts w:ascii="Times New Roman" w:hAnsi="Times New Roman"/>
          <w:sz w:val="28"/>
          <w:szCs w:val="28"/>
        </w:rPr>
        <w:t xml:space="preserve">– </w:t>
      </w:r>
      <w:r w:rsidR="002F39F2" w:rsidRPr="008C61C7">
        <w:rPr>
          <w:rFonts w:ascii="Times New Roman" w:hAnsi="Times New Roman"/>
          <w:sz w:val="28"/>
          <w:szCs w:val="28"/>
        </w:rPr>
        <w:t>это совокупность патологий, поражающих сердце и сосудистую систему, включая ишемическую болезнь сердца, цереброваскулярные расстройства, ревматические поражения сердца, а также другие нарушения, связанные с функцией и структурой сердечно-сосудистой системы.</w:t>
      </w:r>
    </w:p>
    <w:p w14:paraId="35BA120A" w14:textId="3D39D603" w:rsidR="000605C2" w:rsidRPr="008C61C7" w:rsidRDefault="000605C2"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 xml:space="preserve">Стентирование </w:t>
      </w:r>
      <w:r w:rsidR="00B35FBD">
        <w:rPr>
          <w:rFonts w:ascii="Times New Roman" w:hAnsi="Times New Roman"/>
          <w:sz w:val="28"/>
          <w:szCs w:val="28"/>
        </w:rPr>
        <w:t>‒</w:t>
      </w:r>
      <w:r w:rsidRPr="008C61C7">
        <w:rPr>
          <w:rFonts w:ascii="Times New Roman" w:hAnsi="Times New Roman"/>
          <w:sz w:val="28"/>
          <w:szCs w:val="28"/>
        </w:rPr>
        <w:t xml:space="preserve"> </w:t>
      </w:r>
      <w:r w:rsidR="002F39F2" w:rsidRPr="008C61C7">
        <w:rPr>
          <w:rFonts w:ascii="Times New Roman" w:hAnsi="Times New Roman"/>
          <w:sz w:val="28"/>
          <w:szCs w:val="28"/>
        </w:rPr>
        <w:t>это медицинская процедура, направленная на восстановление проходимости суженного сосуда путём установки внутрь его просвета специального сетчатого устройства (стента), которое поддерживает стенки сосуда в расширенном состоянии и обеспечивает нормализацию кровотока, в частности в коронарных артериях</w:t>
      </w:r>
      <w:r w:rsidR="00A22C6D" w:rsidRPr="008C61C7">
        <w:rPr>
          <w:rFonts w:ascii="Times New Roman" w:hAnsi="Times New Roman"/>
          <w:sz w:val="28"/>
          <w:szCs w:val="28"/>
        </w:rPr>
        <w:t>.</w:t>
      </w:r>
    </w:p>
    <w:p w14:paraId="3E52CF17" w14:textId="77777777" w:rsidR="004C3C77" w:rsidRPr="008C61C7" w:rsidRDefault="004C3C77" w:rsidP="00B35FBD">
      <w:pPr>
        <w:autoSpaceDE w:val="0"/>
        <w:autoSpaceDN w:val="0"/>
        <w:adjustRightInd w:val="0"/>
        <w:spacing w:after="0" w:line="240" w:lineRule="auto"/>
        <w:ind w:firstLine="709"/>
        <w:jc w:val="both"/>
        <w:rPr>
          <w:rFonts w:ascii="Times New Roman" w:hAnsi="Times New Roman"/>
          <w:b/>
          <w:sz w:val="28"/>
          <w:szCs w:val="28"/>
        </w:rPr>
      </w:pPr>
      <w:r w:rsidRPr="008C61C7">
        <w:rPr>
          <w:rFonts w:ascii="Times New Roman" w:hAnsi="Times New Roman"/>
          <w:b/>
          <w:sz w:val="28"/>
          <w:szCs w:val="28"/>
        </w:rPr>
        <w:t>Статистическая значимость</w:t>
      </w:r>
      <w:r w:rsidRPr="008C61C7">
        <w:rPr>
          <w:rFonts w:ascii="Times New Roman" w:hAnsi="Times New Roman"/>
          <w:sz w:val="28"/>
          <w:szCs w:val="28"/>
        </w:rPr>
        <w:t xml:space="preserve"> – мера оценки различий, связи или</w:t>
      </w:r>
      <w:r w:rsidR="00565164" w:rsidRPr="008C61C7">
        <w:rPr>
          <w:rFonts w:ascii="Times New Roman" w:hAnsi="Times New Roman"/>
          <w:sz w:val="28"/>
          <w:szCs w:val="28"/>
        </w:rPr>
        <w:t xml:space="preserve"> </w:t>
      </w:r>
      <w:r w:rsidRPr="008C61C7">
        <w:rPr>
          <w:rFonts w:ascii="Times New Roman" w:hAnsi="Times New Roman"/>
          <w:sz w:val="28"/>
          <w:szCs w:val="28"/>
        </w:rPr>
        <w:t>зависимости изучаемых показателей.</w:t>
      </w:r>
    </w:p>
    <w:p w14:paraId="09DF8DCF" w14:textId="77777777" w:rsidR="004C3C77"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Специфичность (SP)</w:t>
      </w:r>
      <w:r w:rsidRPr="008C61C7">
        <w:rPr>
          <w:rFonts w:ascii="Times New Roman" w:hAnsi="Times New Roman"/>
          <w:sz w:val="28"/>
          <w:szCs w:val="28"/>
        </w:rPr>
        <w:t xml:space="preserve"> – это способность диагностического метода не</w:t>
      </w:r>
      <w:r w:rsidR="00263150" w:rsidRPr="008C61C7">
        <w:rPr>
          <w:rFonts w:ascii="Times New Roman" w:hAnsi="Times New Roman"/>
          <w:sz w:val="28"/>
          <w:szCs w:val="28"/>
        </w:rPr>
        <w:t xml:space="preserve"> </w:t>
      </w:r>
      <w:r w:rsidRPr="008C61C7">
        <w:rPr>
          <w:rFonts w:ascii="Times New Roman" w:hAnsi="Times New Roman"/>
          <w:sz w:val="28"/>
          <w:szCs w:val="28"/>
        </w:rPr>
        <w:t>давать при отсутствии заболевания ложноположительных результатов,</w:t>
      </w:r>
      <w:r w:rsidR="00263150" w:rsidRPr="008C61C7">
        <w:rPr>
          <w:rFonts w:ascii="Times New Roman" w:hAnsi="Times New Roman"/>
          <w:sz w:val="28"/>
          <w:szCs w:val="28"/>
        </w:rPr>
        <w:t xml:space="preserve"> </w:t>
      </w:r>
      <w:r w:rsidRPr="008C61C7">
        <w:rPr>
          <w:rFonts w:ascii="Times New Roman" w:hAnsi="Times New Roman"/>
          <w:sz w:val="28"/>
          <w:szCs w:val="28"/>
        </w:rPr>
        <w:t>котор</w:t>
      </w:r>
      <w:r w:rsidR="005A5947" w:rsidRPr="008C61C7">
        <w:rPr>
          <w:rFonts w:ascii="Times New Roman" w:hAnsi="Times New Roman"/>
          <w:sz w:val="28"/>
          <w:szCs w:val="28"/>
        </w:rPr>
        <w:t>ая</w:t>
      </w:r>
      <w:r w:rsidRPr="008C61C7">
        <w:rPr>
          <w:rFonts w:ascii="Times New Roman" w:hAnsi="Times New Roman"/>
          <w:sz w:val="28"/>
          <w:szCs w:val="28"/>
        </w:rPr>
        <w:t xml:space="preserve"> определяется как доля истинно отрицательных результатов среди</w:t>
      </w:r>
      <w:r w:rsidR="00263150" w:rsidRPr="008C61C7">
        <w:rPr>
          <w:rFonts w:ascii="Times New Roman" w:hAnsi="Times New Roman"/>
          <w:sz w:val="28"/>
          <w:szCs w:val="28"/>
        </w:rPr>
        <w:t xml:space="preserve"> </w:t>
      </w:r>
      <w:r w:rsidRPr="008C61C7">
        <w:rPr>
          <w:rFonts w:ascii="Times New Roman" w:hAnsi="Times New Roman"/>
          <w:sz w:val="28"/>
          <w:szCs w:val="28"/>
        </w:rPr>
        <w:t>здоровых лиц в группе исследуемых</w:t>
      </w:r>
    </w:p>
    <w:p w14:paraId="604FF99E" w14:textId="560AB146" w:rsidR="004C3C77"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Фактор риска</w:t>
      </w:r>
      <w:r w:rsidRPr="008C61C7">
        <w:rPr>
          <w:rFonts w:ascii="Times New Roman" w:hAnsi="Times New Roman"/>
          <w:sz w:val="28"/>
          <w:szCs w:val="28"/>
        </w:rPr>
        <w:t xml:space="preserve"> </w:t>
      </w:r>
      <w:r w:rsidR="00B35FBD">
        <w:rPr>
          <w:rFonts w:ascii="Times New Roman" w:hAnsi="Times New Roman"/>
          <w:sz w:val="28"/>
          <w:szCs w:val="28"/>
        </w:rPr>
        <w:t>‒</w:t>
      </w:r>
      <w:r w:rsidRPr="008C61C7">
        <w:rPr>
          <w:rFonts w:ascii="Times New Roman" w:hAnsi="Times New Roman"/>
          <w:sz w:val="28"/>
          <w:szCs w:val="28"/>
        </w:rPr>
        <w:t xml:space="preserve"> один из факторов, способствующих возникновению</w:t>
      </w:r>
      <w:r w:rsidR="00263150" w:rsidRPr="008C61C7">
        <w:rPr>
          <w:rFonts w:ascii="Times New Roman" w:hAnsi="Times New Roman"/>
          <w:sz w:val="28"/>
          <w:szCs w:val="28"/>
        </w:rPr>
        <w:t xml:space="preserve"> </w:t>
      </w:r>
      <w:r w:rsidRPr="008C61C7">
        <w:rPr>
          <w:rFonts w:ascii="Times New Roman" w:hAnsi="Times New Roman"/>
          <w:sz w:val="28"/>
          <w:szCs w:val="28"/>
        </w:rPr>
        <w:t>заболевания.</w:t>
      </w:r>
    </w:p>
    <w:p w14:paraId="7727FDCF" w14:textId="77777777" w:rsidR="00A22C6D"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Фибрилляция предсердий (ФП)</w:t>
      </w:r>
      <w:r w:rsidRPr="008C61C7">
        <w:rPr>
          <w:rFonts w:ascii="Times New Roman" w:hAnsi="Times New Roman"/>
          <w:sz w:val="28"/>
          <w:szCs w:val="28"/>
        </w:rPr>
        <w:t xml:space="preserve"> – </w:t>
      </w:r>
      <w:r w:rsidR="00A22C6D" w:rsidRPr="008C61C7">
        <w:rPr>
          <w:rFonts w:ascii="Times New Roman" w:hAnsi="Times New Roman"/>
          <w:sz w:val="28"/>
          <w:szCs w:val="28"/>
        </w:rPr>
        <w:t xml:space="preserve">это форма наджелудочковой тахиаритмии, характеризующаяся несинхронизированной, беспорядочной </w:t>
      </w:r>
      <w:r w:rsidR="00A22C6D" w:rsidRPr="008C61C7">
        <w:rPr>
          <w:rFonts w:ascii="Times New Roman" w:hAnsi="Times New Roman"/>
          <w:sz w:val="28"/>
          <w:szCs w:val="28"/>
        </w:rPr>
        <w:lastRenderedPageBreak/>
        <w:t xml:space="preserve">электрической активностью предсердий, приводящей к их неэффективным сокращениям. На электрокардиограмме проявляется нерегулярными интервалами RR, отсутствием четких зубцов </w:t>
      </w:r>
      <w:proofErr w:type="gramStart"/>
      <w:r w:rsidR="00A22C6D" w:rsidRPr="008C61C7">
        <w:rPr>
          <w:rFonts w:ascii="Times New Roman" w:hAnsi="Times New Roman"/>
          <w:sz w:val="28"/>
          <w:szCs w:val="28"/>
        </w:rPr>
        <w:t>Р</w:t>
      </w:r>
      <w:proofErr w:type="gramEnd"/>
      <w:r w:rsidR="00A22C6D" w:rsidRPr="008C61C7">
        <w:rPr>
          <w:rFonts w:ascii="Times New Roman" w:hAnsi="Times New Roman"/>
          <w:sz w:val="28"/>
          <w:szCs w:val="28"/>
        </w:rPr>
        <w:t xml:space="preserve"> и наличием волнообразной активности предсердий (волны f) с переменной продолжительностью предсердного цикла, обычно менее 200 мс</w:t>
      </w:r>
      <w:r w:rsidR="004C65F3" w:rsidRPr="008C61C7">
        <w:rPr>
          <w:rFonts w:ascii="Times New Roman" w:hAnsi="Times New Roman"/>
          <w:sz w:val="28"/>
          <w:szCs w:val="28"/>
        </w:rPr>
        <w:t>ек</w:t>
      </w:r>
      <w:r w:rsidR="00A22C6D" w:rsidRPr="008C61C7">
        <w:rPr>
          <w:rFonts w:ascii="Times New Roman" w:hAnsi="Times New Roman"/>
          <w:sz w:val="28"/>
          <w:szCs w:val="28"/>
        </w:rPr>
        <w:t>.</w:t>
      </w:r>
    </w:p>
    <w:p w14:paraId="5440DF1E" w14:textId="77777777" w:rsidR="004C65F3"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Хроническая сердечная недостаточность</w:t>
      </w:r>
      <w:r w:rsidRPr="008C61C7">
        <w:rPr>
          <w:rFonts w:ascii="Times New Roman" w:hAnsi="Times New Roman"/>
          <w:sz w:val="28"/>
          <w:szCs w:val="28"/>
        </w:rPr>
        <w:t xml:space="preserve"> – </w:t>
      </w:r>
      <w:r w:rsidR="004C65F3" w:rsidRPr="008C61C7">
        <w:rPr>
          <w:rFonts w:ascii="Times New Roman" w:hAnsi="Times New Roman"/>
          <w:sz w:val="28"/>
          <w:szCs w:val="28"/>
        </w:rPr>
        <w:t>это клинико-функциональный синдром, возникающий вследствие структурных и/или функциональных нарушений сердца, при которых снижается его насосная способность и/или повышается внутрисердечное давление. Состояние сопровождается характерными клиническими проявлениями, такими как одышка, утомляемость, периферические отёки, и может сопровождаться застойными явлениями в малом и/или большом круге кровообращения. Степень выраженности ХСН определяется в соответствии с классификацией NYHA (Нью-Йоркской кардиологической ассоциации).</w:t>
      </w:r>
    </w:p>
    <w:p w14:paraId="57BC518C" w14:textId="6AE7043D" w:rsidR="000605C2" w:rsidRPr="008C61C7" w:rsidRDefault="000605C2" w:rsidP="00B35FBD">
      <w:pPr>
        <w:autoSpaceDE w:val="0"/>
        <w:autoSpaceDN w:val="0"/>
        <w:adjustRightInd w:val="0"/>
        <w:spacing w:after="0" w:line="240" w:lineRule="auto"/>
        <w:ind w:firstLine="709"/>
        <w:jc w:val="both"/>
        <w:rPr>
          <w:rFonts w:ascii="Times New Roman" w:hAnsi="Times New Roman"/>
          <w:b/>
          <w:sz w:val="28"/>
          <w:szCs w:val="28"/>
        </w:rPr>
      </w:pPr>
      <w:r w:rsidRPr="008C61C7">
        <w:rPr>
          <w:rFonts w:ascii="Times New Roman" w:hAnsi="Times New Roman"/>
          <w:b/>
          <w:sz w:val="28"/>
          <w:szCs w:val="28"/>
        </w:rPr>
        <w:t>Чрескожное коронарное вмешательство</w:t>
      </w:r>
      <w:r w:rsidR="005A5947" w:rsidRPr="008C61C7">
        <w:rPr>
          <w:rFonts w:ascii="Times New Roman" w:hAnsi="Times New Roman"/>
          <w:b/>
          <w:sz w:val="28"/>
          <w:szCs w:val="28"/>
        </w:rPr>
        <w:t xml:space="preserve"> (ЧКВ)</w:t>
      </w:r>
      <w:r w:rsidRPr="008C61C7">
        <w:rPr>
          <w:rFonts w:ascii="Times New Roman" w:hAnsi="Times New Roman"/>
          <w:b/>
          <w:sz w:val="28"/>
          <w:szCs w:val="28"/>
        </w:rPr>
        <w:t xml:space="preserve"> </w:t>
      </w:r>
      <w:r w:rsidR="00B35FBD">
        <w:rPr>
          <w:rFonts w:ascii="Times New Roman" w:hAnsi="Times New Roman"/>
          <w:sz w:val="28"/>
          <w:szCs w:val="28"/>
        </w:rPr>
        <w:t>‒</w:t>
      </w:r>
      <w:r w:rsidRPr="008C61C7">
        <w:rPr>
          <w:rFonts w:ascii="Times New Roman" w:hAnsi="Times New Roman"/>
          <w:sz w:val="28"/>
          <w:szCs w:val="28"/>
        </w:rPr>
        <w:t xml:space="preserve"> </w:t>
      </w:r>
      <w:r w:rsidR="005A5947" w:rsidRPr="008C61C7">
        <w:rPr>
          <w:rFonts w:ascii="Times New Roman" w:hAnsi="Times New Roman"/>
          <w:sz w:val="28"/>
          <w:szCs w:val="28"/>
        </w:rPr>
        <w:t>также известное как ангиопластика со стентированием, ЧКВ является инвазивной процедурой, которая включает введение катетера через бедренную или лучевую артерию. Катетер направляется к суженной коронарной артерии, и в нее вставляется баллон, который раздувается, чтобы открыть просвет артерии. Затем в артерию помещается стент (металлическая каркасная сетка), чтобы поддерживать ее открытой.</w:t>
      </w:r>
      <w:r w:rsidR="005A5947" w:rsidRPr="008C61C7">
        <w:rPr>
          <w:rFonts w:ascii="Times New Roman" w:hAnsi="Times New Roman"/>
          <w:sz w:val="28"/>
          <w:szCs w:val="28"/>
          <w:highlight w:val="yellow"/>
        </w:rPr>
        <w:t xml:space="preserve"> </w:t>
      </w:r>
    </w:p>
    <w:p w14:paraId="6E9144EB" w14:textId="77777777" w:rsidR="004C3C77" w:rsidRPr="008C61C7" w:rsidRDefault="004C3C77"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Чувствительность (SE)</w:t>
      </w:r>
      <w:r w:rsidRPr="008C61C7">
        <w:rPr>
          <w:rFonts w:ascii="Times New Roman" w:hAnsi="Times New Roman"/>
          <w:sz w:val="28"/>
          <w:szCs w:val="28"/>
        </w:rPr>
        <w:t xml:space="preserve"> – способность диагностического метода давать</w:t>
      </w:r>
      <w:r w:rsidR="00263150" w:rsidRPr="008C61C7">
        <w:rPr>
          <w:rFonts w:ascii="Times New Roman" w:hAnsi="Times New Roman"/>
          <w:sz w:val="28"/>
          <w:szCs w:val="28"/>
        </w:rPr>
        <w:t xml:space="preserve"> </w:t>
      </w:r>
      <w:r w:rsidRPr="008C61C7">
        <w:rPr>
          <w:rFonts w:ascii="Times New Roman" w:hAnsi="Times New Roman"/>
          <w:sz w:val="28"/>
          <w:szCs w:val="28"/>
        </w:rPr>
        <w:t>правильный результат, который определяется как доля истинно п</w:t>
      </w:r>
      <w:proofErr w:type="gramStart"/>
      <w:r w:rsidRPr="008C61C7">
        <w:rPr>
          <w:rFonts w:ascii="Times New Roman" w:hAnsi="Times New Roman"/>
          <w:sz w:val="28"/>
          <w:szCs w:val="28"/>
        </w:rPr>
        <w:t>o</w:t>
      </w:r>
      <w:proofErr w:type="gramEnd"/>
      <w:r w:rsidRPr="008C61C7">
        <w:rPr>
          <w:rFonts w:ascii="Times New Roman" w:hAnsi="Times New Roman"/>
          <w:sz w:val="28"/>
          <w:szCs w:val="28"/>
        </w:rPr>
        <w:t>лoжительных</w:t>
      </w:r>
      <w:r w:rsidR="00263150" w:rsidRPr="008C61C7">
        <w:rPr>
          <w:rFonts w:ascii="Times New Roman" w:hAnsi="Times New Roman"/>
          <w:sz w:val="28"/>
          <w:szCs w:val="28"/>
        </w:rPr>
        <w:t xml:space="preserve"> </w:t>
      </w:r>
      <w:r w:rsidRPr="008C61C7">
        <w:rPr>
          <w:rFonts w:ascii="Times New Roman" w:hAnsi="Times New Roman"/>
          <w:sz w:val="28"/>
          <w:szCs w:val="28"/>
        </w:rPr>
        <w:t>результатов среди всех проведенных</w:t>
      </w:r>
    </w:p>
    <w:p w14:paraId="560DDC23" w14:textId="77777777" w:rsidR="00F06323" w:rsidRPr="008C61C7" w:rsidRDefault="00EC43D8" w:rsidP="00B35FBD">
      <w:pPr>
        <w:autoSpaceDE w:val="0"/>
        <w:autoSpaceDN w:val="0"/>
        <w:adjustRightInd w:val="0"/>
        <w:spacing w:after="0" w:line="240" w:lineRule="auto"/>
        <w:ind w:firstLine="709"/>
        <w:jc w:val="both"/>
        <w:rPr>
          <w:rFonts w:ascii="Times New Roman" w:hAnsi="Times New Roman"/>
          <w:sz w:val="28"/>
          <w:szCs w:val="28"/>
        </w:rPr>
      </w:pPr>
      <w:proofErr w:type="gramStart"/>
      <w:r w:rsidRPr="008C61C7">
        <w:rPr>
          <w:rFonts w:ascii="Times New Roman" w:hAnsi="Times New Roman"/>
          <w:b/>
          <w:sz w:val="28"/>
          <w:szCs w:val="28"/>
          <w:lang w:val="en-US"/>
        </w:rPr>
        <w:t>AUC</w:t>
      </w:r>
      <w:r w:rsidRPr="008C61C7">
        <w:rPr>
          <w:rFonts w:ascii="Times New Roman" w:hAnsi="Times New Roman"/>
          <w:b/>
          <w:sz w:val="28"/>
          <w:szCs w:val="28"/>
        </w:rPr>
        <w:t xml:space="preserve"> – </w:t>
      </w:r>
      <w:r w:rsidRPr="008C61C7">
        <w:rPr>
          <w:rFonts w:ascii="Times New Roman" w:hAnsi="Times New Roman"/>
          <w:sz w:val="28"/>
          <w:szCs w:val="28"/>
        </w:rPr>
        <w:t xml:space="preserve">площадь под </w:t>
      </w:r>
      <w:r w:rsidRPr="008C61C7">
        <w:rPr>
          <w:rFonts w:ascii="Times New Roman" w:hAnsi="Times New Roman"/>
          <w:sz w:val="28"/>
          <w:szCs w:val="28"/>
          <w:lang w:val="en-US"/>
        </w:rPr>
        <w:t>ROC</w:t>
      </w:r>
      <w:r w:rsidRPr="008C61C7">
        <w:rPr>
          <w:rFonts w:ascii="Times New Roman" w:hAnsi="Times New Roman"/>
          <w:sz w:val="28"/>
          <w:szCs w:val="28"/>
        </w:rPr>
        <w:t>-кривой (</w:t>
      </w:r>
      <w:r w:rsidRPr="008C61C7">
        <w:rPr>
          <w:rFonts w:ascii="Times New Roman" w:hAnsi="Times New Roman"/>
          <w:sz w:val="28"/>
          <w:szCs w:val="28"/>
          <w:lang w:val="en-US"/>
        </w:rPr>
        <w:t>area</w:t>
      </w:r>
      <w:r w:rsidRPr="008C61C7">
        <w:rPr>
          <w:rFonts w:ascii="Times New Roman" w:hAnsi="Times New Roman"/>
          <w:sz w:val="28"/>
          <w:szCs w:val="28"/>
        </w:rPr>
        <w:t xml:space="preserve"> </w:t>
      </w:r>
      <w:r w:rsidRPr="008C61C7">
        <w:rPr>
          <w:rFonts w:ascii="Times New Roman" w:hAnsi="Times New Roman"/>
          <w:sz w:val="28"/>
          <w:szCs w:val="28"/>
          <w:lang w:val="en-US"/>
        </w:rPr>
        <w:t>under</w:t>
      </w:r>
      <w:r w:rsidRPr="008C61C7">
        <w:rPr>
          <w:rFonts w:ascii="Times New Roman" w:hAnsi="Times New Roman"/>
          <w:sz w:val="28"/>
          <w:szCs w:val="28"/>
        </w:rPr>
        <w:t xml:space="preserve"> </w:t>
      </w:r>
      <w:r w:rsidRPr="008C61C7">
        <w:rPr>
          <w:rFonts w:ascii="Times New Roman" w:hAnsi="Times New Roman"/>
          <w:sz w:val="28"/>
          <w:szCs w:val="28"/>
          <w:lang w:val="en-US"/>
        </w:rPr>
        <w:t>ROC</w:t>
      </w:r>
      <w:r w:rsidRPr="008C61C7">
        <w:rPr>
          <w:rFonts w:ascii="Times New Roman" w:hAnsi="Times New Roman"/>
          <w:sz w:val="28"/>
          <w:szCs w:val="28"/>
        </w:rPr>
        <w:t xml:space="preserve"> </w:t>
      </w:r>
      <w:r w:rsidRPr="008C61C7">
        <w:rPr>
          <w:rFonts w:ascii="Times New Roman" w:hAnsi="Times New Roman"/>
          <w:sz w:val="28"/>
          <w:szCs w:val="28"/>
          <w:lang w:val="en-US"/>
        </w:rPr>
        <w:t>curve</w:t>
      </w:r>
      <w:r w:rsidRPr="008C61C7">
        <w:rPr>
          <w:rFonts w:ascii="Times New Roman" w:hAnsi="Times New Roman"/>
          <w:sz w:val="28"/>
          <w:szCs w:val="28"/>
        </w:rPr>
        <w:t xml:space="preserve">) – </w:t>
      </w:r>
      <w:r w:rsidR="00F06323" w:rsidRPr="008C61C7">
        <w:rPr>
          <w:rFonts w:ascii="Times New Roman" w:hAnsi="Times New Roman"/>
          <w:sz w:val="28"/>
          <w:szCs w:val="28"/>
        </w:rPr>
        <w:t xml:space="preserve">это </w:t>
      </w:r>
      <w:r w:rsidR="009E1839" w:rsidRPr="008C61C7">
        <w:rPr>
          <w:rFonts w:ascii="Times New Roman" w:hAnsi="Times New Roman"/>
          <w:sz w:val="28"/>
          <w:szCs w:val="28"/>
        </w:rPr>
        <w:t>часть координатной плоскости под графиком ROC-кривой, является мерой качества модели бинарной классификации</w:t>
      </w:r>
      <w:r w:rsidR="00F06323" w:rsidRPr="008C61C7">
        <w:rPr>
          <w:rFonts w:ascii="Times New Roman" w:hAnsi="Times New Roman"/>
          <w:sz w:val="28"/>
          <w:szCs w:val="28"/>
        </w:rPr>
        <w:t>.</w:t>
      </w:r>
      <w:proofErr w:type="gramEnd"/>
      <w:r w:rsidR="00F06323" w:rsidRPr="008C61C7">
        <w:rPr>
          <w:rFonts w:ascii="Times New Roman" w:hAnsi="Times New Roman"/>
          <w:sz w:val="28"/>
          <w:szCs w:val="28"/>
        </w:rPr>
        <w:t xml:space="preserve"> Значение AUC демонстрирует, насколько эффективно алгоритм различает положительные и отрицательные классы: чем ближе показатель к 1, тем выше качество модели. Значение AUC, близкое к 0,5</w:t>
      </w:r>
      <w:r w:rsidR="009E1839" w:rsidRPr="008C61C7">
        <w:rPr>
          <w:rFonts w:ascii="Times New Roman" w:hAnsi="Times New Roman"/>
          <w:sz w:val="28"/>
          <w:szCs w:val="28"/>
        </w:rPr>
        <w:t xml:space="preserve"> и меньше</w:t>
      </w:r>
      <w:r w:rsidR="00F06323" w:rsidRPr="008C61C7">
        <w:rPr>
          <w:rFonts w:ascii="Times New Roman" w:hAnsi="Times New Roman"/>
          <w:sz w:val="28"/>
          <w:szCs w:val="28"/>
        </w:rPr>
        <w:t>, указывает на отсутствие диагностической ценности классификатора.</w:t>
      </w:r>
    </w:p>
    <w:p w14:paraId="12B4B4B0" w14:textId="30562D43" w:rsidR="004E3016" w:rsidRPr="008C61C7" w:rsidRDefault="004E3016" w:rsidP="00B35FBD">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t>Hazard ratio</w:t>
      </w:r>
      <w:r w:rsidRPr="008C61C7">
        <w:rPr>
          <w:rFonts w:ascii="Times New Roman" w:hAnsi="Times New Roman"/>
          <w:sz w:val="28"/>
          <w:szCs w:val="28"/>
        </w:rPr>
        <w:t xml:space="preserve"> – показатель отношения риска развития неблагоприятного</w:t>
      </w:r>
      <w:r w:rsidR="00B35FBD">
        <w:rPr>
          <w:rFonts w:ascii="Times New Roman" w:hAnsi="Times New Roman"/>
          <w:sz w:val="28"/>
          <w:szCs w:val="28"/>
          <w:lang w:val="kk-KZ"/>
        </w:rPr>
        <w:t xml:space="preserve"> </w:t>
      </w:r>
      <w:r w:rsidRPr="008C61C7">
        <w:rPr>
          <w:rFonts w:ascii="Times New Roman" w:hAnsi="Times New Roman"/>
          <w:sz w:val="28"/>
          <w:szCs w:val="28"/>
        </w:rPr>
        <w:t>исхода или осложнения.</w:t>
      </w:r>
    </w:p>
    <w:p w14:paraId="39848D98" w14:textId="77777777" w:rsidR="00EC43D8" w:rsidRPr="008C61C7" w:rsidRDefault="00EC43D8" w:rsidP="00B35FBD">
      <w:pPr>
        <w:autoSpaceDE w:val="0"/>
        <w:autoSpaceDN w:val="0"/>
        <w:adjustRightInd w:val="0"/>
        <w:spacing w:after="0" w:line="240" w:lineRule="auto"/>
        <w:ind w:firstLine="709"/>
        <w:jc w:val="both"/>
        <w:rPr>
          <w:rFonts w:ascii="Times New Roman" w:hAnsi="Times New Roman"/>
          <w:sz w:val="28"/>
          <w:szCs w:val="28"/>
        </w:rPr>
      </w:pPr>
      <w:proofErr w:type="gramStart"/>
      <w:r w:rsidRPr="008C61C7">
        <w:rPr>
          <w:rFonts w:ascii="Times New Roman" w:hAnsi="Times New Roman"/>
          <w:b/>
          <w:sz w:val="28"/>
          <w:szCs w:val="28"/>
          <w:lang w:val="en-US"/>
        </w:rPr>
        <w:t>ROC</w:t>
      </w:r>
      <w:r w:rsidRPr="008C61C7">
        <w:rPr>
          <w:rFonts w:ascii="Times New Roman" w:hAnsi="Times New Roman"/>
          <w:b/>
          <w:sz w:val="28"/>
          <w:szCs w:val="28"/>
        </w:rPr>
        <w:t>-кривая</w:t>
      </w:r>
      <w:r w:rsidR="00197C0C" w:rsidRPr="008C61C7">
        <w:rPr>
          <w:rFonts w:ascii="Times New Roman" w:hAnsi="Times New Roman"/>
          <w:b/>
          <w:sz w:val="28"/>
          <w:szCs w:val="28"/>
        </w:rPr>
        <w:t xml:space="preserve"> (Receiver Operating Characteristic)</w:t>
      </w:r>
      <w:r w:rsidRPr="008C61C7">
        <w:rPr>
          <w:rFonts w:ascii="Times New Roman" w:hAnsi="Times New Roman"/>
          <w:b/>
          <w:sz w:val="28"/>
          <w:szCs w:val="28"/>
        </w:rPr>
        <w:t xml:space="preserve"> – </w:t>
      </w:r>
      <w:r w:rsidRPr="008C61C7">
        <w:rPr>
          <w:rFonts w:ascii="Times New Roman" w:hAnsi="Times New Roman"/>
          <w:sz w:val="28"/>
          <w:szCs w:val="28"/>
        </w:rPr>
        <w:t xml:space="preserve">график, позволяющий оценить качество бинарной классификации, </w:t>
      </w:r>
      <w:r w:rsidR="00197C0C" w:rsidRPr="008C61C7">
        <w:rPr>
          <w:rFonts w:ascii="Times New Roman" w:hAnsi="Times New Roman"/>
          <w:sz w:val="28"/>
          <w:szCs w:val="28"/>
        </w:rPr>
        <w:t>показывает зависимость количества верно классифицированных положительных примеров от количества неверно классифицированных отрицательных примеров</w:t>
      </w:r>
      <w:r w:rsidRPr="008C61C7">
        <w:rPr>
          <w:rFonts w:ascii="Times New Roman" w:hAnsi="Times New Roman"/>
          <w:sz w:val="28"/>
          <w:szCs w:val="28"/>
        </w:rPr>
        <w:t>.</w:t>
      </w:r>
      <w:proofErr w:type="gramEnd"/>
    </w:p>
    <w:p w14:paraId="2D38C8E7" w14:textId="77777777" w:rsidR="00263150" w:rsidRPr="008C61C7" w:rsidRDefault="00263150" w:rsidP="00B35FBD">
      <w:pPr>
        <w:autoSpaceDE w:val="0"/>
        <w:autoSpaceDN w:val="0"/>
        <w:adjustRightInd w:val="0"/>
        <w:spacing w:after="0" w:line="240" w:lineRule="auto"/>
        <w:ind w:firstLine="709"/>
        <w:jc w:val="both"/>
        <w:rPr>
          <w:rFonts w:ascii="Times New Roman" w:hAnsi="Times New Roman"/>
          <w:sz w:val="28"/>
          <w:szCs w:val="28"/>
        </w:rPr>
      </w:pPr>
    </w:p>
    <w:p w14:paraId="768000BC" w14:textId="77777777" w:rsidR="00263150" w:rsidRPr="008C61C7" w:rsidRDefault="00263150" w:rsidP="00C7717F">
      <w:pPr>
        <w:autoSpaceDE w:val="0"/>
        <w:autoSpaceDN w:val="0"/>
        <w:adjustRightInd w:val="0"/>
        <w:spacing w:after="0" w:line="240" w:lineRule="auto"/>
        <w:jc w:val="both"/>
        <w:rPr>
          <w:rFonts w:ascii="Times New Roman" w:hAnsi="Times New Roman"/>
          <w:sz w:val="28"/>
          <w:szCs w:val="28"/>
        </w:rPr>
      </w:pPr>
    </w:p>
    <w:p w14:paraId="27A91CB1" w14:textId="77777777" w:rsidR="00263150" w:rsidRPr="008C61C7" w:rsidRDefault="00263150" w:rsidP="00C7717F">
      <w:pPr>
        <w:autoSpaceDE w:val="0"/>
        <w:autoSpaceDN w:val="0"/>
        <w:adjustRightInd w:val="0"/>
        <w:spacing w:after="0" w:line="240" w:lineRule="auto"/>
        <w:jc w:val="both"/>
        <w:rPr>
          <w:rFonts w:ascii="Times New Roman" w:hAnsi="Times New Roman"/>
          <w:sz w:val="28"/>
          <w:szCs w:val="28"/>
        </w:rPr>
      </w:pPr>
    </w:p>
    <w:p w14:paraId="7085BD5A" w14:textId="77777777" w:rsidR="000329D6" w:rsidRPr="008C61C7" w:rsidRDefault="000329D6" w:rsidP="005A5947">
      <w:pPr>
        <w:autoSpaceDE w:val="0"/>
        <w:autoSpaceDN w:val="0"/>
        <w:adjustRightInd w:val="0"/>
        <w:spacing w:after="0" w:line="240" w:lineRule="auto"/>
        <w:jc w:val="center"/>
        <w:rPr>
          <w:rFonts w:ascii="Times New Roman" w:hAnsi="Times New Roman"/>
          <w:b/>
          <w:sz w:val="28"/>
          <w:szCs w:val="28"/>
        </w:rPr>
      </w:pPr>
      <w:r w:rsidRPr="008C61C7">
        <w:rPr>
          <w:rFonts w:ascii="Times New Roman" w:hAnsi="Times New Roman"/>
          <w:b/>
          <w:sz w:val="28"/>
          <w:szCs w:val="28"/>
        </w:rPr>
        <w:br w:type="page"/>
      </w:r>
    </w:p>
    <w:p w14:paraId="1DBE7776" w14:textId="0C92A30C" w:rsidR="004C3C77" w:rsidRPr="008C61C7" w:rsidRDefault="004C3C77" w:rsidP="005A5947">
      <w:pPr>
        <w:autoSpaceDE w:val="0"/>
        <w:autoSpaceDN w:val="0"/>
        <w:adjustRightInd w:val="0"/>
        <w:spacing w:after="0" w:line="240" w:lineRule="auto"/>
        <w:jc w:val="center"/>
        <w:rPr>
          <w:rFonts w:ascii="Times New Roman" w:hAnsi="Times New Roman"/>
          <w:b/>
          <w:sz w:val="28"/>
          <w:szCs w:val="28"/>
        </w:rPr>
      </w:pPr>
      <w:r w:rsidRPr="008C61C7">
        <w:rPr>
          <w:rFonts w:ascii="Times New Roman" w:hAnsi="Times New Roman"/>
          <w:b/>
          <w:sz w:val="28"/>
          <w:szCs w:val="28"/>
        </w:rPr>
        <w:lastRenderedPageBreak/>
        <w:t>ОБОЗНАЧЕНИЯ И СОКРАЩЕНИЯ</w:t>
      </w:r>
    </w:p>
    <w:p w14:paraId="2EF9B672" w14:textId="77777777" w:rsidR="004C3C77" w:rsidRDefault="004C3C77" w:rsidP="00C7717F">
      <w:pPr>
        <w:autoSpaceDE w:val="0"/>
        <w:autoSpaceDN w:val="0"/>
        <w:adjustRightInd w:val="0"/>
        <w:spacing w:after="0" w:line="240" w:lineRule="auto"/>
        <w:jc w:val="both"/>
        <w:rPr>
          <w:rFonts w:ascii="Times New Roman" w:hAnsi="Times New Roman"/>
          <w:sz w:val="28"/>
          <w:szCs w:val="28"/>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8024"/>
      </w:tblGrid>
      <w:tr w:rsidR="00420E8D" w14:paraId="255309B2" w14:textId="77777777" w:rsidTr="00846E51">
        <w:tc>
          <w:tcPr>
            <w:tcW w:w="1830" w:type="dxa"/>
          </w:tcPr>
          <w:p w14:paraId="68BCB1BB" w14:textId="3AFB1C6A"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АКШ</w:t>
            </w:r>
          </w:p>
        </w:tc>
        <w:tc>
          <w:tcPr>
            <w:tcW w:w="8024" w:type="dxa"/>
          </w:tcPr>
          <w:p w14:paraId="29FB35FE" w14:textId="304FAA63"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xml:space="preserve">– </w:t>
            </w:r>
            <w:proofErr w:type="gramStart"/>
            <w:r w:rsidRPr="00647D66">
              <w:rPr>
                <w:rFonts w:ascii="Times New Roman" w:hAnsi="Times New Roman"/>
                <w:sz w:val="28"/>
                <w:szCs w:val="28"/>
              </w:rPr>
              <w:t>аорто-коронарное</w:t>
            </w:r>
            <w:proofErr w:type="gramEnd"/>
            <w:r w:rsidRPr="00647D66">
              <w:rPr>
                <w:rFonts w:ascii="Times New Roman" w:hAnsi="Times New Roman"/>
                <w:sz w:val="28"/>
                <w:szCs w:val="28"/>
              </w:rPr>
              <w:t xml:space="preserve"> шунтирование</w:t>
            </w:r>
          </w:p>
        </w:tc>
      </w:tr>
      <w:tr w:rsidR="00420E8D" w14:paraId="306F00CF" w14:textId="77777777" w:rsidTr="00846E51">
        <w:tc>
          <w:tcPr>
            <w:tcW w:w="1830" w:type="dxa"/>
          </w:tcPr>
          <w:p w14:paraId="7DA7C2E2" w14:textId="4A9C1FAF"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БСК</w:t>
            </w:r>
          </w:p>
        </w:tc>
        <w:tc>
          <w:tcPr>
            <w:tcW w:w="8024" w:type="dxa"/>
          </w:tcPr>
          <w:p w14:paraId="27EC5469" w14:textId="19E98522"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болезней системы кровообращения</w:t>
            </w:r>
          </w:p>
        </w:tc>
      </w:tr>
      <w:tr w:rsidR="00420E8D" w14:paraId="7B305964" w14:textId="77777777" w:rsidTr="00846E51">
        <w:tc>
          <w:tcPr>
            <w:tcW w:w="1830" w:type="dxa"/>
          </w:tcPr>
          <w:p w14:paraId="2D7ED5AC" w14:textId="5881C410"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ВОЗ</w:t>
            </w:r>
          </w:p>
        </w:tc>
        <w:tc>
          <w:tcPr>
            <w:tcW w:w="8024" w:type="dxa"/>
          </w:tcPr>
          <w:p w14:paraId="75D80478" w14:textId="12F5E051"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Всемирная организация здравоохранения</w:t>
            </w:r>
          </w:p>
        </w:tc>
      </w:tr>
      <w:tr w:rsidR="00846E51" w14:paraId="3B163A3D" w14:textId="77777777" w:rsidTr="00846E51">
        <w:tc>
          <w:tcPr>
            <w:tcW w:w="1830" w:type="dxa"/>
          </w:tcPr>
          <w:p w14:paraId="67320A83" w14:textId="7B6B81D9" w:rsidR="00846E51" w:rsidRPr="00647D66" w:rsidRDefault="00846E51" w:rsidP="00846E51">
            <w:pPr>
              <w:autoSpaceDE w:val="0"/>
              <w:autoSpaceDN w:val="0"/>
              <w:adjustRightInd w:val="0"/>
              <w:spacing w:after="0" w:line="240" w:lineRule="auto"/>
              <w:jc w:val="both"/>
              <w:rPr>
                <w:rFonts w:ascii="Times New Roman" w:hAnsi="Times New Roman"/>
                <w:sz w:val="28"/>
                <w:szCs w:val="28"/>
              </w:rPr>
            </w:pPr>
            <w:r w:rsidRPr="00647D66">
              <w:rPr>
                <w:rFonts w:ascii="Times New Roman" w:hAnsi="Times New Roman"/>
                <w:sz w:val="28"/>
                <w:szCs w:val="28"/>
              </w:rPr>
              <w:t xml:space="preserve">ВИЧ </w:t>
            </w:r>
          </w:p>
        </w:tc>
        <w:tc>
          <w:tcPr>
            <w:tcW w:w="8024" w:type="dxa"/>
          </w:tcPr>
          <w:p w14:paraId="05CA406D" w14:textId="2D184593" w:rsidR="00846E51" w:rsidRPr="00647D66" w:rsidRDefault="00846E51" w:rsidP="00846E51">
            <w:pPr>
              <w:autoSpaceDE w:val="0"/>
              <w:autoSpaceDN w:val="0"/>
              <w:adjustRightInd w:val="0"/>
              <w:spacing w:after="0" w:line="240" w:lineRule="auto"/>
              <w:ind w:left="172" w:hanging="172"/>
              <w:rPr>
                <w:rFonts w:ascii="Times New Roman" w:hAnsi="Times New Roman"/>
                <w:sz w:val="28"/>
                <w:szCs w:val="28"/>
              </w:rPr>
            </w:pPr>
            <w:r>
              <w:rPr>
                <w:rFonts w:ascii="Times New Roman" w:hAnsi="Times New Roman"/>
                <w:sz w:val="28"/>
                <w:szCs w:val="28"/>
              </w:rPr>
              <w:t>‒</w:t>
            </w:r>
            <w:r w:rsidRPr="00647D66">
              <w:rPr>
                <w:rFonts w:ascii="Times New Roman" w:hAnsi="Times New Roman"/>
                <w:sz w:val="28"/>
                <w:szCs w:val="28"/>
              </w:rPr>
              <w:t xml:space="preserve"> вирус иммунодефицита человека</w:t>
            </w:r>
          </w:p>
        </w:tc>
      </w:tr>
      <w:tr w:rsidR="00420E8D" w14:paraId="707BFDD3" w14:textId="77777777" w:rsidTr="00846E51">
        <w:tc>
          <w:tcPr>
            <w:tcW w:w="1830" w:type="dxa"/>
          </w:tcPr>
          <w:p w14:paraId="08E23D74" w14:textId="6AC7DDF4"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ДИ</w:t>
            </w:r>
          </w:p>
        </w:tc>
        <w:tc>
          <w:tcPr>
            <w:tcW w:w="8024" w:type="dxa"/>
          </w:tcPr>
          <w:p w14:paraId="6A5C42CF" w14:textId="2F873B2B"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доверительный интервал</w:t>
            </w:r>
          </w:p>
        </w:tc>
      </w:tr>
      <w:tr w:rsidR="00420E8D" w14:paraId="78C6FC39" w14:textId="77777777" w:rsidTr="00846E51">
        <w:tc>
          <w:tcPr>
            <w:tcW w:w="1830" w:type="dxa"/>
          </w:tcPr>
          <w:p w14:paraId="5FC586CE" w14:textId="114BA55B"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ИА</w:t>
            </w:r>
          </w:p>
        </w:tc>
        <w:tc>
          <w:tcPr>
            <w:tcW w:w="8024" w:type="dxa"/>
          </w:tcPr>
          <w:p w14:paraId="37D1701E" w14:textId="615D882F"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индекс атерогенности </w:t>
            </w:r>
          </w:p>
        </w:tc>
      </w:tr>
      <w:tr w:rsidR="00420E8D" w14:paraId="19E59D4E" w14:textId="77777777" w:rsidTr="00846E51">
        <w:tc>
          <w:tcPr>
            <w:tcW w:w="1830" w:type="dxa"/>
          </w:tcPr>
          <w:p w14:paraId="04C701EF" w14:textId="62E16876"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ИБС</w:t>
            </w:r>
          </w:p>
        </w:tc>
        <w:tc>
          <w:tcPr>
            <w:tcW w:w="8024" w:type="dxa"/>
          </w:tcPr>
          <w:p w14:paraId="61A1DE9A" w14:textId="29AD73E1"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ишемическая болезнь сердца</w:t>
            </w:r>
          </w:p>
        </w:tc>
      </w:tr>
      <w:tr w:rsidR="00420E8D" w14:paraId="10A4F048" w14:textId="77777777" w:rsidTr="00846E51">
        <w:tc>
          <w:tcPr>
            <w:tcW w:w="1830" w:type="dxa"/>
          </w:tcPr>
          <w:p w14:paraId="18D06745" w14:textId="5418935F"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ИКЧ</w:t>
            </w:r>
          </w:p>
        </w:tc>
        <w:tc>
          <w:tcPr>
            <w:tcW w:w="8024" w:type="dxa"/>
          </w:tcPr>
          <w:p w14:paraId="0E1682CF" w14:textId="381C5DC1"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индекс коморбидности Charlson</w:t>
            </w:r>
          </w:p>
        </w:tc>
      </w:tr>
      <w:tr w:rsidR="00420E8D" w14:paraId="3E0A1A7E" w14:textId="77777777" w:rsidTr="00846E51">
        <w:tc>
          <w:tcPr>
            <w:tcW w:w="1830" w:type="dxa"/>
          </w:tcPr>
          <w:p w14:paraId="22A2ACA9" w14:textId="07358B74"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ИМ</w:t>
            </w:r>
          </w:p>
        </w:tc>
        <w:tc>
          <w:tcPr>
            <w:tcW w:w="8024" w:type="dxa"/>
          </w:tcPr>
          <w:p w14:paraId="55C69334" w14:textId="0954E525"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инфаркт миокарда</w:t>
            </w:r>
          </w:p>
        </w:tc>
      </w:tr>
      <w:tr w:rsidR="00420E8D" w14:paraId="5E644632" w14:textId="77777777" w:rsidTr="00846E51">
        <w:tc>
          <w:tcPr>
            <w:tcW w:w="1830" w:type="dxa"/>
          </w:tcPr>
          <w:p w14:paraId="24A71D21" w14:textId="197A85CB"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ИМТ</w:t>
            </w:r>
          </w:p>
        </w:tc>
        <w:tc>
          <w:tcPr>
            <w:tcW w:w="8024" w:type="dxa"/>
          </w:tcPr>
          <w:p w14:paraId="3A154E29" w14:textId="06C0A404"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индекс массы тела</w:t>
            </w:r>
          </w:p>
        </w:tc>
      </w:tr>
      <w:tr w:rsidR="00420E8D" w14:paraId="3774FBF0" w14:textId="77777777" w:rsidTr="00846E51">
        <w:tc>
          <w:tcPr>
            <w:tcW w:w="1830" w:type="dxa"/>
          </w:tcPr>
          <w:p w14:paraId="47E5DB0F" w14:textId="70B053FD"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КАГ</w:t>
            </w:r>
          </w:p>
        </w:tc>
        <w:tc>
          <w:tcPr>
            <w:tcW w:w="8024" w:type="dxa"/>
          </w:tcPr>
          <w:p w14:paraId="5811A1B2" w14:textId="28C92D69"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коронарная ангиография</w:t>
            </w:r>
          </w:p>
        </w:tc>
      </w:tr>
      <w:tr w:rsidR="00420E8D" w14:paraId="786A70A3" w14:textId="77777777" w:rsidTr="00846E51">
        <w:tc>
          <w:tcPr>
            <w:tcW w:w="1830" w:type="dxa"/>
          </w:tcPr>
          <w:p w14:paraId="1DF1EA99" w14:textId="44080400"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КА</w:t>
            </w:r>
          </w:p>
        </w:tc>
        <w:tc>
          <w:tcPr>
            <w:tcW w:w="8024" w:type="dxa"/>
          </w:tcPr>
          <w:p w14:paraId="64C1C333" w14:textId="038DDD54"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коронарная артерия</w:t>
            </w:r>
          </w:p>
        </w:tc>
      </w:tr>
      <w:tr w:rsidR="00420E8D" w14:paraId="37EE603E" w14:textId="77777777" w:rsidTr="00846E51">
        <w:tc>
          <w:tcPr>
            <w:tcW w:w="1830" w:type="dxa"/>
          </w:tcPr>
          <w:p w14:paraId="267019BF" w14:textId="157FF852"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КМИС</w:t>
            </w:r>
          </w:p>
        </w:tc>
        <w:tc>
          <w:tcPr>
            <w:tcW w:w="8024" w:type="dxa"/>
          </w:tcPr>
          <w:p w14:paraId="359889E2" w14:textId="33EF2CD8"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Комплексная медицинская информационная система</w:t>
            </w:r>
          </w:p>
        </w:tc>
      </w:tr>
      <w:tr w:rsidR="00420E8D" w14:paraId="16E8F6A7" w14:textId="77777777" w:rsidTr="00846E51">
        <w:tc>
          <w:tcPr>
            <w:tcW w:w="1830" w:type="dxa"/>
          </w:tcPr>
          <w:p w14:paraId="4EEF0CC1" w14:textId="701879EA" w:rsidR="00420E8D" w:rsidRDefault="00420E8D" w:rsidP="00420E8D">
            <w:pPr>
              <w:autoSpaceDE w:val="0"/>
              <w:autoSpaceDN w:val="0"/>
              <w:adjustRightInd w:val="0"/>
              <w:spacing w:after="0" w:line="240" w:lineRule="auto"/>
              <w:jc w:val="both"/>
              <w:rPr>
                <w:rFonts w:ascii="Times New Roman" w:hAnsi="Times New Roman"/>
                <w:sz w:val="28"/>
                <w:szCs w:val="28"/>
                <w:lang w:val="kk-KZ"/>
              </w:rPr>
            </w:pPr>
            <w:proofErr w:type="gramStart"/>
            <w:r w:rsidRPr="00647D66">
              <w:rPr>
                <w:rFonts w:ascii="Times New Roman" w:hAnsi="Times New Roman"/>
                <w:sz w:val="28"/>
                <w:szCs w:val="28"/>
              </w:rPr>
              <w:t>КР</w:t>
            </w:r>
            <w:proofErr w:type="gramEnd"/>
            <w:r w:rsidRPr="00647D66">
              <w:rPr>
                <w:rFonts w:ascii="Times New Roman" w:hAnsi="Times New Roman"/>
                <w:sz w:val="28"/>
                <w:szCs w:val="28"/>
              </w:rPr>
              <w:t xml:space="preserve"> </w:t>
            </w:r>
          </w:p>
        </w:tc>
        <w:tc>
          <w:tcPr>
            <w:tcW w:w="8024" w:type="dxa"/>
          </w:tcPr>
          <w:p w14:paraId="43C926F9" w14:textId="6DFFB0B7"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коронарное русло</w:t>
            </w:r>
          </w:p>
        </w:tc>
      </w:tr>
      <w:tr w:rsidR="00420E8D" w14:paraId="38CA90A0" w14:textId="77777777" w:rsidTr="00846E51">
        <w:tc>
          <w:tcPr>
            <w:tcW w:w="1830" w:type="dxa"/>
          </w:tcPr>
          <w:p w14:paraId="024B1021" w14:textId="1CA4CABD"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КТ</w:t>
            </w:r>
          </w:p>
        </w:tc>
        <w:tc>
          <w:tcPr>
            <w:tcW w:w="8024" w:type="dxa"/>
          </w:tcPr>
          <w:p w14:paraId="14B682F4" w14:textId="13EE5A49"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компьютерная томография</w:t>
            </w:r>
          </w:p>
        </w:tc>
      </w:tr>
      <w:tr w:rsidR="00420E8D" w14:paraId="6C7580B3" w14:textId="77777777" w:rsidTr="00846E51">
        <w:tc>
          <w:tcPr>
            <w:tcW w:w="1830" w:type="dxa"/>
          </w:tcPr>
          <w:p w14:paraId="4E1B2DA1" w14:textId="2A215AF0"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ЛП </w:t>
            </w:r>
          </w:p>
        </w:tc>
        <w:tc>
          <w:tcPr>
            <w:tcW w:w="8024" w:type="dxa"/>
          </w:tcPr>
          <w:p w14:paraId="03B25BB9" w14:textId="1A78F0C2"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лекарственные препараты</w:t>
            </w:r>
          </w:p>
        </w:tc>
      </w:tr>
      <w:tr w:rsidR="00420E8D" w14:paraId="3F523B8D" w14:textId="77777777" w:rsidTr="00846E51">
        <w:tc>
          <w:tcPr>
            <w:tcW w:w="1830" w:type="dxa"/>
          </w:tcPr>
          <w:p w14:paraId="72D75194" w14:textId="5BC4266F"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ЛЖ</w:t>
            </w:r>
          </w:p>
        </w:tc>
        <w:tc>
          <w:tcPr>
            <w:tcW w:w="8024" w:type="dxa"/>
          </w:tcPr>
          <w:p w14:paraId="49619306" w14:textId="72C38B18"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левый желудочек</w:t>
            </w:r>
          </w:p>
        </w:tc>
      </w:tr>
      <w:tr w:rsidR="00420E8D" w14:paraId="2E10BE42" w14:textId="77777777" w:rsidTr="00846E51">
        <w:tc>
          <w:tcPr>
            <w:tcW w:w="1830" w:type="dxa"/>
          </w:tcPr>
          <w:p w14:paraId="50C3590D" w14:textId="1D3A3CA3"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ЛКА</w:t>
            </w:r>
          </w:p>
        </w:tc>
        <w:tc>
          <w:tcPr>
            <w:tcW w:w="8024" w:type="dxa"/>
          </w:tcPr>
          <w:p w14:paraId="713C36D7" w14:textId="4BEC886B"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левая коронарная артерия</w:t>
            </w:r>
          </w:p>
        </w:tc>
      </w:tr>
      <w:tr w:rsidR="00420E8D" w14:paraId="185B920F" w14:textId="77777777" w:rsidTr="00846E51">
        <w:tc>
          <w:tcPr>
            <w:tcW w:w="1830" w:type="dxa"/>
          </w:tcPr>
          <w:p w14:paraId="535FAFE2" w14:textId="009074CF"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ЛПВП</w:t>
            </w:r>
          </w:p>
        </w:tc>
        <w:tc>
          <w:tcPr>
            <w:tcW w:w="8024" w:type="dxa"/>
          </w:tcPr>
          <w:p w14:paraId="18EB5D00" w14:textId="4404747C"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Липопротеины высокой плотности</w:t>
            </w:r>
          </w:p>
        </w:tc>
      </w:tr>
      <w:tr w:rsidR="00420E8D" w14:paraId="4F9E3461" w14:textId="77777777" w:rsidTr="00846E51">
        <w:tc>
          <w:tcPr>
            <w:tcW w:w="1830" w:type="dxa"/>
          </w:tcPr>
          <w:p w14:paraId="0BFF00C0" w14:textId="5A135CB1"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ЛПНП</w:t>
            </w:r>
          </w:p>
        </w:tc>
        <w:tc>
          <w:tcPr>
            <w:tcW w:w="8024" w:type="dxa"/>
          </w:tcPr>
          <w:p w14:paraId="50CC7B2C" w14:textId="62AFA7A3"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липопротеины низкой плотности</w:t>
            </w:r>
          </w:p>
        </w:tc>
      </w:tr>
      <w:tr w:rsidR="00420E8D" w14:paraId="3C9F7CA5" w14:textId="77777777" w:rsidTr="00846E51">
        <w:tc>
          <w:tcPr>
            <w:tcW w:w="1830" w:type="dxa"/>
          </w:tcPr>
          <w:p w14:paraId="034C4E93" w14:textId="2EEDD1ED"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МКР</w:t>
            </w:r>
          </w:p>
        </w:tc>
        <w:tc>
          <w:tcPr>
            <w:tcW w:w="8024" w:type="dxa"/>
          </w:tcPr>
          <w:p w14:paraId="216F0F02" w14:textId="0EEA8987"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многососудистое поражение коронарного русла</w:t>
            </w:r>
          </w:p>
        </w:tc>
      </w:tr>
      <w:tr w:rsidR="00420E8D" w14:paraId="59279199" w14:textId="77777777" w:rsidTr="00846E51">
        <w:tc>
          <w:tcPr>
            <w:tcW w:w="1830" w:type="dxa"/>
          </w:tcPr>
          <w:p w14:paraId="4D7DAA45" w14:textId="5085BA68"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НГН </w:t>
            </w:r>
          </w:p>
        </w:tc>
        <w:tc>
          <w:tcPr>
            <w:tcW w:w="8024" w:type="dxa"/>
          </w:tcPr>
          <w:p w14:paraId="68F9FB38" w14:textId="33D77F9B"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нарушение гликемии натощак</w:t>
            </w:r>
          </w:p>
        </w:tc>
      </w:tr>
      <w:tr w:rsidR="00420E8D" w14:paraId="55DC5810" w14:textId="77777777" w:rsidTr="00846E51">
        <w:tc>
          <w:tcPr>
            <w:tcW w:w="1830" w:type="dxa"/>
          </w:tcPr>
          <w:p w14:paraId="5E0976E4" w14:textId="1D7BA3E0"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НТГ </w:t>
            </w:r>
          </w:p>
        </w:tc>
        <w:tc>
          <w:tcPr>
            <w:tcW w:w="8024" w:type="dxa"/>
          </w:tcPr>
          <w:p w14:paraId="2C2300A4" w14:textId="5E1F805F"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нарушение толерантности к глюкозе</w:t>
            </w:r>
          </w:p>
        </w:tc>
      </w:tr>
      <w:tr w:rsidR="00420E8D" w14:paraId="4032ACE7" w14:textId="77777777" w:rsidTr="00846E51">
        <w:tc>
          <w:tcPr>
            <w:tcW w:w="1830" w:type="dxa"/>
          </w:tcPr>
          <w:p w14:paraId="012B3868" w14:textId="489860B0"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НССС</w:t>
            </w:r>
          </w:p>
        </w:tc>
        <w:tc>
          <w:tcPr>
            <w:tcW w:w="8024" w:type="dxa"/>
          </w:tcPr>
          <w:p w14:paraId="721F920B" w14:textId="03D3E82F"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xml:space="preserve">– неблагоприятное </w:t>
            </w:r>
            <w:proofErr w:type="gramStart"/>
            <w:r w:rsidRPr="00647D66">
              <w:rPr>
                <w:rFonts w:ascii="Times New Roman" w:hAnsi="Times New Roman"/>
                <w:sz w:val="28"/>
                <w:szCs w:val="28"/>
              </w:rPr>
              <w:t>сердечно-сосудистое</w:t>
            </w:r>
            <w:proofErr w:type="gramEnd"/>
            <w:r w:rsidRPr="00647D66">
              <w:rPr>
                <w:rFonts w:ascii="Times New Roman" w:hAnsi="Times New Roman"/>
                <w:sz w:val="28"/>
                <w:szCs w:val="28"/>
              </w:rPr>
              <w:t xml:space="preserve"> событие</w:t>
            </w:r>
          </w:p>
        </w:tc>
      </w:tr>
      <w:tr w:rsidR="00420E8D" w14:paraId="25D304F3" w14:textId="77777777" w:rsidTr="00846E51">
        <w:tc>
          <w:tcPr>
            <w:tcW w:w="1830" w:type="dxa"/>
          </w:tcPr>
          <w:p w14:paraId="731FF75A" w14:textId="76724508"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НУО </w:t>
            </w:r>
          </w:p>
        </w:tc>
        <w:tc>
          <w:tcPr>
            <w:tcW w:w="8024" w:type="dxa"/>
          </w:tcPr>
          <w:p w14:paraId="2C6124F1" w14:textId="608A09B2"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нарушение углеводного обмена</w:t>
            </w:r>
          </w:p>
        </w:tc>
      </w:tr>
      <w:tr w:rsidR="00420E8D" w14:paraId="6BFBA31D" w14:textId="77777777" w:rsidTr="00846E51">
        <w:tc>
          <w:tcPr>
            <w:tcW w:w="1830" w:type="dxa"/>
          </w:tcPr>
          <w:p w14:paraId="2B719820" w14:textId="6150E899"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ОВ ЛКА</w:t>
            </w:r>
          </w:p>
        </w:tc>
        <w:tc>
          <w:tcPr>
            <w:tcW w:w="8024" w:type="dxa"/>
          </w:tcPr>
          <w:p w14:paraId="3FE5BFCB" w14:textId="5C2095DC"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огибающая ветвь левой коронарной артерии</w:t>
            </w:r>
          </w:p>
        </w:tc>
      </w:tr>
      <w:tr w:rsidR="00420E8D" w14:paraId="18AEB79A" w14:textId="77777777" w:rsidTr="00846E51">
        <w:tc>
          <w:tcPr>
            <w:tcW w:w="1830" w:type="dxa"/>
          </w:tcPr>
          <w:p w14:paraId="2FAD7D9B" w14:textId="45809A27"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ОКСбп</w:t>
            </w:r>
            <w:proofErr w:type="gramStart"/>
            <w:r w:rsidRPr="00647D66">
              <w:rPr>
                <w:rFonts w:ascii="Times New Roman" w:hAnsi="Times New Roman"/>
                <w:sz w:val="28"/>
                <w:szCs w:val="28"/>
              </w:rPr>
              <w:t>ST</w:t>
            </w:r>
            <w:proofErr w:type="gramEnd"/>
            <w:r w:rsidRPr="00647D66">
              <w:rPr>
                <w:rFonts w:ascii="Times New Roman" w:hAnsi="Times New Roman"/>
                <w:sz w:val="28"/>
                <w:szCs w:val="28"/>
              </w:rPr>
              <w:t xml:space="preserve"> </w:t>
            </w:r>
          </w:p>
        </w:tc>
        <w:tc>
          <w:tcPr>
            <w:tcW w:w="8024" w:type="dxa"/>
          </w:tcPr>
          <w:p w14:paraId="2DB876B5" w14:textId="5A57C819"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острый коронарный синдром без подъема сегмента ST</w:t>
            </w:r>
          </w:p>
        </w:tc>
      </w:tr>
      <w:tr w:rsidR="00420E8D" w14:paraId="3C046AFE" w14:textId="77777777" w:rsidTr="00846E51">
        <w:tc>
          <w:tcPr>
            <w:tcW w:w="1830" w:type="dxa"/>
          </w:tcPr>
          <w:p w14:paraId="01C64B1E" w14:textId="2FF056EE"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ОКСсп</w:t>
            </w:r>
            <w:proofErr w:type="gramStart"/>
            <w:r w:rsidRPr="00647D66">
              <w:rPr>
                <w:rFonts w:ascii="Times New Roman" w:hAnsi="Times New Roman"/>
                <w:sz w:val="28"/>
                <w:szCs w:val="28"/>
              </w:rPr>
              <w:t>ST</w:t>
            </w:r>
            <w:proofErr w:type="gramEnd"/>
            <w:r w:rsidRPr="00647D66">
              <w:rPr>
                <w:rFonts w:ascii="Times New Roman" w:hAnsi="Times New Roman"/>
                <w:sz w:val="28"/>
                <w:szCs w:val="28"/>
              </w:rPr>
              <w:t xml:space="preserve"> </w:t>
            </w:r>
          </w:p>
        </w:tc>
        <w:tc>
          <w:tcPr>
            <w:tcW w:w="8024" w:type="dxa"/>
          </w:tcPr>
          <w:p w14:paraId="2F3C6BE8" w14:textId="784DD526"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острый коронарный синдром с подъемом сегмента ST</w:t>
            </w:r>
          </w:p>
        </w:tc>
      </w:tr>
      <w:tr w:rsidR="00420E8D" w14:paraId="38DE1092" w14:textId="77777777" w:rsidTr="00846E51">
        <w:tc>
          <w:tcPr>
            <w:tcW w:w="1830" w:type="dxa"/>
          </w:tcPr>
          <w:p w14:paraId="1089563D" w14:textId="2692504C"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ОНМК </w:t>
            </w:r>
          </w:p>
        </w:tc>
        <w:tc>
          <w:tcPr>
            <w:tcW w:w="8024" w:type="dxa"/>
          </w:tcPr>
          <w:p w14:paraId="7FBE0BF7" w14:textId="1CF4CE46"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острое нарушение мозгового кровообращения</w:t>
            </w:r>
          </w:p>
        </w:tc>
      </w:tr>
      <w:tr w:rsidR="00420E8D" w14:paraId="4A527110" w14:textId="77777777" w:rsidTr="00846E51">
        <w:tc>
          <w:tcPr>
            <w:tcW w:w="1830" w:type="dxa"/>
          </w:tcPr>
          <w:p w14:paraId="3A2E8509" w14:textId="11614A3F"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ОХС </w:t>
            </w:r>
          </w:p>
        </w:tc>
        <w:tc>
          <w:tcPr>
            <w:tcW w:w="8024" w:type="dxa"/>
          </w:tcPr>
          <w:p w14:paraId="25B27580" w14:textId="58B1298F"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общий холестерин</w:t>
            </w:r>
          </w:p>
        </w:tc>
      </w:tr>
      <w:tr w:rsidR="00420E8D" w14:paraId="5F35609A" w14:textId="77777777" w:rsidTr="00846E51">
        <w:tc>
          <w:tcPr>
            <w:tcW w:w="1830" w:type="dxa"/>
          </w:tcPr>
          <w:p w14:paraId="57C84A2E" w14:textId="776EBDFE"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ПАЗ</w:t>
            </w:r>
          </w:p>
        </w:tc>
        <w:tc>
          <w:tcPr>
            <w:tcW w:w="8024" w:type="dxa"/>
          </w:tcPr>
          <w:p w14:paraId="39D2989C" w14:textId="48CA94CF"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периферическое атеросклеротическое заболевание</w:t>
            </w:r>
          </w:p>
        </w:tc>
      </w:tr>
      <w:tr w:rsidR="00420E8D" w14:paraId="6568EFB2" w14:textId="77777777" w:rsidTr="00846E51">
        <w:tc>
          <w:tcPr>
            <w:tcW w:w="1830" w:type="dxa"/>
          </w:tcPr>
          <w:p w14:paraId="1DC7DC2C" w14:textId="681DAE00"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ПМЖВ ЛКА</w:t>
            </w:r>
          </w:p>
        </w:tc>
        <w:tc>
          <w:tcPr>
            <w:tcW w:w="8024" w:type="dxa"/>
          </w:tcPr>
          <w:p w14:paraId="175650DD" w14:textId="60D3F5B1"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передняя межжелудочковая ветвь левой коронарной артерии</w:t>
            </w:r>
          </w:p>
        </w:tc>
      </w:tr>
      <w:tr w:rsidR="00420E8D" w14:paraId="5EC5421F" w14:textId="77777777" w:rsidTr="00846E51">
        <w:tc>
          <w:tcPr>
            <w:tcW w:w="1830" w:type="dxa"/>
          </w:tcPr>
          <w:p w14:paraId="05C06F76" w14:textId="0B052F51"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ПКА </w:t>
            </w:r>
          </w:p>
        </w:tc>
        <w:tc>
          <w:tcPr>
            <w:tcW w:w="8024" w:type="dxa"/>
          </w:tcPr>
          <w:p w14:paraId="4280B5A5" w14:textId="6649A762"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правая коронарная артерия</w:t>
            </w:r>
          </w:p>
        </w:tc>
      </w:tr>
      <w:tr w:rsidR="00420E8D" w14:paraId="65E22104" w14:textId="77777777" w:rsidTr="00846E51">
        <w:tc>
          <w:tcPr>
            <w:tcW w:w="1830" w:type="dxa"/>
          </w:tcPr>
          <w:p w14:paraId="50868E88" w14:textId="03097C8A"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РКИ</w:t>
            </w:r>
          </w:p>
        </w:tc>
        <w:tc>
          <w:tcPr>
            <w:tcW w:w="8024" w:type="dxa"/>
          </w:tcPr>
          <w:p w14:paraId="5516C721" w14:textId="263A1985"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рандомизированное клиническое исследование</w:t>
            </w:r>
          </w:p>
        </w:tc>
      </w:tr>
      <w:tr w:rsidR="00420E8D" w14:paraId="76B3E950" w14:textId="77777777" w:rsidTr="00846E51">
        <w:tc>
          <w:tcPr>
            <w:tcW w:w="1830" w:type="dxa"/>
          </w:tcPr>
          <w:p w14:paraId="2F19831A" w14:textId="75F2CE80"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РЦЭЗ</w:t>
            </w:r>
          </w:p>
        </w:tc>
        <w:tc>
          <w:tcPr>
            <w:tcW w:w="8024" w:type="dxa"/>
          </w:tcPr>
          <w:p w14:paraId="00C73E76" w14:textId="2EE8BE4C"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Республиканский центр электронного здравоохранения </w:t>
            </w:r>
          </w:p>
        </w:tc>
      </w:tr>
      <w:tr w:rsidR="00420E8D" w14:paraId="1DF71850" w14:textId="77777777" w:rsidTr="00846E51">
        <w:tc>
          <w:tcPr>
            <w:tcW w:w="1830" w:type="dxa"/>
          </w:tcPr>
          <w:p w14:paraId="6722BC3D" w14:textId="5E4970E7"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СД </w:t>
            </w:r>
          </w:p>
        </w:tc>
        <w:tc>
          <w:tcPr>
            <w:tcW w:w="8024" w:type="dxa"/>
          </w:tcPr>
          <w:p w14:paraId="3A9C6C64" w14:textId="34B01759"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сахарный диабет</w:t>
            </w:r>
          </w:p>
        </w:tc>
      </w:tr>
      <w:tr w:rsidR="00420E8D" w14:paraId="7E14DF10" w14:textId="77777777" w:rsidTr="00846E51">
        <w:tc>
          <w:tcPr>
            <w:tcW w:w="1830" w:type="dxa"/>
          </w:tcPr>
          <w:p w14:paraId="2B6C82B1" w14:textId="18F7CF5A"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СКФ </w:t>
            </w:r>
          </w:p>
        </w:tc>
        <w:tc>
          <w:tcPr>
            <w:tcW w:w="8024" w:type="dxa"/>
          </w:tcPr>
          <w:p w14:paraId="7CDE7AAB" w14:textId="0EB7874C"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скорость клубочковой фильтрации</w:t>
            </w:r>
          </w:p>
        </w:tc>
      </w:tr>
      <w:tr w:rsidR="00420E8D" w14:paraId="78B62AFB" w14:textId="77777777" w:rsidTr="00846E51">
        <w:tc>
          <w:tcPr>
            <w:tcW w:w="1830" w:type="dxa"/>
          </w:tcPr>
          <w:p w14:paraId="01BE6D11" w14:textId="5EE3DC2F"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ССЗ </w:t>
            </w:r>
          </w:p>
        </w:tc>
        <w:tc>
          <w:tcPr>
            <w:tcW w:w="8024" w:type="dxa"/>
          </w:tcPr>
          <w:p w14:paraId="016AC938" w14:textId="676DA4A0"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xml:space="preserve">– </w:t>
            </w:r>
            <w:proofErr w:type="gramStart"/>
            <w:r w:rsidRPr="00647D66">
              <w:rPr>
                <w:rFonts w:ascii="Times New Roman" w:hAnsi="Times New Roman"/>
                <w:sz w:val="28"/>
                <w:szCs w:val="28"/>
              </w:rPr>
              <w:t>сердечно-сосудистые</w:t>
            </w:r>
            <w:proofErr w:type="gramEnd"/>
            <w:r w:rsidRPr="00647D66">
              <w:rPr>
                <w:rFonts w:ascii="Times New Roman" w:hAnsi="Times New Roman"/>
                <w:sz w:val="28"/>
                <w:szCs w:val="28"/>
              </w:rPr>
              <w:t xml:space="preserve"> заболевания</w:t>
            </w:r>
          </w:p>
        </w:tc>
      </w:tr>
      <w:tr w:rsidR="00420E8D" w14:paraId="367E71DB" w14:textId="77777777" w:rsidTr="00846E51">
        <w:tc>
          <w:tcPr>
            <w:tcW w:w="1830" w:type="dxa"/>
          </w:tcPr>
          <w:p w14:paraId="7F9BD483" w14:textId="261667C5"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СЛП </w:t>
            </w:r>
          </w:p>
        </w:tc>
        <w:tc>
          <w:tcPr>
            <w:tcW w:w="8024" w:type="dxa"/>
          </w:tcPr>
          <w:p w14:paraId="1834A3D9" w14:textId="1FD5ADDA"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стент с лекарственным покрытием</w:t>
            </w:r>
          </w:p>
        </w:tc>
      </w:tr>
      <w:tr w:rsidR="00420E8D" w14:paraId="0FDAC70A" w14:textId="77777777" w:rsidTr="00846E51">
        <w:tc>
          <w:tcPr>
            <w:tcW w:w="1830" w:type="dxa"/>
          </w:tcPr>
          <w:p w14:paraId="2BE2B6FA" w14:textId="3C9D9183"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ТИА </w:t>
            </w:r>
          </w:p>
        </w:tc>
        <w:tc>
          <w:tcPr>
            <w:tcW w:w="8024" w:type="dxa"/>
          </w:tcPr>
          <w:p w14:paraId="3392552F" w14:textId="39AA54DB"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транзиторная ишемическая атака</w:t>
            </w:r>
          </w:p>
        </w:tc>
      </w:tr>
      <w:tr w:rsidR="00420E8D" w14:paraId="59689C36" w14:textId="77777777" w:rsidTr="00846E51">
        <w:tc>
          <w:tcPr>
            <w:tcW w:w="1830" w:type="dxa"/>
          </w:tcPr>
          <w:p w14:paraId="571291BD" w14:textId="6B790D52"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ТЭЛА</w:t>
            </w:r>
          </w:p>
        </w:tc>
        <w:tc>
          <w:tcPr>
            <w:tcW w:w="8024" w:type="dxa"/>
          </w:tcPr>
          <w:p w14:paraId="7E6DE7F5" w14:textId="0E06EE18"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тромбоэмболия легочной артерии</w:t>
            </w:r>
          </w:p>
        </w:tc>
      </w:tr>
      <w:tr w:rsidR="00420E8D" w14:paraId="680E284D" w14:textId="77777777" w:rsidTr="00846E51">
        <w:tc>
          <w:tcPr>
            <w:tcW w:w="1830" w:type="dxa"/>
          </w:tcPr>
          <w:p w14:paraId="1D3DA759" w14:textId="16268B62"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ФВЛЖ </w:t>
            </w:r>
          </w:p>
        </w:tc>
        <w:tc>
          <w:tcPr>
            <w:tcW w:w="8024" w:type="dxa"/>
          </w:tcPr>
          <w:p w14:paraId="6149D21A" w14:textId="3E28A6C0"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фракция выброса левого желудочка</w:t>
            </w:r>
          </w:p>
        </w:tc>
      </w:tr>
      <w:tr w:rsidR="00420E8D" w14:paraId="3E4925F9" w14:textId="77777777" w:rsidTr="00846E51">
        <w:tc>
          <w:tcPr>
            <w:tcW w:w="1830" w:type="dxa"/>
          </w:tcPr>
          <w:p w14:paraId="022D11A8" w14:textId="74501969"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ФП </w:t>
            </w:r>
          </w:p>
        </w:tc>
        <w:tc>
          <w:tcPr>
            <w:tcW w:w="8024" w:type="dxa"/>
          </w:tcPr>
          <w:p w14:paraId="160AFAED" w14:textId="25CBFFAB"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фибрилляция предсердий</w:t>
            </w:r>
          </w:p>
        </w:tc>
      </w:tr>
      <w:tr w:rsidR="00420E8D" w14:paraId="05A9FCC2" w14:textId="77777777" w:rsidTr="00846E51">
        <w:tc>
          <w:tcPr>
            <w:tcW w:w="1830" w:type="dxa"/>
          </w:tcPr>
          <w:p w14:paraId="1742A411" w14:textId="4EA1985C"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lastRenderedPageBreak/>
              <w:t>ХБП</w:t>
            </w:r>
          </w:p>
        </w:tc>
        <w:tc>
          <w:tcPr>
            <w:tcW w:w="8024" w:type="dxa"/>
          </w:tcPr>
          <w:p w14:paraId="729CD526" w14:textId="18186DEA"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хроническая болезнь почек </w:t>
            </w:r>
          </w:p>
        </w:tc>
      </w:tr>
      <w:tr w:rsidR="00420E8D" w14:paraId="40761E6B" w14:textId="77777777" w:rsidTr="00846E51">
        <w:tc>
          <w:tcPr>
            <w:tcW w:w="1830" w:type="dxa"/>
          </w:tcPr>
          <w:p w14:paraId="65524BCE" w14:textId="205E38CC"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ХКС </w:t>
            </w:r>
          </w:p>
        </w:tc>
        <w:tc>
          <w:tcPr>
            <w:tcW w:w="8024" w:type="dxa"/>
          </w:tcPr>
          <w:p w14:paraId="213319EB" w14:textId="381C214F"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хронический коронарный синдром</w:t>
            </w:r>
          </w:p>
        </w:tc>
      </w:tr>
      <w:tr w:rsidR="00420E8D" w14:paraId="15D79592" w14:textId="77777777" w:rsidTr="00846E51">
        <w:tc>
          <w:tcPr>
            <w:tcW w:w="1830" w:type="dxa"/>
          </w:tcPr>
          <w:p w14:paraId="0E79C4BE" w14:textId="3ACDED53"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ХОБЛ </w:t>
            </w:r>
          </w:p>
        </w:tc>
        <w:tc>
          <w:tcPr>
            <w:tcW w:w="8024" w:type="dxa"/>
          </w:tcPr>
          <w:p w14:paraId="707D66A4" w14:textId="26EB0028"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Хроническая обструктивная болезнь легких</w:t>
            </w:r>
          </w:p>
        </w:tc>
      </w:tr>
      <w:tr w:rsidR="00420E8D" w14:paraId="58089374" w14:textId="77777777" w:rsidTr="00846E51">
        <w:tc>
          <w:tcPr>
            <w:tcW w:w="1830" w:type="dxa"/>
          </w:tcPr>
          <w:p w14:paraId="0A91BC69" w14:textId="111AB887"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ЦВС </w:t>
            </w:r>
          </w:p>
        </w:tc>
        <w:tc>
          <w:tcPr>
            <w:tcW w:w="8024" w:type="dxa"/>
          </w:tcPr>
          <w:p w14:paraId="13F5CEBB" w14:textId="7086F995"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xml:space="preserve">– </w:t>
            </w:r>
            <w:proofErr w:type="gramStart"/>
            <w:r w:rsidRPr="00647D66">
              <w:rPr>
                <w:rFonts w:ascii="Times New Roman" w:hAnsi="Times New Roman"/>
                <w:sz w:val="28"/>
                <w:szCs w:val="28"/>
              </w:rPr>
              <w:t>церебро-васкулярное</w:t>
            </w:r>
            <w:proofErr w:type="gramEnd"/>
            <w:r w:rsidRPr="00647D66">
              <w:rPr>
                <w:rFonts w:ascii="Times New Roman" w:hAnsi="Times New Roman"/>
                <w:sz w:val="28"/>
                <w:szCs w:val="28"/>
              </w:rPr>
              <w:t xml:space="preserve"> событие</w:t>
            </w:r>
          </w:p>
        </w:tc>
      </w:tr>
      <w:tr w:rsidR="00420E8D" w14:paraId="1005FB9B" w14:textId="77777777" w:rsidTr="00846E51">
        <w:tc>
          <w:tcPr>
            <w:tcW w:w="1830" w:type="dxa"/>
          </w:tcPr>
          <w:p w14:paraId="5C0DB9D5" w14:textId="12ECB9D7"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ЧКВ </w:t>
            </w:r>
          </w:p>
        </w:tc>
        <w:tc>
          <w:tcPr>
            <w:tcW w:w="8024" w:type="dxa"/>
          </w:tcPr>
          <w:p w14:paraId="159F016A" w14:textId="3DD275A0"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чрескожное коронарное вмешательство</w:t>
            </w:r>
          </w:p>
        </w:tc>
      </w:tr>
      <w:tr w:rsidR="00420E8D" w14:paraId="5D1BE1D7" w14:textId="77777777" w:rsidTr="00846E51">
        <w:tc>
          <w:tcPr>
            <w:tcW w:w="1830" w:type="dxa"/>
          </w:tcPr>
          <w:p w14:paraId="50921058" w14:textId="3976899F"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 xml:space="preserve">ЧТКА </w:t>
            </w:r>
          </w:p>
        </w:tc>
        <w:tc>
          <w:tcPr>
            <w:tcW w:w="8024" w:type="dxa"/>
          </w:tcPr>
          <w:p w14:paraId="0E89F22A" w14:textId="62D24B02"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Чрескожная транслюминальная коронарная ангиопластика</w:t>
            </w:r>
          </w:p>
        </w:tc>
      </w:tr>
      <w:tr w:rsidR="00420E8D" w14:paraId="6912D49E" w14:textId="77777777" w:rsidTr="00846E51">
        <w:tc>
          <w:tcPr>
            <w:tcW w:w="1830" w:type="dxa"/>
          </w:tcPr>
          <w:p w14:paraId="11B3D1DF" w14:textId="7AD49C07"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ЭКГ</w:t>
            </w:r>
          </w:p>
        </w:tc>
        <w:tc>
          <w:tcPr>
            <w:tcW w:w="8024" w:type="dxa"/>
          </w:tcPr>
          <w:p w14:paraId="3A87068B" w14:textId="2C733242"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Электрокардиография </w:t>
            </w:r>
          </w:p>
        </w:tc>
      </w:tr>
      <w:tr w:rsidR="00420E8D" w14:paraId="6EDC7464" w14:textId="77777777" w:rsidTr="00846E51">
        <w:tc>
          <w:tcPr>
            <w:tcW w:w="1830" w:type="dxa"/>
          </w:tcPr>
          <w:p w14:paraId="12738E3D" w14:textId="076A223E"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ЭРСБ</w:t>
            </w:r>
          </w:p>
        </w:tc>
        <w:tc>
          <w:tcPr>
            <w:tcW w:w="8024" w:type="dxa"/>
          </w:tcPr>
          <w:p w14:paraId="76246FA8" w14:textId="7409C4FA"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Электронный регистр стационарных больных</w:t>
            </w:r>
          </w:p>
        </w:tc>
      </w:tr>
      <w:tr w:rsidR="00420E8D" w14:paraId="2B4E667F" w14:textId="77777777" w:rsidTr="00846E51">
        <w:tc>
          <w:tcPr>
            <w:tcW w:w="1830" w:type="dxa"/>
          </w:tcPr>
          <w:p w14:paraId="1A6A23FB" w14:textId="123E62AA"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rPr>
              <w:t>ЭХОКГ</w:t>
            </w:r>
          </w:p>
        </w:tc>
        <w:tc>
          <w:tcPr>
            <w:tcW w:w="8024" w:type="dxa"/>
          </w:tcPr>
          <w:p w14:paraId="74F30D33" w14:textId="2CB06BD0"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rPr>
              <w:t>‒</w:t>
            </w:r>
            <w:r w:rsidR="00420E8D" w:rsidRPr="00647D66">
              <w:rPr>
                <w:rFonts w:ascii="Times New Roman" w:hAnsi="Times New Roman"/>
                <w:sz w:val="28"/>
                <w:szCs w:val="28"/>
              </w:rPr>
              <w:t xml:space="preserve"> Эхокардиография</w:t>
            </w:r>
          </w:p>
        </w:tc>
      </w:tr>
      <w:tr w:rsidR="00420E8D" w14:paraId="6EF0CFF9" w14:textId="77777777" w:rsidTr="00846E51">
        <w:tc>
          <w:tcPr>
            <w:tcW w:w="1830" w:type="dxa"/>
          </w:tcPr>
          <w:p w14:paraId="79BEF179" w14:textId="1FF71ABA"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en-US"/>
              </w:rPr>
              <w:t xml:space="preserve">ACC </w:t>
            </w:r>
          </w:p>
        </w:tc>
        <w:tc>
          <w:tcPr>
            <w:tcW w:w="8024" w:type="dxa"/>
          </w:tcPr>
          <w:p w14:paraId="2D4298E8" w14:textId="2746981B"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en-US"/>
              </w:rPr>
              <w:t>‒</w:t>
            </w:r>
            <w:r w:rsidR="00420E8D" w:rsidRPr="00647D66">
              <w:rPr>
                <w:rFonts w:ascii="Times New Roman" w:hAnsi="Times New Roman"/>
                <w:sz w:val="28"/>
                <w:szCs w:val="28"/>
                <w:lang w:val="en-US"/>
              </w:rPr>
              <w:t xml:space="preserve"> American College of Cardiology</w:t>
            </w:r>
          </w:p>
        </w:tc>
      </w:tr>
      <w:tr w:rsidR="00420E8D" w14:paraId="0944F195" w14:textId="77777777" w:rsidTr="00846E51">
        <w:tc>
          <w:tcPr>
            <w:tcW w:w="1830" w:type="dxa"/>
          </w:tcPr>
          <w:p w14:paraId="27677F8A" w14:textId="47B3D87F" w:rsidR="00420E8D" w:rsidRDefault="00420E8D" w:rsidP="00420E8D">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en-US"/>
              </w:rPr>
              <w:t xml:space="preserve">AHA </w:t>
            </w:r>
          </w:p>
        </w:tc>
        <w:tc>
          <w:tcPr>
            <w:tcW w:w="8024" w:type="dxa"/>
          </w:tcPr>
          <w:p w14:paraId="4894A32E" w14:textId="47B6B252"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en-US"/>
              </w:rPr>
              <w:t>‒</w:t>
            </w:r>
            <w:r>
              <w:rPr>
                <w:rFonts w:ascii="Times New Roman" w:hAnsi="Times New Roman"/>
                <w:sz w:val="28"/>
                <w:szCs w:val="28"/>
                <w:lang w:val="kk-KZ"/>
              </w:rPr>
              <w:t xml:space="preserve"> </w:t>
            </w:r>
            <w:r w:rsidR="00420E8D" w:rsidRPr="00647D66">
              <w:rPr>
                <w:rFonts w:ascii="Times New Roman" w:hAnsi="Times New Roman"/>
                <w:sz w:val="28"/>
                <w:szCs w:val="28"/>
                <w:lang w:val="en-US"/>
              </w:rPr>
              <w:t>American Heart Association</w:t>
            </w:r>
          </w:p>
        </w:tc>
      </w:tr>
      <w:tr w:rsidR="00846E51" w:rsidRPr="006D7581" w14:paraId="02F763D9" w14:textId="77777777" w:rsidTr="00846E51">
        <w:tc>
          <w:tcPr>
            <w:tcW w:w="1830" w:type="dxa"/>
          </w:tcPr>
          <w:p w14:paraId="3BE24EDA" w14:textId="6FB4C3D7" w:rsidR="00846E51" w:rsidRPr="00647D66" w:rsidRDefault="00846E51" w:rsidP="00846E51">
            <w:pPr>
              <w:autoSpaceDE w:val="0"/>
              <w:autoSpaceDN w:val="0"/>
              <w:adjustRightInd w:val="0"/>
              <w:spacing w:after="0" w:line="240" w:lineRule="auto"/>
              <w:jc w:val="both"/>
              <w:rPr>
                <w:rFonts w:ascii="Times New Roman" w:hAnsi="Times New Roman"/>
                <w:sz w:val="28"/>
                <w:szCs w:val="28"/>
                <w:lang w:val="en-US"/>
              </w:rPr>
            </w:pPr>
            <w:r w:rsidRPr="00647D66">
              <w:rPr>
                <w:rFonts w:ascii="Times New Roman" w:hAnsi="Times New Roman"/>
                <w:sz w:val="28"/>
                <w:szCs w:val="28"/>
                <w:lang w:val="en-US"/>
              </w:rPr>
              <w:t xml:space="preserve">AUC </w:t>
            </w:r>
          </w:p>
        </w:tc>
        <w:tc>
          <w:tcPr>
            <w:tcW w:w="8024" w:type="dxa"/>
          </w:tcPr>
          <w:p w14:paraId="73F7C2C1" w14:textId="4F2397CD" w:rsidR="00846E51" w:rsidRPr="00647D66" w:rsidRDefault="00846E51" w:rsidP="00846E51">
            <w:pPr>
              <w:autoSpaceDE w:val="0"/>
              <w:autoSpaceDN w:val="0"/>
              <w:adjustRightInd w:val="0"/>
              <w:spacing w:after="0" w:line="240" w:lineRule="auto"/>
              <w:ind w:left="172" w:hanging="172"/>
              <w:rPr>
                <w:rFonts w:ascii="Times New Roman" w:hAnsi="Times New Roman"/>
                <w:sz w:val="28"/>
                <w:szCs w:val="28"/>
                <w:lang w:val="en-US"/>
              </w:rPr>
            </w:pPr>
            <w:r w:rsidRPr="00647D66">
              <w:rPr>
                <w:rFonts w:ascii="Times New Roman" w:hAnsi="Times New Roman"/>
                <w:sz w:val="28"/>
                <w:szCs w:val="28"/>
                <w:lang w:val="en-US"/>
              </w:rPr>
              <w:t>– area under ROC curve</w:t>
            </w:r>
            <w:r>
              <w:rPr>
                <w:rFonts w:ascii="Times New Roman" w:hAnsi="Times New Roman"/>
                <w:sz w:val="28"/>
                <w:szCs w:val="28"/>
                <w:lang w:val="kk-KZ"/>
              </w:rPr>
              <w:t>/</w:t>
            </w:r>
            <w:r w:rsidRPr="00647D66">
              <w:rPr>
                <w:rFonts w:ascii="Times New Roman" w:hAnsi="Times New Roman"/>
                <w:sz w:val="28"/>
                <w:szCs w:val="28"/>
              </w:rPr>
              <w:t>площадь</w:t>
            </w:r>
            <w:r w:rsidRPr="00647D66">
              <w:rPr>
                <w:rFonts w:ascii="Times New Roman" w:hAnsi="Times New Roman"/>
                <w:sz w:val="28"/>
                <w:szCs w:val="28"/>
                <w:lang w:val="en-US"/>
              </w:rPr>
              <w:t xml:space="preserve"> </w:t>
            </w:r>
            <w:r w:rsidRPr="00647D66">
              <w:rPr>
                <w:rFonts w:ascii="Times New Roman" w:hAnsi="Times New Roman"/>
                <w:sz w:val="28"/>
                <w:szCs w:val="28"/>
              </w:rPr>
              <w:t>под</w:t>
            </w:r>
            <w:r w:rsidRPr="00647D66">
              <w:rPr>
                <w:rFonts w:ascii="Times New Roman" w:hAnsi="Times New Roman"/>
                <w:sz w:val="28"/>
                <w:szCs w:val="28"/>
                <w:lang w:val="en-US"/>
              </w:rPr>
              <w:t xml:space="preserve"> ROC-</w:t>
            </w:r>
            <w:r w:rsidRPr="00647D66">
              <w:rPr>
                <w:rFonts w:ascii="Times New Roman" w:hAnsi="Times New Roman"/>
                <w:sz w:val="28"/>
                <w:szCs w:val="28"/>
              </w:rPr>
              <w:t>кривой</w:t>
            </w:r>
          </w:p>
        </w:tc>
      </w:tr>
      <w:tr w:rsidR="00420E8D" w14:paraId="34C6949C" w14:textId="77777777" w:rsidTr="00846E51">
        <w:tc>
          <w:tcPr>
            <w:tcW w:w="1830" w:type="dxa"/>
          </w:tcPr>
          <w:p w14:paraId="34F49AC0" w14:textId="41EBC30B"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en-US"/>
              </w:rPr>
              <w:t>BMS</w:t>
            </w:r>
            <w:r w:rsidRPr="00647D66">
              <w:rPr>
                <w:rFonts w:ascii="Times New Roman" w:hAnsi="Times New Roman"/>
                <w:sz w:val="28"/>
                <w:szCs w:val="28"/>
              </w:rPr>
              <w:t xml:space="preserve"> </w:t>
            </w:r>
          </w:p>
        </w:tc>
        <w:tc>
          <w:tcPr>
            <w:tcW w:w="8024" w:type="dxa"/>
          </w:tcPr>
          <w:p w14:paraId="26E18561" w14:textId="2A6E44AB"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w:t>
            </w:r>
            <w:r w:rsidRPr="00647D66">
              <w:t xml:space="preserve"> </w:t>
            </w:r>
            <w:r w:rsidRPr="00647D66">
              <w:rPr>
                <w:rFonts w:ascii="Times New Roman" w:hAnsi="Times New Roman"/>
                <w:sz w:val="28"/>
                <w:szCs w:val="28"/>
                <w:lang w:val="en-US"/>
              </w:rPr>
              <w:t>Bare</w:t>
            </w:r>
            <w:r w:rsidRPr="00647D66">
              <w:rPr>
                <w:rFonts w:ascii="Times New Roman" w:hAnsi="Times New Roman"/>
                <w:sz w:val="28"/>
                <w:szCs w:val="28"/>
              </w:rPr>
              <w:t>-</w:t>
            </w:r>
            <w:r w:rsidRPr="00647D66">
              <w:rPr>
                <w:rFonts w:ascii="Times New Roman" w:hAnsi="Times New Roman"/>
                <w:sz w:val="28"/>
                <w:szCs w:val="28"/>
                <w:lang w:val="en-US"/>
              </w:rPr>
              <w:t>metal</w:t>
            </w:r>
            <w:r w:rsidRPr="00647D66">
              <w:rPr>
                <w:rFonts w:ascii="Times New Roman" w:hAnsi="Times New Roman"/>
                <w:sz w:val="28"/>
                <w:szCs w:val="28"/>
              </w:rPr>
              <w:t xml:space="preserve"> </w:t>
            </w:r>
            <w:r w:rsidRPr="00647D66">
              <w:rPr>
                <w:rFonts w:ascii="Times New Roman" w:hAnsi="Times New Roman"/>
                <w:sz w:val="28"/>
                <w:szCs w:val="28"/>
                <w:lang w:val="en-US"/>
              </w:rPr>
              <w:t>stents</w:t>
            </w:r>
            <w:r w:rsidR="00846E51">
              <w:rPr>
                <w:rFonts w:ascii="Times New Roman" w:hAnsi="Times New Roman"/>
                <w:sz w:val="28"/>
                <w:szCs w:val="28"/>
                <w:lang w:val="kk-KZ"/>
              </w:rPr>
              <w:t>/</w:t>
            </w:r>
            <w:r w:rsidRPr="00647D66">
              <w:rPr>
                <w:rFonts w:ascii="Times New Roman" w:hAnsi="Times New Roman"/>
                <w:sz w:val="28"/>
                <w:szCs w:val="28"/>
              </w:rPr>
              <w:t>голометаллические стенты</w:t>
            </w:r>
          </w:p>
        </w:tc>
      </w:tr>
      <w:tr w:rsidR="00420E8D" w14:paraId="0E06CAD5" w14:textId="77777777" w:rsidTr="00846E51">
        <w:tc>
          <w:tcPr>
            <w:tcW w:w="1830" w:type="dxa"/>
          </w:tcPr>
          <w:p w14:paraId="413FEB41" w14:textId="26799983"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kk-KZ"/>
              </w:rPr>
              <w:t xml:space="preserve">BRS </w:t>
            </w:r>
          </w:p>
        </w:tc>
        <w:tc>
          <w:tcPr>
            <w:tcW w:w="8024" w:type="dxa"/>
          </w:tcPr>
          <w:p w14:paraId="4C30FA7F" w14:textId="168DCBD9"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kk-KZ"/>
              </w:rPr>
              <w:t>‒</w:t>
            </w:r>
            <w:r w:rsidR="00420E8D" w:rsidRPr="00647D66">
              <w:rPr>
                <w:rFonts w:ascii="Times New Roman" w:hAnsi="Times New Roman"/>
                <w:sz w:val="28"/>
                <w:szCs w:val="28"/>
                <w:lang w:val="kk-KZ"/>
              </w:rPr>
              <w:t xml:space="preserve"> Bioresorbable scaffold system</w:t>
            </w:r>
            <w:r>
              <w:rPr>
                <w:rFonts w:ascii="Times New Roman" w:hAnsi="Times New Roman"/>
                <w:sz w:val="28"/>
                <w:szCs w:val="28"/>
                <w:lang w:val="kk-KZ"/>
              </w:rPr>
              <w:t>/</w:t>
            </w:r>
            <w:r w:rsidR="00420E8D" w:rsidRPr="00647D66">
              <w:rPr>
                <w:rFonts w:ascii="Times New Roman" w:hAnsi="Times New Roman"/>
                <w:sz w:val="28"/>
                <w:szCs w:val="28"/>
                <w:lang w:val="kk-KZ"/>
              </w:rPr>
              <w:t xml:space="preserve">Биоабсорбируемые полимерные системы (стенты) с лекарственным покрытием </w:t>
            </w:r>
          </w:p>
        </w:tc>
      </w:tr>
      <w:tr w:rsidR="00420E8D" w14:paraId="55E39D53" w14:textId="77777777" w:rsidTr="00846E51">
        <w:tc>
          <w:tcPr>
            <w:tcW w:w="1830" w:type="dxa"/>
          </w:tcPr>
          <w:p w14:paraId="35A0080C" w14:textId="58314556"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kk-KZ"/>
              </w:rPr>
              <w:t>CFX</w:t>
            </w:r>
          </w:p>
        </w:tc>
        <w:tc>
          <w:tcPr>
            <w:tcW w:w="8024" w:type="dxa"/>
          </w:tcPr>
          <w:p w14:paraId="576196D0" w14:textId="4FA0BE46"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lang w:val="kk-KZ"/>
              </w:rPr>
              <w:t>– circumflex</w:t>
            </w:r>
            <w:r w:rsidR="00846E51">
              <w:rPr>
                <w:rFonts w:ascii="Times New Roman" w:hAnsi="Times New Roman"/>
                <w:sz w:val="28"/>
                <w:szCs w:val="28"/>
                <w:lang w:val="kk-KZ"/>
              </w:rPr>
              <w:t>/</w:t>
            </w:r>
            <w:r w:rsidRPr="00647D66">
              <w:rPr>
                <w:rFonts w:ascii="Times New Roman" w:hAnsi="Times New Roman"/>
                <w:sz w:val="28"/>
                <w:szCs w:val="28"/>
                <w:lang w:val="kk-KZ"/>
              </w:rPr>
              <w:t xml:space="preserve">огибающая артерия  </w:t>
            </w:r>
          </w:p>
        </w:tc>
      </w:tr>
      <w:tr w:rsidR="00420E8D" w14:paraId="5950AAC5" w14:textId="77777777" w:rsidTr="00846E51">
        <w:tc>
          <w:tcPr>
            <w:tcW w:w="1830" w:type="dxa"/>
          </w:tcPr>
          <w:p w14:paraId="18176B59" w14:textId="7A92FC9D"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kk-KZ"/>
              </w:rPr>
              <w:t xml:space="preserve">DES </w:t>
            </w:r>
          </w:p>
        </w:tc>
        <w:tc>
          <w:tcPr>
            <w:tcW w:w="8024" w:type="dxa"/>
          </w:tcPr>
          <w:p w14:paraId="557DE1EA" w14:textId="3801B2F8"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kk-KZ"/>
              </w:rPr>
              <w:t>‒</w:t>
            </w:r>
            <w:r w:rsidR="00420E8D" w:rsidRPr="00647D66">
              <w:rPr>
                <w:lang w:val="kk-KZ"/>
              </w:rPr>
              <w:t xml:space="preserve"> </w:t>
            </w:r>
            <w:r w:rsidR="00420E8D" w:rsidRPr="00647D66">
              <w:rPr>
                <w:rFonts w:ascii="Times New Roman" w:hAnsi="Times New Roman"/>
                <w:sz w:val="28"/>
                <w:szCs w:val="28"/>
                <w:lang w:val="kk-KZ"/>
              </w:rPr>
              <w:t>drug-eluting stents</w:t>
            </w:r>
            <w:r>
              <w:rPr>
                <w:rFonts w:ascii="Times New Roman" w:hAnsi="Times New Roman"/>
                <w:sz w:val="28"/>
                <w:szCs w:val="28"/>
                <w:lang w:val="kk-KZ"/>
              </w:rPr>
              <w:t>/</w:t>
            </w:r>
            <w:r w:rsidR="00420E8D" w:rsidRPr="00647D66">
              <w:rPr>
                <w:rFonts w:ascii="Times New Roman" w:hAnsi="Times New Roman"/>
                <w:sz w:val="28"/>
                <w:szCs w:val="28"/>
                <w:lang w:val="kk-KZ"/>
              </w:rPr>
              <w:t>стент с лекарственным покрытием</w:t>
            </w:r>
          </w:p>
        </w:tc>
      </w:tr>
      <w:tr w:rsidR="00420E8D" w:rsidRPr="006D7581" w14:paraId="1C5D42C0" w14:textId="77777777" w:rsidTr="00846E51">
        <w:tc>
          <w:tcPr>
            <w:tcW w:w="1830" w:type="dxa"/>
          </w:tcPr>
          <w:p w14:paraId="06B41C77" w14:textId="29008286"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kk-KZ"/>
              </w:rPr>
              <w:t xml:space="preserve">EACTS </w:t>
            </w:r>
          </w:p>
        </w:tc>
        <w:tc>
          <w:tcPr>
            <w:tcW w:w="8024" w:type="dxa"/>
          </w:tcPr>
          <w:p w14:paraId="46B4ACFD" w14:textId="4B6BABEE"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lang w:val="kk-KZ"/>
              </w:rPr>
              <w:t>– European Association for Cardio-Thoracic Surgery</w:t>
            </w:r>
            <w:r w:rsidR="00846E51">
              <w:rPr>
                <w:rFonts w:ascii="Times New Roman" w:hAnsi="Times New Roman"/>
                <w:sz w:val="28"/>
                <w:szCs w:val="28"/>
                <w:lang w:val="kk-KZ"/>
              </w:rPr>
              <w:t>/</w:t>
            </w:r>
            <w:r w:rsidRPr="00647D66">
              <w:rPr>
                <w:rFonts w:ascii="Times New Roman" w:hAnsi="Times New Roman"/>
                <w:sz w:val="28"/>
                <w:szCs w:val="28"/>
                <w:lang w:val="kk-KZ"/>
              </w:rPr>
              <w:t>Европейской ассоциации кардиоторакальных хирургов</w:t>
            </w:r>
          </w:p>
        </w:tc>
      </w:tr>
      <w:tr w:rsidR="00420E8D" w14:paraId="4CFA0276" w14:textId="77777777" w:rsidTr="00846E51">
        <w:tc>
          <w:tcPr>
            <w:tcW w:w="1830" w:type="dxa"/>
          </w:tcPr>
          <w:p w14:paraId="40D67540" w14:textId="034D7E4F"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kk-KZ"/>
              </w:rPr>
              <w:t xml:space="preserve">ESC (ЕОК) </w:t>
            </w:r>
          </w:p>
        </w:tc>
        <w:tc>
          <w:tcPr>
            <w:tcW w:w="8024" w:type="dxa"/>
          </w:tcPr>
          <w:p w14:paraId="7E5CE63F" w14:textId="7E7C2DE0"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lang w:val="kk-KZ"/>
              </w:rPr>
              <w:t>– European Society of Cardiology</w:t>
            </w:r>
            <w:r w:rsidR="00846E51">
              <w:rPr>
                <w:rFonts w:ascii="Times New Roman" w:hAnsi="Times New Roman"/>
                <w:sz w:val="28"/>
                <w:szCs w:val="28"/>
                <w:lang w:val="kk-KZ"/>
              </w:rPr>
              <w:t>/</w:t>
            </w:r>
            <w:r w:rsidRPr="00647D66">
              <w:rPr>
                <w:rFonts w:ascii="Times New Roman" w:hAnsi="Times New Roman"/>
                <w:sz w:val="28"/>
                <w:szCs w:val="28"/>
                <w:lang w:val="kk-KZ"/>
              </w:rPr>
              <w:t>Европейское общество кардиологов</w:t>
            </w:r>
          </w:p>
        </w:tc>
      </w:tr>
      <w:tr w:rsidR="00420E8D" w14:paraId="0EB8482D" w14:textId="77777777" w:rsidTr="00846E51">
        <w:tc>
          <w:tcPr>
            <w:tcW w:w="1830" w:type="dxa"/>
          </w:tcPr>
          <w:p w14:paraId="2E3D4136" w14:textId="432D8B13"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kk-KZ"/>
              </w:rPr>
              <w:t xml:space="preserve">FFR </w:t>
            </w:r>
          </w:p>
        </w:tc>
        <w:tc>
          <w:tcPr>
            <w:tcW w:w="8024" w:type="dxa"/>
          </w:tcPr>
          <w:p w14:paraId="7EFB6E02" w14:textId="71E8091B"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kk-KZ"/>
              </w:rPr>
              <w:t>‒</w:t>
            </w:r>
            <w:r w:rsidR="00420E8D" w:rsidRPr="00647D66">
              <w:rPr>
                <w:rFonts w:ascii="Times New Roman" w:hAnsi="Times New Roman"/>
                <w:sz w:val="28"/>
                <w:szCs w:val="28"/>
                <w:lang w:val="kk-KZ"/>
              </w:rPr>
              <w:t xml:space="preserve"> fractional flow reserve</w:t>
            </w:r>
            <w:r>
              <w:rPr>
                <w:rFonts w:ascii="Times New Roman" w:hAnsi="Times New Roman"/>
                <w:sz w:val="28"/>
                <w:szCs w:val="28"/>
                <w:lang w:val="kk-KZ"/>
              </w:rPr>
              <w:t>/</w:t>
            </w:r>
            <w:r w:rsidR="00420E8D" w:rsidRPr="00647D66">
              <w:rPr>
                <w:rFonts w:ascii="Times New Roman" w:hAnsi="Times New Roman"/>
                <w:sz w:val="28"/>
                <w:szCs w:val="28"/>
                <w:lang w:val="kk-KZ"/>
              </w:rPr>
              <w:t xml:space="preserve"> фракционный резерв кровотока</w:t>
            </w:r>
          </w:p>
        </w:tc>
      </w:tr>
      <w:tr w:rsidR="00420E8D" w14:paraId="3B5ED255" w14:textId="77777777" w:rsidTr="00846E51">
        <w:tc>
          <w:tcPr>
            <w:tcW w:w="1830" w:type="dxa"/>
          </w:tcPr>
          <w:p w14:paraId="4EB5AD28" w14:textId="0E39A25C"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kk-KZ"/>
              </w:rPr>
              <w:t xml:space="preserve">FFR CT </w:t>
            </w:r>
          </w:p>
        </w:tc>
        <w:tc>
          <w:tcPr>
            <w:tcW w:w="8024" w:type="dxa"/>
          </w:tcPr>
          <w:p w14:paraId="2AC0A3F6" w14:textId="5057FD33"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kk-KZ"/>
              </w:rPr>
              <w:t>‒</w:t>
            </w:r>
            <w:r w:rsidR="00420E8D" w:rsidRPr="00647D66">
              <w:rPr>
                <w:rFonts w:ascii="Times New Roman" w:hAnsi="Times New Roman"/>
                <w:sz w:val="28"/>
                <w:szCs w:val="28"/>
                <w:lang w:val="kk-KZ"/>
              </w:rPr>
              <w:t xml:space="preserve"> computed tomography–derived fractional flow reserve</w:t>
            </w:r>
            <w:r>
              <w:rPr>
                <w:rFonts w:ascii="Times New Roman" w:hAnsi="Times New Roman"/>
                <w:sz w:val="28"/>
                <w:szCs w:val="28"/>
                <w:lang w:val="kk-KZ"/>
              </w:rPr>
              <w:t>/</w:t>
            </w:r>
            <w:r w:rsidR="00420E8D" w:rsidRPr="00647D66">
              <w:rPr>
                <w:rFonts w:ascii="Times New Roman" w:hAnsi="Times New Roman"/>
                <w:sz w:val="28"/>
                <w:szCs w:val="28"/>
                <w:lang w:val="kk-KZ"/>
              </w:rPr>
              <w:t xml:space="preserve"> фракционный резерв кровотока, полученный с помощью компьютерной томографии</w:t>
            </w:r>
          </w:p>
        </w:tc>
      </w:tr>
      <w:tr w:rsidR="00420E8D" w14:paraId="2FEBBF35" w14:textId="77777777" w:rsidTr="00846E51">
        <w:tc>
          <w:tcPr>
            <w:tcW w:w="1830" w:type="dxa"/>
          </w:tcPr>
          <w:p w14:paraId="3FB7E909" w14:textId="69E5D3DF"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en-US"/>
              </w:rPr>
              <w:t>iFR</w:t>
            </w:r>
            <w:r w:rsidRPr="00647D66">
              <w:rPr>
                <w:rFonts w:ascii="Times New Roman" w:hAnsi="Times New Roman"/>
                <w:sz w:val="28"/>
                <w:szCs w:val="28"/>
              </w:rPr>
              <w:t xml:space="preserve"> </w:t>
            </w:r>
          </w:p>
        </w:tc>
        <w:tc>
          <w:tcPr>
            <w:tcW w:w="8024" w:type="dxa"/>
          </w:tcPr>
          <w:p w14:paraId="0D73D62A" w14:textId="764CBF3E"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sidRPr="00846E51">
              <w:rPr>
                <w:rFonts w:ascii="Times New Roman" w:hAnsi="Times New Roman"/>
                <w:sz w:val="28"/>
                <w:szCs w:val="28"/>
              </w:rPr>
              <w:t>‒</w:t>
            </w:r>
            <w:r w:rsidR="00420E8D" w:rsidRPr="00647D66">
              <w:rPr>
                <w:rFonts w:ascii="Times New Roman" w:hAnsi="Times New Roman"/>
                <w:sz w:val="28"/>
                <w:szCs w:val="28"/>
              </w:rPr>
              <w:t xml:space="preserve"> </w:t>
            </w:r>
            <w:r w:rsidR="00420E8D" w:rsidRPr="00647D66">
              <w:rPr>
                <w:rFonts w:ascii="Times New Roman" w:hAnsi="Times New Roman"/>
                <w:sz w:val="28"/>
                <w:szCs w:val="28"/>
                <w:lang w:val="en-US"/>
              </w:rPr>
              <w:t>instantaneous</w:t>
            </w:r>
            <w:r w:rsidR="00420E8D" w:rsidRPr="00647D66">
              <w:rPr>
                <w:rFonts w:ascii="Times New Roman" w:hAnsi="Times New Roman"/>
                <w:sz w:val="28"/>
                <w:szCs w:val="28"/>
              </w:rPr>
              <w:t xml:space="preserve"> </w:t>
            </w:r>
            <w:r w:rsidR="00420E8D" w:rsidRPr="00647D66">
              <w:rPr>
                <w:rFonts w:ascii="Times New Roman" w:hAnsi="Times New Roman"/>
                <w:sz w:val="28"/>
                <w:szCs w:val="28"/>
                <w:lang w:val="en-US"/>
              </w:rPr>
              <w:t>wave</w:t>
            </w:r>
            <w:r w:rsidR="00420E8D" w:rsidRPr="00647D66">
              <w:rPr>
                <w:rFonts w:ascii="Times New Roman" w:hAnsi="Times New Roman"/>
                <w:sz w:val="28"/>
                <w:szCs w:val="28"/>
              </w:rPr>
              <w:t>-</w:t>
            </w:r>
            <w:r w:rsidR="00420E8D" w:rsidRPr="00647D66">
              <w:rPr>
                <w:rFonts w:ascii="Times New Roman" w:hAnsi="Times New Roman"/>
                <w:sz w:val="28"/>
                <w:szCs w:val="28"/>
                <w:lang w:val="en-US"/>
              </w:rPr>
              <w:t>free</w:t>
            </w:r>
            <w:r w:rsidR="00420E8D" w:rsidRPr="00647D66">
              <w:rPr>
                <w:rFonts w:ascii="Times New Roman" w:hAnsi="Times New Roman"/>
                <w:sz w:val="28"/>
                <w:szCs w:val="28"/>
              </w:rPr>
              <w:t xml:space="preserve"> </w:t>
            </w:r>
            <w:r w:rsidR="00420E8D" w:rsidRPr="00647D66">
              <w:rPr>
                <w:rFonts w:ascii="Times New Roman" w:hAnsi="Times New Roman"/>
                <w:sz w:val="28"/>
                <w:szCs w:val="28"/>
                <w:lang w:val="en-US"/>
              </w:rPr>
              <w:t>ratio</w:t>
            </w:r>
            <w:r>
              <w:rPr>
                <w:rFonts w:ascii="Times New Roman" w:hAnsi="Times New Roman"/>
                <w:sz w:val="28"/>
                <w:szCs w:val="28"/>
                <w:lang w:val="kk-KZ"/>
              </w:rPr>
              <w:t>/</w:t>
            </w:r>
            <w:r w:rsidR="00420E8D" w:rsidRPr="00647D66">
              <w:rPr>
                <w:rFonts w:ascii="Times New Roman" w:hAnsi="Times New Roman"/>
                <w:sz w:val="28"/>
                <w:szCs w:val="28"/>
              </w:rPr>
              <w:t>мгновенное свободно-волновое отношение</w:t>
            </w:r>
          </w:p>
        </w:tc>
      </w:tr>
      <w:tr w:rsidR="00420E8D" w14:paraId="3D0521F7" w14:textId="77777777" w:rsidTr="00846E51">
        <w:tc>
          <w:tcPr>
            <w:tcW w:w="1830" w:type="dxa"/>
          </w:tcPr>
          <w:p w14:paraId="021325B4" w14:textId="3E7791A8"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en-US"/>
              </w:rPr>
              <w:t>LAD</w:t>
            </w:r>
            <w:r w:rsidRPr="00647D66">
              <w:rPr>
                <w:rFonts w:ascii="Times New Roman" w:hAnsi="Times New Roman"/>
                <w:sz w:val="28"/>
                <w:szCs w:val="28"/>
              </w:rPr>
              <w:t xml:space="preserve"> </w:t>
            </w:r>
          </w:p>
        </w:tc>
        <w:tc>
          <w:tcPr>
            <w:tcW w:w="8024" w:type="dxa"/>
          </w:tcPr>
          <w:p w14:paraId="339A2EE0" w14:textId="272DDBA7"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647D66">
              <w:rPr>
                <w:rFonts w:ascii="Times New Roman" w:hAnsi="Times New Roman"/>
                <w:sz w:val="28"/>
                <w:szCs w:val="28"/>
              </w:rPr>
              <w:t xml:space="preserve">– </w:t>
            </w:r>
            <w:r w:rsidRPr="00647D66">
              <w:rPr>
                <w:rFonts w:ascii="Times New Roman" w:hAnsi="Times New Roman"/>
                <w:sz w:val="28"/>
                <w:szCs w:val="28"/>
                <w:lang w:val="en-US"/>
              </w:rPr>
              <w:t>left</w:t>
            </w:r>
            <w:r w:rsidRPr="00647D66">
              <w:rPr>
                <w:rFonts w:ascii="Times New Roman" w:hAnsi="Times New Roman"/>
                <w:sz w:val="28"/>
                <w:szCs w:val="28"/>
              </w:rPr>
              <w:t xml:space="preserve"> </w:t>
            </w:r>
            <w:r w:rsidRPr="00647D66">
              <w:rPr>
                <w:rFonts w:ascii="Times New Roman" w:hAnsi="Times New Roman"/>
                <w:sz w:val="28"/>
                <w:szCs w:val="28"/>
                <w:lang w:val="en-US"/>
              </w:rPr>
              <w:t>anterior</w:t>
            </w:r>
            <w:r w:rsidRPr="00647D66">
              <w:rPr>
                <w:rFonts w:ascii="Times New Roman" w:hAnsi="Times New Roman"/>
                <w:sz w:val="28"/>
                <w:szCs w:val="28"/>
              </w:rPr>
              <w:t xml:space="preserve"> </w:t>
            </w:r>
            <w:r w:rsidRPr="00647D66">
              <w:rPr>
                <w:rFonts w:ascii="Times New Roman" w:hAnsi="Times New Roman"/>
                <w:sz w:val="28"/>
                <w:szCs w:val="28"/>
                <w:lang w:val="en-US"/>
              </w:rPr>
              <w:t>descending</w:t>
            </w:r>
            <w:r w:rsidR="00846E51">
              <w:rPr>
                <w:rFonts w:ascii="Times New Roman" w:hAnsi="Times New Roman"/>
                <w:sz w:val="28"/>
                <w:szCs w:val="28"/>
                <w:lang w:val="kk-KZ"/>
              </w:rPr>
              <w:t>/</w:t>
            </w:r>
            <w:r w:rsidRPr="00647D66">
              <w:rPr>
                <w:rFonts w:ascii="Times New Roman" w:hAnsi="Times New Roman"/>
                <w:sz w:val="28"/>
                <w:szCs w:val="28"/>
              </w:rPr>
              <w:t>левая передняя нисходящая ветвь левой коронарной артерии</w:t>
            </w:r>
          </w:p>
        </w:tc>
      </w:tr>
      <w:tr w:rsidR="00420E8D" w14:paraId="5CFAF822" w14:textId="77777777" w:rsidTr="00846E51">
        <w:tc>
          <w:tcPr>
            <w:tcW w:w="1830" w:type="dxa"/>
          </w:tcPr>
          <w:p w14:paraId="08F4E25E" w14:textId="5A8707D0"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en-US"/>
              </w:rPr>
              <w:t>L</w:t>
            </w:r>
            <w:r w:rsidRPr="00647D66">
              <w:rPr>
                <w:rFonts w:ascii="Times New Roman" w:hAnsi="Times New Roman"/>
                <w:sz w:val="28"/>
                <w:szCs w:val="28"/>
              </w:rPr>
              <w:t xml:space="preserve">СА </w:t>
            </w:r>
          </w:p>
        </w:tc>
        <w:tc>
          <w:tcPr>
            <w:tcW w:w="8024" w:type="dxa"/>
          </w:tcPr>
          <w:p w14:paraId="359CD743" w14:textId="6702CA92"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en-US"/>
              </w:rPr>
              <w:t>‒</w:t>
            </w:r>
            <w:r w:rsidR="00420E8D" w:rsidRPr="00647D66">
              <w:t xml:space="preserve"> </w:t>
            </w:r>
            <w:r w:rsidR="00420E8D" w:rsidRPr="00647D66">
              <w:rPr>
                <w:rFonts w:ascii="Times New Roman" w:hAnsi="Times New Roman"/>
                <w:sz w:val="28"/>
                <w:szCs w:val="28"/>
                <w:lang w:val="en-US"/>
              </w:rPr>
              <w:t>left</w:t>
            </w:r>
            <w:r w:rsidR="00420E8D" w:rsidRPr="00647D66">
              <w:rPr>
                <w:rFonts w:ascii="Times New Roman" w:hAnsi="Times New Roman"/>
                <w:sz w:val="28"/>
                <w:szCs w:val="28"/>
              </w:rPr>
              <w:t xml:space="preserve"> </w:t>
            </w:r>
            <w:r w:rsidR="00420E8D" w:rsidRPr="00647D66">
              <w:rPr>
                <w:rFonts w:ascii="Times New Roman" w:hAnsi="Times New Roman"/>
                <w:sz w:val="28"/>
                <w:szCs w:val="28"/>
                <w:lang w:val="en-US"/>
              </w:rPr>
              <w:t>coronary</w:t>
            </w:r>
            <w:r w:rsidR="00420E8D" w:rsidRPr="00647D66">
              <w:rPr>
                <w:rFonts w:ascii="Times New Roman" w:hAnsi="Times New Roman"/>
                <w:sz w:val="28"/>
                <w:szCs w:val="28"/>
              </w:rPr>
              <w:t xml:space="preserve"> </w:t>
            </w:r>
            <w:r w:rsidR="00420E8D" w:rsidRPr="00647D66">
              <w:rPr>
                <w:rFonts w:ascii="Times New Roman" w:hAnsi="Times New Roman"/>
                <w:sz w:val="28"/>
                <w:szCs w:val="28"/>
                <w:lang w:val="en-US"/>
              </w:rPr>
              <w:t>artery</w:t>
            </w:r>
            <w:r>
              <w:rPr>
                <w:rFonts w:ascii="Times New Roman" w:hAnsi="Times New Roman"/>
                <w:sz w:val="28"/>
                <w:szCs w:val="28"/>
                <w:lang w:val="kk-KZ"/>
              </w:rPr>
              <w:t>/</w:t>
            </w:r>
            <w:r w:rsidR="00420E8D" w:rsidRPr="00647D66">
              <w:rPr>
                <w:rFonts w:ascii="Times New Roman" w:hAnsi="Times New Roman"/>
                <w:sz w:val="28"/>
                <w:szCs w:val="28"/>
              </w:rPr>
              <w:t xml:space="preserve">левая коронарная артерия </w:t>
            </w:r>
          </w:p>
        </w:tc>
      </w:tr>
      <w:tr w:rsidR="00420E8D" w14:paraId="0354B471" w14:textId="77777777" w:rsidTr="00846E51">
        <w:tc>
          <w:tcPr>
            <w:tcW w:w="1830" w:type="dxa"/>
          </w:tcPr>
          <w:p w14:paraId="230E258B" w14:textId="10EDE576"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420E8D">
              <w:rPr>
                <w:rFonts w:ascii="Times New Roman" w:hAnsi="Times New Roman"/>
                <w:sz w:val="28"/>
                <w:szCs w:val="28"/>
                <w:lang w:val="kk-KZ"/>
              </w:rPr>
              <w:t xml:space="preserve">LM </w:t>
            </w:r>
          </w:p>
        </w:tc>
        <w:tc>
          <w:tcPr>
            <w:tcW w:w="8024" w:type="dxa"/>
          </w:tcPr>
          <w:p w14:paraId="70C2FC44" w14:textId="3EA9FA89" w:rsidR="00420E8D" w:rsidRDefault="00420E8D" w:rsidP="00846E51">
            <w:pPr>
              <w:autoSpaceDE w:val="0"/>
              <w:autoSpaceDN w:val="0"/>
              <w:adjustRightInd w:val="0"/>
              <w:spacing w:after="0" w:line="240" w:lineRule="auto"/>
              <w:ind w:left="172" w:hanging="172"/>
              <w:rPr>
                <w:rFonts w:ascii="Times New Roman" w:hAnsi="Times New Roman"/>
                <w:sz w:val="28"/>
                <w:szCs w:val="28"/>
                <w:lang w:val="kk-KZ"/>
              </w:rPr>
            </w:pPr>
            <w:r w:rsidRPr="00420E8D">
              <w:rPr>
                <w:rFonts w:ascii="Times New Roman" w:hAnsi="Times New Roman"/>
                <w:sz w:val="28"/>
                <w:szCs w:val="28"/>
                <w:lang w:val="kk-KZ"/>
              </w:rPr>
              <w:t>– left main</w:t>
            </w:r>
            <w:r w:rsidR="00846E51">
              <w:rPr>
                <w:rFonts w:ascii="Times New Roman" w:hAnsi="Times New Roman"/>
                <w:sz w:val="28"/>
                <w:szCs w:val="28"/>
                <w:lang w:val="kk-KZ"/>
              </w:rPr>
              <w:t>/</w:t>
            </w:r>
            <w:r w:rsidRPr="00420E8D">
              <w:rPr>
                <w:rFonts w:ascii="Times New Roman" w:hAnsi="Times New Roman"/>
                <w:sz w:val="28"/>
                <w:szCs w:val="28"/>
                <w:lang w:val="kk-KZ"/>
              </w:rPr>
              <w:t>ствол левой коронарной артерии</w:t>
            </w:r>
          </w:p>
        </w:tc>
      </w:tr>
      <w:tr w:rsidR="00846E51" w:rsidRPr="006D7581" w14:paraId="69F3B086" w14:textId="77777777" w:rsidTr="00846E51">
        <w:tc>
          <w:tcPr>
            <w:tcW w:w="1830" w:type="dxa"/>
          </w:tcPr>
          <w:p w14:paraId="156117DD" w14:textId="414C5D95" w:rsidR="00846E51" w:rsidRPr="00420E8D" w:rsidRDefault="00846E51" w:rsidP="00846E51">
            <w:pPr>
              <w:autoSpaceDE w:val="0"/>
              <w:autoSpaceDN w:val="0"/>
              <w:adjustRightInd w:val="0"/>
              <w:spacing w:after="0" w:line="240" w:lineRule="auto"/>
              <w:jc w:val="both"/>
              <w:rPr>
                <w:rFonts w:ascii="Times New Roman" w:hAnsi="Times New Roman"/>
                <w:sz w:val="28"/>
                <w:szCs w:val="28"/>
                <w:lang w:val="kk-KZ"/>
              </w:rPr>
            </w:pPr>
            <w:r w:rsidRPr="00420E8D">
              <w:rPr>
                <w:rFonts w:ascii="Times New Roman" w:hAnsi="Times New Roman"/>
                <w:sz w:val="28"/>
                <w:szCs w:val="28"/>
                <w:lang w:val="kk-KZ"/>
              </w:rPr>
              <w:t xml:space="preserve">MACCE </w:t>
            </w:r>
          </w:p>
        </w:tc>
        <w:tc>
          <w:tcPr>
            <w:tcW w:w="8024" w:type="dxa"/>
          </w:tcPr>
          <w:p w14:paraId="48DD3980" w14:textId="45D8E942" w:rsidR="00846E51" w:rsidRP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kk-KZ"/>
              </w:rPr>
              <w:t>‒</w:t>
            </w:r>
            <w:r w:rsidRPr="00420E8D">
              <w:rPr>
                <w:rFonts w:ascii="Times New Roman" w:hAnsi="Times New Roman"/>
                <w:sz w:val="28"/>
                <w:szCs w:val="28"/>
                <w:lang w:val="kk-KZ"/>
              </w:rPr>
              <w:t xml:space="preserve"> major adverse cardiac and cerebrovascular events</w:t>
            </w:r>
            <w:r>
              <w:rPr>
                <w:rFonts w:ascii="Times New Roman" w:hAnsi="Times New Roman"/>
                <w:sz w:val="28"/>
                <w:szCs w:val="28"/>
                <w:lang w:val="kk-KZ"/>
              </w:rPr>
              <w:t>/</w:t>
            </w:r>
            <w:r w:rsidRPr="00420E8D">
              <w:rPr>
                <w:rFonts w:ascii="Times New Roman" w:hAnsi="Times New Roman"/>
                <w:sz w:val="28"/>
                <w:szCs w:val="28"/>
                <w:lang w:val="kk-KZ"/>
              </w:rPr>
              <w:t>основные(большие) неблагоприятные кардиальные и цереброваскулярные события</w:t>
            </w:r>
          </w:p>
        </w:tc>
      </w:tr>
      <w:tr w:rsidR="00420E8D" w14:paraId="38F2DC39" w14:textId="77777777" w:rsidTr="00846E51">
        <w:tc>
          <w:tcPr>
            <w:tcW w:w="1830" w:type="dxa"/>
          </w:tcPr>
          <w:p w14:paraId="639B1091" w14:textId="7F3B1723"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en-US"/>
              </w:rPr>
              <w:t>RCA</w:t>
            </w:r>
          </w:p>
        </w:tc>
        <w:tc>
          <w:tcPr>
            <w:tcW w:w="8024" w:type="dxa"/>
          </w:tcPr>
          <w:p w14:paraId="4ED76963" w14:textId="5C1BA576"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sidRPr="00846E51">
              <w:rPr>
                <w:rFonts w:ascii="Times New Roman" w:hAnsi="Times New Roman"/>
                <w:sz w:val="28"/>
                <w:szCs w:val="28"/>
              </w:rPr>
              <w:t>‒</w:t>
            </w:r>
            <w:r w:rsidR="00420E8D" w:rsidRPr="00846E51">
              <w:t xml:space="preserve"> </w:t>
            </w:r>
            <w:r w:rsidR="00420E8D" w:rsidRPr="00647D66">
              <w:rPr>
                <w:rFonts w:ascii="Times New Roman" w:hAnsi="Times New Roman"/>
                <w:sz w:val="28"/>
                <w:szCs w:val="28"/>
                <w:lang w:val="en-US"/>
              </w:rPr>
              <w:t>right</w:t>
            </w:r>
            <w:r w:rsidR="00420E8D" w:rsidRPr="00846E51">
              <w:rPr>
                <w:rFonts w:ascii="Times New Roman" w:hAnsi="Times New Roman"/>
                <w:sz w:val="28"/>
                <w:szCs w:val="28"/>
              </w:rPr>
              <w:t xml:space="preserve"> </w:t>
            </w:r>
            <w:r w:rsidR="00420E8D" w:rsidRPr="00647D66">
              <w:rPr>
                <w:rFonts w:ascii="Times New Roman" w:hAnsi="Times New Roman"/>
                <w:sz w:val="28"/>
                <w:szCs w:val="28"/>
                <w:lang w:val="en-US"/>
              </w:rPr>
              <w:t>coronary</w:t>
            </w:r>
            <w:r w:rsidR="00420E8D" w:rsidRPr="00846E51">
              <w:rPr>
                <w:rFonts w:ascii="Times New Roman" w:hAnsi="Times New Roman"/>
                <w:sz w:val="28"/>
                <w:szCs w:val="28"/>
              </w:rPr>
              <w:t xml:space="preserve"> </w:t>
            </w:r>
            <w:r w:rsidR="00420E8D" w:rsidRPr="00647D66">
              <w:rPr>
                <w:rFonts w:ascii="Times New Roman" w:hAnsi="Times New Roman"/>
                <w:sz w:val="28"/>
                <w:szCs w:val="28"/>
                <w:lang w:val="en-US"/>
              </w:rPr>
              <w:t>artery</w:t>
            </w:r>
            <w:r>
              <w:rPr>
                <w:rFonts w:ascii="Times New Roman" w:hAnsi="Times New Roman"/>
                <w:sz w:val="28"/>
                <w:szCs w:val="28"/>
                <w:lang w:val="kk-KZ"/>
              </w:rPr>
              <w:t>/</w:t>
            </w:r>
            <w:r w:rsidR="00420E8D" w:rsidRPr="00846E51">
              <w:rPr>
                <w:rFonts w:ascii="Times New Roman" w:hAnsi="Times New Roman"/>
                <w:sz w:val="28"/>
                <w:szCs w:val="28"/>
              </w:rPr>
              <w:t xml:space="preserve">правая коронарная артерия </w:t>
            </w:r>
          </w:p>
        </w:tc>
      </w:tr>
      <w:tr w:rsidR="00420E8D" w14:paraId="7D7957B2" w14:textId="77777777" w:rsidTr="00846E51">
        <w:tc>
          <w:tcPr>
            <w:tcW w:w="1830" w:type="dxa"/>
          </w:tcPr>
          <w:p w14:paraId="57F747B4" w14:textId="0E5B936B"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647D66">
              <w:rPr>
                <w:rFonts w:ascii="Times New Roman" w:hAnsi="Times New Roman"/>
                <w:sz w:val="28"/>
                <w:szCs w:val="28"/>
                <w:lang w:val="en-US"/>
              </w:rPr>
              <w:t xml:space="preserve">ROC </w:t>
            </w:r>
          </w:p>
        </w:tc>
        <w:tc>
          <w:tcPr>
            <w:tcW w:w="8024" w:type="dxa"/>
          </w:tcPr>
          <w:p w14:paraId="4486ABCB" w14:textId="199BC4DB"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en-US"/>
              </w:rPr>
              <w:t>‒</w:t>
            </w:r>
            <w:r w:rsidR="00420E8D" w:rsidRPr="00647D66">
              <w:rPr>
                <w:rFonts w:ascii="Times New Roman" w:hAnsi="Times New Roman"/>
                <w:sz w:val="28"/>
                <w:szCs w:val="28"/>
                <w:lang w:val="en-US"/>
              </w:rPr>
              <w:t xml:space="preserve"> Receiver operating characteristic</w:t>
            </w:r>
          </w:p>
        </w:tc>
      </w:tr>
      <w:tr w:rsidR="00420E8D" w:rsidRPr="006D7581" w14:paraId="587D7FA7" w14:textId="77777777" w:rsidTr="00846E51">
        <w:tc>
          <w:tcPr>
            <w:tcW w:w="1830" w:type="dxa"/>
          </w:tcPr>
          <w:p w14:paraId="33263669" w14:textId="59E1FC9B" w:rsidR="00420E8D" w:rsidRDefault="00420E8D" w:rsidP="00846E51">
            <w:pPr>
              <w:autoSpaceDE w:val="0"/>
              <w:autoSpaceDN w:val="0"/>
              <w:adjustRightInd w:val="0"/>
              <w:spacing w:after="0" w:line="240" w:lineRule="auto"/>
              <w:jc w:val="both"/>
              <w:rPr>
                <w:rFonts w:ascii="Times New Roman" w:hAnsi="Times New Roman"/>
                <w:sz w:val="28"/>
                <w:szCs w:val="28"/>
                <w:lang w:val="kk-KZ"/>
              </w:rPr>
            </w:pPr>
            <w:r w:rsidRPr="00420E8D">
              <w:rPr>
                <w:rFonts w:ascii="Times New Roman" w:hAnsi="Times New Roman"/>
                <w:sz w:val="28"/>
                <w:szCs w:val="28"/>
                <w:lang w:val="kk-KZ"/>
              </w:rPr>
              <w:t>SCAI -</w:t>
            </w:r>
          </w:p>
        </w:tc>
        <w:tc>
          <w:tcPr>
            <w:tcW w:w="8024" w:type="dxa"/>
          </w:tcPr>
          <w:p w14:paraId="5C021F74" w14:textId="657A7D4A" w:rsid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kk-KZ"/>
              </w:rPr>
              <w:t>‒</w:t>
            </w:r>
            <w:r w:rsidR="00420E8D" w:rsidRPr="00420E8D">
              <w:rPr>
                <w:rFonts w:ascii="Times New Roman" w:hAnsi="Times New Roman"/>
                <w:sz w:val="28"/>
                <w:szCs w:val="28"/>
                <w:lang w:val="kk-KZ"/>
              </w:rPr>
              <w:t xml:space="preserve"> Society for Cardiovascular Angiography &amp; Interventions</w:t>
            </w:r>
            <w:r>
              <w:rPr>
                <w:rFonts w:ascii="Times New Roman" w:hAnsi="Times New Roman"/>
                <w:sz w:val="28"/>
                <w:szCs w:val="28"/>
                <w:lang w:val="kk-KZ"/>
              </w:rPr>
              <w:t>/</w:t>
            </w:r>
            <w:r w:rsidR="00420E8D" w:rsidRPr="00420E8D">
              <w:rPr>
                <w:rFonts w:ascii="Times New Roman" w:hAnsi="Times New Roman"/>
                <w:sz w:val="28"/>
                <w:szCs w:val="28"/>
                <w:lang w:val="kk-KZ"/>
              </w:rPr>
              <w:t>Общество сердечнососудистой ангиографии и интервенцио</w:t>
            </w:r>
            <w:r w:rsidR="00420E8D" w:rsidRPr="00647D66">
              <w:rPr>
                <w:rFonts w:ascii="Times New Roman" w:hAnsi="Times New Roman"/>
                <w:sz w:val="28"/>
                <w:szCs w:val="28"/>
                <w:lang w:val="kk-KZ"/>
              </w:rPr>
              <w:t>логов</w:t>
            </w:r>
            <w:r w:rsidR="00420E8D" w:rsidRPr="00420E8D">
              <w:rPr>
                <w:rFonts w:ascii="Times New Roman" w:hAnsi="Times New Roman"/>
                <w:sz w:val="28"/>
                <w:szCs w:val="28"/>
                <w:lang w:val="kk-KZ"/>
              </w:rPr>
              <w:t xml:space="preserve"> </w:t>
            </w:r>
          </w:p>
        </w:tc>
      </w:tr>
      <w:tr w:rsidR="00846E51" w14:paraId="433ADB52" w14:textId="77777777" w:rsidTr="00846E51">
        <w:tc>
          <w:tcPr>
            <w:tcW w:w="1830" w:type="dxa"/>
          </w:tcPr>
          <w:p w14:paraId="5EB1CCF9" w14:textId="155A040D" w:rsidR="00846E51" w:rsidRPr="00420E8D" w:rsidRDefault="00846E51" w:rsidP="00846E51">
            <w:pPr>
              <w:autoSpaceDE w:val="0"/>
              <w:autoSpaceDN w:val="0"/>
              <w:adjustRightInd w:val="0"/>
              <w:spacing w:after="0" w:line="240" w:lineRule="auto"/>
              <w:jc w:val="both"/>
              <w:rPr>
                <w:rFonts w:ascii="Times New Roman" w:hAnsi="Times New Roman"/>
                <w:sz w:val="28"/>
                <w:szCs w:val="28"/>
                <w:lang w:val="kk-KZ"/>
              </w:rPr>
            </w:pPr>
            <w:r w:rsidRPr="00D07BFC">
              <w:rPr>
                <w:rFonts w:ascii="Times New Roman" w:hAnsi="Times New Roman"/>
                <w:sz w:val="28"/>
                <w:szCs w:val="28"/>
                <w:lang w:val="kk-KZ"/>
              </w:rPr>
              <w:t>Se</w:t>
            </w:r>
          </w:p>
        </w:tc>
        <w:tc>
          <w:tcPr>
            <w:tcW w:w="8024" w:type="dxa"/>
          </w:tcPr>
          <w:p w14:paraId="66115D72" w14:textId="356588E1" w:rsidR="00846E51" w:rsidRP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sidRPr="0069451F">
              <w:rPr>
                <w:rFonts w:ascii="Times New Roman" w:hAnsi="Times New Roman"/>
                <w:sz w:val="28"/>
                <w:szCs w:val="28"/>
                <w:lang w:val="kk-KZ"/>
              </w:rPr>
              <w:t>– Sensitivity</w:t>
            </w:r>
            <w:r>
              <w:rPr>
                <w:rFonts w:ascii="Times New Roman" w:hAnsi="Times New Roman"/>
                <w:sz w:val="28"/>
                <w:szCs w:val="28"/>
                <w:lang w:val="kk-KZ"/>
              </w:rPr>
              <w:t>/</w:t>
            </w:r>
            <w:r w:rsidRPr="0069451F">
              <w:rPr>
                <w:rFonts w:ascii="Times New Roman" w:hAnsi="Times New Roman"/>
                <w:sz w:val="28"/>
                <w:szCs w:val="28"/>
                <w:lang w:val="kk-KZ"/>
              </w:rPr>
              <w:t>чувствительность</w:t>
            </w:r>
          </w:p>
        </w:tc>
      </w:tr>
      <w:tr w:rsidR="00846E51" w14:paraId="3E0811A8" w14:textId="77777777" w:rsidTr="00846E51">
        <w:tc>
          <w:tcPr>
            <w:tcW w:w="1830" w:type="dxa"/>
          </w:tcPr>
          <w:p w14:paraId="2620A3A8" w14:textId="70C4AE72" w:rsidR="00846E51" w:rsidRPr="00420E8D" w:rsidRDefault="00846E51" w:rsidP="00846E51">
            <w:pPr>
              <w:autoSpaceDE w:val="0"/>
              <w:autoSpaceDN w:val="0"/>
              <w:adjustRightInd w:val="0"/>
              <w:spacing w:after="0" w:line="240" w:lineRule="auto"/>
              <w:jc w:val="both"/>
              <w:rPr>
                <w:rFonts w:ascii="Times New Roman" w:hAnsi="Times New Roman"/>
                <w:sz w:val="28"/>
                <w:szCs w:val="28"/>
                <w:lang w:val="kk-KZ"/>
              </w:rPr>
            </w:pPr>
            <w:r w:rsidRPr="00D07BFC">
              <w:rPr>
                <w:rFonts w:ascii="Times New Roman" w:hAnsi="Times New Roman"/>
                <w:sz w:val="28"/>
                <w:szCs w:val="28"/>
                <w:lang w:val="kk-KZ"/>
              </w:rPr>
              <w:t xml:space="preserve">Sp </w:t>
            </w:r>
          </w:p>
        </w:tc>
        <w:tc>
          <w:tcPr>
            <w:tcW w:w="8024" w:type="dxa"/>
          </w:tcPr>
          <w:p w14:paraId="4D332465" w14:textId="48C8DA4D" w:rsidR="00846E51" w:rsidRP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kk-KZ"/>
              </w:rPr>
              <w:t>‒</w:t>
            </w:r>
            <w:r w:rsidRPr="0069451F">
              <w:rPr>
                <w:rFonts w:ascii="Times New Roman" w:hAnsi="Times New Roman"/>
                <w:sz w:val="28"/>
                <w:szCs w:val="28"/>
                <w:lang w:val="kk-KZ"/>
              </w:rPr>
              <w:t xml:space="preserve"> Specificity</w:t>
            </w:r>
            <w:r>
              <w:rPr>
                <w:rFonts w:ascii="Times New Roman" w:hAnsi="Times New Roman"/>
                <w:sz w:val="28"/>
                <w:szCs w:val="28"/>
                <w:lang w:val="kk-KZ"/>
              </w:rPr>
              <w:t>/</w:t>
            </w:r>
            <w:r w:rsidRPr="0069451F">
              <w:rPr>
                <w:rFonts w:ascii="Times New Roman" w:hAnsi="Times New Roman"/>
                <w:sz w:val="28"/>
                <w:szCs w:val="28"/>
                <w:lang w:val="kk-KZ"/>
              </w:rPr>
              <w:t>специфичность</w:t>
            </w:r>
          </w:p>
        </w:tc>
      </w:tr>
      <w:tr w:rsidR="00846E51" w14:paraId="0FBF84CA" w14:textId="77777777" w:rsidTr="00846E51">
        <w:tc>
          <w:tcPr>
            <w:tcW w:w="1830" w:type="dxa"/>
          </w:tcPr>
          <w:p w14:paraId="07272DA2" w14:textId="4707C323" w:rsidR="00846E51" w:rsidRPr="00420E8D" w:rsidRDefault="00846E51" w:rsidP="00846E51">
            <w:pPr>
              <w:autoSpaceDE w:val="0"/>
              <w:autoSpaceDN w:val="0"/>
              <w:adjustRightInd w:val="0"/>
              <w:spacing w:after="0" w:line="240" w:lineRule="auto"/>
              <w:jc w:val="both"/>
              <w:rPr>
                <w:rFonts w:ascii="Times New Roman" w:hAnsi="Times New Roman"/>
                <w:sz w:val="28"/>
                <w:szCs w:val="28"/>
                <w:lang w:val="kk-KZ"/>
              </w:rPr>
            </w:pPr>
            <w:r w:rsidRPr="00D07BFC">
              <w:rPr>
                <w:rFonts w:ascii="Times New Roman" w:hAnsi="Times New Roman"/>
                <w:sz w:val="28"/>
                <w:szCs w:val="28"/>
                <w:lang w:val="kk-KZ"/>
              </w:rPr>
              <w:t xml:space="preserve">SVG </w:t>
            </w:r>
          </w:p>
        </w:tc>
        <w:tc>
          <w:tcPr>
            <w:tcW w:w="8024" w:type="dxa"/>
          </w:tcPr>
          <w:p w14:paraId="050E46D1" w14:textId="45BD2216" w:rsidR="00846E51" w:rsidRP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kk-KZ"/>
              </w:rPr>
              <w:t>‒</w:t>
            </w:r>
            <w:r w:rsidRPr="0069451F">
              <w:rPr>
                <w:rFonts w:ascii="Times New Roman" w:hAnsi="Times New Roman"/>
                <w:sz w:val="28"/>
                <w:szCs w:val="28"/>
                <w:lang w:val="kk-KZ"/>
              </w:rPr>
              <w:t xml:space="preserve"> saphenous vein graft</w:t>
            </w:r>
            <w:r>
              <w:rPr>
                <w:rFonts w:ascii="Times New Roman" w:hAnsi="Times New Roman"/>
                <w:sz w:val="28"/>
                <w:szCs w:val="28"/>
                <w:lang w:val="kk-KZ"/>
              </w:rPr>
              <w:t>/</w:t>
            </w:r>
            <w:r w:rsidRPr="0069451F">
              <w:rPr>
                <w:rFonts w:ascii="Times New Roman" w:hAnsi="Times New Roman"/>
                <w:sz w:val="28"/>
                <w:szCs w:val="28"/>
                <w:lang w:val="kk-KZ"/>
              </w:rPr>
              <w:t>трансплантант (графт) подкожной вены</w:t>
            </w:r>
          </w:p>
        </w:tc>
      </w:tr>
      <w:tr w:rsidR="00846E51" w14:paraId="61C3DE2D" w14:textId="77777777" w:rsidTr="00846E51">
        <w:tc>
          <w:tcPr>
            <w:tcW w:w="1830" w:type="dxa"/>
          </w:tcPr>
          <w:p w14:paraId="12A8C4B6" w14:textId="27C7BF57" w:rsidR="00846E51" w:rsidRPr="00420E8D" w:rsidRDefault="00846E51" w:rsidP="00846E51">
            <w:pPr>
              <w:autoSpaceDE w:val="0"/>
              <w:autoSpaceDN w:val="0"/>
              <w:adjustRightInd w:val="0"/>
              <w:spacing w:after="0" w:line="240" w:lineRule="auto"/>
              <w:jc w:val="both"/>
              <w:rPr>
                <w:rFonts w:ascii="Times New Roman" w:hAnsi="Times New Roman"/>
                <w:sz w:val="28"/>
                <w:szCs w:val="28"/>
                <w:lang w:val="kk-KZ"/>
              </w:rPr>
            </w:pPr>
            <w:r w:rsidRPr="00D07BFC">
              <w:rPr>
                <w:rFonts w:ascii="Times New Roman" w:hAnsi="Times New Roman"/>
                <w:sz w:val="28"/>
                <w:szCs w:val="28"/>
                <w:lang w:val="kk-KZ"/>
              </w:rPr>
              <w:t xml:space="preserve">SS </w:t>
            </w:r>
          </w:p>
        </w:tc>
        <w:tc>
          <w:tcPr>
            <w:tcW w:w="8024" w:type="dxa"/>
          </w:tcPr>
          <w:p w14:paraId="6F8F2679" w14:textId="7DA2164B" w:rsidR="00846E51" w:rsidRP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kk-KZ"/>
              </w:rPr>
              <w:t>‒</w:t>
            </w:r>
            <w:r w:rsidRPr="0069451F">
              <w:rPr>
                <w:rFonts w:ascii="Times New Roman" w:hAnsi="Times New Roman"/>
                <w:sz w:val="28"/>
                <w:szCs w:val="28"/>
                <w:lang w:val="kk-KZ"/>
              </w:rPr>
              <w:t xml:space="preserve"> SYNTAX Score </w:t>
            </w:r>
          </w:p>
        </w:tc>
      </w:tr>
      <w:tr w:rsidR="00846E51" w:rsidRPr="006D7581" w14:paraId="474268DE" w14:textId="77777777" w:rsidTr="00846E51">
        <w:tc>
          <w:tcPr>
            <w:tcW w:w="1830" w:type="dxa"/>
          </w:tcPr>
          <w:p w14:paraId="16786B30" w14:textId="1849994A" w:rsidR="00846E51" w:rsidRPr="00420E8D" w:rsidRDefault="00846E51" w:rsidP="00846E51">
            <w:pPr>
              <w:autoSpaceDE w:val="0"/>
              <w:autoSpaceDN w:val="0"/>
              <w:adjustRightInd w:val="0"/>
              <w:spacing w:after="0" w:line="240" w:lineRule="auto"/>
              <w:jc w:val="both"/>
              <w:rPr>
                <w:rFonts w:ascii="Times New Roman" w:hAnsi="Times New Roman"/>
                <w:sz w:val="28"/>
                <w:szCs w:val="28"/>
                <w:lang w:val="kk-KZ"/>
              </w:rPr>
            </w:pPr>
            <w:r w:rsidRPr="00D07BFC">
              <w:rPr>
                <w:rFonts w:ascii="Times New Roman" w:hAnsi="Times New Roman"/>
                <w:sz w:val="28"/>
                <w:szCs w:val="28"/>
                <w:lang w:val="kk-KZ"/>
              </w:rPr>
              <w:t>IPAQ</w:t>
            </w:r>
          </w:p>
        </w:tc>
        <w:tc>
          <w:tcPr>
            <w:tcW w:w="8024" w:type="dxa"/>
          </w:tcPr>
          <w:p w14:paraId="24B4CDA8" w14:textId="00CA9331" w:rsidR="00846E51" w:rsidRPr="00420E8D" w:rsidRDefault="00846E51" w:rsidP="00846E51">
            <w:pPr>
              <w:autoSpaceDE w:val="0"/>
              <w:autoSpaceDN w:val="0"/>
              <w:adjustRightInd w:val="0"/>
              <w:spacing w:after="0" w:line="240" w:lineRule="auto"/>
              <w:ind w:left="172" w:hanging="172"/>
              <w:rPr>
                <w:rFonts w:ascii="Times New Roman" w:hAnsi="Times New Roman"/>
                <w:sz w:val="28"/>
                <w:szCs w:val="28"/>
                <w:lang w:val="kk-KZ"/>
              </w:rPr>
            </w:pPr>
            <w:r>
              <w:rPr>
                <w:rFonts w:ascii="Times New Roman" w:hAnsi="Times New Roman"/>
                <w:sz w:val="28"/>
                <w:szCs w:val="28"/>
                <w:lang w:val="kk-KZ"/>
              </w:rPr>
              <w:t>‒</w:t>
            </w:r>
            <w:r w:rsidRPr="0069451F">
              <w:rPr>
                <w:rFonts w:ascii="Times New Roman" w:hAnsi="Times New Roman"/>
                <w:sz w:val="28"/>
                <w:szCs w:val="28"/>
                <w:lang w:val="kk-KZ"/>
              </w:rPr>
              <w:t xml:space="preserve"> International Questionnaireon Physical Activity</w:t>
            </w:r>
            <w:r>
              <w:rPr>
                <w:rFonts w:ascii="Times New Roman" w:hAnsi="Times New Roman"/>
                <w:sz w:val="28"/>
                <w:szCs w:val="28"/>
                <w:lang w:val="kk-KZ"/>
              </w:rPr>
              <w:t>/</w:t>
            </w:r>
            <w:r w:rsidRPr="0069451F">
              <w:rPr>
                <w:rFonts w:ascii="Times New Roman" w:hAnsi="Times New Roman"/>
                <w:sz w:val="28"/>
                <w:szCs w:val="28"/>
                <w:lang w:val="kk-KZ"/>
              </w:rPr>
              <w:t>международный опросник определения физической активности</w:t>
            </w:r>
          </w:p>
        </w:tc>
      </w:tr>
    </w:tbl>
    <w:p w14:paraId="0C4CE951" w14:textId="77777777" w:rsidR="004C3C77" w:rsidRPr="008C61C7" w:rsidRDefault="007069EC" w:rsidP="00F32ED0">
      <w:pPr>
        <w:autoSpaceDE w:val="0"/>
        <w:autoSpaceDN w:val="0"/>
        <w:adjustRightInd w:val="0"/>
        <w:spacing w:after="0" w:line="240" w:lineRule="auto"/>
        <w:jc w:val="center"/>
        <w:rPr>
          <w:rFonts w:ascii="Times New Roman" w:hAnsi="Times New Roman"/>
          <w:b/>
          <w:sz w:val="28"/>
          <w:szCs w:val="28"/>
        </w:rPr>
      </w:pPr>
      <w:r w:rsidRPr="008C61C7">
        <w:rPr>
          <w:rFonts w:ascii="Times New Roman" w:hAnsi="Times New Roman"/>
          <w:b/>
          <w:sz w:val="28"/>
          <w:szCs w:val="28"/>
        </w:rPr>
        <w:lastRenderedPageBreak/>
        <w:t>В</w:t>
      </w:r>
      <w:r w:rsidR="004C3C77" w:rsidRPr="008C61C7">
        <w:rPr>
          <w:rFonts w:ascii="Times New Roman" w:hAnsi="Times New Roman"/>
          <w:b/>
          <w:sz w:val="28"/>
          <w:szCs w:val="28"/>
        </w:rPr>
        <w:t>ВЕДЕНИЕ</w:t>
      </w:r>
    </w:p>
    <w:p w14:paraId="7D9F74EE" w14:textId="77777777" w:rsidR="00470548" w:rsidRPr="008C61C7" w:rsidRDefault="00470548" w:rsidP="00F32ED0">
      <w:pPr>
        <w:autoSpaceDE w:val="0"/>
        <w:autoSpaceDN w:val="0"/>
        <w:adjustRightInd w:val="0"/>
        <w:spacing w:after="0" w:line="240" w:lineRule="auto"/>
        <w:jc w:val="center"/>
        <w:rPr>
          <w:rFonts w:ascii="Times New Roman" w:hAnsi="Times New Roman"/>
          <w:b/>
          <w:sz w:val="28"/>
          <w:szCs w:val="28"/>
        </w:rPr>
      </w:pPr>
    </w:p>
    <w:p w14:paraId="1B4AE87E" w14:textId="745208B5" w:rsidR="008E437F" w:rsidRPr="001B3668" w:rsidRDefault="004C3C77" w:rsidP="001B3668">
      <w:pPr>
        <w:tabs>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b/>
          <w:sz w:val="28"/>
          <w:szCs w:val="28"/>
        </w:rPr>
        <w:t>Актуальность</w:t>
      </w:r>
      <w:r w:rsidR="00CC6629" w:rsidRPr="001B3668">
        <w:rPr>
          <w:rFonts w:ascii="Times New Roman" w:hAnsi="Times New Roman"/>
          <w:b/>
          <w:sz w:val="28"/>
          <w:szCs w:val="28"/>
        </w:rPr>
        <w:t>.</w:t>
      </w:r>
      <w:r w:rsidR="00470548" w:rsidRPr="001B3668">
        <w:rPr>
          <w:rFonts w:ascii="Times New Roman" w:hAnsi="Times New Roman"/>
          <w:sz w:val="28"/>
          <w:szCs w:val="28"/>
        </w:rPr>
        <w:t xml:space="preserve"> </w:t>
      </w:r>
      <w:r w:rsidR="00753296" w:rsidRPr="001B3668">
        <w:rPr>
          <w:rFonts w:ascii="Times New Roman" w:hAnsi="Times New Roman"/>
          <w:sz w:val="28"/>
          <w:szCs w:val="28"/>
        </w:rPr>
        <w:t xml:space="preserve">Несмотря на развитие и совершенствование эффективных методов диагностики и лечения, ишемическая болезнь сердца (ИБС) по-прежнему остается одной из наиболее серьезных проблем здравоохранения, внося значительный вклад в общую </w:t>
      </w:r>
      <w:r w:rsidR="00753296" w:rsidRPr="001F1D8E">
        <w:rPr>
          <w:rFonts w:ascii="Times New Roman" w:hAnsi="Times New Roman"/>
          <w:sz w:val="28"/>
          <w:szCs w:val="28"/>
        </w:rPr>
        <w:t>заболеваемость и оставаясь ведущей причиной смертности во всем м</w:t>
      </w:r>
      <w:r w:rsidR="006714A1" w:rsidRPr="001F1D8E">
        <w:rPr>
          <w:rFonts w:ascii="Times New Roman" w:hAnsi="Times New Roman"/>
          <w:sz w:val="28"/>
          <w:szCs w:val="28"/>
        </w:rPr>
        <w:t>и</w:t>
      </w:r>
      <w:r w:rsidR="00753296" w:rsidRPr="001F1D8E">
        <w:rPr>
          <w:rFonts w:ascii="Times New Roman" w:hAnsi="Times New Roman"/>
          <w:sz w:val="28"/>
          <w:szCs w:val="28"/>
        </w:rPr>
        <w:t>ре [</w:t>
      </w:r>
      <w:r w:rsidR="00885DED" w:rsidRPr="001F1D8E">
        <w:rPr>
          <w:rFonts w:ascii="Times New Roman" w:hAnsi="Times New Roman"/>
          <w:sz w:val="28"/>
          <w:szCs w:val="28"/>
        </w:rPr>
        <w:t>1,</w:t>
      </w:r>
      <w:r w:rsidR="00753296" w:rsidRPr="001F1D8E">
        <w:rPr>
          <w:rFonts w:ascii="Times New Roman" w:hAnsi="Times New Roman"/>
          <w:sz w:val="28"/>
          <w:szCs w:val="28"/>
        </w:rPr>
        <w:t xml:space="preserve">2]. </w:t>
      </w:r>
      <w:r w:rsidR="006714A1" w:rsidRPr="001F1D8E">
        <w:rPr>
          <w:rFonts w:ascii="Times New Roman" w:hAnsi="Times New Roman"/>
          <w:sz w:val="28"/>
          <w:szCs w:val="28"/>
        </w:rPr>
        <w:t xml:space="preserve">В Республике Казахстан болезни системы кровообращения (БСК) также сохраняют лидирующие позиции в структуре общей смертности населения. По итогам 2024 года показатель </w:t>
      </w:r>
      <w:r w:rsidR="006D7581">
        <w:rPr>
          <w:rFonts w:ascii="Times New Roman" w:hAnsi="Times New Roman"/>
          <w:sz w:val="28"/>
          <w:szCs w:val="28"/>
        </w:rPr>
        <w:t xml:space="preserve">смертности от БСК </w:t>
      </w:r>
      <w:r w:rsidR="006714A1" w:rsidRPr="001F1D8E">
        <w:rPr>
          <w:rFonts w:ascii="Times New Roman" w:hAnsi="Times New Roman"/>
          <w:sz w:val="28"/>
          <w:szCs w:val="28"/>
        </w:rPr>
        <w:t xml:space="preserve">составил 147,25 на 100 тысяч человек [3,4]. Особого внимания требует ИБС, </w:t>
      </w:r>
      <w:proofErr w:type="gramStart"/>
      <w:r w:rsidR="006714A1" w:rsidRPr="001F1D8E">
        <w:rPr>
          <w:rFonts w:ascii="Times New Roman" w:hAnsi="Times New Roman"/>
          <w:sz w:val="28"/>
          <w:szCs w:val="28"/>
        </w:rPr>
        <w:t>смертность</w:t>
      </w:r>
      <w:proofErr w:type="gramEnd"/>
      <w:r w:rsidR="006714A1" w:rsidRPr="001F1D8E">
        <w:rPr>
          <w:rFonts w:ascii="Times New Roman" w:hAnsi="Times New Roman"/>
          <w:sz w:val="28"/>
          <w:szCs w:val="28"/>
        </w:rPr>
        <w:t xml:space="preserve"> от которой достигла 47,7 на 100 тысяч населения, что подтверждает необходимость дальнейшего поиска эффективных путей профилактики и лечения данной патологии [3,4].</w:t>
      </w:r>
      <w:r w:rsidR="001F1D8E" w:rsidRPr="001F1D8E">
        <w:rPr>
          <w:rFonts w:ascii="Times New Roman" w:hAnsi="Times New Roman"/>
          <w:sz w:val="28"/>
          <w:szCs w:val="28"/>
        </w:rPr>
        <w:t xml:space="preserve"> </w:t>
      </w:r>
      <w:r w:rsidR="00AB6DD1" w:rsidRPr="001B3668">
        <w:rPr>
          <w:rFonts w:ascii="Times New Roman" w:hAnsi="Times New Roman"/>
          <w:sz w:val="28"/>
          <w:szCs w:val="28"/>
          <w:lang w:val="kk-KZ"/>
        </w:rPr>
        <w:t xml:space="preserve">В условиях глобальной эпидемии ожирения и сахарного диабета отмечается рост распространенности многососудистого поражения коронарного русла (МКР) </w:t>
      </w:r>
      <w:r w:rsidR="00AB6DD1" w:rsidRPr="001B3668">
        <w:rPr>
          <w:rFonts w:ascii="Times New Roman" w:hAnsi="Times New Roman"/>
          <w:sz w:val="28"/>
          <w:szCs w:val="28"/>
        </w:rPr>
        <w:t>[</w:t>
      </w:r>
      <w:r w:rsidR="00B45CA6" w:rsidRPr="001B3668">
        <w:rPr>
          <w:rFonts w:ascii="Times New Roman" w:hAnsi="Times New Roman"/>
          <w:sz w:val="28"/>
          <w:szCs w:val="28"/>
        </w:rPr>
        <w:t>5,</w:t>
      </w:r>
      <w:r w:rsidR="001B3668">
        <w:rPr>
          <w:rFonts w:ascii="Times New Roman" w:hAnsi="Times New Roman"/>
          <w:sz w:val="28"/>
          <w:szCs w:val="28"/>
          <w:lang w:val="kk-KZ"/>
        </w:rPr>
        <w:t xml:space="preserve"> </w:t>
      </w:r>
      <w:r w:rsidR="00B45CA6" w:rsidRPr="001B3668">
        <w:rPr>
          <w:rFonts w:ascii="Times New Roman" w:hAnsi="Times New Roman"/>
          <w:sz w:val="28"/>
          <w:szCs w:val="28"/>
        </w:rPr>
        <w:t>6</w:t>
      </w:r>
      <w:r w:rsidR="00AB6DD1" w:rsidRPr="001B3668">
        <w:rPr>
          <w:rFonts w:ascii="Times New Roman" w:hAnsi="Times New Roman"/>
          <w:sz w:val="28"/>
          <w:szCs w:val="28"/>
        </w:rPr>
        <w:t xml:space="preserve">]. </w:t>
      </w:r>
      <w:r w:rsidR="006714A1" w:rsidRPr="006714A1">
        <w:rPr>
          <w:rFonts w:ascii="Times New Roman" w:hAnsi="Times New Roman"/>
          <w:sz w:val="28"/>
          <w:szCs w:val="28"/>
        </w:rPr>
        <w:t xml:space="preserve">По статистическим данным, МКР встречается у 30–40% больных ИБС и более чем у </w:t>
      </w:r>
      <w:r w:rsidR="00DD6A0C">
        <w:rPr>
          <w:rFonts w:ascii="Times New Roman" w:hAnsi="Times New Roman"/>
          <w:sz w:val="28"/>
          <w:szCs w:val="28"/>
        </w:rPr>
        <w:t>половины</w:t>
      </w:r>
      <w:r w:rsidR="006714A1" w:rsidRPr="006714A1">
        <w:rPr>
          <w:rFonts w:ascii="Times New Roman" w:hAnsi="Times New Roman"/>
          <w:sz w:val="28"/>
          <w:szCs w:val="28"/>
        </w:rPr>
        <w:t xml:space="preserve"> пациентов с острым коронарным синдромом (ОКС), что зачастую связано с неблагоприятными клиническими исходами [7-9]</w:t>
      </w:r>
      <w:r w:rsidR="005C6CC3" w:rsidRPr="001B3668">
        <w:rPr>
          <w:rFonts w:ascii="Times New Roman" w:hAnsi="Times New Roman"/>
          <w:sz w:val="28"/>
          <w:szCs w:val="28"/>
        </w:rPr>
        <w:t>.</w:t>
      </w:r>
      <w:r w:rsidR="00403B1D" w:rsidRPr="001B3668">
        <w:rPr>
          <w:rFonts w:ascii="Times New Roman" w:hAnsi="Times New Roman"/>
          <w:sz w:val="28"/>
          <w:szCs w:val="28"/>
        </w:rPr>
        <w:t xml:space="preserve"> </w:t>
      </w:r>
      <w:r w:rsidR="00CF0827">
        <w:rPr>
          <w:rFonts w:ascii="Times New Roman" w:hAnsi="Times New Roman"/>
          <w:sz w:val="28"/>
          <w:szCs w:val="28"/>
        </w:rPr>
        <w:t xml:space="preserve">Реваскуляризация </w:t>
      </w:r>
      <w:r w:rsidR="008D1EC6" w:rsidRPr="001B3668">
        <w:rPr>
          <w:rFonts w:ascii="Times New Roman" w:hAnsi="Times New Roman"/>
          <w:sz w:val="28"/>
          <w:szCs w:val="28"/>
        </w:rPr>
        <w:t>миокарда, несомненно,  рассматривается как</w:t>
      </w:r>
      <w:r w:rsidR="00CF0827">
        <w:rPr>
          <w:rFonts w:ascii="Times New Roman" w:hAnsi="Times New Roman"/>
          <w:sz w:val="28"/>
          <w:szCs w:val="28"/>
        </w:rPr>
        <w:t xml:space="preserve"> основной метод лечения ИБС, и </w:t>
      </w:r>
      <w:r w:rsidR="008D1EC6" w:rsidRPr="001B3668">
        <w:rPr>
          <w:rFonts w:ascii="Times New Roman" w:hAnsi="Times New Roman"/>
          <w:sz w:val="28"/>
          <w:szCs w:val="28"/>
        </w:rPr>
        <w:t xml:space="preserve">вопрос выбора оптимальной стратегии – аортокоронарного шунтирования (АКШ) или чрескожного коронарного вмешательства (ЧКВ) - при многососудистой ИБС остается предметом продолжающихся исследований </w:t>
      </w:r>
      <w:r w:rsidR="002E7D12" w:rsidRPr="001B3668">
        <w:rPr>
          <w:rFonts w:ascii="Times New Roman" w:hAnsi="Times New Roman"/>
          <w:sz w:val="28"/>
          <w:szCs w:val="28"/>
        </w:rPr>
        <w:t>[</w:t>
      </w:r>
      <w:r w:rsidR="00B45CA6" w:rsidRPr="001B3668">
        <w:rPr>
          <w:rFonts w:ascii="Times New Roman" w:hAnsi="Times New Roman"/>
          <w:sz w:val="28"/>
          <w:szCs w:val="28"/>
        </w:rPr>
        <w:t>10,</w:t>
      </w:r>
      <w:r w:rsidR="001B3668">
        <w:rPr>
          <w:rFonts w:ascii="Times New Roman" w:hAnsi="Times New Roman"/>
          <w:sz w:val="28"/>
          <w:szCs w:val="28"/>
          <w:lang w:val="kk-KZ"/>
        </w:rPr>
        <w:t xml:space="preserve"> </w:t>
      </w:r>
      <w:r w:rsidR="00B45CA6" w:rsidRPr="001B3668">
        <w:rPr>
          <w:rFonts w:ascii="Times New Roman" w:hAnsi="Times New Roman"/>
          <w:sz w:val="28"/>
          <w:szCs w:val="28"/>
        </w:rPr>
        <w:t>11</w:t>
      </w:r>
      <w:r w:rsidR="00403B1D" w:rsidRPr="001B3668">
        <w:rPr>
          <w:rFonts w:ascii="Times New Roman" w:hAnsi="Times New Roman"/>
          <w:sz w:val="28"/>
          <w:szCs w:val="28"/>
        </w:rPr>
        <w:t>].</w:t>
      </w:r>
      <w:r w:rsidR="00B1654B" w:rsidRPr="001B3668">
        <w:rPr>
          <w:rFonts w:ascii="Times New Roman" w:hAnsi="Times New Roman"/>
          <w:sz w:val="28"/>
          <w:szCs w:val="28"/>
        </w:rPr>
        <w:t xml:space="preserve"> </w:t>
      </w:r>
      <w:r w:rsidR="00DD6A0C" w:rsidRPr="00DD6A0C">
        <w:rPr>
          <w:rFonts w:ascii="Times New Roman" w:hAnsi="Times New Roman"/>
          <w:sz w:val="28"/>
          <w:szCs w:val="28"/>
        </w:rPr>
        <w:t xml:space="preserve">АКШ обеспечивает более </w:t>
      </w:r>
      <w:proofErr w:type="gramStart"/>
      <w:r w:rsidR="00DD6A0C" w:rsidRPr="00DD6A0C">
        <w:rPr>
          <w:rFonts w:ascii="Times New Roman" w:hAnsi="Times New Roman"/>
          <w:sz w:val="28"/>
          <w:szCs w:val="28"/>
        </w:rPr>
        <w:t>полную</w:t>
      </w:r>
      <w:proofErr w:type="gramEnd"/>
      <w:r w:rsidR="00DD6A0C" w:rsidRPr="00DD6A0C">
        <w:rPr>
          <w:rFonts w:ascii="Times New Roman" w:hAnsi="Times New Roman"/>
          <w:sz w:val="28"/>
          <w:szCs w:val="28"/>
        </w:rPr>
        <w:t xml:space="preserve"> реваскуляризацию миокарда в сравнении с ЧКВ у пациентов с МКР</w:t>
      </w:r>
      <w:r w:rsidR="00B1654B" w:rsidRPr="001B3668">
        <w:rPr>
          <w:rFonts w:ascii="Times New Roman" w:hAnsi="Times New Roman"/>
          <w:sz w:val="28"/>
          <w:szCs w:val="28"/>
        </w:rPr>
        <w:t xml:space="preserve"> [</w:t>
      </w:r>
      <w:r w:rsidR="00B45CA6" w:rsidRPr="001B3668">
        <w:rPr>
          <w:rFonts w:ascii="Times New Roman" w:hAnsi="Times New Roman"/>
          <w:sz w:val="28"/>
          <w:szCs w:val="28"/>
        </w:rPr>
        <w:t>12</w:t>
      </w:r>
      <w:r w:rsidR="00B1654B" w:rsidRPr="001B3668">
        <w:rPr>
          <w:rFonts w:ascii="Times New Roman" w:hAnsi="Times New Roman"/>
          <w:sz w:val="28"/>
          <w:szCs w:val="28"/>
        </w:rPr>
        <w:t>].</w:t>
      </w:r>
      <w:r w:rsidR="00952ACE" w:rsidRPr="001B3668">
        <w:rPr>
          <w:rFonts w:ascii="Times New Roman" w:hAnsi="Times New Roman"/>
          <w:sz w:val="28"/>
          <w:szCs w:val="28"/>
        </w:rPr>
        <w:t xml:space="preserve"> </w:t>
      </w:r>
      <w:r w:rsidR="00B1654B" w:rsidRPr="001B3668">
        <w:rPr>
          <w:rFonts w:ascii="Times New Roman" w:hAnsi="Times New Roman"/>
          <w:sz w:val="28"/>
          <w:szCs w:val="28"/>
        </w:rPr>
        <w:t>Закономерно, большинство ранее проведенных исследований, сравнивающих отдаленные результаты оперативного и интервенционного вмешательства у больных с многососудистой ИБС, продемонстрировали преимущество АКШ над ЧКВ по ряду показателей, включая выживаемость</w:t>
      </w:r>
      <w:r w:rsidR="00952ACE" w:rsidRPr="001B3668">
        <w:rPr>
          <w:rFonts w:ascii="Times New Roman" w:hAnsi="Times New Roman"/>
          <w:sz w:val="28"/>
          <w:szCs w:val="28"/>
        </w:rPr>
        <w:t xml:space="preserve"> </w:t>
      </w:r>
      <w:r w:rsidR="00B1654B" w:rsidRPr="001B3668">
        <w:rPr>
          <w:rFonts w:ascii="Times New Roman" w:hAnsi="Times New Roman"/>
          <w:sz w:val="28"/>
          <w:szCs w:val="28"/>
        </w:rPr>
        <w:t>[</w:t>
      </w:r>
      <w:r w:rsidR="00500BB3" w:rsidRPr="001B3668">
        <w:rPr>
          <w:rFonts w:ascii="Times New Roman" w:hAnsi="Times New Roman"/>
          <w:sz w:val="28"/>
          <w:szCs w:val="28"/>
        </w:rPr>
        <w:t>1</w:t>
      </w:r>
      <w:r w:rsidR="00DD6A0C">
        <w:rPr>
          <w:rFonts w:ascii="Times New Roman" w:hAnsi="Times New Roman"/>
          <w:sz w:val="28"/>
          <w:szCs w:val="28"/>
        </w:rPr>
        <w:t>3-</w:t>
      </w:r>
      <w:r w:rsidR="00D40F0E">
        <w:rPr>
          <w:rFonts w:ascii="Times New Roman" w:hAnsi="Times New Roman"/>
          <w:sz w:val="28"/>
          <w:szCs w:val="28"/>
        </w:rPr>
        <w:t>16</w:t>
      </w:r>
      <w:r w:rsidR="00B1654B" w:rsidRPr="001B3668">
        <w:rPr>
          <w:rFonts w:ascii="Times New Roman" w:hAnsi="Times New Roman"/>
          <w:sz w:val="28"/>
          <w:szCs w:val="28"/>
        </w:rPr>
        <w:t>].</w:t>
      </w:r>
      <w:r w:rsidR="00C469F5" w:rsidRPr="001B3668">
        <w:rPr>
          <w:rFonts w:ascii="Times New Roman" w:hAnsi="Times New Roman"/>
          <w:sz w:val="28"/>
          <w:szCs w:val="28"/>
        </w:rPr>
        <w:t xml:space="preserve"> </w:t>
      </w:r>
      <w:r w:rsidR="00CC6629" w:rsidRPr="001B3668">
        <w:rPr>
          <w:rFonts w:ascii="Times New Roman" w:hAnsi="Times New Roman"/>
          <w:sz w:val="28"/>
          <w:szCs w:val="28"/>
        </w:rPr>
        <w:t>Однако</w:t>
      </w:r>
      <w:proofErr w:type="gramStart"/>
      <w:r w:rsidR="00CC6629" w:rsidRPr="001B3668">
        <w:rPr>
          <w:rFonts w:ascii="Times New Roman" w:hAnsi="Times New Roman"/>
          <w:sz w:val="28"/>
          <w:szCs w:val="28"/>
        </w:rPr>
        <w:t>,</w:t>
      </w:r>
      <w:proofErr w:type="gramEnd"/>
      <w:r w:rsidR="00CC6629" w:rsidRPr="001B3668">
        <w:rPr>
          <w:rFonts w:ascii="Times New Roman" w:hAnsi="Times New Roman"/>
          <w:sz w:val="28"/>
          <w:szCs w:val="28"/>
        </w:rPr>
        <w:t xml:space="preserve"> в настоящее время имеются важные несоответствия между современной клинической практикой и предыдущими </w:t>
      </w:r>
      <w:r w:rsidR="00C469F5" w:rsidRPr="001B3668">
        <w:rPr>
          <w:rFonts w:ascii="Times New Roman" w:hAnsi="Times New Roman"/>
          <w:sz w:val="28"/>
          <w:szCs w:val="28"/>
        </w:rPr>
        <w:t>рандомизированными клиническими исследованиями (</w:t>
      </w:r>
      <w:r w:rsidR="00CC6629" w:rsidRPr="001B3668">
        <w:rPr>
          <w:rFonts w:ascii="Times New Roman" w:hAnsi="Times New Roman"/>
          <w:sz w:val="28"/>
          <w:szCs w:val="28"/>
        </w:rPr>
        <w:t>РКИ</w:t>
      </w:r>
      <w:r w:rsidR="00C469F5" w:rsidRPr="001B3668">
        <w:rPr>
          <w:rFonts w:ascii="Times New Roman" w:hAnsi="Times New Roman"/>
          <w:sz w:val="28"/>
          <w:szCs w:val="28"/>
        </w:rPr>
        <w:t>)</w:t>
      </w:r>
      <w:r w:rsidR="00CC6629" w:rsidRPr="001B3668">
        <w:rPr>
          <w:rFonts w:ascii="Times New Roman" w:hAnsi="Times New Roman"/>
          <w:sz w:val="28"/>
          <w:szCs w:val="28"/>
        </w:rPr>
        <w:t>. Так</w:t>
      </w:r>
      <w:r w:rsidR="00C469F5" w:rsidRPr="001B3668">
        <w:rPr>
          <w:rFonts w:ascii="Times New Roman" w:hAnsi="Times New Roman"/>
          <w:sz w:val="28"/>
          <w:szCs w:val="28"/>
        </w:rPr>
        <w:t>,</w:t>
      </w:r>
      <w:r w:rsidR="00CC6629" w:rsidRPr="001B3668">
        <w:rPr>
          <w:rFonts w:ascii="Times New Roman" w:hAnsi="Times New Roman"/>
          <w:sz w:val="28"/>
          <w:szCs w:val="28"/>
        </w:rPr>
        <w:t xml:space="preserve"> в современных реалиях превосходство АКШ над ЧКВ для больных с высокой степенью </w:t>
      </w:r>
      <w:r w:rsidR="002B2279" w:rsidRPr="001B3668">
        <w:rPr>
          <w:rFonts w:ascii="Times New Roman" w:hAnsi="Times New Roman"/>
          <w:sz w:val="28"/>
          <w:szCs w:val="28"/>
        </w:rPr>
        <w:t xml:space="preserve">тяжести </w:t>
      </w:r>
      <w:r w:rsidR="00CC6629" w:rsidRPr="001B3668">
        <w:rPr>
          <w:rFonts w:ascii="Times New Roman" w:hAnsi="Times New Roman"/>
          <w:sz w:val="28"/>
          <w:szCs w:val="28"/>
        </w:rPr>
        <w:t>поражения коронарного русла</w:t>
      </w:r>
      <w:r w:rsidR="00DB4C04" w:rsidRPr="001B3668">
        <w:rPr>
          <w:rFonts w:ascii="Times New Roman" w:hAnsi="Times New Roman"/>
          <w:sz w:val="28"/>
          <w:szCs w:val="28"/>
        </w:rPr>
        <w:t xml:space="preserve"> (</w:t>
      </w:r>
      <w:proofErr w:type="gramStart"/>
      <w:r w:rsidR="00DB4C04" w:rsidRPr="001B3668">
        <w:rPr>
          <w:rFonts w:ascii="Times New Roman" w:hAnsi="Times New Roman"/>
          <w:sz w:val="28"/>
          <w:szCs w:val="28"/>
        </w:rPr>
        <w:t>КР</w:t>
      </w:r>
      <w:proofErr w:type="gramEnd"/>
      <w:r w:rsidR="00DB4C04" w:rsidRPr="001B3668">
        <w:rPr>
          <w:rFonts w:ascii="Times New Roman" w:hAnsi="Times New Roman"/>
          <w:sz w:val="28"/>
          <w:szCs w:val="28"/>
        </w:rPr>
        <w:t>)</w:t>
      </w:r>
      <w:r w:rsidR="00CC6629" w:rsidRPr="001B3668">
        <w:rPr>
          <w:rFonts w:ascii="Times New Roman" w:hAnsi="Times New Roman"/>
          <w:sz w:val="28"/>
          <w:szCs w:val="28"/>
        </w:rPr>
        <w:t xml:space="preserve"> очевидно, тогда как группа пациентов с низкой и средней категорией анатомической сложности вызывает обоснованные вопросы. Следует учитывать, что предыдущие РКИ изучали исходы ЧКВ, использовавшие стенты предшествующего поколения. </w:t>
      </w:r>
      <w:r w:rsidR="00DD6A0C">
        <w:rPr>
          <w:rFonts w:ascii="Times New Roman" w:hAnsi="Times New Roman"/>
          <w:sz w:val="28"/>
          <w:szCs w:val="28"/>
        </w:rPr>
        <w:t>С</w:t>
      </w:r>
      <w:r w:rsidR="00DD6A0C" w:rsidRPr="00DD6A0C">
        <w:rPr>
          <w:rFonts w:ascii="Times New Roman" w:hAnsi="Times New Roman"/>
          <w:sz w:val="28"/>
          <w:szCs w:val="28"/>
        </w:rPr>
        <w:t>овершенствование интервенционных технологий</w:t>
      </w:r>
      <w:r w:rsidR="002676E0">
        <w:rPr>
          <w:rFonts w:ascii="Times New Roman" w:hAnsi="Times New Roman"/>
          <w:sz w:val="28"/>
          <w:szCs w:val="28"/>
        </w:rPr>
        <w:t xml:space="preserve"> и </w:t>
      </w:r>
      <w:r w:rsidR="00DD6A0C">
        <w:rPr>
          <w:rFonts w:ascii="Times New Roman" w:hAnsi="Times New Roman"/>
          <w:sz w:val="28"/>
          <w:szCs w:val="28"/>
        </w:rPr>
        <w:t>в</w:t>
      </w:r>
      <w:r w:rsidR="00CC6629" w:rsidRPr="001B3668">
        <w:rPr>
          <w:rFonts w:ascii="Times New Roman" w:hAnsi="Times New Roman"/>
          <w:sz w:val="28"/>
          <w:szCs w:val="28"/>
        </w:rPr>
        <w:t>недрение в клиническую пра</w:t>
      </w:r>
      <w:r w:rsidR="002676E0">
        <w:rPr>
          <w:rFonts w:ascii="Times New Roman" w:hAnsi="Times New Roman"/>
          <w:sz w:val="28"/>
          <w:szCs w:val="28"/>
        </w:rPr>
        <w:t xml:space="preserve">ктику стентов нового поколения, </w:t>
      </w:r>
      <w:r w:rsidR="002676E0" w:rsidRPr="002676E0">
        <w:rPr>
          <w:rFonts w:ascii="Times New Roman" w:hAnsi="Times New Roman"/>
          <w:sz w:val="28"/>
          <w:szCs w:val="28"/>
        </w:rPr>
        <w:t>обладающих доказанно более высокой эффективностью</w:t>
      </w:r>
      <w:r w:rsidR="00CC6629" w:rsidRPr="001B3668">
        <w:rPr>
          <w:rFonts w:ascii="Times New Roman" w:hAnsi="Times New Roman"/>
          <w:sz w:val="28"/>
          <w:szCs w:val="28"/>
        </w:rPr>
        <w:t>[</w:t>
      </w:r>
      <w:r w:rsidR="00500BB3" w:rsidRPr="001B3668">
        <w:rPr>
          <w:rFonts w:ascii="Times New Roman" w:hAnsi="Times New Roman"/>
          <w:sz w:val="28"/>
          <w:szCs w:val="28"/>
        </w:rPr>
        <w:t>17</w:t>
      </w:r>
      <w:r w:rsidR="00D40F0E">
        <w:rPr>
          <w:rFonts w:ascii="Times New Roman" w:hAnsi="Times New Roman"/>
          <w:sz w:val="28"/>
          <w:szCs w:val="28"/>
        </w:rPr>
        <w:t>,18</w:t>
      </w:r>
      <w:r w:rsidR="00CC6629" w:rsidRPr="001B3668">
        <w:rPr>
          <w:rFonts w:ascii="Times New Roman" w:hAnsi="Times New Roman"/>
          <w:sz w:val="28"/>
          <w:szCs w:val="28"/>
        </w:rPr>
        <w:t xml:space="preserve">], </w:t>
      </w:r>
      <w:proofErr w:type="gramStart"/>
      <w:r w:rsidR="00CC6629" w:rsidRPr="001B3668">
        <w:rPr>
          <w:rFonts w:ascii="Times New Roman" w:hAnsi="Times New Roman"/>
          <w:sz w:val="28"/>
          <w:szCs w:val="28"/>
        </w:rPr>
        <w:t>предполага</w:t>
      </w:r>
      <w:r w:rsidR="002676E0">
        <w:rPr>
          <w:rFonts w:ascii="Times New Roman" w:hAnsi="Times New Roman"/>
          <w:sz w:val="28"/>
          <w:szCs w:val="28"/>
        </w:rPr>
        <w:t>ю</w:t>
      </w:r>
      <w:r w:rsidR="00515FB2" w:rsidRPr="001B3668">
        <w:rPr>
          <w:rFonts w:ascii="Times New Roman" w:hAnsi="Times New Roman"/>
          <w:sz w:val="28"/>
          <w:szCs w:val="28"/>
        </w:rPr>
        <w:t>т</w:t>
      </w:r>
      <w:proofErr w:type="gramEnd"/>
      <w:r w:rsidR="00CC6629" w:rsidRPr="001B3668">
        <w:rPr>
          <w:rFonts w:ascii="Times New Roman" w:hAnsi="Times New Roman"/>
          <w:sz w:val="28"/>
          <w:szCs w:val="28"/>
        </w:rPr>
        <w:t xml:space="preserve"> улучше</w:t>
      </w:r>
      <w:r w:rsidR="00C469F5" w:rsidRPr="001B3668">
        <w:rPr>
          <w:rFonts w:ascii="Times New Roman" w:hAnsi="Times New Roman"/>
          <w:sz w:val="28"/>
          <w:szCs w:val="28"/>
        </w:rPr>
        <w:t>ни</w:t>
      </w:r>
      <w:r w:rsidR="002676E0">
        <w:rPr>
          <w:rFonts w:ascii="Times New Roman" w:hAnsi="Times New Roman"/>
          <w:sz w:val="28"/>
          <w:szCs w:val="28"/>
        </w:rPr>
        <w:t>е</w:t>
      </w:r>
      <w:r w:rsidR="00C469F5" w:rsidRPr="001B3668">
        <w:rPr>
          <w:rFonts w:ascii="Times New Roman" w:hAnsi="Times New Roman"/>
          <w:sz w:val="28"/>
          <w:szCs w:val="28"/>
        </w:rPr>
        <w:t xml:space="preserve"> отдаленных результатов ЧКВ и став</w:t>
      </w:r>
      <w:r w:rsidR="002676E0">
        <w:rPr>
          <w:rFonts w:ascii="Times New Roman" w:hAnsi="Times New Roman"/>
          <w:sz w:val="28"/>
          <w:szCs w:val="28"/>
        </w:rPr>
        <w:t>я</w:t>
      </w:r>
      <w:r w:rsidR="00C469F5" w:rsidRPr="001B3668">
        <w:rPr>
          <w:rFonts w:ascii="Times New Roman" w:hAnsi="Times New Roman"/>
          <w:sz w:val="28"/>
          <w:szCs w:val="28"/>
        </w:rPr>
        <w:t xml:space="preserve">т под сомнение </w:t>
      </w:r>
      <w:r w:rsidR="002676E0">
        <w:rPr>
          <w:rFonts w:ascii="Times New Roman" w:hAnsi="Times New Roman"/>
          <w:sz w:val="28"/>
          <w:szCs w:val="28"/>
        </w:rPr>
        <w:t xml:space="preserve">ревалентность </w:t>
      </w:r>
      <w:r w:rsidR="00C469F5" w:rsidRPr="001B3668">
        <w:rPr>
          <w:rFonts w:ascii="Times New Roman" w:hAnsi="Times New Roman"/>
          <w:sz w:val="28"/>
          <w:szCs w:val="28"/>
        </w:rPr>
        <w:t xml:space="preserve">прошлых исследований нынешним реалиям. Некоторые более поздние крупномасштабные </w:t>
      </w:r>
      <w:r w:rsidR="00046F09" w:rsidRPr="001B3668">
        <w:rPr>
          <w:rFonts w:ascii="Times New Roman" w:hAnsi="Times New Roman"/>
          <w:sz w:val="28"/>
          <w:szCs w:val="28"/>
        </w:rPr>
        <w:t xml:space="preserve">долгосрочные </w:t>
      </w:r>
      <w:r w:rsidR="00C469F5" w:rsidRPr="001B3668">
        <w:rPr>
          <w:rFonts w:ascii="Times New Roman" w:hAnsi="Times New Roman"/>
          <w:sz w:val="28"/>
          <w:szCs w:val="28"/>
        </w:rPr>
        <w:t xml:space="preserve">исследования не выявили </w:t>
      </w:r>
      <w:r w:rsidR="00BC4AED" w:rsidRPr="001B3668">
        <w:rPr>
          <w:rFonts w:ascii="Times New Roman" w:hAnsi="Times New Roman"/>
          <w:sz w:val="28"/>
          <w:szCs w:val="28"/>
        </w:rPr>
        <w:t>достоверной</w:t>
      </w:r>
      <w:r w:rsidR="00C469F5" w:rsidRPr="001B3668">
        <w:rPr>
          <w:rFonts w:ascii="Times New Roman" w:hAnsi="Times New Roman"/>
          <w:sz w:val="28"/>
          <w:szCs w:val="28"/>
        </w:rPr>
        <w:t xml:space="preserve"> разницы в результатах ЧКВ и АКШ [</w:t>
      </w:r>
      <w:r w:rsidR="007D2C97" w:rsidRPr="001B3668">
        <w:rPr>
          <w:rFonts w:ascii="Times New Roman" w:hAnsi="Times New Roman"/>
          <w:sz w:val="28"/>
          <w:szCs w:val="28"/>
        </w:rPr>
        <w:t>1</w:t>
      </w:r>
      <w:r w:rsidR="00D40F0E">
        <w:rPr>
          <w:rFonts w:ascii="Times New Roman" w:hAnsi="Times New Roman"/>
          <w:sz w:val="28"/>
          <w:szCs w:val="28"/>
        </w:rPr>
        <w:t>9</w:t>
      </w:r>
      <w:r w:rsidR="007D2C97" w:rsidRPr="001B3668">
        <w:rPr>
          <w:rFonts w:ascii="Times New Roman" w:hAnsi="Times New Roman"/>
          <w:sz w:val="28"/>
          <w:szCs w:val="28"/>
        </w:rPr>
        <w:t>-2</w:t>
      </w:r>
      <w:r w:rsidR="00D40F0E">
        <w:rPr>
          <w:rFonts w:ascii="Times New Roman" w:hAnsi="Times New Roman"/>
          <w:sz w:val="28"/>
          <w:szCs w:val="28"/>
        </w:rPr>
        <w:t>1</w:t>
      </w:r>
      <w:r w:rsidR="00C469F5" w:rsidRPr="001B3668">
        <w:rPr>
          <w:rFonts w:ascii="Times New Roman" w:hAnsi="Times New Roman"/>
          <w:sz w:val="28"/>
          <w:szCs w:val="28"/>
        </w:rPr>
        <w:t>].</w:t>
      </w:r>
      <w:r w:rsidR="00A66DBD" w:rsidRPr="001B3668">
        <w:rPr>
          <w:rFonts w:ascii="Times New Roman" w:hAnsi="Times New Roman"/>
          <w:sz w:val="28"/>
          <w:szCs w:val="28"/>
        </w:rPr>
        <w:t xml:space="preserve"> </w:t>
      </w:r>
      <w:r w:rsidR="00CC6629" w:rsidRPr="001B3668">
        <w:rPr>
          <w:rFonts w:ascii="Times New Roman" w:hAnsi="Times New Roman"/>
          <w:sz w:val="28"/>
          <w:szCs w:val="28"/>
        </w:rPr>
        <w:t xml:space="preserve">Более того большинство предшествующих наблюдений имели краткосрочную продолжительность, а отдаленные результаты с периодом наблюдения более </w:t>
      </w:r>
      <w:r w:rsidR="00F22070" w:rsidRPr="001B3668">
        <w:rPr>
          <w:rFonts w:ascii="Times New Roman" w:hAnsi="Times New Roman"/>
          <w:sz w:val="28"/>
          <w:szCs w:val="28"/>
        </w:rPr>
        <w:t>9</w:t>
      </w:r>
      <w:r w:rsidR="00CC6629" w:rsidRPr="001B3668">
        <w:rPr>
          <w:rFonts w:ascii="Times New Roman" w:hAnsi="Times New Roman"/>
          <w:sz w:val="28"/>
          <w:szCs w:val="28"/>
        </w:rPr>
        <w:t xml:space="preserve"> лет остаются менее изученными. </w:t>
      </w:r>
      <w:r w:rsidR="002676E0" w:rsidRPr="002676E0">
        <w:rPr>
          <w:rFonts w:ascii="Times New Roman" w:hAnsi="Times New Roman"/>
          <w:sz w:val="28"/>
          <w:szCs w:val="28"/>
        </w:rPr>
        <w:t xml:space="preserve">При этом следует отметить, что, по данным ряда исследователей, окклюзии аутовенозных шунтов </w:t>
      </w:r>
      <w:r w:rsidR="002676E0" w:rsidRPr="002676E0">
        <w:rPr>
          <w:rFonts w:ascii="Times New Roman" w:hAnsi="Times New Roman"/>
          <w:sz w:val="28"/>
          <w:szCs w:val="28"/>
        </w:rPr>
        <w:lastRenderedPageBreak/>
        <w:t>после АКШ наблюдаются в 12–20% случаев в течение первого года и в 50–60% случаев в течение десяти лет</w:t>
      </w:r>
      <w:r w:rsidR="002676E0">
        <w:rPr>
          <w:rFonts w:ascii="Times New Roman" w:hAnsi="Times New Roman"/>
          <w:sz w:val="28"/>
          <w:szCs w:val="28"/>
        </w:rPr>
        <w:t xml:space="preserve"> </w:t>
      </w:r>
      <w:r w:rsidR="00046F09" w:rsidRPr="001B3668">
        <w:rPr>
          <w:rFonts w:ascii="Times New Roman" w:hAnsi="Times New Roman"/>
          <w:sz w:val="28"/>
          <w:szCs w:val="28"/>
        </w:rPr>
        <w:t>[</w:t>
      </w:r>
      <w:r w:rsidR="00E77BCF" w:rsidRPr="001B3668">
        <w:rPr>
          <w:rFonts w:ascii="Times New Roman" w:hAnsi="Times New Roman"/>
          <w:sz w:val="28"/>
          <w:szCs w:val="28"/>
        </w:rPr>
        <w:t>2</w:t>
      </w:r>
      <w:r w:rsidR="00D40F0E">
        <w:rPr>
          <w:rFonts w:ascii="Times New Roman" w:hAnsi="Times New Roman"/>
          <w:sz w:val="28"/>
          <w:szCs w:val="28"/>
        </w:rPr>
        <w:t>2</w:t>
      </w:r>
      <w:r w:rsidR="00E77BCF" w:rsidRPr="001B3668">
        <w:rPr>
          <w:rFonts w:ascii="Times New Roman" w:hAnsi="Times New Roman"/>
          <w:sz w:val="28"/>
          <w:szCs w:val="28"/>
        </w:rPr>
        <w:t>-2</w:t>
      </w:r>
      <w:r w:rsidR="00D40F0E">
        <w:rPr>
          <w:rFonts w:ascii="Times New Roman" w:hAnsi="Times New Roman"/>
          <w:sz w:val="28"/>
          <w:szCs w:val="28"/>
        </w:rPr>
        <w:t>4</w:t>
      </w:r>
      <w:r w:rsidR="00046F09" w:rsidRPr="001B3668">
        <w:rPr>
          <w:rFonts w:ascii="Times New Roman" w:hAnsi="Times New Roman"/>
          <w:sz w:val="28"/>
          <w:szCs w:val="28"/>
        </w:rPr>
        <w:t>]</w:t>
      </w:r>
      <w:r w:rsidR="00A66DBD" w:rsidRPr="001B3668">
        <w:rPr>
          <w:rFonts w:ascii="Times New Roman" w:hAnsi="Times New Roman"/>
          <w:sz w:val="28"/>
          <w:szCs w:val="28"/>
        </w:rPr>
        <w:t xml:space="preserve">. </w:t>
      </w:r>
      <w:r w:rsidR="00CC6629" w:rsidRPr="001B3668">
        <w:rPr>
          <w:rFonts w:ascii="Times New Roman" w:hAnsi="Times New Roman"/>
          <w:sz w:val="28"/>
          <w:szCs w:val="28"/>
        </w:rPr>
        <w:t>В этой связи оценка отдаленных результатов АКШ и ЧКВ с периодом наблюдения</w:t>
      </w:r>
      <w:r w:rsidR="008D1EC6" w:rsidRPr="001B3668">
        <w:rPr>
          <w:rFonts w:ascii="Times New Roman" w:hAnsi="Times New Roman"/>
          <w:sz w:val="28"/>
          <w:szCs w:val="28"/>
        </w:rPr>
        <w:t xml:space="preserve"> </w:t>
      </w:r>
      <w:r w:rsidR="00CC6629" w:rsidRPr="001B3668">
        <w:rPr>
          <w:rFonts w:ascii="Times New Roman" w:hAnsi="Times New Roman"/>
          <w:sz w:val="28"/>
          <w:szCs w:val="28"/>
        </w:rPr>
        <w:t xml:space="preserve">более </w:t>
      </w:r>
      <w:r w:rsidR="00F22070" w:rsidRPr="001B3668">
        <w:rPr>
          <w:rFonts w:ascii="Times New Roman" w:hAnsi="Times New Roman"/>
          <w:sz w:val="28"/>
          <w:szCs w:val="28"/>
        </w:rPr>
        <w:t>9</w:t>
      </w:r>
      <w:r w:rsidR="00CC6629" w:rsidRPr="001B3668">
        <w:rPr>
          <w:rFonts w:ascii="Times New Roman" w:hAnsi="Times New Roman"/>
          <w:sz w:val="28"/>
          <w:szCs w:val="28"/>
        </w:rPr>
        <w:t xml:space="preserve"> лет имеет чрезвычайно практический и научный интерес.</w:t>
      </w:r>
      <w:r w:rsidR="00737397">
        <w:rPr>
          <w:rFonts w:ascii="Times New Roman" w:hAnsi="Times New Roman"/>
          <w:sz w:val="28"/>
          <w:szCs w:val="28"/>
        </w:rPr>
        <w:t xml:space="preserve"> </w:t>
      </w:r>
      <w:r w:rsidR="00ED0B52" w:rsidRPr="00ED0B52">
        <w:rPr>
          <w:rFonts w:ascii="Times New Roman" w:hAnsi="Times New Roman"/>
          <w:sz w:val="28"/>
          <w:szCs w:val="28"/>
        </w:rPr>
        <w:t xml:space="preserve">Таким образом, данное исследование, посвященное сравнению отдаленных результатов ЧКВ и АКШ и поиску оптимального метода реваскуляризации у больных с многососудистым </w:t>
      </w:r>
      <w:r w:rsidR="00737397">
        <w:rPr>
          <w:rFonts w:ascii="Times New Roman" w:hAnsi="Times New Roman"/>
          <w:sz w:val="28"/>
          <w:szCs w:val="28"/>
        </w:rPr>
        <w:t xml:space="preserve">коронарным </w:t>
      </w:r>
      <w:r w:rsidR="00ED0B52" w:rsidRPr="00ED0B52">
        <w:rPr>
          <w:rFonts w:ascii="Times New Roman" w:hAnsi="Times New Roman"/>
          <w:sz w:val="28"/>
          <w:szCs w:val="28"/>
        </w:rPr>
        <w:t xml:space="preserve">поражением </w:t>
      </w:r>
      <w:r w:rsidR="00737397">
        <w:rPr>
          <w:rFonts w:ascii="Times New Roman" w:hAnsi="Times New Roman"/>
          <w:sz w:val="28"/>
          <w:szCs w:val="28"/>
        </w:rPr>
        <w:t xml:space="preserve">и </w:t>
      </w:r>
      <w:r w:rsidR="00ED0B52" w:rsidRPr="00ED0B52">
        <w:rPr>
          <w:rFonts w:ascii="Times New Roman" w:hAnsi="Times New Roman"/>
          <w:sz w:val="28"/>
          <w:szCs w:val="28"/>
        </w:rPr>
        <w:t>SYNTAX Score ≤ 32, для которых обе стратегии являются альтернативными, представляется актуальным и своевременным</w:t>
      </w:r>
      <w:r w:rsidR="00737397">
        <w:rPr>
          <w:rFonts w:ascii="Times New Roman" w:hAnsi="Times New Roman"/>
          <w:sz w:val="28"/>
          <w:szCs w:val="28"/>
        </w:rPr>
        <w:t>.</w:t>
      </w:r>
    </w:p>
    <w:p w14:paraId="23C5DC21" w14:textId="3CB79342" w:rsidR="008E437F" w:rsidRPr="001B3668" w:rsidRDefault="00CC6629"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b/>
          <w:sz w:val="28"/>
          <w:szCs w:val="28"/>
        </w:rPr>
        <w:t>Цель исследования</w:t>
      </w:r>
    </w:p>
    <w:p w14:paraId="789A93DC" w14:textId="77777777" w:rsidR="00515FB2" w:rsidRPr="001B3668" w:rsidRDefault="00515FB2"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На основании комплексной оценки отдаленных результатов коронарного шунтирования и коронарного стентирования оптимизировать показания к выбору метода реваскуляризации у больных ИБС </w:t>
      </w:r>
      <w:r w:rsidR="00674AB6" w:rsidRPr="001B3668">
        <w:rPr>
          <w:rFonts w:ascii="Times New Roman" w:hAnsi="Times New Roman"/>
          <w:sz w:val="28"/>
          <w:szCs w:val="28"/>
        </w:rPr>
        <w:t>с</w:t>
      </w:r>
      <w:r w:rsidRPr="001B3668">
        <w:rPr>
          <w:rFonts w:ascii="Times New Roman" w:hAnsi="Times New Roman"/>
          <w:sz w:val="28"/>
          <w:szCs w:val="28"/>
        </w:rPr>
        <w:t xml:space="preserve"> </w:t>
      </w:r>
      <w:r w:rsidR="00927B9F" w:rsidRPr="001B3668">
        <w:rPr>
          <w:rFonts w:ascii="Times New Roman" w:hAnsi="Times New Roman"/>
          <w:sz w:val="28"/>
          <w:szCs w:val="28"/>
        </w:rPr>
        <w:t>мно</w:t>
      </w:r>
      <w:r w:rsidR="00826661" w:rsidRPr="001B3668">
        <w:rPr>
          <w:rFonts w:ascii="Times New Roman" w:hAnsi="Times New Roman"/>
          <w:sz w:val="28"/>
          <w:szCs w:val="28"/>
        </w:rPr>
        <w:t xml:space="preserve">гососудистым </w:t>
      </w:r>
      <w:r w:rsidRPr="001B3668">
        <w:rPr>
          <w:rFonts w:ascii="Times New Roman" w:hAnsi="Times New Roman"/>
          <w:sz w:val="28"/>
          <w:szCs w:val="28"/>
        </w:rPr>
        <w:t>поражением коронарных артерий</w:t>
      </w:r>
    </w:p>
    <w:p w14:paraId="5D274FC3" w14:textId="63AD7102" w:rsidR="00CC6629" w:rsidRPr="001B3668" w:rsidRDefault="00CC6629" w:rsidP="001B3668">
      <w:pPr>
        <w:tabs>
          <w:tab w:val="left" w:pos="851"/>
          <w:tab w:val="left" w:pos="993"/>
        </w:tabs>
        <w:autoSpaceDE w:val="0"/>
        <w:autoSpaceDN w:val="0"/>
        <w:adjustRightInd w:val="0"/>
        <w:spacing w:after="0" w:line="240" w:lineRule="auto"/>
        <w:ind w:firstLine="709"/>
        <w:jc w:val="both"/>
        <w:rPr>
          <w:rFonts w:ascii="Times New Roman" w:hAnsi="Times New Roman"/>
          <w:b/>
          <w:sz w:val="28"/>
          <w:szCs w:val="28"/>
        </w:rPr>
      </w:pPr>
      <w:r w:rsidRPr="001B3668">
        <w:rPr>
          <w:rFonts w:ascii="Times New Roman" w:hAnsi="Times New Roman"/>
          <w:b/>
          <w:sz w:val="28"/>
          <w:szCs w:val="28"/>
        </w:rPr>
        <w:t>Задачи исследования</w:t>
      </w:r>
      <w:r w:rsidR="00B63A88">
        <w:rPr>
          <w:rFonts w:ascii="Times New Roman" w:hAnsi="Times New Roman"/>
          <w:b/>
          <w:sz w:val="28"/>
          <w:szCs w:val="28"/>
        </w:rPr>
        <w:t>:</w:t>
      </w:r>
    </w:p>
    <w:p w14:paraId="482BDAF5" w14:textId="6E1038BC" w:rsidR="00CC6629" w:rsidRPr="001B3668" w:rsidRDefault="00CC6629"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1.</w:t>
      </w:r>
      <w:r w:rsidRPr="001B3668">
        <w:rPr>
          <w:rFonts w:ascii="Times New Roman" w:hAnsi="Times New Roman"/>
          <w:sz w:val="28"/>
          <w:szCs w:val="28"/>
        </w:rPr>
        <w:tab/>
      </w:r>
      <w:r w:rsidR="00254B77" w:rsidRPr="001B3668">
        <w:rPr>
          <w:rFonts w:ascii="Times New Roman" w:hAnsi="Times New Roman"/>
          <w:sz w:val="28"/>
          <w:szCs w:val="28"/>
        </w:rPr>
        <w:t xml:space="preserve">Выполнить анализ исходных показателей и оценить общие отдаленные исходы коронарного </w:t>
      </w:r>
      <w:r w:rsidR="00674AB6" w:rsidRPr="001B3668">
        <w:rPr>
          <w:rFonts w:ascii="Times New Roman" w:hAnsi="Times New Roman"/>
          <w:sz w:val="28"/>
          <w:szCs w:val="28"/>
        </w:rPr>
        <w:t xml:space="preserve">шунтирования </w:t>
      </w:r>
      <w:r w:rsidR="00254B77" w:rsidRPr="001B3668">
        <w:rPr>
          <w:rFonts w:ascii="Times New Roman" w:hAnsi="Times New Roman"/>
          <w:sz w:val="28"/>
          <w:szCs w:val="28"/>
        </w:rPr>
        <w:t xml:space="preserve">и коронарного </w:t>
      </w:r>
      <w:r w:rsidR="00674AB6" w:rsidRPr="001B3668">
        <w:rPr>
          <w:rFonts w:ascii="Times New Roman" w:hAnsi="Times New Roman"/>
          <w:sz w:val="28"/>
          <w:szCs w:val="28"/>
        </w:rPr>
        <w:t xml:space="preserve">стентирования </w:t>
      </w:r>
      <w:r w:rsidR="00254B77" w:rsidRPr="001B3668">
        <w:rPr>
          <w:rFonts w:ascii="Times New Roman" w:hAnsi="Times New Roman"/>
          <w:sz w:val="28"/>
          <w:szCs w:val="28"/>
        </w:rPr>
        <w:t>у больных ИБС с многососудистым поражением коронарных артерий и SYNTAX score</w:t>
      </w:r>
      <w:r w:rsidR="00CB69E7">
        <w:rPr>
          <w:rFonts w:ascii="Times New Roman" w:hAnsi="Times New Roman"/>
          <w:sz w:val="28"/>
          <w:szCs w:val="28"/>
        </w:rPr>
        <w:t xml:space="preserve"> </w:t>
      </w:r>
      <w:r w:rsidR="00254B77" w:rsidRPr="001B3668">
        <w:rPr>
          <w:rFonts w:ascii="Times New Roman" w:hAnsi="Times New Roman"/>
          <w:sz w:val="28"/>
          <w:szCs w:val="28"/>
        </w:rPr>
        <w:t>≤32</w:t>
      </w:r>
      <w:r w:rsidR="00B63A88">
        <w:rPr>
          <w:rFonts w:ascii="Times New Roman" w:hAnsi="Times New Roman"/>
          <w:sz w:val="28"/>
          <w:szCs w:val="28"/>
        </w:rPr>
        <w:t>.</w:t>
      </w:r>
    </w:p>
    <w:p w14:paraId="557BD127" w14:textId="02C320DC" w:rsidR="00CC6629" w:rsidRPr="001B3668" w:rsidRDefault="00CC6629"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2.</w:t>
      </w:r>
      <w:r w:rsidRPr="001B3668">
        <w:rPr>
          <w:rFonts w:ascii="Times New Roman" w:hAnsi="Times New Roman"/>
          <w:sz w:val="28"/>
          <w:szCs w:val="28"/>
        </w:rPr>
        <w:tab/>
      </w:r>
      <w:r w:rsidR="008D1EC6" w:rsidRPr="001B3668">
        <w:rPr>
          <w:rFonts w:ascii="Times New Roman" w:hAnsi="Times New Roman"/>
          <w:sz w:val="28"/>
          <w:szCs w:val="28"/>
        </w:rPr>
        <w:t xml:space="preserve">Выявить различия в отдаленных исходах коронарного </w:t>
      </w:r>
      <w:r w:rsidR="00674AB6" w:rsidRPr="001B3668">
        <w:rPr>
          <w:rFonts w:ascii="Times New Roman" w:hAnsi="Times New Roman"/>
          <w:sz w:val="28"/>
          <w:szCs w:val="28"/>
        </w:rPr>
        <w:t xml:space="preserve">шунтирования </w:t>
      </w:r>
      <w:r w:rsidR="008D1EC6" w:rsidRPr="001B3668">
        <w:rPr>
          <w:rFonts w:ascii="Times New Roman" w:hAnsi="Times New Roman"/>
          <w:sz w:val="28"/>
          <w:szCs w:val="28"/>
        </w:rPr>
        <w:t xml:space="preserve">и коронарного </w:t>
      </w:r>
      <w:r w:rsidR="00674AB6" w:rsidRPr="001B3668">
        <w:rPr>
          <w:rFonts w:ascii="Times New Roman" w:hAnsi="Times New Roman"/>
          <w:sz w:val="28"/>
          <w:szCs w:val="28"/>
        </w:rPr>
        <w:t xml:space="preserve">стентирования </w:t>
      </w:r>
      <w:r w:rsidR="008D1EC6" w:rsidRPr="001B3668">
        <w:rPr>
          <w:rFonts w:ascii="Times New Roman" w:hAnsi="Times New Roman"/>
          <w:sz w:val="28"/>
          <w:szCs w:val="28"/>
        </w:rPr>
        <w:t>у больных ИБС с мно</w:t>
      </w:r>
      <w:r w:rsidR="00674AB6" w:rsidRPr="001B3668">
        <w:rPr>
          <w:rFonts w:ascii="Times New Roman" w:hAnsi="Times New Roman"/>
          <w:sz w:val="28"/>
          <w:szCs w:val="28"/>
        </w:rPr>
        <w:t xml:space="preserve">гососудистым </w:t>
      </w:r>
      <w:r w:rsidR="008D1EC6" w:rsidRPr="001B3668">
        <w:rPr>
          <w:rFonts w:ascii="Times New Roman" w:hAnsi="Times New Roman"/>
          <w:sz w:val="28"/>
          <w:szCs w:val="28"/>
        </w:rPr>
        <w:t xml:space="preserve">поражением коронарных артерий </w:t>
      </w:r>
      <w:r w:rsidR="00674AB6" w:rsidRPr="001B3668">
        <w:rPr>
          <w:rFonts w:ascii="Times New Roman" w:hAnsi="Times New Roman"/>
          <w:sz w:val="28"/>
          <w:szCs w:val="28"/>
        </w:rPr>
        <w:t>и</w:t>
      </w:r>
      <w:r w:rsidR="008D1EC6" w:rsidRPr="001B3668">
        <w:rPr>
          <w:rFonts w:ascii="Times New Roman" w:hAnsi="Times New Roman"/>
          <w:sz w:val="28"/>
          <w:szCs w:val="28"/>
        </w:rPr>
        <w:t xml:space="preserve"> SYNTAX score ≤</w:t>
      </w:r>
      <w:r w:rsidR="00FF6498" w:rsidRPr="001B3668">
        <w:rPr>
          <w:rFonts w:ascii="Times New Roman" w:hAnsi="Times New Roman"/>
          <w:sz w:val="28"/>
          <w:szCs w:val="28"/>
        </w:rPr>
        <w:t xml:space="preserve"> </w:t>
      </w:r>
      <w:r w:rsidR="008D1EC6" w:rsidRPr="001B3668">
        <w:rPr>
          <w:rFonts w:ascii="Times New Roman" w:hAnsi="Times New Roman"/>
          <w:sz w:val="28"/>
          <w:szCs w:val="28"/>
        </w:rPr>
        <w:t>32</w:t>
      </w:r>
      <w:r w:rsidR="00B63A88">
        <w:rPr>
          <w:rFonts w:ascii="Times New Roman" w:hAnsi="Times New Roman"/>
          <w:sz w:val="28"/>
          <w:szCs w:val="28"/>
        </w:rPr>
        <w:t>.</w:t>
      </w:r>
    </w:p>
    <w:p w14:paraId="0A13B171" w14:textId="77777777" w:rsidR="008D1EC6" w:rsidRPr="001B3668" w:rsidRDefault="00CC6629"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3.</w:t>
      </w:r>
      <w:r w:rsidRPr="001B3668">
        <w:rPr>
          <w:rFonts w:ascii="Times New Roman" w:hAnsi="Times New Roman"/>
          <w:sz w:val="28"/>
          <w:szCs w:val="28"/>
        </w:rPr>
        <w:tab/>
      </w:r>
      <w:r w:rsidR="008D1EC6" w:rsidRPr="001B3668">
        <w:rPr>
          <w:rFonts w:ascii="Times New Roman" w:hAnsi="Times New Roman"/>
          <w:sz w:val="28"/>
          <w:szCs w:val="28"/>
        </w:rPr>
        <w:t xml:space="preserve">Определить предикторы неблагоприятных </w:t>
      </w:r>
      <w:r w:rsidR="00674AB6" w:rsidRPr="001B3668">
        <w:rPr>
          <w:rFonts w:ascii="Times New Roman" w:hAnsi="Times New Roman"/>
          <w:sz w:val="28"/>
          <w:szCs w:val="28"/>
        </w:rPr>
        <w:t>исходов</w:t>
      </w:r>
      <w:r w:rsidR="008D1EC6" w:rsidRPr="001B3668">
        <w:rPr>
          <w:rFonts w:ascii="Times New Roman" w:hAnsi="Times New Roman"/>
          <w:sz w:val="28"/>
          <w:szCs w:val="28"/>
        </w:rPr>
        <w:t xml:space="preserve"> в зависимости от метода реваскуляризации и стратификации SYNTAX score. </w:t>
      </w:r>
    </w:p>
    <w:p w14:paraId="308B0196" w14:textId="74DBC395" w:rsidR="00254B77" w:rsidRPr="001B3668" w:rsidRDefault="00CC6629"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4.</w:t>
      </w:r>
      <w:r w:rsidRPr="001B3668">
        <w:rPr>
          <w:rFonts w:ascii="Times New Roman" w:hAnsi="Times New Roman"/>
          <w:sz w:val="28"/>
          <w:szCs w:val="28"/>
        </w:rPr>
        <w:tab/>
      </w:r>
      <w:r w:rsidR="00775A67" w:rsidRPr="00775A67">
        <w:rPr>
          <w:rFonts w:ascii="Times New Roman" w:hAnsi="Times New Roman"/>
          <w:sz w:val="28"/>
          <w:szCs w:val="28"/>
        </w:rPr>
        <w:t>Разработать прогностическую модель неблагоприятных отдалённых исходов и на её основе определить ведущие критерии выбора оптимального метода реваскуляризации миокарда у больных ИБС с многососудистым поражением коронарных артерий и SYNTAX Score ≤ 32</w:t>
      </w:r>
      <w:r w:rsidR="00B63A88">
        <w:rPr>
          <w:rFonts w:ascii="Times New Roman" w:hAnsi="Times New Roman"/>
          <w:sz w:val="28"/>
          <w:szCs w:val="28"/>
        </w:rPr>
        <w:t>.</w:t>
      </w:r>
      <w:r w:rsidR="00254B77" w:rsidRPr="001B3668">
        <w:rPr>
          <w:rFonts w:ascii="Times New Roman" w:hAnsi="Times New Roman"/>
          <w:sz w:val="28"/>
          <w:szCs w:val="28"/>
        </w:rPr>
        <w:t xml:space="preserve"> </w:t>
      </w:r>
    </w:p>
    <w:p w14:paraId="5FC8A08C" w14:textId="77777777" w:rsidR="00CC6629" w:rsidRPr="001B3668" w:rsidRDefault="00CC6629" w:rsidP="001B3668">
      <w:pPr>
        <w:tabs>
          <w:tab w:val="left" w:pos="851"/>
          <w:tab w:val="left" w:pos="993"/>
        </w:tabs>
        <w:autoSpaceDE w:val="0"/>
        <w:autoSpaceDN w:val="0"/>
        <w:adjustRightInd w:val="0"/>
        <w:spacing w:after="0" w:line="240" w:lineRule="auto"/>
        <w:ind w:firstLine="709"/>
        <w:jc w:val="both"/>
        <w:rPr>
          <w:rFonts w:ascii="Times New Roman" w:hAnsi="Times New Roman"/>
          <w:b/>
          <w:sz w:val="28"/>
          <w:szCs w:val="28"/>
        </w:rPr>
      </w:pPr>
      <w:r w:rsidRPr="001B3668">
        <w:rPr>
          <w:rFonts w:ascii="Times New Roman" w:hAnsi="Times New Roman"/>
          <w:b/>
          <w:sz w:val="28"/>
          <w:szCs w:val="28"/>
        </w:rPr>
        <w:t>Объект исследования</w:t>
      </w:r>
    </w:p>
    <w:p w14:paraId="2EC3F885" w14:textId="4BE6DCC2" w:rsidR="00CC6629" w:rsidRPr="001B3668" w:rsidRDefault="00E71427"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Объектом </w:t>
      </w:r>
      <w:r w:rsidR="00DD771E" w:rsidRPr="001B3668">
        <w:rPr>
          <w:rFonts w:ascii="Times New Roman" w:hAnsi="Times New Roman"/>
          <w:sz w:val="28"/>
          <w:szCs w:val="28"/>
        </w:rPr>
        <w:t>исследования были</w:t>
      </w:r>
      <w:r w:rsidRPr="001B3668">
        <w:rPr>
          <w:rFonts w:ascii="Times New Roman" w:hAnsi="Times New Roman"/>
          <w:sz w:val="28"/>
          <w:szCs w:val="28"/>
        </w:rPr>
        <w:t xml:space="preserve"> две группы больных ИБС </w:t>
      </w:r>
      <w:r w:rsidR="00282B42" w:rsidRPr="001B3668">
        <w:rPr>
          <w:rFonts w:ascii="Times New Roman" w:hAnsi="Times New Roman"/>
          <w:sz w:val="28"/>
          <w:szCs w:val="28"/>
        </w:rPr>
        <w:t>с многососудистым поражением коронарн</w:t>
      </w:r>
      <w:r w:rsidRPr="001B3668">
        <w:rPr>
          <w:rFonts w:ascii="Times New Roman" w:hAnsi="Times New Roman"/>
          <w:sz w:val="28"/>
          <w:szCs w:val="28"/>
        </w:rPr>
        <w:t>ых артерий</w:t>
      </w:r>
      <w:r w:rsidR="00282B42" w:rsidRPr="001B3668">
        <w:rPr>
          <w:rFonts w:ascii="Times New Roman" w:hAnsi="Times New Roman"/>
          <w:sz w:val="28"/>
          <w:szCs w:val="28"/>
        </w:rPr>
        <w:t xml:space="preserve"> низкой и средней степени </w:t>
      </w:r>
      <w:r w:rsidR="00CF1B74" w:rsidRPr="001B3668">
        <w:rPr>
          <w:rFonts w:ascii="Times New Roman" w:hAnsi="Times New Roman"/>
          <w:sz w:val="28"/>
          <w:szCs w:val="28"/>
        </w:rPr>
        <w:t xml:space="preserve">атеросклеротического </w:t>
      </w:r>
      <w:r w:rsidR="00282B42" w:rsidRPr="001B3668">
        <w:rPr>
          <w:rFonts w:ascii="Times New Roman" w:hAnsi="Times New Roman"/>
          <w:sz w:val="28"/>
          <w:szCs w:val="28"/>
        </w:rPr>
        <w:t xml:space="preserve">поражения по </w:t>
      </w:r>
      <w:r w:rsidR="00282B42" w:rsidRPr="001B3668">
        <w:rPr>
          <w:rFonts w:ascii="Times New Roman" w:hAnsi="Times New Roman"/>
          <w:sz w:val="28"/>
          <w:szCs w:val="28"/>
          <w:lang w:val="en-US"/>
        </w:rPr>
        <w:t>SYNTAX</w:t>
      </w:r>
      <w:r w:rsidR="00282B42" w:rsidRPr="001B3668">
        <w:rPr>
          <w:rFonts w:ascii="Times New Roman" w:hAnsi="Times New Roman"/>
          <w:sz w:val="28"/>
          <w:szCs w:val="28"/>
        </w:rPr>
        <w:t xml:space="preserve"> </w:t>
      </w:r>
      <w:r w:rsidR="00282B42" w:rsidRPr="001B3668">
        <w:rPr>
          <w:rFonts w:ascii="Times New Roman" w:hAnsi="Times New Roman"/>
          <w:sz w:val="28"/>
          <w:szCs w:val="28"/>
          <w:lang w:val="en-US"/>
        </w:rPr>
        <w:t>Score</w:t>
      </w:r>
      <w:r w:rsidR="00282B42" w:rsidRPr="001B3668">
        <w:rPr>
          <w:rFonts w:ascii="Times New Roman" w:hAnsi="Times New Roman"/>
          <w:sz w:val="28"/>
          <w:szCs w:val="28"/>
        </w:rPr>
        <w:t xml:space="preserve"> (SS) (≤ 32)</w:t>
      </w:r>
      <w:r w:rsidR="00C540B1" w:rsidRPr="001B3668">
        <w:rPr>
          <w:rFonts w:ascii="Times New Roman" w:hAnsi="Times New Roman"/>
          <w:sz w:val="28"/>
          <w:szCs w:val="28"/>
        </w:rPr>
        <w:t>, которым были проведены первичные интервенционн</w:t>
      </w:r>
      <w:r w:rsidR="00CD6775" w:rsidRPr="001B3668">
        <w:rPr>
          <w:rFonts w:ascii="Times New Roman" w:hAnsi="Times New Roman"/>
          <w:sz w:val="28"/>
          <w:szCs w:val="28"/>
        </w:rPr>
        <w:t>ое</w:t>
      </w:r>
      <w:r w:rsidR="00C540B1" w:rsidRPr="001B3668">
        <w:rPr>
          <w:rFonts w:ascii="Times New Roman" w:hAnsi="Times New Roman"/>
          <w:sz w:val="28"/>
          <w:szCs w:val="28"/>
        </w:rPr>
        <w:t xml:space="preserve"> и хирургическ</w:t>
      </w:r>
      <w:r w:rsidR="00CD6775" w:rsidRPr="001B3668">
        <w:rPr>
          <w:rFonts w:ascii="Times New Roman" w:hAnsi="Times New Roman"/>
          <w:sz w:val="28"/>
          <w:szCs w:val="28"/>
        </w:rPr>
        <w:t>ое</w:t>
      </w:r>
      <w:r w:rsidR="00C540B1" w:rsidRPr="001B3668">
        <w:rPr>
          <w:rFonts w:ascii="Times New Roman" w:hAnsi="Times New Roman"/>
          <w:sz w:val="28"/>
          <w:szCs w:val="28"/>
        </w:rPr>
        <w:t xml:space="preserve"> вмешательства в период 2011-2013</w:t>
      </w:r>
      <w:r w:rsidR="00B63A88">
        <w:rPr>
          <w:rFonts w:ascii="Times New Roman" w:hAnsi="Times New Roman"/>
          <w:sz w:val="28"/>
          <w:szCs w:val="28"/>
        </w:rPr>
        <w:t xml:space="preserve"> </w:t>
      </w:r>
      <w:r w:rsidR="00C540B1" w:rsidRPr="001B3668">
        <w:rPr>
          <w:rFonts w:ascii="Times New Roman" w:hAnsi="Times New Roman"/>
          <w:sz w:val="28"/>
          <w:szCs w:val="28"/>
        </w:rPr>
        <w:t>гг.</w:t>
      </w:r>
      <w:r w:rsidR="006B1CC6" w:rsidRPr="001B3668">
        <w:rPr>
          <w:rFonts w:ascii="Times New Roman" w:hAnsi="Times New Roman"/>
          <w:sz w:val="28"/>
          <w:szCs w:val="28"/>
        </w:rPr>
        <w:t xml:space="preserve"> в </w:t>
      </w:r>
      <w:r w:rsidR="00C540B1" w:rsidRPr="001B3668">
        <w:rPr>
          <w:rFonts w:ascii="Times New Roman" w:hAnsi="Times New Roman"/>
          <w:sz w:val="28"/>
          <w:szCs w:val="28"/>
        </w:rPr>
        <w:t xml:space="preserve"> </w:t>
      </w:r>
      <w:r w:rsidR="006B1CC6" w:rsidRPr="001B3668">
        <w:rPr>
          <w:rFonts w:ascii="Times New Roman" w:hAnsi="Times New Roman"/>
          <w:sz w:val="28"/>
          <w:szCs w:val="28"/>
        </w:rPr>
        <w:t>Павлодарском областном кардиологическом центре и Национальном научном кардиохирургическом центре г.</w:t>
      </w:r>
      <w:r w:rsidR="00B63A88">
        <w:rPr>
          <w:rFonts w:ascii="Times New Roman" w:hAnsi="Times New Roman"/>
          <w:sz w:val="28"/>
          <w:szCs w:val="28"/>
        </w:rPr>
        <w:t xml:space="preserve"> </w:t>
      </w:r>
      <w:r w:rsidR="00CF0827">
        <w:rPr>
          <w:rFonts w:ascii="Times New Roman" w:hAnsi="Times New Roman"/>
          <w:sz w:val="28"/>
          <w:szCs w:val="28"/>
        </w:rPr>
        <w:t xml:space="preserve">Астана. </w:t>
      </w:r>
      <w:proofErr w:type="gramStart"/>
      <w:r w:rsidR="00C540B1" w:rsidRPr="001B3668">
        <w:rPr>
          <w:rFonts w:ascii="Times New Roman" w:hAnsi="Times New Roman"/>
          <w:sz w:val="28"/>
          <w:szCs w:val="28"/>
        </w:rPr>
        <w:t>Всего было отобрано 406 пациентов</w:t>
      </w:r>
      <w:r w:rsidR="00CD6775" w:rsidRPr="001B3668">
        <w:rPr>
          <w:rFonts w:ascii="Times New Roman" w:hAnsi="Times New Roman"/>
          <w:sz w:val="28"/>
          <w:szCs w:val="28"/>
        </w:rPr>
        <w:t>, из них</w:t>
      </w:r>
      <w:r w:rsidR="00C540B1" w:rsidRPr="001B3668">
        <w:rPr>
          <w:rFonts w:ascii="Times New Roman" w:hAnsi="Times New Roman"/>
          <w:sz w:val="28"/>
          <w:szCs w:val="28"/>
        </w:rPr>
        <w:t xml:space="preserve">: 200 больных </w:t>
      </w:r>
      <w:r w:rsidR="00282B42" w:rsidRPr="001B3668">
        <w:rPr>
          <w:rFonts w:ascii="Times New Roman" w:hAnsi="Times New Roman"/>
          <w:sz w:val="28"/>
          <w:szCs w:val="28"/>
        </w:rPr>
        <w:t>с первичным ЧКВ с</w:t>
      </w:r>
      <w:r w:rsidR="00C540B1" w:rsidRPr="001B3668">
        <w:rPr>
          <w:rFonts w:ascii="Times New Roman" w:hAnsi="Times New Roman"/>
          <w:sz w:val="28"/>
          <w:szCs w:val="28"/>
        </w:rPr>
        <w:t xml:space="preserve"> установкой стента с лекарственным покрытием (</w:t>
      </w:r>
      <w:r w:rsidR="004340F7" w:rsidRPr="001B3668">
        <w:rPr>
          <w:rFonts w:ascii="Times New Roman" w:hAnsi="Times New Roman"/>
          <w:sz w:val="28"/>
          <w:szCs w:val="28"/>
        </w:rPr>
        <w:t xml:space="preserve">drug-eluting stents, </w:t>
      </w:r>
      <w:r w:rsidR="004340F7" w:rsidRPr="001B3668">
        <w:rPr>
          <w:rFonts w:ascii="Times New Roman" w:hAnsi="Times New Roman"/>
          <w:sz w:val="28"/>
          <w:szCs w:val="28"/>
          <w:lang w:val="en-US"/>
        </w:rPr>
        <w:t>DES</w:t>
      </w:r>
      <w:r w:rsidR="00C540B1" w:rsidRPr="001B3668">
        <w:rPr>
          <w:rFonts w:ascii="Times New Roman" w:hAnsi="Times New Roman"/>
          <w:sz w:val="28"/>
          <w:szCs w:val="28"/>
        </w:rPr>
        <w:t>)</w:t>
      </w:r>
      <w:r w:rsidR="00927B9F" w:rsidRPr="001B3668">
        <w:rPr>
          <w:rFonts w:ascii="Times New Roman" w:hAnsi="Times New Roman"/>
          <w:sz w:val="28"/>
          <w:szCs w:val="28"/>
        </w:rPr>
        <w:t xml:space="preserve"> (100 с SS</w:t>
      </w:r>
      <w:r w:rsidR="00282B42" w:rsidRPr="001B3668">
        <w:rPr>
          <w:rFonts w:ascii="Times New Roman" w:hAnsi="Times New Roman"/>
          <w:sz w:val="28"/>
          <w:szCs w:val="28"/>
        </w:rPr>
        <w:t>≤</w:t>
      </w:r>
      <w:r w:rsidR="00FF6498" w:rsidRPr="001B3668">
        <w:rPr>
          <w:rFonts w:ascii="Times New Roman" w:hAnsi="Times New Roman"/>
          <w:sz w:val="28"/>
          <w:szCs w:val="28"/>
        </w:rPr>
        <w:t xml:space="preserve"> </w:t>
      </w:r>
      <w:r w:rsidR="00282B42" w:rsidRPr="001B3668">
        <w:rPr>
          <w:rFonts w:ascii="Times New Roman" w:hAnsi="Times New Roman"/>
          <w:sz w:val="28"/>
          <w:szCs w:val="28"/>
        </w:rPr>
        <w:t>22 и 100 с SS 23-32)</w:t>
      </w:r>
      <w:r w:rsidR="00CD6775" w:rsidRPr="001B3668">
        <w:rPr>
          <w:rFonts w:ascii="Times New Roman" w:hAnsi="Times New Roman"/>
          <w:sz w:val="28"/>
          <w:szCs w:val="28"/>
        </w:rPr>
        <w:t>;</w:t>
      </w:r>
      <w:r w:rsidR="00282B42" w:rsidRPr="001B3668">
        <w:rPr>
          <w:rFonts w:ascii="Times New Roman" w:hAnsi="Times New Roman"/>
          <w:sz w:val="28"/>
          <w:szCs w:val="28"/>
        </w:rPr>
        <w:t xml:space="preserve"> и 206 пациентов с первичным АКШ (100 с SS≤</w:t>
      </w:r>
      <w:r w:rsidR="00FF6498" w:rsidRPr="001B3668">
        <w:rPr>
          <w:rFonts w:ascii="Times New Roman" w:hAnsi="Times New Roman"/>
          <w:sz w:val="28"/>
          <w:szCs w:val="28"/>
        </w:rPr>
        <w:t xml:space="preserve"> </w:t>
      </w:r>
      <w:r w:rsidR="00282B42" w:rsidRPr="001B3668">
        <w:rPr>
          <w:rFonts w:ascii="Times New Roman" w:hAnsi="Times New Roman"/>
          <w:sz w:val="28"/>
          <w:szCs w:val="28"/>
        </w:rPr>
        <w:t>22и 106 с SS 23-32).</w:t>
      </w:r>
      <w:r w:rsidR="00CD6775" w:rsidRPr="001B3668">
        <w:rPr>
          <w:rFonts w:ascii="Times New Roman" w:hAnsi="Times New Roman"/>
          <w:sz w:val="28"/>
          <w:szCs w:val="28"/>
        </w:rPr>
        <w:t xml:space="preserve"> </w:t>
      </w:r>
      <w:proofErr w:type="gramEnd"/>
    </w:p>
    <w:p w14:paraId="2F21E21B" w14:textId="77777777" w:rsidR="00CD6775" w:rsidRPr="001B3668" w:rsidRDefault="00CD6775" w:rsidP="001B3668">
      <w:pPr>
        <w:tabs>
          <w:tab w:val="left" w:pos="851"/>
          <w:tab w:val="left" w:pos="993"/>
        </w:tabs>
        <w:autoSpaceDE w:val="0"/>
        <w:autoSpaceDN w:val="0"/>
        <w:adjustRightInd w:val="0"/>
        <w:spacing w:after="0" w:line="240" w:lineRule="auto"/>
        <w:ind w:firstLine="709"/>
        <w:jc w:val="both"/>
        <w:rPr>
          <w:rFonts w:ascii="Times New Roman" w:hAnsi="Times New Roman"/>
          <w:b/>
          <w:sz w:val="28"/>
          <w:szCs w:val="28"/>
        </w:rPr>
      </w:pPr>
      <w:r w:rsidRPr="001B3668">
        <w:rPr>
          <w:rFonts w:ascii="Times New Roman" w:hAnsi="Times New Roman"/>
          <w:b/>
          <w:sz w:val="28"/>
          <w:szCs w:val="28"/>
        </w:rPr>
        <w:t>Методы исследования</w:t>
      </w:r>
    </w:p>
    <w:p w14:paraId="41EBECD7" w14:textId="1DF64F57" w:rsidR="00F72784" w:rsidRPr="001B3668" w:rsidRDefault="00CD6775"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На основе архив</w:t>
      </w:r>
      <w:r w:rsidR="00D04E51" w:rsidRPr="001B3668">
        <w:rPr>
          <w:rFonts w:ascii="Times New Roman" w:hAnsi="Times New Roman"/>
          <w:sz w:val="28"/>
          <w:szCs w:val="28"/>
        </w:rPr>
        <w:t xml:space="preserve">ов историй болезней </w:t>
      </w:r>
      <w:r w:rsidR="006B1CC6" w:rsidRPr="001B3668">
        <w:rPr>
          <w:rFonts w:ascii="Times New Roman" w:hAnsi="Times New Roman"/>
          <w:sz w:val="28"/>
          <w:szCs w:val="28"/>
        </w:rPr>
        <w:t>участвующих центров</w:t>
      </w:r>
      <w:r w:rsidR="00B50C07" w:rsidRPr="001B3668">
        <w:rPr>
          <w:rFonts w:ascii="Times New Roman" w:hAnsi="Times New Roman"/>
          <w:sz w:val="28"/>
          <w:szCs w:val="28"/>
        </w:rPr>
        <w:t xml:space="preserve"> </w:t>
      </w:r>
      <w:r w:rsidR="00F22070" w:rsidRPr="001B3668">
        <w:rPr>
          <w:rFonts w:ascii="Times New Roman" w:hAnsi="Times New Roman"/>
          <w:sz w:val="28"/>
          <w:szCs w:val="28"/>
        </w:rPr>
        <w:t xml:space="preserve">были сопоставлены </w:t>
      </w:r>
      <w:r w:rsidRPr="001B3668">
        <w:rPr>
          <w:rFonts w:ascii="Times New Roman" w:hAnsi="Times New Roman"/>
          <w:sz w:val="28"/>
          <w:szCs w:val="28"/>
        </w:rPr>
        <w:t>исходны</w:t>
      </w:r>
      <w:r w:rsidR="00F22070" w:rsidRPr="001B3668">
        <w:rPr>
          <w:rFonts w:ascii="Times New Roman" w:hAnsi="Times New Roman"/>
          <w:sz w:val="28"/>
          <w:szCs w:val="28"/>
        </w:rPr>
        <w:t>е</w:t>
      </w:r>
      <w:r w:rsidRPr="001B3668">
        <w:rPr>
          <w:rFonts w:ascii="Times New Roman" w:hAnsi="Times New Roman"/>
          <w:sz w:val="28"/>
          <w:szCs w:val="28"/>
        </w:rPr>
        <w:t xml:space="preserve"> характеристик</w:t>
      </w:r>
      <w:r w:rsidR="00F22070" w:rsidRPr="001B3668">
        <w:rPr>
          <w:rFonts w:ascii="Times New Roman" w:hAnsi="Times New Roman"/>
          <w:sz w:val="28"/>
          <w:szCs w:val="28"/>
        </w:rPr>
        <w:t>и исследуемых</w:t>
      </w:r>
      <w:r w:rsidRPr="001B3668">
        <w:rPr>
          <w:rFonts w:ascii="Times New Roman" w:hAnsi="Times New Roman"/>
          <w:sz w:val="28"/>
          <w:szCs w:val="28"/>
        </w:rPr>
        <w:t xml:space="preserve"> </w:t>
      </w:r>
      <w:r w:rsidR="00931F56" w:rsidRPr="001B3668">
        <w:rPr>
          <w:rFonts w:ascii="Times New Roman" w:hAnsi="Times New Roman"/>
          <w:sz w:val="28"/>
          <w:szCs w:val="28"/>
        </w:rPr>
        <w:t>пациентов</w:t>
      </w:r>
      <w:r w:rsidRPr="001B3668">
        <w:rPr>
          <w:rFonts w:ascii="Times New Roman" w:hAnsi="Times New Roman"/>
          <w:sz w:val="28"/>
          <w:szCs w:val="28"/>
        </w:rPr>
        <w:t xml:space="preserve">. </w:t>
      </w:r>
      <w:r w:rsidR="00D04E51" w:rsidRPr="001B3668">
        <w:rPr>
          <w:rFonts w:ascii="Times New Roman" w:hAnsi="Times New Roman"/>
          <w:sz w:val="28"/>
          <w:szCs w:val="28"/>
        </w:rPr>
        <w:t xml:space="preserve">Далее пациенты были </w:t>
      </w:r>
      <w:r w:rsidR="009E100D" w:rsidRPr="001B3668">
        <w:rPr>
          <w:rFonts w:ascii="Times New Roman" w:hAnsi="Times New Roman"/>
          <w:sz w:val="28"/>
          <w:szCs w:val="28"/>
        </w:rPr>
        <w:t xml:space="preserve">отслежены и </w:t>
      </w:r>
      <w:r w:rsidR="00D04E51" w:rsidRPr="001B3668">
        <w:rPr>
          <w:rFonts w:ascii="Times New Roman" w:hAnsi="Times New Roman"/>
          <w:sz w:val="28"/>
          <w:szCs w:val="28"/>
        </w:rPr>
        <w:t xml:space="preserve">оценены по данным клинической медицинской информационной системы КМИС (https://pvd.dmed.kz), электронному регистру стационарных больных ЭРСБ (www.eisz.kz), </w:t>
      </w:r>
      <w:r w:rsidR="00931F56" w:rsidRPr="001B3668">
        <w:rPr>
          <w:rFonts w:ascii="Times New Roman" w:hAnsi="Times New Roman"/>
          <w:sz w:val="28"/>
          <w:szCs w:val="28"/>
        </w:rPr>
        <w:t xml:space="preserve">амбулаторных записей, обследований на </w:t>
      </w:r>
      <w:r w:rsidR="00D04E51" w:rsidRPr="001B3668">
        <w:rPr>
          <w:rFonts w:ascii="Times New Roman" w:hAnsi="Times New Roman"/>
          <w:sz w:val="28"/>
          <w:szCs w:val="28"/>
        </w:rPr>
        <w:t>база</w:t>
      </w:r>
      <w:r w:rsidR="00931F56" w:rsidRPr="001B3668">
        <w:rPr>
          <w:rFonts w:ascii="Times New Roman" w:hAnsi="Times New Roman"/>
          <w:sz w:val="28"/>
          <w:szCs w:val="28"/>
        </w:rPr>
        <w:t>х</w:t>
      </w:r>
      <w:r w:rsidR="00D04E51" w:rsidRPr="001B3668">
        <w:rPr>
          <w:rFonts w:ascii="Times New Roman" w:hAnsi="Times New Roman"/>
          <w:sz w:val="28"/>
          <w:szCs w:val="28"/>
        </w:rPr>
        <w:t xml:space="preserve"> участвующих </w:t>
      </w:r>
      <w:r w:rsidR="00713AA9" w:rsidRPr="001B3668">
        <w:rPr>
          <w:rFonts w:ascii="Times New Roman" w:hAnsi="Times New Roman"/>
          <w:sz w:val="28"/>
          <w:szCs w:val="28"/>
        </w:rPr>
        <w:t>клиник</w:t>
      </w:r>
      <w:r w:rsidR="00D04E51" w:rsidRPr="001B3668">
        <w:rPr>
          <w:rFonts w:ascii="Times New Roman" w:hAnsi="Times New Roman"/>
          <w:sz w:val="28"/>
          <w:szCs w:val="28"/>
        </w:rPr>
        <w:t>. Сбор</w:t>
      </w:r>
      <w:r w:rsidR="00713AA9" w:rsidRPr="001B3668">
        <w:rPr>
          <w:rFonts w:ascii="Times New Roman" w:hAnsi="Times New Roman"/>
          <w:sz w:val="28"/>
          <w:szCs w:val="28"/>
        </w:rPr>
        <w:t xml:space="preserve"> </w:t>
      </w:r>
      <w:r w:rsidR="00D04E51" w:rsidRPr="001B3668">
        <w:rPr>
          <w:rFonts w:ascii="Times New Roman" w:hAnsi="Times New Roman"/>
          <w:sz w:val="28"/>
          <w:szCs w:val="28"/>
        </w:rPr>
        <w:t xml:space="preserve">и анализ данных был </w:t>
      </w:r>
      <w:r w:rsidR="00D04E51" w:rsidRPr="001B3668">
        <w:rPr>
          <w:rFonts w:ascii="Times New Roman" w:hAnsi="Times New Roman"/>
          <w:sz w:val="28"/>
          <w:szCs w:val="28"/>
        </w:rPr>
        <w:lastRenderedPageBreak/>
        <w:t>выполнен с момента первичного вмешательства (2011-2013)  по 2022</w:t>
      </w:r>
      <w:r w:rsidR="00B63A88">
        <w:rPr>
          <w:rFonts w:ascii="Times New Roman" w:hAnsi="Times New Roman"/>
          <w:sz w:val="28"/>
          <w:szCs w:val="28"/>
        </w:rPr>
        <w:t xml:space="preserve"> </w:t>
      </w:r>
      <w:r w:rsidR="00D04E51" w:rsidRPr="001B3668">
        <w:rPr>
          <w:rFonts w:ascii="Times New Roman" w:hAnsi="Times New Roman"/>
          <w:sz w:val="28"/>
          <w:szCs w:val="28"/>
        </w:rPr>
        <w:t xml:space="preserve">г. </w:t>
      </w:r>
      <w:r w:rsidR="00713AA9" w:rsidRPr="001B3668">
        <w:rPr>
          <w:rFonts w:ascii="Times New Roman" w:hAnsi="Times New Roman"/>
          <w:sz w:val="28"/>
          <w:szCs w:val="28"/>
        </w:rPr>
        <w:t>Период наблюдения в</w:t>
      </w:r>
      <w:r w:rsidR="00254B77" w:rsidRPr="001B3668">
        <w:rPr>
          <w:rFonts w:ascii="Times New Roman" w:hAnsi="Times New Roman"/>
          <w:sz w:val="28"/>
          <w:szCs w:val="28"/>
        </w:rPr>
        <w:t xml:space="preserve"> среднем </w:t>
      </w:r>
      <w:r w:rsidR="00F72784" w:rsidRPr="001B3668">
        <w:rPr>
          <w:rFonts w:ascii="Times New Roman" w:hAnsi="Times New Roman"/>
          <w:sz w:val="28"/>
          <w:szCs w:val="28"/>
        </w:rPr>
        <w:t>составил 9±1,9 лет.</w:t>
      </w:r>
      <w:r w:rsidR="00972497" w:rsidRPr="00972497">
        <w:t xml:space="preserve"> </w:t>
      </w:r>
      <w:r w:rsidR="00F72784" w:rsidRPr="001B3668">
        <w:rPr>
          <w:rFonts w:ascii="Times New Roman" w:hAnsi="Times New Roman"/>
          <w:sz w:val="28"/>
          <w:szCs w:val="28"/>
        </w:rPr>
        <w:t xml:space="preserve">Был проведен сравнительный анализ групп. </w:t>
      </w:r>
      <w:r w:rsidR="00F72784" w:rsidRPr="001B3668">
        <w:rPr>
          <w:rFonts w:ascii="Times New Roman" w:hAnsi="Times New Roman"/>
          <w:i/>
          <w:sz w:val="28"/>
          <w:szCs w:val="28"/>
        </w:rPr>
        <w:t>Конечными точками исследования были:</w:t>
      </w:r>
      <w:r w:rsidR="00F72784" w:rsidRPr="001B3668">
        <w:rPr>
          <w:rFonts w:ascii="Times New Roman" w:hAnsi="Times New Roman"/>
          <w:sz w:val="28"/>
          <w:szCs w:val="28"/>
        </w:rPr>
        <w:t xml:space="preserve"> смерть от всех причин, </w:t>
      </w:r>
      <w:r w:rsidR="002B2279" w:rsidRPr="001B3668">
        <w:rPr>
          <w:rFonts w:ascii="Times New Roman" w:hAnsi="Times New Roman"/>
          <w:sz w:val="28"/>
          <w:szCs w:val="28"/>
        </w:rPr>
        <w:t xml:space="preserve">кардиальная смерть, </w:t>
      </w:r>
      <w:r w:rsidR="00F72784" w:rsidRPr="001B3668">
        <w:rPr>
          <w:rFonts w:ascii="Times New Roman" w:hAnsi="Times New Roman"/>
          <w:sz w:val="28"/>
          <w:szCs w:val="28"/>
        </w:rPr>
        <w:t>нарушение мозгового кровообращения (</w:t>
      </w:r>
      <w:r w:rsidR="001F75E2" w:rsidRPr="001B3668">
        <w:rPr>
          <w:rFonts w:ascii="Times New Roman" w:hAnsi="Times New Roman"/>
          <w:sz w:val="28"/>
          <w:szCs w:val="28"/>
        </w:rPr>
        <w:t>транзиторная ишемическая атака [</w:t>
      </w:r>
      <w:r w:rsidR="00F72784" w:rsidRPr="001B3668">
        <w:rPr>
          <w:rFonts w:ascii="Times New Roman" w:hAnsi="Times New Roman"/>
          <w:sz w:val="28"/>
          <w:szCs w:val="28"/>
        </w:rPr>
        <w:t>ТИА</w:t>
      </w:r>
      <w:r w:rsidR="001F75E2" w:rsidRPr="001B3668">
        <w:rPr>
          <w:rFonts w:ascii="Times New Roman" w:hAnsi="Times New Roman"/>
          <w:sz w:val="28"/>
          <w:szCs w:val="28"/>
        </w:rPr>
        <w:t>]</w:t>
      </w:r>
      <w:r w:rsidR="00F72784" w:rsidRPr="001B3668">
        <w:rPr>
          <w:rFonts w:ascii="Times New Roman" w:hAnsi="Times New Roman"/>
          <w:sz w:val="28"/>
          <w:szCs w:val="28"/>
        </w:rPr>
        <w:t>/инсульт), инфаркт миокарда (ИМ); повторная реваскуляризация</w:t>
      </w:r>
      <w:r w:rsidR="00807C45" w:rsidRPr="001B3668">
        <w:rPr>
          <w:rFonts w:ascii="Times New Roman" w:hAnsi="Times New Roman"/>
          <w:sz w:val="28"/>
          <w:szCs w:val="28"/>
        </w:rPr>
        <w:t xml:space="preserve">, </w:t>
      </w:r>
      <w:r w:rsidR="00F72784" w:rsidRPr="001B3668">
        <w:rPr>
          <w:rFonts w:ascii="Times New Roman" w:hAnsi="Times New Roman"/>
          <w:sz w:val="28"/>
          <w:szCs w:val="28"/>
        </w:rPr>
        <w:t xml:space="preserve">развитие хронической сердечной недостаточности (ХСН); и высокая степень </w:t>
      </w:r>
      <w:r w:rsidR="00667912" w:rsidRPr="001B3668">
        <w:rPr>
          <w:rFonts w:ascii="Times New Roman" w:hAnsi="Times New Roman"/>
          <w:sz w:val="28"/>
          <w:szCs w:val="28"/>
        </w:rPr>
        <w:t xml:space="preserve">атеросклеротического </w:t>
      </w:r>
      <w:r w:rsidR="00F72784" w:rsidRPr="001B3668">
        <w:rPr>
          <w:rFonts w:ascii="Times New Roman" w:hAnsi="Times New Roman"/>
          <w:sz w:val="28"/>
          <w:szCs w:val="28"/>
        </w:rPr>
        <w:t xml:space="preserve">поражения </w:t>
      </w:r>
      <w:r w:rsidR="00807C45" w:rsidRPr="001B3668">
        <w:rPr>
          <w:rFonts w:ascii="Times New Roman" w:hAnsi="Times New Roman"/>
          <w:sz w:val="28"/>
          <w:szCs w:val="28"/>
        </w:rPr>
        <w:t xml:space="preserve">каранарного русла </w:t>
      </w:r>
      <w:r w:rsidR="00F72784" w:rsidRPr="001B3668">
        <w:rPr>
          <w:rFonts w:ascii="Times New Roman" w:hAnsi="Times New Roman"/>
          <w:sz w:val="28"/>
          <w:szCs w:val="28"/>
        </w:rPr>
        <w:t>по SS</w:t>
      </w:r>
      <w:r w:rsidR="00807C45" w:rsidRPr="001B3668">
        <w:rPr>
          <w:rFonts w:ascii="Times New Roman" w:hAnsi="Times New Roman"/>
          <w:sz w:val="28"/>
          <w:szCs w:val="28"/>
        </w:rPr>
        <w:t xml:space="preserve"> </w:t>
      </w:r>
      <w:r w:rsidR="00F72784" w:rsidRPr="001B3668">
        <w:rPr>
          <w:rFonts w:ascii="Times New Roman" w:hAnsi="Times New Roman"/>
          <w:sz w:val="28"/>
          <w:szCs w:val="28"/>
        </w:rPr>
        <w:t>(≥33)</w:t>
      </w:r>
      <w:r w:rsidR="00EB56E8" w:rsidRPr="001B3668">
        <w:rPr>
          <w:rFonts w:ascii="Times New Roman" w:hAnsi="Times New Roman"/>
          <w:sz w:val="28"/>
          <w:szCs w:val="28"/>
        </w:rPr>
        <w:t xml:space="preserve"> в динамике</w:t>
      </w:r>
      <w:r w:rsidR="00807C45" w:rsidRPr="001B3668">
        <w:rPr>
          <w:rFonts w:ascii="Times New Roman" w:hAnsi="Times New Roman"/>
          <w:sz w:val="28"/>
          <w:szCs w:val="28"/>
        </w:rPr>
        <w:t xml:space="preserve">. </w:t>
      </w:r>
      <w:r w:rsidR="00F72784" w:rsidRPr="001B3668">
        <w:rPr>
          <w:rFonts w:ascii="Times New Roman" w:hAnsi="Times New Roman"/>
          <w:sz w:val="28"/>
          <w:szCs w:val="28"/>
        </w:rPr>
        <w:t xml:space="preserve"> </w:t>
      </w:r>
    </w:p>
    <w:p w14:paraId="12E9D571" w14:textId="430D8C2F" w:rsidR="00EF7117" w:rsidRPr="001B3668" w:rsidRDefault="00807C45"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С</w:t>
      </w:r>
      <w:r w:rsidR="00E23CE5" w:rsidRPr="001B3668">
        <w:rPr>
          <w:rFonts w:ascii="Times New Roman" w:hAnsi="Times New Roman"/>
          <w:sz w:val="28"/>
          <w:szCs w:val="28"/>
        </w:rPr>
        <w:t>татистические расчеты проводились с использованием программного обеспечения SPSS, версия 23 (IBM Corporation, Армонк, Нью-Йорк, США)</w:t>
      </w:r>
      <w:r w:rsidR="004C3C77" w:rsidRPr="001B3668">
        <w:rPr>
          <w:rFonts w:ascii="Times New Roman" w:hAnsi="Times New Roman"/>
          <w:sz w:val="28"/>
          <w:szCs w:val="28"/>
        </w:rPr>
        <w:t xml:space="preserve">. </w:t>
      </w:r>
      <w:r w:rsidRPr="001B3668">
        <w:rPr>
          <w:rFonts w:ascii="Times New Roman" w:hAnsi="Times New Roman"/>
          <w:sz w:val="28"/>
          <w:szCs w:val="28"/>
        </w:rPr>
        <w:t xml:space="preserve">Для обработки и представления результатов применялись следующие методы статистического анализа: </w:t>
      </w:r>
      <w:r w:rsidR="004D25F0" w:rsidRPr="001B3668">
        <w:rPr>
          <w:rFonts w:ascii="Times New Roman" w:hAnsi="Times New Roman"/>
          <w:sz w:val="28"/>
          <w:szCs w:val="28"/>
        </w:rPr>
        <w:t xml:space="preserve">критериий </w:t>
      </w:r>
      <w:r w:rsidRPr="001B3668">
        <w:rPr>
          <w:rFonts w:ascii="Times New Roman" w:hAnsi="Times New Roman"/>
          <w:sz w:val="28"/>
          <w:szCs w:val="28"/>
        </w:rPr>
        <w:t xml:space="preserve">Колмагорова-Смрнова, </w:t>
      </w:r>
      <w:r w:rsidR="004D25F0" w:rsidRPr="001B3668">
        <w:rPr>
          <w:rFonts w:ascii="Times New Roman" w:hAnsi="Times New Roman"/>
          <w:sz w:val="28"/>
          <w:szCs w:val="28"/>
        </w:rPr>
        <w:t>t</w:t>
      </w:r>
      <w:r w:rsidRPr="001B3668">
        <w:rPr>
          <w:rFonts w:ascii="Times New Roman" w:hAnsi="Times New Roman"/>
          <w:sz w:val="28"/>
          <w:szCs w:val="28"/>
        </w:rPr>
        <w:t>-</w:t>
      </w:r>
      <w:r w:rsidR="004D25F0" w:rsidRPr="001B3668">
        <w:rPr>
          <w:rFonts w:ascii="Times New Roman" w:hAnsi="Times New Roman"/>
          <w:sz w:val="28"/>
          <w:szCs w:val="28"/>
        </w:rPr>
        <w:t>тест</w:t>
      </w:r>
      <w:r w:rsidRPr="001B3668">
        <w:rPr>
          <w:rFonts w:ascii="Times New Roman" w:hAnsi="Times New Roman"/>
          <w:sz w:val="28"/>
          <w:szCs w:val="28"/>
        </w:rPr>
        <w:t xml:space="preserve"> Сть</w:t>
      </w:r>
      <w:r w:rsidR="00B63A88">
        <w:rPr>
          <w:rFonts w:ascii="Times New Roman" w:hAnsi="Times New Roman"/>
          <w:sz w:val="28"/>
          <w:szCs w:val="28"/>
        </w:rPr>
        <w:t>юдента, U-критерий Манна-Уитни,</w:t>
      </w:r>
      <w:r w:rsidRPr="001B3668">
        <w:rPr>
          <w:rFonts w:ascii="Times New Roman" w:hAnsi="Times New Roman"/>
          <w:sz w:val="28"/>
          <w:szCs w:val="28"/>
        </w:rPr>
        <w:t xml:space="preserve"> </w:t>
      </w:r>
      <w:r w:rsidR="004D25F0" w:rsidRPr="001B3668">
        <w:rPr>
          <w:rFonts w:ascii="Times New Roman" w:hAnsi="Times New Roman"/>
          <w:sz w:val="28"/>
          <w:szCs w:val="28"/>
        </w:rPr>
        <w:t>χ</w:t>
      </w:r>
      <w:r w:rsidRPr="001B3668">
        <w:rPr>
          <w:rFonts w:ascii="Times New Roman" w:hAnsi="Times New Roman"/>
          <w:sz w:val="28"/>
          <w:szCs w:val="28"/>
        </w:rPr>
        <w:t xml:space="preserve">2 Пирсона, </w:t>
      </w:r>
      <w:r w:rsidR="002B2279" w:rsidRPr="001B3668">
        <w:rPr>
          <w:rFonts w:ascii="Times New Roman" w:hAnsi="Times New Roman"/>
          <w:sz w:val="28"/>
          <w:szCs w:val="28"/>
        </w:rPr>
        <w:t xml:space="preserve">с </w:t>
      </w:r>
      <w:r w:rsidRPr="001B3668">
        <w:rPr>
          <w:rFonts w:ascii="Times New Roman" w:hAnsi="Times New Roman"/>
          <w:sz w:val="28"/>
          <w:szCs w:val="28"/>
        </w:rPr>
        <w:t>п</w:t>
      </w:r>
      <w:r w:rsidR="002B2279" w:rsidRPr="001B3668">
        <w:rPr>
          <w:rFonts w:ascii="Times New Roman" w:hAnsi="Times New Roman"/>
          <w:sz w:val="28"/>
          <w:szCs w:val="28"/>
        </w:rPr>
        <w:t>о</w:t>
      </w:r>
      <w:r w:rsidRPr="001B3668">
        <w:rPr>
          <w:rFonts w:ascii="Times New Roman" w:hAnsi="Times New Roman"/>
          <w:sz w:val="28"/>
          <w:szCs w:val="28"/>
        </w:rPr>
        <w:t>правк</w:t>
      </w:r>
      <w:r w:rsidR="002B2279" w:rsidRPr="001B3668">
        <w:rPr>
          <w:rFonts w:ascii="Times New Roman" w:hAnsi="Times New Roman"/>
          <w:sz w:val="28"/>
          <w:szCs w:val="28"/>
        </w:rPr>
        <w:t xml:space="preserve">ой </w:t>
      </w:r>
      <w:r w:rsidRPr="001B3668">
        <w:rPr>
          <w:rFonts w:ascii="Times New Roman" w:hAnsi="Times New Roman"/>
          <w:sz w:val="28"/>
          <w:szCs w:val="28"/>
        </w:rPr>
        <w:t xml:space="preserve"> на непрерывность и точный критерий Фишера</w:t>
      </w:r>
      <w:r w:rsidR="004D25F0" w:rsidRPr="001B3668">
        <w:rPr>
          <w:rFonts w:ascii="Times New Roman" w:hAnsi="Times New Roman"/>
          <w:sz w:val="28"/>
          <w:szCs w:val="28"/>
        </w:rPr>
        <w:t xml:space="preserve">. </w:t>
      </w:r>
      <w:r w:rsidR="00A005FA" w:rsidRPr="001B3668">
        <w:rPr>
          <w:rFonts w:ascii="Times New Roman" w:hAnsi="Times New Roman"/>
          <w:sz w:val="28"/>
          <w:szCs w:val="28"/>
        </w:rPr>
        <w:t xml:space="preserve">Для оценки порядковых переменных применялся критерий Кендалла – Стюарта. </w:t>
      </w:r>
      <w:r w:rsidR="00AA0E7C" w:rsidRPr="001B3668">
        <w:rPr>
          <w:rFonts w:ascii="Times New Roman" w:hAnsi="Times New Roman"/>
          <w:sz w:val="28"/>
          <w:szCs w:val="28"/>
        </w:rPr>
        <w:t>Оценка функции выживаемости проводилась по методу Каплана-Мейера и методу пропорциональной регрессии Кокса с определением относительного риска (Hazar</w:t>
      </w:r>
      <w:r w:rsidR="00230C91" w:rsidRPr="001B3668">
        <w:rPr>
          <w:rFonts w:ascii="Times New Roman" w:hAnsi="Times New Roman"/>
          <w:sz w:val="28"/>
          <w:szCs w:val="28"/>
          <w:lang w:val="en-US"/>
        </w:rPr>
        <w:t>d</w:t>
      </w:r>
      <w:r w:rsidR="00AA0E7C" w:rsidRPr="001B3668">
        <w:rPr>
          <w:rFonts w:ascii="Times New Roman" w:hAnsi="Times New Roman"/>
          <w:sz w:val="28"/>
          <w:szCs w:val="28"/>
        </w:rPr>
        <w:t xml:space="preserve"> ratio, HR) и 95% доверительн</w:t>
      </w:r>
      <w:r w:rsidR="005E5556" w:rsidRPr="001B3668">
        <w:rPr>
          <w:rFonts w:ascii="Times New Roman" w:hAnsi="Times New Roman"/>
          <w:sz w:val="28"/>
          <w:szCs w:val="28"/>
        </w:rPr>
        <w:t>ого</w:t>
      </w:r>
      <w:r w:rsidR="00AA0E7C" w:rsidRPr="001B3668">
        <w:rPr>
          <w:rFonts w:ascii="Times New Roman" w:hAnsi="Times New Roman"/>
          <w:sz w:val="28"/>
          <w:szCs w:val="28"/>
        </w:rPr>
        <w:t xml:space="preserve"> интервал</w:t>
      </w:r>
      <w:r w:rsidR="005E5556" w:rsidRPr="001B3668">
        <w:rPr>
          <w:rFonts w:ascii="Times New Roman" w:hAnsi="Times New Roman"/>
          <w:sz w:val="28"/>
          <w:szCs w:val="28"/>
        </w:rPr>
        <w:t>а</w:t>
      </w:r>
      <w:r w:rsidR="00AA0E7C" w:rsidRPr="001B3668">
        <w:rPr>
          <w:rFonts w:ascii="Times New Roman" w:hAnsi="Times New Roman"/>
          <w:sz w:val="28"/>
          <w:szCs w:val="28"/>
        </w:rPr>
        <w:t xml:space="preserve"> (</w:t>
      </w:r>
      <w:r w:rsidR="00E826F5" w:rsidRPr="001B3668">
        <w:rPr>
          <w:rFonts w:ascii="Times New Roman" w:hAnsi="Times New Roman"/>
          <w:sz w:val="28"/>
          <w:szCs w:val="28"/>
        </w:rPr>
        <w:t>ДИ</w:t>
      </w:r>
      <w:r w:rsidR="00AA0E7C" w:rsidRPr="001B3668">
        <w:rPr>
          <w:rFonts w:ascii="Times New Roman" w:hAnsi="Times New Roman"/>
          <w:sz w:val="28"/>
          <w:szCs w:val="28"/>
        </w:rPr>
        <w:t xml:space="preserve">). </w:t>
      </w:r>
      <w:r w:rsidR="004D25F0" w:rsidRPr="001B3668">
        <w:rPr>
          <w:rFonts w:ascii="Times New Roman" w:hAnsi="Times New Roman"/>
          <w:sz w:val="28"/>
          <w:szCs w:val="28"/>
        </w:rPr>
        <w:t>Для определения предикторов неблагоприятн</w:t>
      </w:r>
      <w:r w:rsidR="00DE0132" w:rsidRPr="001B3668">
        <w:rPr>
          <w:rFonts w:ascii="Times New Roman" w:hAnsi="Times New Roman"/>
          <w:sz w:val="28"/>
          <w:szCs w:val="28"/>
        </w:rPr>
        <w:t>ых событий</w:t>
      </w:r>
      <w:r w:rsidR="004D25F0" w:rsidRPr="001B3668">
        <w:rPr>
          <w:rFonts w:ascii="Times New Roman" w:hAnsi="Times New Roman"/>
          <w:sz w:val="28"/>
          <w:szCs w:val="28"/>
        </w:rPr>
        <w:t xml:space="preserve"> б</w:t>
      </w:r>
      <w:r w:rsidR="00AA0E7C" w:rsidRPr="001B3668">
        <w:rPr>
          <w:rFonts w:ascii="Times New Roman" w:hAnsi="Times New Roman"/>
          <w:sz w:val="28"/>
          <w:szCs w:val="28"/>
        </w:rPr>
        <w:t>ыл</w:t>
      </w:r>
      <w:r w:rsidR="0055295B" w:rsidRPr="001B3668">
        <w:rPr>
          <w:rFonts w:ascii="Times New Roman" w:hAnsi="Times New Roman"/>
          <w:sz w:val="28"/>
          <w:szCs w:val="28"/>
        </w:rPr>
        <w:t xml:space="preserve"> проведен </w:t>
      </w:r>
      <w:r w:rsidR="005E5556" w:rsidRPr="001B3668">
        <w:rPr>
          <w:rFonts w:ascii="Times New Roman" w:hAnsi="Times New Roman"/>
          <w:sz w:val="28"/>
          <w:szCs w:val="28"/>
        </w:rPr>
        <w:t xml:space="preserve">однофакторный и </w:t>
      </w:r>
      <w:r w:rsidR="0055295B" w:rsidRPr="001B3668">
        <w:rPr>
          <w:rFonts w:ascii="Times New Roman" w:hAnsi="Times New Roman"/>
          <w:sz w:val="28"/>
          <w:szCs w:val="28"/>
        </w:rPr>
        <w:t xml:space="preserve">многофакторный </w:t>
      </w:r>
      <w:r w:rsidR="00AA0E7C" w:rsidRPr="001B3668">
        <w:rPr>
          <w:rFonts w:ascii="Times New Roman" w:hAnsi="Times New Roman"/>
          <w:sz w:val="28"/>
          <w:szCs w:val="28"/>
        </w:rPr>
        <w:t>регресси</w:t>
      </w:r>
      <w:r w:rsidR="00EF7117" w:rsidRPr="001B3668">
        <w:rPr>
          <w:rFonts w:ascii="Times New Roman" w:hAnsi="Times New Roman"/>
          <w:sz w:val="28"/>
          <w:szCs w:val="28"/>
        </w:rPr>
        <w:t xml:space="preserve">онный анализ </w:t>
      </w:r>
      <w:r w:rsidR="00AA0E7C" w:rsidRPr="001B3668">
        <w:rPr>
          <w:rFonts w:ascii="Times New Roman" w:hAnsi="Times New Roman"/>
          <w:sz w:val="28"/>
          <w:szCs w:val="28"/>
        </w:rPr>
        <w:t>Кокса</w:t>
      </w:r>
      <w:r w:rsidR="005E5556" w:rsidRPr="001B3668">
        <w:rPr>
          <w:rFonts w:ascii="Times New Roman" w:hAnsi="Times New Roman"/>
          <w:sz w:val="28"/>
          <w:szCs w:val="28"/>
        </w:rPr>
        <w:t>, как для общей группы больных, так и подгрупп в зависимости от метода реваскуляризации и стратификации SYNTAX Score</w:t>
      </w:r>
      <w:r w:rsidR="00EF7117" w:rsidRPr="001B3668">
        <w:rPr>
          <w:rFonts w:ascii="Times New Roman" w:hAnsi="Times New Roman"/>
          <w:sz w:val="28"/>
          <w:szCs w:val="28"/>
        </w:rPr>
        <w:t>.</w:t>
      </w:r>
      <w:r w:rsidR="00AA0E7C" w:rsidRPr="001B3668">
        <w:rPr>
          <w:rFonts w:ascii="Times New Roman" w:hAnsi="Times New Roman"/>
          <w:sz w:val="28"/>
          <w:szCs w:val="28"/>
        </w:rPr>
        <w:t xml:space="preserve"> </w:t>
      </w:r>
      <w:r w:rsidR="005E5556" w:rsidRPr="001B3668">
        <w:rPr>
          <w:rFonts w:ascii="Times New Roman" w:hAnsi="Times New Roman"/>
          <w:sz w:val="28"/>
          <w:szCs w:val="28"/>
        </w:rPr>
        <w:t xml:space="preserve">На основании выявленных ведущих факторов риска с помощью бинарной логистической регрессии были разработаны статистические модели прогнозирования для каждой конечной точки исследования. </w:t>
      </w:r>
      <w:r w:rsidR="00AA0E7C" w:rsidRPr="001B3668">
        <w:rPr>
          <w:rFonts w:ascii="Times New Roman" w:hAnsi="Times New Roman"/>
          <w:sz w:val="28"/>
          <w:szCs w:val="28"/>
        </w:rPr>
        <w:t xml:space="preserve">Для оценки диагностической значимости </w:t>
      </w:r>
      <w:r w:rsidR="0055295B" w:rsidRPr="001B3668">
        <w:rPr>
          <w:rFonts w:ascii="Times New Roman" w:hAnsi="Times New Roman"/>
          <w:sz w:val="28"/>
          <w:szCs w:val="28"/>
        </w:rPr>
        <w:t>количественных предикторов</w:t>
      </w:r>
      <w:r w:rsidR="00EF7117" w:rsidRPr="001B3668">
        <w:rPr>
          <w:rFonts w:ascii="Times New Roman" w:hAnsi="Times New Roman"/>
          <w:sz w:val="28"/>
          <w:szCs w:val="28"/>
        </w:rPr>
        <w:t xml:space="preserve">, а также </w:t>
      </w:r>
      <w:r w:rsidR="00AA0E7C" w:rsidRPr="001B3668">
        <w:rPr>
          <w:rFonts w:ascii="Times New Roman" w:hAnsi="Times New Roman"/>
          <w:sz w:val="28"/>
          <w:szCs w:val="28"/>
        </w:rPr>
        <w:t xml:space="preserve"> </w:t>
      </w:r>
      <w:r w:rsidR="00EF7117" w:rsidRPr="001B3668">
        <w:rPr>
          <w:rFonts w:ascii="Times New Roman" w:hAnsi="Times New Roman"/>
          <w:sz w:val="28"/>
          <w:szCs w:val="28"/>
        </w:rPr>
        <w:t xml:space="preserve">оценки качества прогностических моделей использовался ROC </w:t>
      </w:r>
      <w:r w:rsidR="00D34003" w:rsidRPr="001B3668">
        <w:rPr>
          <w:rFonts w:ascii="Times New Roman" w:hAnsi="Times New Roman"/>
          <w:sz w:val="28"/>
          <w:szCs w:val="28"/>
        </w:rPr>
        <w:t>–</w:t>
      </w:r>
      <w:r w:rsidR="00EF7117" w:rsidRPr="001B3668">
        <w:rPr>
          <w:rFonts w:ascii="Times New Roman" w:hAnsi="Times New Roman"/>
          <w:sz w:val="28"/>
          <w:szCs w:val="28"/>
        </w:rPr>
        <w:t xml:space="preserve"> анализ</w:t>
      </w:r>
      <w:r w:rsidR="00D34003" w:rsidRPr="001B3668">
        <w:rPr>
          <w:rFonts w:ascii="Times New Roman" w:hAnsi="Times New Roman"/>
          <w:sz w:val="28"/>
          <w:szCs w:val="28"/>
        </w:rPr>
        <w:t>.</w:t>
      </w:r>
      <w:r w:rsidR="001E58B3" w:rsidRPr="001B3668">
        <w:rPr>
          <w:rFonts w:ascii="Times New Roman" w:hAnsi="Times New Roman"/>
          <w:sz w:val="28"/>
          <w:szCs w:val="28"/>
        </w:rPr>
        <w:t xml:space="preserve"> </w:t>
      </w:r>
      <w:r w:rsidR="005E5556" w:rsidRPr="001B3668">
        <w:rPr>
          <w:rFonts w:ascii="Times New Roman" w:hAnsi="Times New Roman"/>
          <w:sz w:val="28"/>
          <w:szCs w:val="28"/>
        </w:rPr>
        <w:t xml:space="preserve">Далее </w:t>
      </w:r>
      <w:r w:rsidR="00713AA9" w:rsidRPr="001B3668">
        <w:rPr>
          <w:rFonts w:ascii="Times New Roman" w:hAnsi="Times New Roman"/>
          <w:sz w:val="28"/>
          <w:szCs w:val="28"/>
        </w:rPr>
        <w:t xml:space="preserve">разработанные </w:t>
      </w:r>
      <w:r w:rsidR="005E5556" w:rsidRPr="001B3668">
        <w:rPr>
          <w:rFonts w:ascii="Times New Roman" w:hAnsi="Times New Roman"/>
          <w:sz w:val="28"/>
          <w:szCs w:val="28"/>
        </w:rPr>
        <w:t xml:space="preserve">прогностические модели были объединены в общий калькулятор, который был преобразован в </w:t>
      </w:r>
      <w:r w:rsidR="00C84F9D">
        <w:rPr>
          <w:rFonts w:ascii="Times New Roman" w:hAnsi="Times New Roman"/>
          <w:sz w:val="28"/>
          <w:szCs w:val="28"/>
        </w:rPr>
        <w:t xml:space="preserve">мобильное </w:t>
      </w:r>
      <w:r w:rsidR="005E5556" w:rsidRPr="001B3668">
        <w:rPr>
          <w:rFonts w:ascii="Times New Roman" w:hAnsi="Times New Roman"/>
          <w:sz w:val="28"/>
          <w:szCs w:val="28"/>
        </w:rPr>
        <w:t xml:space="preserve">приложение (https://adverse-event-calcul-rziu.glide.page/dl/d0a5f4). Разработанное приложение позволяет прогнозировать комбинацию основных неблагоприятных </w:t>
      </w:r>
      <w:proofErr w:type="gramStart"/>
      <w:r w:rsidR="005E5556" w:rsidRPr="001B3668">
        <w:rPr>
          <w:rFonts w:ascii="Times New Roman" w:hAnsi="Times New Roman"/>
          <w:sz w:val="28"/>
          <w:szCs w:val="28"/>
        </w:rPr>
        <w:t>сердечно-сосудистых</w:t>
      </w:r>
      <w:proofErr w:type="gramEnd"/>
      <w:r w:rsidR="005E5556" w:rsidRPr="001B3668">
        <w:rPr>
          <w:rFonts w:ascii="Times New Roman" w:hAnsi="Times New Roman"/>
          <w:sz w:val="28"/>
          <w:szCs w:val="28"/>
        </w:rPr>
        <w:t xml:space="preserve"> событий и отдельные компоненты: смерть от всех причин, кардиальная смерть, инфаркт миокарда, нарушение мозгового кровообращения, повторная реваскуляризация, развитие хронической сердечной недостаточности и высокой степени атеросклеротического поражения коронарного русла (SYNTAX Score≥33)</w:t>
      </w:r>
      <w:r w:rsidR="00254B77" w:rsidRPr="001B3668">
        <w:rPr>
          <w:rFonts w:ascii="Times New Roman" w:hAnsi="Times New Roman"/>
          <w:sz w:val="28"/>
          <w:szCs w:val="28"/>
        </w:rPr>
        <w:t xml:space="preserve"> в динамике</w:t>
      </w:r>
      <w:r w:rsidR="005E5556" w:rsidRPr="001B3668">
        <w:rPr>
          <w:rFonts w:ascii="Times New Roman" w:hAnsi="Times New Roman"/>
          <w:sz w:val="28"/>
          <w:szCs w:val="28"/>
        </w:rPr>
        <w:t xml:space="preserve">. </w:t>
      </w:r>
      <w:r w:rsidR="001E58B3" w:rsidRPr="001B3668">
        <w:rPr>
          <w:rFonts w:ascii="Times New Roman" w:hAnsi="Times New Roman"/>
          <w:sz w:val="28"/>
          <w:szCs w:val="28"/>
        </w:rPr>
        <w:t>На основании ключевых факторов риска и разработанно</w:t>
      </w:r>
      <w:r w:rsidR="006B38B7" w:rsidRPr="001B3668">
        <w:rPr>
          <w:rFonts w:ascii="Times New Roman" w:hAnsi="Times New Roman"/>
          <w:sz w:val="28"/>
          <w:szCs w:val="28"/>
        </w:rPr>
        <w:t>го</w:t>
      </w:r>
      <w:r w:rsidR="001E58B3" w:rsidRPr="001B3668">
        <w:rPr>
          <w:rFonts w:ascii="Times New Roman" w:hAnsi="Times New Roman"/>
          <w:sz w:val="28"/>
          <w:szCs w:val="28"/>
        </w:rPr>
        <w:t xml:space="preserve"> прогностическо</w:t>
      </w:r>
      <w:r w:rsidR="006B38B7" w:rsidRPr="001B3668">
        <w:rPr>
          <w:rFonts w:ascii="Times New Roman" w:hAnsi="Times New Roman"/>
          <w:sz w:val="28"/>
          <w:szCs w:val="28"/>
        </w:rPr>
        <w:t xml:space="preserve">го </w:t>
      </w:r>
      <w:r w:rsidR="00C8000C" w:rsidRPr="001B3668">
        <w:rPr>
          <w:rFonts w:ascii="Times New Roman" w:hAnsi="Times New Roman"/>
          <w:sz w:val="28"/>
          <w:szCs w:val="28"/>
        </w:rPr>
        <w:t>калькулятора</w:t>
      </w:r>
      <w:r w:rsidR="006B38B7" w:rsidRPr="001B3668">
        <w:rPr>
          <w:rFonts w:ascii="Times New Roman" w:hAnsi="Times New Roman"/>
          <w:sz w:val="28"/>
          <w:szCs w:val="28"/>
        </w:rPr>
        <w:t xml:space="preserve"> были </w:t>
      </w:r>
      <w:r w:rsidR="001E58B3" w:rsidRPr="001B3668">
        <w:rPr>
          <w:rFonts w:ascii="Times New Roman" w:hAnsi="Times New Roman"/>
          <w:sz w:val="28"/>
          <w:szCs w:val="28"/>
        </w:rPr>
        <w:t>выделены и представлены в форм</w:t>
      </w:r>
      <w:r w:rsidR="00F776F1" w:rsidRPr="001B3668">
        <w:rPr>
          <w:rFonts w:ascii="Times New Roman" w:hAnsi="Times New Roman"/>
          <w:sz w:val="28"/>
          <w:szCs w:val="28"/>
        </w:rPr>
        <w:t>ате</w:t>
      </w:r>
      <w:r w:rsidR="001E58B3" w:rsidRPr="001B3668">
        <w:rPr>
          <w:rFonts w:ascii="Times New Roman" w:hAnsi="Times New Roman"/>
          <w:sz w:val="28"/>
          <w:szCs w:val="28"/>
        </w:rPr>
        <w:t xml:space="preserve"> алгоритма </w:t>
      </w:r>
      <w:r w:rsidR="00C84F9D">
        <w:rPr>
          <w:rFonts w:ascii="Times New Roman" w:hAnsi="Times New Roman"/>
          <w:sz w:val="28"/>
          <w:szCs w:val="28"/>
        </w:rPr>
        <w:t>дифференцированные</w:t>
      </w:r>
      <w:r w:rsidR="001E58B3" w:rsidRPr="001B3668">
        <w:rPr>
          <w:rFonts w:ascii="Times New Roman" w:hAnsi="Times New Roman"/>
          <w:sz w:val="28"/>
          <w:szCs w:val="28"/>
        </w:rPr>
        <w:t xml:space="preserve"> показания по выбору оптимально</w:t>
      </w:r>
      <w:r w:rsidR="00C8000C" w:rsidRPr="001B3668">
        <w:rPr>
          <w:rFonts w:ascii="Times New Roman" w:hAnsi="Times New Roman"/>
          <w:sz w:val="28"/>
          <w:szCs w:val="28"/>
        </w:rPr>
        <w:t>го</w:t>
      </w:r>
      <w:r w:rsidR="001E58B3" w:rsidRPr="001B3668">
        <w:rPr>
          <w:rFonts w:ascii="Times New Roman" w:hAnsi="Times New Roman"/>
          <w:sz w:val="28"/>
          <w:szCs w:val="28"/>
        </w:rPr>
        <w:t xml:space="preserve"> </w:t>
      </w:r>
      <w:r w:rsidR="00C8000C" w:rsidRPr="001B3668">
        <w:rPr>
          <w:rFonts w:ascii="Times New Roman" w:hAnsi="Times New Roman"/>
          <w:sz w:val="28"/>
          <w:szCs w:val="28"/>
        </w:rPr>
        <w:t xml:space="preserve">метода </w:t>
      </w:r>
      <w:r w:rsidR="001E58B3" w:rsidRPr="001B3668">
        <w:rPr>
          <w:rFonts w:ascii="Times New Roman" w:hAnsi="Times New Roman"/>
          <w:sz w:val="28"/>
          <w:szCs w:val="28"/>
        </w:rPr>
        <w:t>реваскуляризации для больных ИБС с многососудистым поражением коронарного русла и SYNTAX score ≤</w:t>
      </w:r>
      <w:r w:rsidR="00FF6498" w:rsidRPr="001B3668">
        <w:rPr>
          <w:rFonts w:ascii="Times New Roman" w:hAnsi="Times New Roman"/>
          <w:sz w:val="28"/>
          <w:szCs w:val="28"/>
        </w:rPr>
        <w:t xml:space="preserve"> </w:t>
      </w:r>
      <w:r w:rsidR="001E58B3" w:rsidRPr="001B3668">
        <w:rPr>
          <w:rFonts w:ascii="Times New Roman" w:hAnsi="Times New Roman"/>
          <w:sz w:val="28"/>
          <w:szCs w:val="28"/>
        </w:rPr>
        <w:t>32</w:t>
      </w:r>
      <w:r w:rsidR="00C8000C" w:rsidRPr="001B3668">
        <w:rPr>
          <w:rFonts w:ascii="Times New Roman" w:hAnsi="Times New Roman"/>
          <w:sz w:val="28"/>
          <w:szCs w:val="28"/>
        </w:rPr>
        <w:t>.</w:t>
      </w:r>
    </w:p>
    <w:p w14:paraId="2FAE01A8" w14:textId="0560E317" w:rsidR="003A1404" w:rsidRPr="001B3668" w:rsidRDefault="00E23CE5"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Для проведения данного исследования было получено одобрение Локальной Этической Комиссии НАО «Медицинский Университет Семей» (Протокол №2 от 28.10.2020</w:t>
      </w:r>
      <w:r w:rsidR="00B63A88">
        <w:rPr>
          <w:rFonts w:ascii="Times New Roman" w:hAnsi="Times New Roman"/>
          <w:sz w:val="28"/>
          <w:szCs w:val="28"/>
        </w:rPr>
        <w:t xml:space="preserve"> </w:t>
      </w:r>
      <w:r w:rsidRPr="001B3668">
        <w:rPr>
          <w:rFonts w:ascii="Times New Roman" w:hAnsi="Times New Roman"/>
          <w:sz w:val="28"/>
          <w:szCs w:val="28"/>
        </w:rPr>
        <w:t>г.)</w:t>
      </w:r>
      <w:r w:rsidR="00FD34E5">
        <w:rPr>
          <w:rFonts w:ascii="Times New Roman" w:hAnsi="Times New Roman"/>
          <w:sz w:val="28"/>
          <w:szCs w:val="28"/>
        </w:rPr>
        <w:t>.</w:t>
      </w:r>
      <w:r w:rsidRPr="001B3668">
        <w:rPr>
          <w:rFonts w:ascii="Times New Roman" w:hAnsi="Times New Roman"/>
          <w:sz w:val="28"/>
          <w:szCs w:val="28"/>
        </w:rPr>
        <w:t xml:space="preserve"> </w:t>
      </w:r>
    </w:p>
    <w:p w14:paraId="418246F3" w14:textId="31C04256" w:rsidR="004C3C77" w:rsidRPr="001B3668" w:rsidRDefault="004C3C77" w:rsidP="001B3668">
      <w:pPr>
        <w:tabs>
          <w:tab w:val="left" w:pos="851"/>
          <w:tab w:val="left" w:pos="993"/>
        </w:tabs>
        <w:autoSpaceDE w:val="0"/>
        <w:autoSpaceDN w:val="0"/>
        <w:adjustRightInd w:val="0"/>
        <w:spacing w:after="0" w:line="240" w:lineRule="auto"/>
        <w:ind w:firstLine="709"/>
        <w:jc w:val="both"/>
        <w:rPr>
          <w:rFonts w:ascii="Times New Roman" w:hAnsi="Times New Roman"/>
          <w:b/>
          <w:sz w:val="28"/>
          <w:szCs w:val="28"/>
        </w:rPr>
      </w:pPr>
      <w:r w:rsidRPr="001B3668">
        <w:rPr>
          <w:rFonts w:ascii="Times New Roman" w:hAnsi="Times New Roman"/>
          <w:b/>
          <w:sz w:val="28"/>
          <w:szCs w:val="28"/>
        </w:rPr>
        <w:t>Научная новизна диссертационного исследования</w:t>
      </w:r>
    </w:p>
    <w:p w14:paraId="3DE8A59B" w14:textId="42F55CCB" w:rsidR="009D1D93" w:rsidRPr="001B3668" w:rsidRDefault="009D1D93" w:rsidP="001B3668">
      <w:pPr>
        <w:numPr>
          <w:ilvl w:val="0"/>
          <w:numId w:val="2"/>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rPr>
      </w:pPr>
      <w:r w:rsidRPr="001B3668">
        <w:rPr>
          <w:rFonts w:ascii="Times New Roman" w:hAnsi="Times New Roman"/>
          <w:sz w:val="28"/>
          <w:szCs w:val="28"/>
        </w:rPr>
        <w:t>Впервые в Казахстане оценены отдаленные исходы коронарного стентирования и коронарного шунтирования у больных ИБС с многососудистым поражением коронарного русла и SYNTAX Score</w:t>
      </w:r>
      <w:r w:rsidR="00FF6498" w:rsidRPr="001B3668">
        <w:rPr>
          <w:rFonts w:ascii="Times New Roman" w:hAnsi="Times New Roman"/>
          <w:sz w:val="28"/>
          <w:szCs w:val="28"/>
        </w:rPr>
        <w:t xml:space="preserve"> </w:t>
      </w:r>
      <w:r w:rsidRPr="001B3668">
        <w:rPr>
          <w:rFonts w:ascii="Times New Roman" w:hAnsi="Times New Roman"/>
          <w:sz w:val="28"/>
          <w:szCs w:val="28"/>
        </w:rPr>
        <w:t>≤</w:t>
      </w:r>
      <w:r w:rsidR="00FF6498" w:rsidRPr="001B3668">
        <w:rPr>
          <w:rFonts w:ascii="Times New Roman" w:hAnsi="Times New Roman"/>
          <w:sz w:val="28"/>
          <w:szCs w:val="28"/>
        </w:rPr>
        <w:t xml:space="preserve"> </w:t>
      </w:r>
      <w:r w:rsidRPr="001B3668">
        <w:rPr>
          <w:rFonts w:ascii="Times New Roman" w:hAnsi="Times New Roman"/>
          <w:sz w:val="28"/>
          <w:szCs w:val="28"/>
        </w:rPr>
        <w:t>32</w:t>
      </w:r>
      <w:r w:rsidR="00FD34E5">
        <w:rPr>
          <w:rFonts w:ascii="Times New Roman" w:hAnsi="Times New Roman"/>
          <w:sz w:val="28"/>
          <w:szCs w:val="28"/>
        </w:rPr>
        <w:t>.</w:t>
      </w:r>
      <w:r w:rsidRPr="001B3668">
        <w:rPr>
          <w:rFonts w:ascii="Times New Roman" w:hAnsi="Times New Roman"/>
          <w:sz w:val="28"/>
          <w:szCs w:val="28"/>
        </w:rPr>
        <w:t xml:space="preserve">  </w:t>
      </w:r>
    </w:p>
    <w:p w14:paraId="2125F02B" w14:textId="70F4A55F" w:rsidR="009D1D93" w:rsidRPr="001B3668" w:rsidRDefault="009D1D93" w:rsidP="001B3668">
      <w:pPr>
        <w:numPr>
          <w:ilvl w:val="0"/>
          <w:numId w:val="2"/>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rPr>
      </w:pPr>
      <w:r w:rsidRPr="001B3668">
        <w:rPr>
          <w:rFonts w:ascii="Times New Roman" w:hAnsi="Times New Roman"/>
          <w:sz w:val="28"/>
          <w:szCs w:val="28"/>
        </w:rPr>
        <w:lastRenderedPageBreak/>
        <w:t xml:space="preserve">Впервые были определены предикторы неблагоприятных </w:t>
      </w:r>
      <w:r w:rsidR="003A242D" w:rsidRPr="001B3668">
        <w:rPr>
          <w:rFonts w:ascii="Times New Roman" w:hAnsi="Times New Roman"/>
          <w:sz w:val="28"/>
          <w:szCs w:val="28"/>
        </w:rPr>
        <w:t>событий</w:t>
      </w:r>
      <w:r w:rsidRPr="001B3668">
        <w:rPr>
          <w:rFonts w:ascii="Times New Roman" w:hAnsi="Times New Roman"/>
          <w:sz w:val="28"/>
          <w:szCs w:val="28"/>
        </w:rPr>
        <w:t xml:space="preserve"> у больных с многососудистым поражением коронарных артерий в зависимости от выбранной стратегии реваскуляризации и стратификации SYNTAX Score</w:t>
      </w:r>
      <w:r w:rsidR="00FD34E5">
        <w:rPr>
          <w:rFonts w:ascii="Times New Roman" w:hAnsi="Times New Roman"/>
          <w:sz w:val="28"/>
          <w:szCs w:val="28"/>
        </w:rPr>
        <w:t>.</w:t>
      </w:r>
    </w:p>
    <w:p w14:paraId="1757A692" w14:textId="77777777" w:rsidR="00737397" w:rsidRDefault="009D1D93" w:rsidP="00737397">
      <w:pPr>
        <w:numPr>
          <w:ilvl w:val="0"/>
          <w:numId w:val="2"/>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rPr>
      </w:pPr>
      <w:r w:rsidRPr="001B3668">
        <w:rPr>
          <w:rFonts w:ascii="Times New Roman" w:hAnsi="Times New Roman"/>
          <w:sz w:val="28"/>
          <w:szCs w:val="28"/>
        </w:rPr>
        <w:t xml:space="preserve">Впервые разработана статистическая модель прогнозирования неблагоприятных </w:t>
      </w:r>
      <w:r w:rsidR="00931F56" w:rsidRPr="001B3668">
        <w:rPr>
          <w:rFonts w:ascii="Times New Roman" w:hAnsi="Times New Roman"/>
          <w:sz w:val="28"/>
          <w:szCs w:val="28"/>
        </w:rPr>
        <w:t>событий</w:t>
      </w:r>
      <w:r w:rsidRPr="001B3668">
        <w:rPr>
          <w:rFonts w:ascii="Times New Roman" w:hAnsi="Times New Roman"/>
          <w:sz w:val="28"/>
          <w:szCs w:val="28"/>
        </w:rPr>
        <w:t xml:space="preserve"> для больных многосос</w:t>
      </w:r>
      <w:r w:rsidR="007061EC" w:rsidRPr="001B3668">
        <w:rPr>
          <w:rFonts w:ascii="Times New Roman" w:hAnsi="Times New Roman"/>
          <w:sz w:val="28"/>
          <w:szCs w:val="28"/>
        </w:rPr>
        <w:t xml:space="preserve">удистой ИБС </w:t>
      </w:r>
      <w:r w:rsidR="00927B9F" w:rsidRPr="001B3668">
        <w:rPr>
          <w:rFonts w:ascii="Times New Roman" w:hAnsi="Times New Roman"/>
          <w:sz w:val="28"/>
          <w:szCs w:val="28"/>
        </w:rPr>
        <w:t>и</w:t>
      </w:r>
      <w:r w:rsidR="00230C91" w:rsidRPr="001B3668">
        <w:rPr>
          <w:rFonts w:ascii="Times New Roman" w:hAnsi="Times New Roman"/>
          <w:sz w:val="28"/>
          <w:szCs w:val="28"/>
        </w:rPr>
        <w:t xml:space="preserve"> </w:t>
      </w:r>
      <w:r w:rsidR="00C84F9D">
        <w:rPr>
          <w:rFonts w:ascii="Times New Roman" w:hAnsi="Times New Roman"/>
          <w:sz w:val="28"/>
          <w:szCs w:val="28"/>
        </w:rPr>
        <w:t>SYNTAX score</w:t>
      </w:r>
      <w:r w:rsidR="007061EC" w:rsidRPr="001B3668">
        <w:rPr>
          <w:rFonts w:ascii="Times New Roman" w:hAnsi="Times New Roman"/>
          <w:sz w:val="28"/>
          <w:szCs w:val="28"/>
        </w:rPr>
        <w:t>≤</w:t>
      </w:r>
      <w:r w:rsidR="00FF6498" w:rsidRPr="001B3668">
        <w:rPr>
          <w:rFonts w:ascii="Times New Roman" w:hAnsi="Times New Roman"/>
          <w:sz w:val="28"/>
          <w:szCs w:val="28"/>
        </w:rPr>
        <w:t xml:space="preserve"> </w:t>
      </w:r>
      <w:r w:rsidR="00C84F9D">
        <w:rPr>
          <w:rFonts w:ascii="Times New Roman" w:hAnsi="Times New Roman"/>
          <w:sz w:val="28"/>
          <w:szCs w:val="28"/>
        </w:rPr>
        <w:t>32</w:t>
      </w:r>
      <w:r w:rsidRPr="001B3668">
        <w:rPr>
          <w:rFonts w:ascii="Times New Roman" w:hAnsi="Times New Roman"/>
          <w:sz w:val="28"/>
          <w:szCs w:val="28"/>
        </w:rPr>
        <w:t xml:space="preserve">. </w:t>
      </w:r>
    </w:p>
    <w:p w14:paraId="6B828E4C" w14:textId="144446B5" w:rsidR="00737397" w:rsidRPr="00737397" w:rsidRDefault="00737397" w:rsidP="00737397">
      <w:pPr>
        <w:numPr>
          <w:ilvl w:val="0"/>
          <w:numId w:val="2"/>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rPr>
      </w:pPr>
      <w:r w:rsidRPr="00737397">
        <w:rPr>
          <w:rFonts w:ascii="Times New Roman" w:hAnsi="Times New Roman"/>
          <w:sz w:val="28"/>
          <w:szCs w:val="28"/>
        </w:rPr>
        <w:t xml:space="preserve">Впервые определены ключевые критерии выбора оптимального метода реваскуляризации у больных с многососудистым поражением коронарных артерий </w:t>
      </w:r>
      <w:r>
        <w:rPr>
          <w:rFonts w:ascii="Times New Roman" w:hAnsi="Times New Roman"/>
          <w:sz w:val="28"/>
          <w:szCs w:val="28"/>
        </w:rPr>
        <w:t xml:space="preserve">и </w:t>
      </w:r>
      <w:r w:rsidRPr="00737397">
        <w:rPr>
          <w:rFonts w:ascii="Times New Roman" w:hAnsi="Times New Roman"/>
          <w:sz w:val="28"/>
          <w:szCs w:val="28"/>
        </w:rPr>
        <w:t>SYNTAX score≤32, для которых ЧКВ и АКШ являются альтернативными стратегиями</w:t>
      </w:r>
      <w:r>
        <w:rPr>
          <w:rFonts w:ascii="Times New Roman" w:hAnsi="Times New Roman"/>
          <w:sz w:val="28"/>
          <w:szCs w:val="28"/>
        </w:rPr>
        <w:t>.</w:t>
      </w:r>
    </w:p>
    <w:p w14:paraId="1ACB4C92" w14:textId="0A99ED14" w:rsidR="004C3C77" w:rsidRPr="001B3668" w:rsidRDefault="004C3C77" w:rsidP="00AE07A6">
      <w:pPr>
        <w:tabs>
          <w:tab w:val="left" w:pos="851"/>
          <w:tab w:val="left" w:pos="993"/>
        </w:tabs>
        <w:autoSpaceDE w:val="0"/>
        <w:autoSpaceDN w:val="0"/>
        <w:adjustRightInd w:val="0"/>
        <w:spacing w:after="0" w:line="240" w:lineRule="auto"/>
        <w:ind w:firstLine="567"/>
        <w:jc w:val="both"/>
        <w:rPr>
          <w:rFonts w:ascii="Times New Roman" w:hAnsi="Times New Roman"/>
          <w:b/>
          <w:sz w:val="28"/>
          <w:szCs w:val="28"/>
        </w:rPr>
      </w:pPr>
      <w:r w:rsidRPr="001B3668">
        <w:rPr>
          <w:rFonts w:ascii="Times New Roman" w:hAnsi="Times New Roman"/>
          <w:b/>
          <w:sz w:val="28"/>
          <w:szCs w:val="28"/>
        </w:rPr>
        <w:t>Основные положения диссертационного исследования, выносимые на</w:t>
      </w:r>
      <w:r w:rsidR="00B72C10" w:rsidRPr="001B3668">
        <w:rPr>
          <w:rFonts w:ascii="Times New Roman" w:hAnsi="Times New Roman"/>
          <w:b/>
          <w:sz w:val="28"/>
          <w:szCs w:val="28"/>
        </w:rPr>
        <w:t xml:space="preserve"> з</w:t>
      </w:r>
      <w:r w:rsidRPr="001B3668">
        <w:rPr>
          <w:rFonts w:ascii="Times New Roman" w:hAnsi="Times New Roman"/>
          <w:b/>
          <w:sz w:val="28"/>
          <w:szCs w:val="28"/>
        </w:rPr>
        <w:t>ащиту</w:t>
      </w:r>
    </w:p>
    <w:p w14:paraId="146C2F49" w14:textId="77777777" w:rsidR="00775A67" w:rsidRPr="00775A67" w:rsidRDefault="00775A67" w:rsidP="00775A67">
      <w:pPr>
        <w:numPr>
          <w:ilvl w:val="0"/>
          <w:numId w:val="12"/>
        </w:numPr>
        <w:tabs>
          <w:tab w:val="left" w:pos="851"/>
          <w:tab w:val="left" w:pos="993"/>
        </w:tabs>
        <w:autoSpaceDE w:val="0"/>
        <w:autoSpaceDN w:val="0"/>
        <w:adjustRightInd w:val="0"/>
        <w:spacing w:after="0" w:line="240" w:lineRule="auto"/>
        <w:ind w:left="0" w:firstLine="567"/>
        <w:jc w:val="both"/>
        <w:rPr>
          <w:rFonts w:ascii="Times New Roman" w:hAnsi="Times New Roman"/>
          <w:bCs/>
          <w:sz w:val="28"/>
          <w:szCs w:val="28"/>
        </w:rPr>
      </w:pPr>
      <w:r w:rsidRPr="00775A67">
        <w:rPr>
          <w:rFonts w:ascii="Times New Roman" w:hAnsi="Times New Roman"/>
          <w:bCs/>
          <w:sz w:val="28"/>
          <w:szCs w:val="28"/>
        </w:rPr>
        <w:t xml:space="preserve">У больных ИБС с многососудистым поражением коронарных артерий и SYNTAX Score≤32 коронарное шунтирование и коронарное стентирование в отдалённом периоде наблюдения (9±1,9 лет)  характеризуются статистически сопоставимыми показателями общей и кардиальной смертности, а также частоты острого нарушения мозгового кровообращения. </w:t>
      </w:r>
    </w:p>
    <w:p w14:paraId="155EAFCE" w14:textId="77777777" w:rsidR="00775A67" w:rsidRPr="00775A67" w:rsidRDefault="00775A67" w:rsidP="00775A67">
      <w:pPr>
        <w:numPr>
          <w:ilvl w:val="0"/>
          <w:numId w:val="12"/>
        </w:numPr>
        <w:tabs>
          <w:tab w:val="left" w:pos="851"/>
          <w:tab w:val="left" w:pos="993"/>
        </w:tabs>
        <w:autoSpaceDE w:val="0"/>
        <w:autoSpaceDN w:val="0"/>
        <w:adjustRightInd w:val="0"/>
        <w:spacing w:after="0" w:line="240" w:lineRule="auto"/>
        <w:ind w:left="0" w:firstLine="567"/>
        <w:jc w:val="both"/>
        <w:rPr>
          <w:rFonts w:ascii="Times New Roman" w:hAnsi="Times New Roman"/>
          <w:bCs/>
          <w:sz w:val="28"/>
          <w:szCs w:val="28"/>
        </w:rPr>
      </w:pPr>
      <w:r w:rsidRPr="00775A67">
        <w:rPr>
          <w:rFonts w:ascii="Times New Roman" w:hAnsi="Times New Roman"/>
          <w:bCs/>
          <w:sz w:val="28"/>
          <w:szCs w:val="28"/>
        </w:rPr>
        <w:t>Метод реваскуляризации определяет структуру неблагоприятных отдалённых исходов: после ЧКВ чаще наблюдаются инфаркт миокарда и повторные реваскуляризации, тогда как после АКШ чаще отмечается прогрессирование коронарного атеросклероза (по SYNTAX Score ≥33) и развитие хронической сердечной недостаточности у пациентов с SYNTAX Score ≤22.</w:t>
      </w:r>
    </w:p>
    <w:p w14:paraId="6C8B32B9" w14:textId="77777777" w:rsidR="00775A67" w:rsidRPr="00775A67" w:rsidRDefault="00775A67" w:rsidP="00775A67">
      <w:pPr>
        <w:numPr>
          <w:ilvl w:val="0"/>
          <w:numId w:val="12"/>
        </w:numPr>
        <w:tabs>
          <w:tab w:val="left" w:pos="851"/>
          <w:tab w:val="left" w:pos="993"/>
        </w:tabs>
        <w:autoSpaceDE w:val="0"/>
        <w:autoSpaceDN w:val="0"/>
        <w:adjustRightInd w:val="0"/>
        <w:spacing w:after="0" w:line="240" w:lineRule="auto"/>
        <w:ind w:left="0" w:firstLine="567"/>
        <w:jc w:val="both"/>
        <w:rPr>
          <w:rFonts w:ascii="Times New Roman" w:hAnsi="Times New Roman"/>
          <w:bCs/>
          <w:sz w:val="28"/>
          <w:szCs w:val="28"/>
        </w:rPr>
      </w:pPr>
      <w:r w:rsidRPr="00775A67">
        <w:rPr>
          <w:rFonts w:ascii="Times New Roman" w:hAnsi="Times New Roman"/>
          <w:bCs/>
          <w:sz w:val="28"/>
          <w:szCs w:val="28"/>
        </w:rPr>
        <w:t>Выбор оптимальной стратегии реваскуляризации определяется клиническим профилем пациента: преимущество АКШ в снижении риска развития инфаркта миокарда ассоциировано с наличием курения, избыточной массы тела, перенесённого инфаркта миокарда и периферического атеросклероза, тогда как сопутствующая ХОБЛ при SYNTAX Score ≤22 обосновывает приоритетность ЧКВ для снижения риска развития сердечной недостаточности.</w:t>
      </w:r>
    </w:p>
    <w:p w14:paraId="3325C896" w14:textId="77777777" w:rsidR="00775A67" w:rsidRPr="00775A67" w:rsidRDefault="00775A67" w:rsidP="00775A67">
      <w:pPr>
        <w:numPr>
          <w:ilvl w:val="0"/>
          <w:numId w:val="12"/>
        </w:numPr>
        <w:tabs>
          <w:tab w:val="left" w:pos="851"/>
          <w:tab w:val="left" w:pos="993"/>
        </w:tabs>
        <w:autoSpaceDE w:val="0"/>
        <w:autoSpaceDN w:val="0"/>
        <w:adjustRightInd w:val="0"/>
        <w:spacing w:after="0" w:line="240" w:lineRule="auto"/>
        <w:ind w:left="0" w:firstLine="567"/>
        <w:jc w:val="both"/>
        <w:rPr>
          <w:rFonts w:ascii="Times New Roman" w:hAnsi="Times New Roman"/>
          <w:bCs/>
          <w:sz w:val="28"/>
          <w:szCs w:val="28"/>
        </w:rPr>
      </w:pPr>
      <w:proofErr w:type="gramStart"/>
      <w:r w:rsidRPr="00775A67">
        <w:rPr>
          <w:rFonts w:ascii="Times New Roman" w:hAnsi="Times New Roman"/>
          <w:bCs/>
          <w:sz w:val="28"/>
          <w:szCs w:val="28"/>
        </w:rPr>
        <w:t>Разработанные</w:t>
      </w:r>
      <w:proofErr w:type="gramEnd"/>
      <w:r w:rsidRPr="00775A67">
        <w:rPr>
          <w:rFonts w:ascii="Times New Roman" w:hAnsi="Times New Roman"/>
          <w:bCs/>
          <w:sz w:val="28"/>
          <w:szCs w:val="28"/>
        </w:rPr>
        <w:t xml:space="preserve"> прогностическая модель и алгоритм позволяют обосновать дифференцированный выбор метода реваскуляризации миокарда у пациентов с многососудистой ИБС и SYNTAX Score ≤32, обеспечивая минимизацию риска отдалённых неблагоприятных сердечно-сосудистых событий.</w:t>
      </w:r>
    </w:p>
    <w:p w14:paraId="68BEEA60" w14:textId="6A662EBD" w:rsidR="00AA0E7C" w:rsidRPr="00B63A88" w:rsidRDefault="00AA0E7C" w:rsidP="00AE07A6">
      <w:pPr>
        <w:tabs>
          <w:tab w:val="left" w:pos="851"/>
          <w:tab w:val="left" w:pos="993"/>
        </w:tabs>
        <w:autoSpaceDE w:val="0"/>
        <w:autoSpaceDN w:val="0"/>
        <w:adjustRightInd w:val="0"/>
        <w:spacing w:after="0" w:line="240" w:lineRule="auto"/>
        <w:ind w:firstLine="567"/>
        <w:jc w:val="both"/>
        <w:rPr>
          <w:rFonts w:ascii="Times New Roman" w:hAnsi="Times New Roman"/>
          <w:b/>
          <w:sz w:val="28"/>
          <w:szCs w:val="28"/>
        </w:rPr>
      </w:pPr>
      <w:r w:rsidRPr="001B3668">
        <w:rPr>
          <w:rFonts w:ascii="Times New Roman" w:hAnsi="Times New Roman"/>
          <w:b/>
          <w:sz w:val="28"/>
          <w:szCs w:val="28"/>
        </w:rPr>
        <w:t>Научно</w:t>
      </w:r>
      <w:r w:rsidR="00B63A88">
        <w:rPr>
          <w:rFonts w:ascii="Times New Roman" w:hAnsi="Times New Roman"/>
          <w:b/>
          <w:sz w:val="28"/>
          <w:szCs w:val="28"/>
        </w:rPr>
        <w:t>-</w:t>
      </w:r>
      <w:r w:rsidRPr="001B3668">
        <w:rPr>
          <w:rFonts w:ascii="Times New Roman" w:hAnsi="Times New Roman"/>
          <w:b/>
          <w:sz w:val="28"/>
          <w:szCs w:val="28"/>
        </w:rPr>
        <w:t>практическая значимость диссертационного исследования</w:t>
      </w:r>
    </w:p>
    <w:p w14:paraId="7F324F92" w14:textId="6D1BF17B" w:rsidR="001D28CD" w:rsidRPr="001B3668" w:rsidRDefault="001D28CD" w:rsidP="001B3668">
      <w:pPr>
        <w:numPr>
          <w:ilvl w:val="0"/>
          <w:numId w:val="3"/>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rPr>
      </w:pPr>
      <w:r w:rsidRPr="001B3668">
        <w:rPr>
          <w:rFonts w:ascii="Times New Roman" w:hAnsi="Times New Roman"/>
          <w:sz w:val="28"/>
          <w:szCs w:val="28"/>
        </w:rPr>
        <w:t xml:space="preserve">Установлено отсутствие достоверных отличий в </w:t>
      </w:r>
      <w:r w:rsidR="003A242D" w:rsidRPr="001B3668">
        <w:rPr>
          <w:rFonts w:ascii="Times New Roman" w:hAnsi="Times New Roman"/>
          <w:sz w:val="28"/>
          <w:szCs w:val="28"/>
        </w:rPr>
        <w:t xml:space="preserve">отдаленных </w:t>
      </w:r>
      <w:r w:rsidRPr="001B3668">
        <w:rPr>
          <w:rFonts w:ascii="Times New Roman" w:hAnsi="Times New Roman"/>
          <w:sz w:val="28"/>
          <w:szCs w:val="28"/>
        </w:rPr>
        <w:t>исходах</w:t>
      </w:r>
      <w:r w:rsidR="003A242D" w:rsidRPr="001B3668">
        <w:rPr>
          <w:rFonts w:ascii="Times New Roman" w:hAnsi="Times New Roman"/>
          <w:sz w:val="28"/>
          <w:szCs w:val="28"/>
        </w:rPr>
        <w:t xml:space="preserve"> (9±1,9 лет) </w:t>
      </w:r>
      <w:r w:rsidRPr="001B3668">
        <w:rPr>
          <w:rFonts w:ascii="Times New Roman" w:hAnsi="Times New Roman"/>
          <w:sz w:val="28"/>
          <w:szCs w:val="28"/>
        </w:rPr>
        <w:t>ЧКВ и АКШ по риску развития смерти от всех причин, кардиальной смерти, острого нарушения мозгового кровообращения у пациентов с многососудистым поражением коронарных артерий низкой  и промежуточной категории анатомической сложности по SYNTAX Score (≤</w:t>
      </w:r>
      <w:r w:rsidR="00FF6498" w:rsidRPr="001B3668">
        <w:rPr>
          <w:rFonts w:ascii="Times New Roman" w:hAnsi="Times New Roman"/>
          <w:sz w:val="28"/>
          <w:szCs w:val="28"/>
        </w:rPr>
        <w:t xml:space="preserve"> </w:t>
      </w:r>
      <w:r w:rsidRPr="001B3668">
        <w:rPr>
          <w:rFonts w:ascii="Times New Roman" w:hAnsi="Times New Roman"/>
          <w:sz w:val="28"/>
          <w:szCs w:val="28"/>
        </w:rPr>
        <w:t>32)</w:t>
      </w:r>
      <w:r w:rsidR="00DE6DDF">
        <w:rPr>
          <w:rFonts w:ascii="Times New Roman" w:hAnsi="Times New Roman"/>
          <w:sz w:val="28"/>
          <w:szCs w:val="28"/>
        </w:rPr>
        <w:t>,</w:t>
      </w:r>
      <w:r w:rsidRPr="001B3668">
        <w:rPr>
          <w:rFonts w:ascii="Times New Roman" w:hAnsi="Times New Roman"/>
          <w:sz w:val="28"/>
          <w:szCs w:val="28"/>
        </w:rPr>
        <w:t xml:space="preserve"> </w:t>
      </w:r>
      <w:r w:rsidR="000329D6" w:rsidRPr="001B3668">
        <w:rPr>
          <w:rFonts w:ascii="Times New Roman" w:hAnsi="Times New Roman"/>
          <w:sz w:val="28"/>
          <w:szCs w:val="28"/>
        </w:rPr>
        <w:t>(</w:t>
      </w:r>
      <w:r w:rsidR="00DE6DDF" w:rsidRPr="001B3668">
        <w:rPr>
          <w:rFonts w:ascii="Times New Roman" w:hAnsi="Times New Roman"/>
          <w:sz w:val="28"/>
          <w:szCs w:val="28"/>
        </w:rPr>
        <w:t xml:space="preserve">Приложение </w:t>
      </w:r>
      <w:r w:rsidR="00400DDC" w:rsidRPr="001B3668">
        <w:rPr>
          <w:rFonts w:ascii="Times New Roman" w:hAnsi="Times New Roman"/>
          <w:sz w:val="28"/>
          <w:szCs w:val="28"/>
        </w:rPr>
        <w:t>Б</w:t>
      </w:r>
      <w:r w:rsidRPr="001B3668">
        <w:rPr>
          <w:rFonts w:ascii="Times New Roman" w:hAnsi="Times New Roman"/>
          <w:sz w:val="28"/>
          <w:szCs w:val="28"/>
        </w:rPr>
        <w:t>)</w:t>
      </w:r>
      <w:r w:rsidR="00B63A88">
        <w:rPr>
          <w:rFonts w:ascii="Times New Roman" w:hAnsi="Times New Roman"/>
          <w:sz w:val="28"/>
          <w:szCs w:val="28"/>
        </w:rPr>
        <w:t>.</w:t>
      </w:r>
      <w:r w:rsidRPr="001B3668">
        <w:rPr>
          <w:rFonts w:ascii="Times New Roman" w:hAnsi="Times New Roman"/>
          <w:sz w:val="28"/>
          <w:szCs w:val="28"/>
        </w:rPr>
        <w:t xml:space="preserve"> </w:t>
      </w:r>
    </w:p>
    <w:p w14:paraId="4823870E" w14:textId="470A9A5A" w:rsidR="001D28CD" w:rsidRPr="001B3668" w:rsidRDefault="001D28CD" w:rsidP="001B3668">
      <w:pPr>
        <w:numPr>
          <w:ilvl w:val="0"/>
          <w:numId w:val="3"/>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rPr>
      </w:pPr>
      <w:r w:rsidRPr="001B3668">
        <w:rPr>
          <w:rFonts w:ascii="Times New Roman" w:hAnsi="Times New Roman"/>
          <w:sz w:val="28"/>
          <w:szCs w:val="28"/>
        </w:rPr>
        <w:t xml:space="preserve">Разработана и предложена к применению статистическая модель-калькулятор по прогнозированию неблагоприятных </w:t>
      </w:r>
      <w:r w:rsidR="00957FFD" w:rsidRPr="001B3668">
        <w:rPr>
          <w:rFonts w:ascii="Times New Roman" w:hAnsi="Times New Roman"/>
          <w:sz w:val="28"/>
          <w:szCs w:val="28"/>
        </w:rPr>
        <w:t>сердечнососудистых событий</w:t>
      </w:r>
      <w:r w:rsidRPr="001B3668">
        <w:rPr>
          <w:rFonts w:ascii="Times New Roman" w:hAnsi="Times New Roman"/>
          <w:sz w:val="28"/>
          <w:szCs w:val="28"/>
        </w:rPr>
        <w:t xml:space="preserve"> </w:t>
      </w:r>
      <w:r w:rsidR="00400DDC" w:rsidRPr="001B3668">
        <w:rPr>
          <w:rFonts w:ascii="Times New Roman" w:hAnsi="Times New Roman"/>
          <w:sz w:val="28"/>
          <w:szCs w:val="28"/>
        </w:rPr>
        <w:t xml:space="preserve">в отдаленном периоде </w:t>
      </w:r>
      <w:r w:rsidRPr="001B3668">
        <w:rPr>
          <w:rFonts w:ascii="Times New Roman" w:hAnsi="Times New Roman"/>
          <w:sz w:val="28"/>
          <w:szCs w:val="28"/>
        </w:rPr>
        <w:t>для больных многососудистой ИБС с SYNTAX score ≤</w:t>
      </w:r>
      <w:r w:rsidR="00FF6498" w:rsidRPr="001B3668">
        <w:rPr>
          <w:rFonts w:ascii="Times New Roman" w:hAnsi="Times New Roman"/>
          <w:sz w:val="28"/>
          <w:szCs w:val="28"/>
        </w:rPr>
        <w:t xml:space="preserve"> </w:t>
      </w:r>
      <w:r w:rsidRPr="001B3668">
        <w:rPr>
          <w:rFonts w:ascii="Times New Roman" w:hAnsi="Times New Roman"/>
          <w:sz w:val="28"/>
          <w:szCs w:val="28"/>
        </w:rPr>
        <w:t xml:space="preserve">32, реализована в форме </w:t>
      </w:r>
      <w:r w:rsidR="00AE07A6">
        <w:rPr>
          <w:rFonts w:ascii="Times New Roman" w:hAnsi="Times New Roman"/>
          <w:sz w:val="28"/>
          <w:szCs w:val="28"/>
        </w:rPr>
        <w:t xml:space="preserve">мобильного </w:t>
      </w:r>
      <w:r w:rsidRPr="001B3668">
        <w:rPr>
          <w:rFonts w:ascii="Times New Roman" w:hAnsi="Times New Roman"/>
          <w:sz w:val="28"/>
          <w:szCs w:val="28"/>
        </w:rPr>
        <w:t>приложения</w:t>
      </w:r>
      <w:r w:rsidR="00AE07A6">
        <w:rPr>
          <w:rFonts w:ascii="Times New Roman" w:hAnsi="Times New Roman"/>
          <w:sz w:val="28"/>
          <w:szCs w:val="28"/>
        </w:rPr>
        <w:t xml:space="preserve"> </w:t>
      </w:r>
      <w:r w:rsidR="000329D6" w:rsidRPr="001B3668">
        <w:rPr>
          <w:rFonts w:ascii="Times New Roman" w:hAnsi="Times New Roman"/>
          <w:sz w:val="28"/>
          <w:szCs w:val="28"/>
        </w:rPr>
        <w:t>(</w:t>
      </w:r>
      <w:r w:rsidR="00DE6DDF" w:rsidRPr="001B3668">
        <w:rPr>
          <w:rFonts w:ascii="Times New Roman" w:hAnsi="Times New Roman"/>
          <w:sz w:val="28"/>
          <w:szCs w:val="28"/>
        </w:rPr>
        <w:t xml:space="preserve">Приложение </w:t>
      </w:r>
      <w:r w:rsidR="00400DDC" w:rsidRPr="001B3668">
        <w:rPr>
          <w:rFonts w:ascii="Times New Roman" w:hAnsi="Times New Roman"/>
          <w:sz w:val="28"/>
          <w:szCs w:val="28"/>
        </w:rPr>
        <w:t>Б</w:t>
      </w:r>
      <w:r w:rsidRPr="001B3668">
        <w:rPr>
          <w:rFonts w:ascii="Times New Roman" w:hAnsi="Times New Roman"/>
          <w:sz w:val="28"/>
          <w:szCs w:val="28"/>
        </w:rPr>
        <w:t xml:space="preserve">). </w:t>
      </w:r>
    </w:p>
    <w:p w14:paraId="1600F709" w14:textId="23B9E751" w:rsidR="00BD4E6E" w:rsidRPr="001B3668" w:rsidRDefault="00AE07A6" w:rsidP="001B3668">
      <w:pPr>
        <w:numPr>
          <w:ilvl w:val="0"/>
          <w:numId w:val="3"/>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Определены</w:t>
      </w:r>
      <w:r w:rsidR="001D28CD" w:rsidRPr="001B3668">
        <w:rPr>
          <w:rFonts w:ascii="Times New Roman" w:hAnsi="Times New Roman"/>
          <w:sz w:val="28"/>
          <w:szCs w:val="28"/>
        </w:rPr>
        <w:t xml:space="preserve"> и представлены в форме алгоритма </w:t>
      </w:r>
      <w:r w:rsidRPr="00AE07A6">
        <w:rPr>
          <w:rFonts w:ascii="Times New Roman" w:hAnsi="Times New Roman"/>
          <w:sz w:val="28"/>
          <w:szCs w:val="28"/>
        </w:rPr>
        <w:t xml:space="preserve">ключевые критерии выбора </w:t>
      </w:r>
      <w:r w:rsidR="001D28CD" w:rsidRPr="001B3668">
        <w:rPr>
          <w:rFonts w:ascii="Times New Roman" w:hAnsi="Times New Roman"/>
          <w:sz w:val="28"/>
          <w:szCs w:val="28"/>
        </w:rPr>
        <w:t>оптимальной стратегии реваскуляризации для больных ИБС с многососудистым поражением коронарного русла и SYNTAX score ≤</w:t>
      </w:r>
      <w:r w:rsidR="00FF6498" w:rsidRPr="001B3668">
        <w:rPr>
          <w:rFonts w:ascii="Times New Roman" w:hAnsi="Times New Roman"/>
          <w:sz w:val="28"/>
          <w:szCs w:val="28"/>
        </w:rPr>
        <w:t xml:space="preserve"> </w:t>
      </w:r>
      <w:r w:rsidR="001D28CD" w:rsidRPr="001B3668">
        <w:rPr>
          <w:rFonts w:ascii="Times New Roman" w:hAnsi="Times New Roman"/>
          <w:sz w:val="28"/>
          <w:szCs w:val="28"/>
        </w:rPr>
        <w:t xml:space="preserve">32 </w:t>
      </w:r>
      <w:r w:rsidR="00706521" w:rsidRPr="00706521">
        <w:rPr>
          <w:rFonts w:ascii="Times New Roman" w:hAnsi="Times New Roman"/>
          <w:sz w:val="28"/>
          <w:szCs w:val="28"/>
        </w:rPr>
        <w:t xml:space="preserve">в условиях клинической альтернативы между ЧКВ и АКШ </w:t>
      </w:r>
      <w:r w:rsidR="000329D6" w:rsidRPr="001B3668">
        <w:rPr>
          <w:rFonts w:ascii="Times New Roman" w:hAnsi="Times New Roman"/>
          <w:sz w:val="28"/>
          <w:szCs w:val="28"/>
        </w:rPr>
        <w:t>(</w:t>
      </w:r>
      <w:r w:rsidR="00DE6DDF" w:rsidRPr="001B3668">
        <w:rPr>
          <w:rFonts w:ascii="Times New Roman" w:hAnsi="Times New Roman"/>
          <w:sz w:val="28"/>
          <w:szCs w:val="28"/>
        </w:rPr>
        <w:t xml:space="preserve">Приложение </w:t>
      </w:r>
      <w:r w:rsidR="00400DDC" w:rsidRPr="001B3668">
        <w:rPr>
          <w:rFonts w:ascii="Times New Roman" w:hAnsi="Times New Roman"/>
          <w:sz w:val="28"/>
          <w:szCs w:val="28"/>
        </w:rPr>
        <w:t>Б</w:t>
      </w:r>
      <w:r w:rsidR="001D28CD" w:rsidRPr="001B3668">
        <w:rPr>
          <w:rFonts w:ascii="Times New Roman" w:hAnsi="Times New Roman"/>
          <w:sz w:val="28"/>
          <w:szCs w:val="28"/>
        </w:rPr>
        <w:t>)</w:t>
      </w:r>
      <w:r w:rsidR="00B63A88">
        <w:rPr>
          <w:rFonts w:ascii="Times New Roman" w:hAnsi="Times New Roman"/>
          <w:sz w:val="28"/>
          <w:szCs w:val="28"/>
        </w:rPr>
        <w:t>.</w:t>
      </w:r>
    </w:p>
    <w:p w14:paraId="3E11CAAB" w14:textId="77777777" w:rsidR="00B72C10" w:rsidRPr="001B3668" w:rsidRDefault="00B72C10" w:rsidP="001B3668">
      <w:pPr>
        <w:tabs>
          <w:tab w:val="left" w:pos="851"/>
          <w:tab w:val="left" w:pos="993"/>
        </w:tabs>
        <w:autoSpaceDE w:val="0"/>
        <w:autoSpaceDN w:val="0"/>
        <w:adjustRightInd w:val="0"/>
        <w:spacing w:after="0" w:line="240" w:lineRule="auto"/>
        <w:ind w:firstLine="709"/>
        <w:jc w:val="both"/>
        <w:rPr>
          <w:rFonts w:ascii="Times New Roman" w:hAnsi="Times New Roman"/>
          <w:b/>
          <w:sz w:val="28"/>
          <w:szCs w:val="28"/>
        </w:rPr>
      </w:pPr>
      <w:r w:rsidRPr="001B3668">
        <w:rPr>
          <w:rFonts w:ascii="Times New Roman" w:hAnsi="Times New Roman"/>
          <w:b/>
          <w:sz w:val="28"/>
          <w:szCs w:val="28"/>
        </w:rPr>
        <w:t>Личный вклад автора</w:t>
      </w:r>
    </w:p>
    <w:p w14:paraId="4B98D704" w14:textId="77777777" w:rsidR="00082E46" w:rsidRPr="001B3668" w:rsidRDefault="00082E46"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Все этапы исследования, включая разработку дизайна, формулирование целей и задач, сбор, систематизацию, обработку и анализ полученных данных, а также интерпретацию результатов и подготовку всех разделов диссертационной работы, выполнены автором самостоятельно при методическом сопровождении научных консультантов.</w:t>
      </w:r>
    </w:p>
    <w:p w14:paraId="07A0923E" w14:textId="254BF63E" w:rsidR="00082E46" w:rsidRPr="001B3668" w:rsidRDefault="00B72C10"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b/>
          <w:sz w:val="28"/>
          <w:szCs w:val="28"/>
        </w:rPr>
        <w:t>Апробация работы</w:t>
      </w:r>
      <w:r w:rsidR="00B63A88">
        <w:rPr>
          <w:rFonts w:ascii="Times New Roman" w:hAnsi="Times New Roman"/>
          <w:b/>
          <w:sz w:val="28"/>
          <w:szCs w:val="28"/>
        </w:rPr>
        <w:t xml:space="preserve">. </w:t>
      </w:r>
      <w:r w:rsidR="00082E46" w:rsidRPr="001B3668">
        <w:rPr>
          <w:rFonts w:ascii="Times New Roman" w:hAnsi="Times New Roman"/>
          <w:sz w:val="28"/>
          <w:szCs w:val="28"/>
        </w:rPr>
        <w:t xml:space="preserve">Ключевые положения и результаты диссертационного исследования были представлены </w:t>
      </w:r>
      <w:proofErr w:type="gramStart"/>
      <w:r w:rsidR="00082E46" w:rsidRPr="001B3668">
        <w:rPr>
          <w:rFonts w:ascii="Times New Roman" w:hAnsi="Times New Roman"/>
          <w:sz w:val="28"/>
          <w:szCs w:val="28"/>
        </w:rPr>
        <w:t>на</w:t>
      </w:r>
      <w:proofErr w:type="gramEnd"/>
      <w:r w:rsidR="00082E46" w:rsidRPr="001B3668">
        <w:rPr>
          <w:rFonts w:ascii="Times New Roman" w:hAnsi="Times New Roman"/>
          <w:sz w:val="28"/>
          <w:szCs w:val="28"/>
        </w:rPr>
        <w:t>:</w:t>
      </w:r>
    </w:p>
    <w:p w14:paraId="2CE8562E" w14:textId="34529497" w:rsidR="00E43E92" w:rsidRPr="001B3668" w:rsidRDefault="00B63A88" w:rsidP="008B69C0">
      <w:pPr>
        <w:tabs>
          <w:tab w:val="left" w:pos="851"/>
          <w:tab w:val="left" w:pos="99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5-й</w:t>
      </w:r>
      <w:r w:rsidR="001F75E2" w:rsidRPr="001B3668">
        <w:rPr>
          <w:rFonts w:ascii="Times New Roman" w:hAnsi="Times New Roman"/>
          <w:sz w:val="28"/>
          <w:szCs w:val="28"/>
        </w:rPr>
        <w:t xml:space="preserve"> </w:t>
      </w:r>
      <w:r w:rsidR="008A20ED" w:rsidRPr="001B3668">
        <w:rPr>
          <w:rFonts w:ascii="Times New Roman" w:hAnsi="Times New Roman"/>
          <w:sz w:val="28"/>
          <w:szCs w:val="28"/>
        </w:rPr>
        <w:t>международн</w:t>
      </w:r>
      <w:r>
        <w:rPr>
          <w:rFonts w:ascii="Times New Roman" w:hAnsi="Times New Roman"/>
          <w:sz w:val="28"/>
          <w:szCs w:val="28"/>
        </w:rPr>
        <w:t>ой</w:t>
      </w:r>
      <w:r w:rsidR="008A20ED" w:rsidRPr="001B3668">
        <w:rPr>
          <w:rFonts w:ascii="Times New Roman" w:hAnsi="Times New Roman"/>
          <w:sz w:val="28"/>
          <w:szCs w:val="28"/>
        </w:rPr>
        <w:t xml:space="preserve"> конференци</w:t>
      </w:r>
      <w:r>
        <w:rPr>
          <w:rFonts w:ascii="Times New Roman" w:hAnsi="Times New Roman"/>
          <w:sz w:val="28"/>
          <w:szCs w:val="28"/>
        </w:rPr>
        <w:t>и</w:t>
      </w:r>
      <w:r w:rsidR="008A20ED" w:rsidRPr="001B3668">
        <w:rPr>
          <w:rFonts w:ascii="Times New Roman" w:hAnsi="Times New Roman"/>
          <w:sz w:val="28"/>
          <w:szCs w:val="28"/>
        </w:rPr>
        <w:t xml:space="preserve"> «Спорные и нерешенные вопросы кардиологии</w:t>
      </w:r>
      <w:r w:rsidR="006725A3" w:rsidRPr="001B3668">
        <w:rPr>
          <w:rFonts w:ascii="Times New Roman" w:hAnsi="Times New Roman"/>
          <w:sz w:val="28"/>
          <w:szCs w:val="28"/>
        </w:rPr>
        <w:t xml:space="preserve"> 2023</w:t>
      </w:r>
      <w:r w:rsidR="008A20ED" w:rsidRPr="001B3668">
        <w:rPr>
          <w:rFonts w:ascii="Times New Roman" w:hAnsi="Times New Roman"/>
          <w:sz w:val="28"/>
          <w:szCs w:val="28"/>
        </w:rPr>
        <w:t>»</w:t>
      </w:r>
      <w:r>
        <w:rPr>
          <w:rFonts w:ascii="Times New Roman" w:hAnsi="Times New Roman"/>
          <w:sz w:val="28"/>
          <w:szCs w:val="28"/>
        </w:rPr>
        <w:t xml:space="preserve"> (</w:t>
      </w:r>
      <w:r w:rsidR="007C180F" w:rsidRPr="001B3668">
        <w:rPr>
          <w:rFonts w:ascii="Times New Roman" w:hAnsi="Times New Roman"/>
          <w:sz w:val="28"/>
          <w:szCs w:val="28"/>
        </w:rPr>
        <w:t xml:space="preserve">Москва, </w:t>
      </w:r>
      <w:r>
        <w:rPr>
          <w:rFonts w:ascii="Times New Roman" w:hAnsi="Times New Roman"/>
          <w:sz w:val="28"/>
          <w:szCs w:val="28"/>
        </w:rPr>
        <w:t>2023);</w:t>
      </w:r>
    </w:p>
    <w:p w14:paraId="683EFFEB" w14:textId="06FF818C" w:rsidR="006725A3" w:rsidRPr="001B3668" w:rsidRDefault="00B63A88" w:rsidP="008B69C0">
      <w:pPr>
        <w:tabs>
          <w:tab w:val="left" w:pos="851"/>
          <w:tab w:val="left" w:pos="99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w:t>
      </w:r>
      <w:r w:rsidR="008B69C0">
        <w:rPr>
          <w:rFonts w:ascii="Times New Roman" w:hAnsi="Times New Roman"/>
          <w:sz w:val="28"/>
          <w:szCs w:val="28"/>
        </w:rPr>
        <w:t xml:space="preserve"> </w:t>
      </w:r>
      <w:r w:rsidRPr="001B3668">
        <w:rPr>
          <w:rFonts w:ascii="Times New Roman" w:hAnsi="Times New Roman"/>
          <w:sz w:val="28"/>
          <w:szCs w:val="28"/>
        </w:rPr>
        <w:t>международн</w:t>
      </w:r>
      <w:r>
        <w:rPr>
          <w:rFonts w:ascii="Times New Roman" w:hAnsi="Times New Roman"/>
          <w:sz w:val="28"/>
          <w:szCs w:val="28"/>
        </w:rPr>
        <w:t>ой</w:t>
      </w:r>
      <w:r w:rsidRPr="001B3668">
        <w:rPr>
          <w:rFonts w:ascii="Times New Roman" w:hAnsi="Times New Roman"/>
          <w:sz w:val="28"/>
          <w:szCs w:val="28"/>
        </w:rPr>
        <w:t xml:space="preserve"> </w:t>
      </w:r>
      <w:r w:rsidR="006725A3" w:rsidRPr="001B3668">
        <w:rPr>
          <w:rFonts w:ascii="Times New Roman" w:hAnsi="Times New Roman"/>
          <w:sz w:val="28"/>
          <w:szCs w:val="28"/>
        </w:rPr>
        <w:t>научно-практическ</w:t>
      </w:r>
      <w:r>
        <w:rPr>
          <w:rFonts w:ascii="Times New Roman" w:hAnsi="Times New Roman"/>
          <w:sz w:val="28"/>
          <w:szCs w:val="28"/>
        </w:rPr>
        <w:t>ой</w:t>
      </w:r>
      <w:r w:rsidR="006725A3" w:rsidRPr="001B3668">
        <w:rPr>
          <w:rFonts w:ascii="Times New Roman" w:hAnsi="Times New Roman"/>
          <w:sz w:val="28"/>
          <w:szCs w:val="28"/>
        </w:rPr>
        <w:t xml:space="preserve"> конференци</w:t>
      </w:r>
      <w:r>
        <w:rPr>
          <w:rFonts w:ascii="Times New Roman" w:hAnsi="Times New Roman"/>
          <w:sz w:val="28"/>
          <w:szCs w:val="28"/>
        </w:rPr>
        <w:t>и</w:t>
      </w:r>
      <w:r w:rsidR="006725A3" w:rsidRPr="001B3668">
        <w:rPr>
          <w:rFonts w:ascii="Times New Roman" w:hAnsi="Times New Roman"/>
          <w:sz w:val="28"/>
          <w:szCs w:val="28"/>
        </w:rPr>
        <w:t xml:space="preserve"> «</w:t>
      </w:r>
      <w:r>
        <w:rPr>
          <w:rFonts w:ascii="Times New Roman" w:hAnsi="Times New Roman"/>
          <w:sz w:val="28"/>
          <w:szCs w:val="28"/>
        </w:rPr>
        <w:t>Актуальные вопросы кардиологии»</w:t>
      </w:r>
      <w:r w:rsidR="006725A3" w:rsidRPr="001B3668">
        <w:rPr>
          <w:rFonts w:ascii="Times New Roman" w:hAnsi="Times New Roman"/>
          <w:sz w:val="28"/>
          <w:szCs w:val="28"/>
        </w:rPr>
        <w:t xml:space="preserve"> </w:t>
      </w:r>
      <w:r>
        <w:rPr>
          <w:rFonts w:ascii="Times New Roman" w:hAnsi="Times New Roman"/>
          <w:sz w:val="28"/>
          <w:szCs w:val="28"/>
        </w:rPr>
        <w:t>(</w:t>
      </w:r>
      <w:r w:rsidR="006725A3" w:rsidRPr="001B3668">
        <w:rPr>
          <w:rFonts w:ascii="Times New Roman" w:hAnsi="Times New Roman"/>
          <w:sz w:val="28"/>
          <w:szCs w:val="28"/>
        </w:rPr>
        <w:t>Смоленск, 2023</w:t>
      </w:r>
      <w:r>
        <w:rPr>
          <w:rFonts w:ascii="Times New Roman" w:hAnsi="Times New Roman"/>
          <w:sz w:val="28"/>
          <w:szCs w:val="28"/>
        </w:rPr>
        <w:t>);</w:t>
      </w:r>
    </w:p>
    <w:p w14:paraId="53ECD913" w14:textId="557D084B" w:rsidR="006725A3" w:rsidRPr="001B3668" w:rsidRDefault="00B63A88" w:rsidP="008B69C0">
      <w:pPr>
        <w:tabs>
          <w:tab w:val="left" w:pos="851"/>
          <w:tab w:val="left" w:pos="99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1B3668">
        <w:rPr>
          <w:rFonts w:ascii="Times New Roman" w:hAnsi="Times New Roman"/>
          <w:sz w:val="28"/>
          <w:szCs w:val="28"/>
        </w:rPr>
        <w:t>международн</w:t>
      </w:r>
      <w:r>
        <w:rPr>
          <w:rFonts w:ascii="Times New Roman" w:hAnsi="Times New Roman"/>
          <w:sz w:val="28"/>
          <w:szCs w:val="28"/>
        </w:rPr>
        <w:t>ой</w:t>
      </w:r>
      <w:r w:rsidRPr="001B3668">
        <w:rPr>
          <w:rFonts w:ascii="Times New Roman" w:hAnsi="Times New Roman"/>
          <w:sz w:val="28"/>
          <w:szCs w:val="28"/>
        </w:rPr>
        <w:t xml:space="preserve"> </w:t>
      </w:r>
      <w:r w:rsidR="006725A3" w:rsidRPr="001B3668">
        <w:rPr>
          <w:rFonts w:ascii="Times New Roman" w:hAnsi="Times New Roman"/>
          <w:sz w:val="28"/>
          <w:szCs w:val="28"/>
        </w:rPr>
        <w:t>конференци</w:t>
      </w:r>
      <w:r>
        <w:rPr>
          <w:rFonts w:ascii="Times New Roman" w:hAnsi="Times New Roman"/>
          <w:sz w:val="28"/>
          <w:szCs w:val="28"/>
        </w:rPr>
        <w:t>и</w:t>
      </w:r>
      <w:r w:rsidR="006725A3" w:rsidRPr="001B3668">
        <w:rPr>
          <w:rFonts w:ascii="Times New Roman" w:hAnsi="Times New Roman"/>
          <w:sz w:val="28"/>
          <w:szCs w:val="28"/>
        </w:rPr>
        <w:t xml:space="preserve"> тюркоязычных стран </w:t>
      </w:r>
      <w:r w:rsidR="00177898" w:rsidRPr="001B3668">
        <w:rPr>
          <w:rFonts w:ascii="Times New Roman" w:hAnsi="Times New Roman"/>
          <w:sz w:val="28"/>
          <w:szCs w:val="28"/>
        </w:rPr>
        <w:t>«Механическая поддержка кровообращения при острой и хронической сердечной недостаточности»</w:t>
      </w:r>
      <w:r>
        <w:rPr>
          <w:rFonts w:ascii="Times New Roman" w:hAnsi="Times New Roman"/>
          <w:sz w:val="28"/>
          <w:szCs w:val="28"/>
        </w:rPr>
        <w:t xml:space="preserve"> (</w:t>
      </w:r>
      <w:r w:rsidR="00177898" w:rsidRPr="001B3668">
        <w:rPr>
          <w:rFonts w:ascii="Times New Roman" w:hAnsi="Times New Roman"/>
          <w:sz w:val="28"/>
          <w:szCs w:val="28"/>
        </w:rPr>
        <w:t>Тараз</w:t>
      </w:r>
      <w:r>
        <w:rPr>
          <w:rFonts w:ascii="Times New Roman" w:hAnsi="Times New Roman"/>
          <w:sz w:val="28"/>
          <w:szCs w:val="28"/>
        </w:rPr>
        <w:t xml:space="preserve">; </w:t>
      </w:r>
      <w:r w:rsidR="00177898" w:rsidRPr="001B3668">
        <w:rPr>
          <w:rFonts w:ascii="Times New Roman" w:hAnsi="Times New Roman"/>
          <w:sz w:val="28"/>
          <w:szCs w:val="28"/>
        </w:rPr>
        <w:t>Туркестан, 2023</w:t>
      </w:r>
      <w:r>
        <w:rPr>
          <w:rFonts w:ascii="Times New Roman" w:hAnsi="Times New Roman"/>
          <w:sz w:val="28"/>
          <w:szCs w:val="28"/>
        </w:rPr>
        <w:t>);</w:t>
      </w:r>
    </w:p>
    <w:p w14:paraId="6D576B7A" w14:textId="7FE9B275" w:rsidR="00177898" w:rsidRPr="001B3668" w:rsidRDefault="00B63A88" w:rsidP="008B69C0">
      <w:pPr>
        <w:tabs>
          <w:tab w:val="left" w:pos="851"/>
          <w:tab w:val="left" w:pos="99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1B3668">
        <w:rPr>
          <w:rFonts w:ascii="Times New Roman" w:hAnsi="Times New Roman"/>
          <w:sz w:val="28"/>
          <w:szCs w:val="28"/>
        </w:rPr>
        <w:t>научно</w:t>
      </w:r>
      <w:r w:rsidR="00177898" w:rsidRPr="001B3668">
        <w:rPr>
          <w:rFonts w:ascii="Times New Roman" w:hAnsi="Times New Roman"/>
          <w:sz w:val="28"/>
          <w:szCs w:val="28"/>
        </w:rPr>
        <w:t>-практическ</w:t>
      </w:r>
      <w:r>
        <w:rPr>
          <w:rFonts w:ascii="Times New Roman" w:hAnsi="Times New Roman"/>
          <w:sz w:val="28"/>
          <w:szCs w:val="28"/>
        </w:rPr>
        <w:t>ой</w:t>
      </w:r>
      <w:r w:rsidR="00177898" w:rsidRPr="001B3668">
        <w:rPr>
          <w:rFonts w:ascii="Times New Roman" w:hAnsi="Times New Roman"/>
          <w:sz w:val="28"/>
          <w:szCs w:val="28"/>
        </w:rPr>
        <w:t xml:space="preserve"> конференци</w:t>
      </w:r>
      <w:r>
        <w:rPr>
          <w:rFonts w:ascii="Times New Roman" w:hAnsi="Times New Roman"/>
          <w:sz w:val="28"/>
          <w:szCs w:val="28"/>
        </w:rPr>
        <w:t>и</w:t>
      </w:r>
      <w:r w:rsidR="00177898" w:rsidRPr="001B3668">
        <w:rPr>
          <w:rFonts w:ascii="Times New Roman" w:hAnsi="Times New Roman"/>
          <w:sz w:val="28"/>
          <w:szCs w:val="28"/>
        </w:rPr>
        <w:t xml:space="preserve"> «Наука и Здоровье», посвященная 80-летнему юбилею профессора, доктора медицинских наук, члена-корреспондента академии медицинских наук РК, Каражановой Людмилы Кусаиновны</w:t>
      </w:r>
      <w:r>
        <w:rPr>
          <w:rFonts w:ascii="Times New Roman" w:hAnsi="Times New Roman"/>
          <w:sz w:val="28"/>
          <w:szCs w:val="28"/>
        </w:rPr>
        <w:t xml:space="preserve"> (</w:t>
      </w:r>
      <w:r w:rsidR="00177898" w:rsidRPr="001B3668">
        <w:rPr>
          <w:rFonts w:ascii="Times New Roman" w:hAnsi="Times New Roman"/>
          <w:sz w:val="28"/>
          <w:szCs w:val="28"/>
        </w:rPr>
        <w:t>Семей, 2023</w:t>
      </w:r>
      <w:r>
        <w:rPr>
          <w:rFonts w:ascii="Times New Roman" w:hAnsi="Times New Roman"/>
          <w:sz w:val="28"/>
          <w:szCs w:val="28"/>
        </w:rPr>
        <w:t>);</w:t>
      </w:r>
    </w:p>
    <w:p w14:paraId="4DC3146A" w14:textId="471F78ED" w:rsidR="00177898" w:rsidRDefault="00B63A88" w:rsidP="008B69C0">
      <w:pPr>
        <w:tabs>
          <w:tab w:val="left" w:pos="851"/>
          <w:tab w:val="left" w:pos="99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1B3668">
        <w:rPr>
          <w:rFonts w:ascii="Times New Roman" w:hAnsi="Times New Roman"/>
          <w:sz w:val="28"/>
          <w:szCs w:val="28"/>
        </w:rPr>
        <w:t>научно</w:t>
      </w:r>
      <w:r w:rsidR="00177898" w:rsidRPr="001B3668">
        <w:rPr>
          <w:rFonts w:ascii="Times New Roman" w:hAnsi="Times New Roman"/>
          <w:sz w:val="28"/>
          <w:szCs w:val="28"/>
        </w:rPr>
        <w:t>-практическ</w:t>
      </w:r>
      <w:r>
        <w:rPr>
          <w:rFonts w:ascii="Times New Roman" w:hAnsi="Times New Roman"/>
          <w:sz w:val="28"/>
          <w:szCs w:val="28"/>
        </w:rPr>
        <w:t>ой</w:t>
      </w:r>
      <w:r w:rsidR="00177898" w:rsidRPr="001B3668">
        <w:rPr>
          <w:rFonts w:ascii="Times New Roman" w:hAnsi="Times New Roman"/>
          <w:sz w:val="28"/>
          <w:szCs w:val="28"/>
        </w:rPr>
        <w:t xml:space="preserve"> </w:t>
      </w:r>
      <w:r>
        <w:rPr>
          <w:rFonts w:ascii="Times New Roman" w:hAnsi="Times New Roman"/>
          <w:sz w:val="28"/>
          <w:szCs w:val="28"/>
        </w:rPr>
        <w:t xml:space="preserve">конференции </w:t>
      </w:r>
      <w:r w:rsidR="00003E1F" w:rsidRPr="001B3668">
        <w:rPr>
          <w:rFonts w:ascii="Times New Roman" w:hAnsi="Times New Roman"/>
          <w:sz w:val="28"/>
          <w:szCs w:val="28"/>
        </w:rPr>
        <w:t>с международным участием, посвященн</w:t>
      </w:r>
      <w:r>
        <w:rPr>
          <w:rFonts w:ascii="Times New Roman" w:hAnsi="Times New Roman"/>
          <w:sz w:val="28"/>
          <w:szCs w:val="28"/>
        </w:rPr>
        <w:t>ой</w:t>
      </w:r>
      <w:r w:rsidR="00003E1F" w:rsidRPr="001B3668">
        <w:rPr>
          <w:rFonts w:ascii="Times New Roman" w:hAnsi="Times New Roman"/>
          <w:sz w:val="28"/>
          <w:szCs w:val="28"/>
        </w:rPr>
        <w:t xml:space="preserve"> 10-летию Павлодарского областного кардиологического центра</w:t>
      </w:r>
      <w:r>
        <w:rPr>
          <w:rFonts w:ascii="Times New Roman" w:hAnsi="Times New Roman"/>
          <w:sz w:val="28"/>
          <w:szCs w:val="28"/>
        </w:rPr>
        <w:t xml:space="preserve"> (</w:t>
      </w:r>
      <w:r w:rsidR="007C180F" w:rsidRPr="001B3668">
        <w:rPr>
          <w:rFonts w:ascii="Times New Roman" w:hAnsi="Times New Roman"/>
          <w:sz w:val="28"/>
          <w:szCs w:val="28"/>
        </w:rPr>
        <w:t>Павлодар, 2023</w:t>
      </w:r>
      <w:r>
        <w:rPr>
          <w:rFonts w:ascii="Times New Roman" w:hAnsi="Times New Roman"/>
          <w:sz w:val="28"/>
          <w:szCs w:val="28"/>
        </w:rPr>
        <w:t>);</w:t>
      </w:r>
      <w:r w:rsidR="007C180F" w:rsidRPr="001B3668">
        <w:rPr>
          <w:rFonts w:ascii="Times New Roman" w:hAnsi="Times New Roman"/>
          <w:sz w:val="28"/>
          <w:szCs w:val="28"/>
        </w:rPr>
        <w:t xml:space="preserve"> </w:t>
      </w:r>
    </w:p>
    <w:p w14:paraId="5612F056" w14:textId="77777777" w:rsidR="008B69C0" w:rsidRDefault="008B69C0" w:rsidP="008B69C0">
      <w:pPr>
        <w:tabs>
          <w:tab w:val="left" w:pos="851"/>
          <w:tab w:val="left" w:pos="993"/>
        </w:tabs>
        <w:autoSpaceDE w:val="0"/>
        <w:autoSpaceDN w:val="0"/>
        <w:adjustRightInd w:val="0"/>
        <w:spacing w:after="0" w:line="240" w:lineRule="auto"/>
        <w:ind w:firstLine="567"/>
        <w:jc w:val="both"/>
        <w:rPr>
          <w:rFonts w:ascii="Times New Roman" w:hAnsi="Times New Roman"/>
          <w:sz w:val="28"/>
          <w:szCs w:val="28"/>
        </w:rPr>
      </w:pPr>
      <w:r w:rsidRPr="008B69C0">
        <w:rPr>
          <w:rFonts w:ascii="Times New Roman" w:hAnsi="Times New Roman"/>
          <w:sz w:val="28"/>
          <w:szCs w:val="28"/>
        </w:rPr>
        <w:t>‒ 35-й международной конференции Европейской академии наук и исследований, секция «Здравоохранение и медицинские науки» (Гамбург, 2022);</w:t>
      </w:r>
    </w:p>
    <w:p w14:paraId="2A128BCD" w14:textId="1CE4136D" w:rsidR="008B69C0" w:rsidRDefault="008B69C0" w:rsidP="008B69C0">
      <w:pPr>
        <w:tabs>
          <w:tab w:val="left" w:pos="851"/>
          <w:tab w:val="left" w:pos="993"/>
        </w:tabs>
        <w:autoSpaceDE w:val="0"/>
        <w:autoSpaceDN w:val="0"/>
        <w:adjustRightInd w:val="0"/>
        <w:spacing w:after="0" w:line="240" w:lineRule="auto"/>
        <w:ind w:firstLine="567"/>
        <w:jc w:val="both"/>
        <w:rPr>
          <w:rFonts w:ascii="Times New Roman" w:hAnsi="Times New Roman"/>
          <w:sz w:val="28"/>
          <w:szCs w:val="28"/>
        </w:rPr>
      </w:pPr>
      <w:r w:rsidRPr="008B69C0">
        <w:rPr>
          <w:rFonts w:ascii="Times New Roman" w:hAnsi="Times New Roman"/>
          <w:sz w:val="28"/>
          <w:szCs w:val="28"/>
        </w:rPr>
        <w:t>‒ международной конференции, посвященной 15-летию «Научно-клинического центра кардиохирургии и трансплантологии» и 100-летию со дня рождения В.И. Бураковского (Тараз; Туркестан, 2022);</w:t>
      </w:r>
    </w:p>
    <w:p w14:paraId="4FF31254" w14:textId="2F9AECC8" w:rsidR="007C180F" w:rsidRPr="001B3668" w:rsidRDefault="00B63A88" w:rsidP="008B69C0">
      <w:pPr>
        <w:tabs>
          <w:tab w:val="left" w:pos="851"/>
          <w:tab w:val="left" w:pos="99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5A19FD">
        <w:rPr>
          <w:rFonts w:ascii="Times New Roman" w:hAnsi="Times New Roman"/>
          <w:sz w:val="28"/>
          <w:szCs w:val="28"/>
        </w:rPr>
        <w:t>11-м</w:t>
      </w:r>
      <w:r w:rsidR="007C180F" w:rsidRPr="001B3668">
        <w:rPr>
          <w:rFonts w:ascii="Times New Roman" w:hAnsi="Times New Roman"/>
          <w:sz w:val="28"/>
          <w:szCs w:val="28"/>
          <w:lang w:val="kk-KZ"/>
        </w:rPr>
        <w:t xml:space="preserve"> </w:t>
      </w:r>
      <w:r w:rsidR="007C180F" w:rsidRPr="001B3668">
        <w:rPr>
          <w:rFonts w:ascii="Times New Roman" w:hAnsi="Times New Roman"/>
          <w:sz w:val="28"/>
          <w:szCs w:val="28"/>
        </w:rPr>
        <w:t>Евразийск</w:t>
      </w:r>
      <w:r w:rsidR="005A19FD">
        <w:rPr>
          <w:rFonts w:ascii="Times New Roman" w:hAnsi="Times New Roman"/>
          <w:sz w:val="28"/>
          <w:szCs w:val="28"/>
        </w:rPr>
        <w:t>ом</w:t>
      </w:r>
      <w:r w:rsidR="007C180F" w:rsidRPr="001B3668">
        <w:rPr>
          <w:rFonts w:ascii="Times New Roman" w:hAnsi="Times New Roman"/>
          <w:sz w:val="28"/>
          <w:szCs w:val="28"/>
        </w:rPr>
        <w:t xml:space="preserve"> </w:t>
      </w:r>
      <w:proofErr w:type="gramStart"/>
      <w:r w:rsidR="007C180F" w:rsidRPr="001B3668">
        <w:rPr>
          <w:rFonts w:ascii="Times New Roman" w:hAnsi="Times New Roman"/>
          <w:sz w:val="28"/>
          <w:szCs w:val="28"/>
        </w:rPr>
        <w:t>конгресс</w:t>
      </w:r>
      <w:r w:rsidR="005A19FD">
        <w:rPr>
          <w:rFonts w:ascii="Times New Roman" w:hAnsi="Times New Roman"/>
          <w:sz w:val="28"/>
          <w:szCs w:val="28"/>
        </w:rPr>
        <w:t>е</w:t>
      </w:r>
      <w:proofErr w:type="gramEnd"/>
      <w:r w:rsidR="007C180F" w:rsidRPr="001B3668">
        <w:rPr>
          <w:rFonts w:ascii="Times New Roman" w:hAnsi="Times New Roman"/>
          <w:sz w:val="28"/>
          <w:szCs w:val="28"/>
        </w:rPr>
        <w:t xml:space="preserve"> кардиологов</w:t>
      </w:r>
      <w:r w:rsidR="005A19FD">
        <w:rPr>
          <w:rFonts w:ascii="Times New Roman" w:hAnsi="Times New Roman"/>
          <w:sz w:val="28"/>
          <w:szCs w:val="28"/>
        </w:rPr>
        <w:t xml:space="preserve"> (</w:t>
      </w:r>
      <w:r w:rsidR="007C180F" w:rsidRPr="001B3668">
        <w:rPr>
          <w:rFonts w:ascii="Times New Roman" w:hAnsi="Times New Roman"/>
          <w:sz w:val="28"/>
          <w:szCs w:val="28"/>
        </w:rPr>
        <w:t>Москва, 2023</w:t>
      </w:r>
      <w:r w:rsidR="005A19FD">
        <w:rPr>
          <w:rFonts w:ascii="Times New Roman" w:hAnsi="Times New Roman"/>
          <w:sz w:val="28"/>
          <w:szCs w:val="28"/>
        </w:rPr>
        <w:t>)</w:t>
      </w:r>
      <w:r w:rsidR="007C180F" w:rsidRPr="001B3668">
        <w:rPr>
          <w:rFonts w:ascii="Times New Roman" w:hAnsi="Times New Roman"/>
          <w:sz w:val="28"/>
          <w:szCs w:val="28"/>
        </w:rPr>
        <w:t>.</w:t>
      </w:r>
    </w:p>
    <w:p w14:paraId="3B1308F7" w14:textId="2F1EE2FD" w:rsidR="007C180F" w:rsidRPr="001B3668" w:rsidRDefault="00B63A88" w:rsidP="008B69C0">
      <w:pPr>
        <w:tabs>
          <w:tab w:val="left" w:pos="851"/>
          <w:tab w:val="left" w:pos="99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proofErr w:type="gramStart"/>
      <w:r w:rsidR="005A19FD" w:rsidRPr="001B3668">
        <w:rPr>
          <w:rFonts w:ascii="Times New Roman" w:hAnsi="Times New Roman"/>
          <w:sz w:val="28"/>
          <w:szCs w:val="28"/>
        </w:rPr>
        <w:t>конгресс</w:t>
      </w:r>
      <w:r w:rsidR="005A19FD">
        <w:rPr>
          <w:rFonts w:ascii="Times New Roman" w:hAnsi="Times New Roman"/>
          <w:sz w:val="28"/>
          <w:szCs w:val="28"/>
        </w:rPr>
        <w:t>е</w:t>
      </w:r>
      <w:proofErr w:type="gramEnd"/>
      <w:r w:rsidR="005A19FD" w:rsidRPr="001B3668">
        <w:rPr>
          <w:rFonts w:ascii="Times New Roman" w:hAnsi="Times New Roman"/>
          <w:sz w:val="28"/>
          <w:szCs w:val="28"/>
        </w:rPr>
        <w:t xml:space="preserve"> </w:t>
      </w:r>
      <w:r w:rsidR="007C180F" w:rsidRPr="001B3668">
        <w:rPr>
          <w:rFonts w:ascii="Times New Roman" w:hAnsi="Times New Roman"/>
          <w:sz w:val="28"/>
          <w:szCs w:val="28"/>
        </w:rPr>
        <w:t>с международным участием «Инновационная кардиология»</w:t>
      </w:r>
      <w:r w:rsidR="005A19FD">
        <w:rPr>
          <w:rFonts w:ascii="Times New Roman" w:hAnsi="Times New Roman"/>
          <w:sz w:val="28"/>
          <w:szCs w:val="28"/>
        </w:rPr>
        <w:t xml:space="preserve"> (</w:t>
      </w:r>
      <w:r w:rsidR="007C180F" w:rsidRPr="001B3668">
        <w:rPr>
          <w:rFonts w:ascii="Times New Roman" w:hAnsi="Times New Roman"/>
          <w:sz w:val="28"/>
          <w:szCs w:val="28"/>
        </w:rPr>
        <w:t>Минск, 2022</w:t>
      </w:r>
      <w:r w:rsidR="005A19FD">
        <w:rPr>
          <w:rFonts w:ascii="Times New Roman" w:hAnsi="Times New Roman"/>
          <w:sz w:val="28"/>
          <w:szCs w:val="28"/>
        </w:rPr>
        <w:t>)</w:t>
      </w:r>
      <w:r w:rsidR="007C180F" w:rsidRPr="001B3668">
        <w:rPr>
          <w:rFonts w:ascii="Times New Roman" w:hAnsi="Times New Roman"/>
          <w:sz w:val="28"/>
          <w:szCs w:val="28"/>
        </w:rPr>
        <w:t xml:space="preserve">.  </w:t>
      </w:r>
    </w:p>
    <w:p w14:paraId="644BCD83" w14:textId="77777777" w:rsidR="00B72C10" w:rsidRPr="001B3668" w:rsidRDefault="00B72C10" w:rsidP="001B3668">
      <w:pPr>
        <w:tabs>
          <w:tab w:val="left" w:pos="851"/>
          <w:tab w:val="left" w:pos="993"/>
        </w:tabs>
        <w:autoSpaceDE w:val="0"/>
        <w:autoSpaceDN w:val="0"/>
        <w:adjustRightInd w:val="0"/>
        <w:spacing w:after="0" w:line="240" w:lineRule="auto"/>
        <w:ind w:firstLine="709"/>
        <w:jc w:val="both"/>
        <w:rPr>
          <w:rFonts w:ascii="Times New Roman" w:hAnsi="Times New Roman"/>
          <w:b/>
          <w:sz w:val="28"/>
          <w:szCs w:val="28"/>
        </w:rPr>
      </w:pPr>
      <w:r w:rsidRPr="001B3668">
        <w:rPr>
          <w:rFonts w:ascii="Times New Roman" w:hAnsi="Times New Roman"/>
          <w:b/>
          <w:sz w:val="28"/>
          <w:szCs w:val="28"/>
        </w:rPr>
        <w:t>Публикации</w:t>
      </w:r>
    </w:p>
    <w:p w14:paraId="0C802D08" w14:textId="77777777" w:rsidR="00571C50" w:rsidRDefault="00FD094C" w:rsidP="00FD094C">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FD094C">
        <w:rPr>
          <w:rFonts w:ascii="Times New Roman" w:hAnsi="Times New Roman"/>
          <w:sz w:val="28"/>
          <w:szCs w:val="28"/>
        </w:rPr>
        <w:t>В рамках темы диссертационного исследования автором подготовлено и опубликовано 1</w:t>
      </w:r>
      <w:r w:rsidR="00C62550">
        <w:rPr>
          <w:rFonts w:ascii="Times New Roman" w:hAnsi="Times New Roman"/>
          <w:sz w:val="28"/>
          <w:szCs w:val="28"/>
        </w:rPr>
        <w:t>2</w:t>
      </w:r>
      <w:r w:rsidRPr="00FD094C">
        <w:rPr>
          <w:rFonts w:ascii="Times New Roman" w:hAnsi="Times New Roman"/>
          <w:sz w:val="28"/>
          <w:szCs w:val="28"/>
        </w:rPr>
        <w:t xml:space="preserve"> печатных работ, включая 5 статей</w:t>
      </w:r>
      <w:r w:rsidR="00571C50" w:rsidRPr="00571C50">
        <w:t xml:space="preserve"> </w:t>
      </w:r>
      <w:r w:rsidR="00571C50" w:rsidRPr="00571C50">
        <w:rPr>
          <w:rFonts w:ascii="Times New Roman" w:hAnsi="Times New Roman"/>
          <w:sz w:val="28"/>
          <w:szCs w:val="28"/>
        </w:rPr>
        <w:t>и 7 тезисов, представленных на международных конгрессах и конференциях</w:t>
      </w:r>
      <w:r w:rsidR="00571C50">
        <w:rPr>
          <w:rFonts w:ascii="Times New Roman" w:hAnsi="Times New Roman"/>
          <w:sz w:val="28"/>
          <w:szCs w:val="28"/>
        </w:rPr>
        <w:t xml:space="preserve">. </w:t>
      </w:r>
      <w:r w:rsidR="005D4B62">
        <w:rPr>
          <w:rFonts w:ascii="Times New Roman" w:hAnsi="Times New Roman"/>
          <w:sz w:val="28"/>
          <w:szCs w:val="28"/>
        </w:rPr>
        <w:t xml:space="preserve"> </w:t>
      </w:r>
    </w:p>
    <w:p w14:paraId="2F8EE611" w14:textId="2C4C37BE" w:rsidR="00FD094C" w:rsidRPr="00FD094C" w:rsidRDefault="00571C50" w:rsidP="00FD094C">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571C50">
        <w:rPr>
          <w:rFonts w:ascii="Times New Roman" w:hAnsi="Times New Roman"/>
          <w:sz w:val="28"/>
          <w:szCs w:val="28"/>
        </w:rPr>
        <w:t>Из числа статей три опубликованы в журналах, индексируемых в международных базах данных Scopus/Web of Science:</w:t>
      </w:r>
    </w:p>
    <w:p w14:paraId="26745589" w14:textId="7D30E792" w:rsidR="00FD094C" w:rsidRPr="0078381B" w:rsidRDefault="005D4B62" w:rsidP="0078381B">
      <w:pPr>
        <w:tabs>
          <w:tab w:val="left" w:pos="851"/>
          <w:tab w:val="left" w:pos="993"/>
        </w:tabs>
        <w:autoSpaceDE w:val="0"/>
        <w:autoSpaceDN w:val="0"/>
        <w:adjustRightInd w:val="0"/>
        <w:spacing w:after="0" w:line="240" w:lineRule="auto"/>
        <w:ind w:firstLine="709"/>
        <w:jc w:val="both"/>
        <w:rPr>
          <w:rFonts w:ascii="Times New Roman" w:hAnsi="Times New Roman"/>
          <w:sz w:val="28"/>
          <w:szCs w:val="28"/>
          <w:lang w:val="en-US"/>
        </w:rPr>
      </w:pPr>
      <w:r w:rsidRPr="005D4B62">
        <w:rPr>
          <w:rFonts w:ascii="Times New Roman" w:hAnsi="Times New Roman"/>
          <w:sz w:val="28"/>
          <w:szCs w:val="28"/>
          <w:lang w:val="en-US"/>
        </w:rPr>
        <w:t xml:space="preserve">- </w:t>
      </w:r>
      <w:r w:rsidR="0078381B" w:rsidRPr="0078381B">
        <w:rPr>
          <w:rFonts w:ascii="Times New Roman" w:hAnsi="Times New Roman"/>
          <w:sz w:val="28"/>
          <w:szCs w:val="28"/>
          <w:lang w:val="en-US"/>
        </w:rPr>
        <w:t xml:space="preserve">Long-term results of myocardial revascularization in patients with multivessel disease // Bratisl. </w:t>
      </w:r>
      <w:proofErr w:type="gramStart"/>
      <w:r w:rsidR="0078381B" w:rsidRPr="0078381B">
        <w:rPr>
          <w:rFonts w:ascii="Times New Roman" w:hAnsi="Times New Roman"/>
          <w:sz w:val="28"/>
          <w:szCs w:val="28"/>
          <w:lang w:val="en-US"/>
        </w:rPr>
        <w:t>Lek.</w:t>
      </w:r>
      <w:proofErr w:type="gramEnd"/>
      <w:r w:rsidR="0078381B" w:rsidRPr="0078381B">
        <w:rPr>
          <w:rFonts w:ascii="Times New Roman" w:hAnsi="Times New Roman"/>
          <w:sz w:val="28"/>
          <w:szCs w:val="28"/>
          <w:lang w:val="en-US"/>
        </w:rPr>
        <w:t xml:space="preserve"> </w:t>
      </w:r>
      <w:proofErr w:type="gramStart"/>
      <w:r w:rsidR="0078381B" w:rsidRPr="0078381B">
        <w:rPr>
          <w:rFonts w:ascii="Times New Roman" w:hAnsi="Times New Roman"/>
          <w:sz w:val="28"/>
          <w:szCs w:val="28"/>
          <w:lang w:val="en-US"/>
        </w:rPr>
        <w:t>Listy.</w:t>
      </w:r>
      <w:proofErr w:type="gramEnd"/>
      <w:r w:rsidR="0078381B" w:rsidRPr="0078381B">
        <w:rPr>
          <w:rFonts w:ascii="Times New Roman" w:hAnsi="Times New Roman"/>
          <w:sz w:val="28"/>
          <w:szCs w:val="28"/>
          <w:lang w:val="en-US"/>
        </w:rPr>
        <w:t xml:space="preserve"> – 2023. – Vol.124, № 3. </w:t>
      </w:r>
      <w:proofErr w:type="gramStart"/>
      <w:r w:rsidR="0078381B" w:rsidRPr="0078381B">
        <w:rPr>
          <w:rFonts w:ascii="Times New Roman" w:hAnsi="Times New Roman"/>
          <w:sz w:val="28"/>
          <w:szCs w:val="28"/>
          <w:lang w:val="en-US"/>
        </w:rPr>
        <w:t>- Р.212-220.</w:t>
      </w:r>
      <w:proofErr w:type="gramEnd"/>
      <w:r w:rsidR="00C4606D" w:rsidRPr="006D7581">
        <w:rPr>
          <w:rFonts w:ascii="Times New Roman" w:hAnsi="Times New Roman"/>
          <w:sz w:val="28"/>
          <w:szCs w:val="28"/>
          <w:lang w:val="en-US"/>
        </w:rPr>
        <w:t xml:space="preserve"> (</w:t>
      </w:r>
      <w:r w:rsidR="0078381B" w:rsidRPr="0078381B">
        <w:rPr>
          <w:rFonts w:ascii="Times New Roman" w:hAnsi="Times New Roman"/>
          <w:sz w:val="28"/>
          <w:szCs w:val="28"/>
          <w:lang w:val="en-US"/>
        </w:rPr>
        <w:t xml:space="preserve">Scopus </w:t>
      </w:r>
      <w:r w:rsidR="0078381B">
        <w:rPr>
          <w:rFonts w:ascii="Times New Roman" w:hAnsi="Times New Roman"/>
          <w:sz w:val="28"/>
          <w:szCs w:val="28"/>
          <w:lang w:val="en-US"/>
        </w:rPr>
        <w:t xml:space="preserve">Percentile </w:t>
      </w:r>
      <w:r w:rsidR="0078381B" w:rsidRPr="0078381B">
        <w:rPr>
          <w:rFonts w:ascii="Times New Roman" w:hAnsi="Times New Roman"/>
          <w:sz w:val="28"/>
          <w:szCs w:val="28"/>
          <w:lang w:val="en-US"/>
        </w:rPr>
        <w:t>70</w:t>
      </w:r>
      <w:r w:rsidR="00FD094C" w:rsidRPr="00FD094C">
        <w:rPr>
          <w:rFonts w:ascii="Times New Roman" w:hAnsi="Times New Roman"/>
          <w:sz w:val="28"/>
          <w:szCs w:val="28"/>
          <w:lang w:val="en-US"/>
        </w:rPr>
        <w:t>%, CiteScore 2.</w:t>
      </w:r>
      <w:r w:rsidR="0078381B" w:rsidRPr="0078381B">
        <w:rPr>
          <w:rFonts w:ascii="Times New Roman" w:hAnsi="Times New Roman"/>
          <w:sz w:val="28"/>
          <w:szCs w:val="28"/>
          <w:lang w:val="en-US"/>
        </w:rPr>
        <w:t>8</w:t>
      </w:r>
      <w:r w:rsidR="00FD094C" w:rsidRPr="00FD094C">
        <w:rPr>
          <w:rFonts w:ascii="Times New Roman" w:hAnsi="Times New Roman"/>
          <w:sz w:val="28"/>
          <w:szCs w:val="28"/>
          <w:lang w:val="en-US"/>
        </w:rPr>
        <w:t>, Q2</w:t>
      </w:r>
      <w:r w:rsidR="00D47790" w:rsidRPr="00D47790">
        <w:rPr>
          <w:rFonts w:ascii="Times New Roman" w:hAnsi="Times New Roman"/>
          <w:sz w:val="28"/>
          <w:szCs w:val="28"/>
          <w:lang w:val="en-US"/>
        </w:rPr>
        <w:t xml:space="preserve">) </w:t>
      </w:r>
      <w:r w:rsidR="00D47790">
        <w:rPr>
          <w:rFonts w:ascii="Times New Roman" w:hAnsi="Times New Roman"/>
          <w:sz w:val="28"/>
          <w:szCs w:val="28"/>
          <w:lang w:val="en-US"/>
        </w:rPr>
        <w:t>[</w:t>
      </w:r>
      <w:r w:rsidR="00BB3C3D" w:rsidRPr="00BB3C3D">
        <w:rPr>
          <w:rFonts w:ascii="Times New Roman" w:hAnsi="Times New Roman"/>
          <w:sz w:val="28"/>
          <w:szCs w:val="28"/>
          <w:lang w:val="en-US"/>
        </w:rPr>
        <w:t>25</w:t>
      </w:r>
      <w:r w:rsidR="00D47790">
        <w:rPr>
          <w:rFonts w:ascii="Times New Roman" w:hAnsi="Times New Roman"/>
          <w:sz w:val="28"/>
          <w:szCs w:val="28"/>
          <w:lang w:val="en-US"/>
        </w:rPr>
        <w:t>]</w:t>
      </w:r>
      <w:r w:rsidR="00FD094C" w:rsidRPr="00FD094C">
        <w:rPr>
          <w:rFonts w:ascii="Times New Roman" w:hAnsi="Times New Roman"/>
          <w:sz w:val="28"/>
          <w:szCs w:val="28"/>
          <w:lang w:val="en-US"/>
        </w:rPr>
        <w:t>.</w:t>
      </w:r>
    </w:p>
    <w:p w14:paraId="7F41FD40" w14:textId="60BF7339" w:rsidR="0078381B" w:rsidRPr="00EE2CB7" w:rsidRDefault="0078381B" w:rsidP="00FD094C">
      <w:pPr>
        <w:tabs>
          <w:tab w:val="left" w:pos="851"/>
          <w:tab w:val="left" w:pos="993"/>
        </w:tabs>
        <w:autoSpaceDE w:val="0"/>
        <w:autoSpaceDN w:val="0"/>
        <w:adjustRightInd w:val="0"/>
        <w:spacing w:after="0" w:line="240" w:lineRule="auto"/>
        <w:ind w:firstLine="709"/>
        <w:jc w:val="both"/>
        <w:rPr>
          <w:rFonts w:ascii="Times New Roman" w:hAnsi="Times New Roman"/>
          <w:sz w:val="28"/>
          <w:szCs w:val="28"/>
          <w:lang w:val="en-US"/>
        </w:rPr>
      </w:pPr>
      <w:r w:rsidRPr="0078381B">
        <w:rPr>
          <w:rFonts w:ascii="Times New Roman" w:hAnsi="Times New Roman"/>
          <w:sz w:val="28"/>
          <w:szCs w:val="28"/>
          <w:lang w:val="en-US"/>
        </w:rPr>
        <w:lastRenderedPageBreak/>
        <w:t xml:space="preserve"> - Outcomes of myocardial revascularization in patients with obesity and multivessel coronary artery diseas // Egypt Heart J. – 2024. – Vol.76, № 1. </w:t>
      </w:r>
      <w:proofErr w:type="gramStart"/>
      <w:r w:rsidRPr="0078381B">
        <w:rPr>
          <w:rFonts w:ascii="Times New Roman" w:hAnsi="Times New Roman"/>
          <w:sz w:val="28"/>
          <w:szCs w:val="28"/>
          <w:lang w:val="en-US"/>
        </w:rPr>
        <w:t>– Р.114.</w:t>
      </w:r>
      <w:proofErr w:type="gramEnd"/>
      <w:r w:rsidRPr="0078381B">
        <w:rPr>
          <w:rFonts w:ascii="Times New Roman" w:hAnsi="Times New Roman"/>
          <w:sz w:val="28"/>
          <w:szCs w:val="28"/>
          <w:lang w:val="en-US"/>
        </w:rPr>
        <w:t xml:space="preserve"> (</w:t>
      </w:r>
      <w:r w:rsidRPr="008615AC">
        <w:rPr>
          <w:rFonts w:ascii="Times New Roman" w:hAnsi="Times New Roman"/>
          <w:sz w:val="28"/>
          <w:szCs w:val="28"/>
          <w:lang w:val="en-US"/>
        </w:rPr>
        <w:t>Scopus: Percentile 37%, CiteScore 2.1</w:t>
      </w:r>
      <w:r w:rsidR="00C4606D" w:rsidRPr="006D7581">
        <w:rPr>
          <w:rFonts w:ascii="Times New Roman" w:hAnsi="Times New Roman"/>
          <w:sz w:val="28"/>
          <w:szCs w:val="28"/>
          <w:lang w:val="en-US"/>
        </w:rPr>
        <w:t xml:space="preserve">, </w:t>
      </w:r>
      <w:r w:rsidR="00C4606D">
        <w:rPr>
          <w:rFonts w:ascii="Times New Roman" w:hAnsi="Times New Roman"/>
          <w:sz w:val="28"/>
          <w:szCs w:val="28"/>
          <w:lang w:val="en-US"/>
        </w:rPr>
        <w:t>Q3</w:t>
      </w:r>
      <w:r w:rsidR="008615AC">
        <w:rPr>
          <w:rFonts w:ascii="Times New Roman" w:hAnsi="Times New Roman"/>
          <w:sz w:val="28"/>
          <w:szCs w:val="28"/>
          <w:lang w:val="en-US"/>
        </w:rPr>
        <w:t>)</w:t>
      </w:r>
      <w:r w:rsidR="00D47790">
        <w:rPr>
          <w:rFonts w:ascii="Times New Roman" w:hAnsi="Times New Roman"/>
          <w:sz w:val="28"/>
          <w:szCs w:val="28"/>
          <w:lang w:val="en-US"/>
        </w:rPr>
        <w:t>[</w:t>
      </w:r>
      <w:r w:rsidR="00BB3C3D" w:rsidRPr="00EE2CB7">
        <w:rPr>
          <w:rFonts w:ascii="Times New Roman" w:hAnsi="Times New Roman"/>
          <w:sz w:val="28"/>
          <w:szCs w:val="28"/>
          <w:lang w:val="en-US"/>
        </w:rPr>
        <w:t>26</w:t>
      </w:r>
      <w:r w:rsidR="00D47790">
        <w:rPr>
          <w:rFonts w:ascii="Times New Roman" w:hAnsi="Times New Roman"/>
          <w:sz w:val="28"/>
          <w:szCs w:val="28"/>
          <w:lang w:val="en-US"/>
        </w:rPr>
        <w:t>]</w:t>
      </w:r>
      <w:r w:rsidR="00D47790" w:rsidRPr="00EE2CB7">
        <w:rPr>
          <w:rFonts w:ascii="Times New Roman" w:hAnsi="Times New Roman"/>
          <w:sz w:val="28"/>
          <w:szCs w:val="28"/>
          <w:lang w:val="en-US"/>
        </w:rPr>
        <w:t xml:space="preserve">. </w:t>
      </w:r>
    </w:p>
    <w:p w14:paraId="280B4560" w14:textId="4FC82B32" w:rsidR="00FD094C" w:rsidRDefault="008615AC" w:rsidP="00FD094C">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lang w:val="en-US"/>
        </w:rPr>
        <w:t xml:space="preserve">- </w:t>
      </w:r>
      <w:r w:rsidRPr="008615AC">
        <w:rPr>
          <w:rFonts w:ascii="Times New Roman" w:hAnsi="Times New Roman"/>
          <w:sz w:val="28"/>
          <w:szCs w:val="28"/>
          <w:lang w:val="en-US"/>
        </w:rPr>
        <w:t>Long-Term Outcomes of Myocardial Revascularization in Patients with Multivessel Coronary Artery Disease and Comorbid Pathology // J. CLIN. MED. KAZ. – 2024. Vol</w:t>
      </w:r>
      <w:r w:rsidRPr="00B568FE">
        <w:rPr>
          <w:rFonts w:ascii="Times New Roman" w:hAnsi="Times New Roman"/>
          <w:sz w:val="28"/>
          <w:szCs w:val="28"/>
        </w:rPr>
        <w:t>.21, № 2</w:t>
      </w:r>
      <w:proofErr w:type="gramStart"/>
      <w:r w:rsidRPr="00B568FE">
        <w:rPr>
          <w:rFonts w:ascii="Times New Roman" w:hAnsi="Times New Roman"/>
          <w:sz w:val="28"/>
          <w:szCs w:val="28"/>
        </w:rPr>
        <w:t>.-</w:t>
      </w:r>
      <w:proofErr w:type="gramEnd"/>
      <w:r w:rsidRPr="00B568FE">
        <w:rPr>
          <w:rFonts w:ascii="Times New Roman" w:hAnsi="Times New Roman"/>
          <w:sz w:val="28"/>
          <w:szCs w:val="28"/>
        </w:rPr>
        <w:t xml:space="preserve"> Р.47-54. </w:t>
      </w:r>
      <w:r w:rsidRPr="008615AC">
        <w:rPr>
          <w:rFonts w:ascii="Times New Roman" w:hAnsi="Times New Roman"/>
          <w:sz w:val="28"/>
          <w:szCs w:val="28"/>
        </w:rPr>
        <w:t>(</w:t>
      </w:r>
      <w:r w:rsidR="00FD094C" w:rsidRPr="00FD094C">
        <w:rPr>
          <w:rFonts w:ascii="Times New Roman" w:hAnsi="Times New Roman"/>
          <w:sz w:val="28"/>
          <w:szCs w:val="28"/>
          <w:lang w:val="en-US"/>
        </w:rPr>
        <w:t>Scopus</w:t>
      </w:r>
      <w:r w:rsidR="00FD094C" w:rsidRPr="00B568FE">
        <w:rPr>
          <w:rFonts w:ascii="Times New Roman" w:hAnsi="Times New Roman"/>
          <w:sz w:val="28"/>
          <w:szCs w:val="28"/>
        </w:rPr>
        <w:t xml:space="preserve"> </w:t>
      </w:r>
      <w:r w:rsidR="00FD094C" w:rsidRPr="00FD094C">
        <w:rPr>
          <w:rFonts w:ascii="Times New Roman" w:hAnsi="Times New Roman"/>
          <w:sz w:val="28"/>
          <w:szCs w:val="28"/>
          <w:lang w:val="en-US"/>
        </w:rPr>
        <w:t>Percentile</w:t>
      </w:r>
      <w:r w:rsidR="00FD094C" w:rsidRPr="00B568FE">
        <w:rPr>
          <w:rFonts w:ascii="Times New Roman" w:hAnsi="Times New Roman"/>
          <w:sz w:val="28"/>
          <w:szCs w:val="28"/>
        </w:rPr>
        <w:t xml:space="preserve"> 23%, </w:t>
      </w:r>
      <w:r w:rsidR="00FD094C" w:rsidRPr="00FD094C">
        <w:rPr>
          <w:rFonts w:ascii="Times New Roman" w:hAnsi="Times New Roman"/>
          <w:sz w:val="28"/>
          <w:szCs w:val="28"/>
          <w:lang w:val="en-US"/>
        </w:rPr>
        <w:t>CiteScore</w:t>
      </w:r>
      <w:r w:rsidR="00FD094C" w:rsidRPr="00B568FE">
        <w:rPr>
          <w:rFonts w:ascii="Times New Roman" w:hAnsi="Times New Roman"/>
          <w:sz w:val="28"/>
          <w:szCs w:val="28"/>
        </w:rPr>
        <w:t xml:space="preserve"> 0.4, </w:t>
      </w:r>
      <w:r w:rsidR="00FD094C" w:rsidRPr="00FD094C">
        <w:rPr>
          <w:rFonts w:ascii="Times New Roman" w:hAnsi="Times New Roman"/>
          <w:sz w:val="28"/>
          <w:szCs w:val="28"/>
          <w:lang w:val="en-US"/>
        </w:rPr>
        <w:t>Q</w:t>
      </w:r>
      <w:r w:rsidRPr="00B568FE">
        <w:rPr>
          <w:rFonts w:ascii="Times New Roman" w:hAnsi="Times New Roman"/>
          <w:sz w:val="28"/>
          <w:szCs w:val="28"/>
        </w:rPr>
        <w:t>4)</w:t>
      </w:r>
      <w:r w:rsidR="00D47790" w:rsidRPr="00B568FE">
        <w:rPr>
          <w:rFonts w:ascii="Times New Roman" w:hAnsi="Times New Roman"/>
          <w:sz w:val="28"/>
          <w:szCs w:val="28"/>
        </w:rPr>
        <w:t>[</w:t>
      </w:r>
      <w:r w:rsidR="00BB3C3D" w:rsidRPr="00B568FE">
        <w:rPr>
          <w:rFonts w:ascii="Times New Roman" w:hAnsi="Times New Roman"/>
          <w:sz w:val="28"/>
          <w:szCs w:val="28"/>
        </w:rPr>
        <w:t>27</w:t>
      </w:r>
      <w:r w:rsidR="00D47790" w:rsidRPr="00B568FE">
        <w:rPr>
          <w:rFonts w:ascii="Times New Roman" w:hAnsi="Times New Roman"/>
          <w:sz w:val="28"/>
          <w:szCs w:val="28"/>
        </w:rPr>
        <w:t>]</w:t>
      </w:r>
      <w:r w:rsidRPr="00B568FE">
        <w:rPr>
          <w:rFonts w:ascii="Times New Roman" w:hAnsi="Times New Roman"/>
          <w:sz w:val="28"/>
          <w:szCs w:val="28"/>
        </w:rPr>
        <w:t>.</w:t>
      </w:r>
    </w:p>
    <w:p w14:paraId="4A8D13D6" w14:textId="63E5A230" w:rsidR="00571C50" w:rsidRPr="00571C50" w:rsidRDefault="00571C50" w:rsidP="00FD094C">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571C50">
        <w:rPr>
          <w:rFonts w:ascii="Times New Roman" w:hAnsi="Times New Roman"/>
          <w:sz w:val="28"/>
          <w:szCs w:val="28"/>
        </w:rPr>
        <w:t>Две статьи опубликованы в периодических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w:t>
      </w:r>
    </w:p>
    <w:p w14:paraId="14BB31D1" w14:textId="7CD03F51" w:rsidR="008615AC" w:rsidRPr="00571C50" w:rsidRDefault="008615AC" w:rsidP="00FD094C">
      <w:pPr>
        <w:tabs>
          <w:tab w:val="left" w:pos="851"/>
          <w:tab w:val="left" w:pos="993"/>
        </w:tabs>
        <w:autoSpaceDE w:val="0"/>
        <w:autoSpaceDN w:val="0"/>
        <w:adjustRightInd w:val="0"/>
        <w:spacing w:after="0" w:line="240" w:lineRule="auto"/>
        <w:ind w:firstLine="709"/>
        <w:jc w:val="both"/>
        <w:rPr>
          <w:rFonts w:ascii="Times New Roman" w:hAnsi="Times New Roman"/>
          <w:sz w:val="28"/>
          <w:szCs w:val="28"/>
          <w:lang w:val="en-US"/>
        </w:rPr>
      </w:pPr>
      <w:r w:rsidRPr="008615AC">
        <w:rPr>
          <w:rFonts w:ascii="Times New Roman" w:hAnsi="Times New Roman"/>
          <w:sz w:val="28"/>
          <w:szCs w:val="28"/>
          <w:lang w:val="en-US"/>
        </w:rPr>
        <w:t xml:space="preserve">- Long-term outcomes of myocardial revascularization in diabetic patients with multivessel coronary artery disease // Nauka i Zdravookhranenie [Science &amp; Healthcare]. – 2023. - Vol.25, № 2. </w:t>
      </w:r>
      <w:proofErr w:type="gramStart"/>
      <w:r w:rsidRPr="008615AC">
        <w:rPr>
          <w:rFonts w:ascii="Times New Roman" w:hAnsi="Times New Roman"/>
          <w:sz w:val="28"/>
          <w:szCs w:val="28"/>
          <w:lang w:val="en-US"/>
        </w:rPr>
        <w:t xml:space="preserve">- </w:t>
      </w:r>
      <w:r w:rsidRPr="008615AC">
        <w:rPr>
          <w:rFonts w:ascii="Times New Roman" w:hAnsi="Times New Roman"/>
          <w:sz w:val="28"/>
          <w:szCs w:val="28"/>
        </w:rPr>
        <w:t>Р</w:t>
      </w:r>
      <w:r w:rsidR="00571C50">
        <w:rPr>
          <w:rFonts w:ascii="Times New Roman" w:hAnsi="Times New Roman"/>
          <w:sz w:val="28"/>
          <w:szCs w:val="28"/>
          <w:lang w:val="en-US"/>
        </w:rPr>
        <w:t>.70-78</w:t>
      </w:r>
      <w:r w:rsidR="00AE07A6" w:rsidRPr="00AE07A6">
        <w:rPr>
          <w:rFonts w:ascii="Times New Roman" w:hAnsi="Times New Roman"/>
          <w:sz w:val="28"/>
          <w:szCs w:val="28"/>
          <w:lang w:val="en-US"/>
        </w:rPr>
        <w:t xml:space="preserve"> </w:t>
      </w:r>
      <w:r w:rsidR="00D47790" w:rsidRPr="00571C50">
        <w:rPr>
          <w:rFonts w:ascii="Times New Roman" w:hAnsi="Times New Roman"/>
          <w:sz w:val="28"/>
          <w:szCs w:val="28"/>
          <w:lang w:val="en-US"/>
        </w:rPr>
        <w:t>[</w:t>
      </w:r>
      <w:r w:rsidR="00BB3C3D" w:rsidRPr="00571C50">
        <w:rPr>
          <w:rFonts w:ascii="Times New Roman" w:hAnsi="Times New Roman"/>
          <w:sz w:val="28"/>
          <w:szCs w:val="28"/>
          <w:lang w:val="en-US"/>
        </w:rPr>
        <w:t>28</w:t>
      </w:r>
      <w:r w:rsidR="00571C50">
        <w:rPr>
          <w:rFonts w:ascii="Times New Roman" w:hAnsi="Times New Roman"/>
          <w:sz w:val="28"/>
          <w:szCs w:val="28"/>
          <w:lang w:val="en-US"/>
        </w:rPr>
        <w:t>]</w:t>
      </w:r>
      <w:r w:rsidR="00815A98" w:rsidRPr="00571C50">
        <w:rPr>
          <w:rFonts w:ascii="Times New Roman" w:hAnsi="Times New Roman"/>
          <w:sz w:val="28"/>
          <w:szCs w:val="28"/>
          <w:lang w:val="en-US"/>
        </w:rPr>
        <w:t>.</w:t>
      </w:r>
      <w:proofErr w:type="gramEnd"/>
    </w:p>
    <w:p w14:paraId="700EB174" w14:textId="4E6B62DC" w:rsidR="008615AC" w:rsidRPr="008615AC" w:rsidRDefault="008615AC" w:rsidP="00FD094C">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8615AC">
        <w:rPr>
          <w:rFonts w:ascii="Times New Roman" w:hAnsi="Times New Roman"/>
          <w:sz w:val="28"/>
          <w:szCs w:val="28"/>
        </w:rPr>
        <w:t xml:space="preserve">Сравнительные результаты реваскуляризации миокарда у больных ИБС со стволовым и множественным поражением коронарного русла. Обзор литературы // Наука и Здравоохранение. - </w:t>
      </w:r>
      <w:r w:rsidR="00571C50">
        <w:rPr>
          <w:rFonts w:ascii="Times New Roman" w:hAnsi="Times New Roman"/>
          <w:sz w:val="28"/>
          <w:szCs w:val="28"/>
        </w:rPr>
        <w:t xml:space="preserve">2022. - № 3(Т.24). - С. 127-140 </w:t>
      </w:r>
      <w:r w:rsidR="00D47790" w:rsidRPr="00D47790">
        <w:rPr>
          <w:rFonts w:ascii="Times New Roman" w:hAnsi="Times New Roman"/>
          <w:sz w:val="28"/>
          <w:szCs w:val="28"/>
        </w:rPr>
        <w:t>[</w:t>
      </w:r>
      <w:r w:rsidR="00D47790" w:rsidRPr="00BB3C3D">
        <w:rPr>
          <w:rFonts w:ascii="Times New Roman" w:hAnsi="Times New Roman"/>
          <w:sz w:val="28"/>
          <w:szCs w:val="28"/>
        </w:rPr>
        <w:t>1</w:t>
      </w:r>
      <w:r w:rsidR="00BB3C3D" w:rsidRPr="00BB3C3D">
        <w:rPr>
          <w:rFonts w:ascii="Times New Roman" w:hAnsi="Times New Roman"/>
          <w:sz w:val="28"/>
          <w:szCs w:val="28"/>
        </w:rPr>
        <w:t>6</w:t>
      </w:r>
      <w:r w:rsidR="00D47790" w:rsidRPr="00BB3C3D">
        <w:rPr>
          <w:rFonts w:ascii="Times New Roman" w:hAnsi="Times New Roman"/>
          <w:sz w:val="28"/>
          <w:szCs w:val="28"/>
        </w:rPr>
        <w:t>, с.127]</w:t>
      </w:r>
      <w:r w:rsidR="00815A98" w:rsidRPr="00BB3C3D">
        <w:rPr>
          <w:rFonts w:ascii="Times New Roman" w:hAnsi="Times New Roman"/>
          <w:sz w:val="28"/>
          <w:szCs w:val="28"/>
        </w:rPr>
        <w:t>.</w:t>
      </w:r>
    </w:p>
    <w:p w14:paraId="71454EEA" w14:textId="2483928F" w:rsidR="006367F5" w:rsidRPr="005A19FD" w:rsidRDefault="00B72C10" w:rsidP="001B3668">
      <w:pPr>
        <w:tabs>
          <w:tab w:val="left" w:pos="851"/>
          <w:tab w:val="left" w:pos="993"/>
        </w:tabs>
        <w:autoSpaceDE w:val="0"/>
        <w:autoSpaceDN w:val="0"/>
        <w:adjustRightInd w:val="0"/>
        <w:spacing w:after="0" w:line="240" w:lineRule="auto"/>
        <w:ind w:firstLine="709"/>
        <w:jc w:val="both"/>
        <w:rPr>
          <w:rFonts w:ascii="Times New Roman" w:hAnsi="Times New Roman"/>
          <w:b/>
          <w:sz w:val="28"/>
          <w:szCs w:val="28"/>
        </w:rPr>
      </w:pPr>
      <w:r w:rsidRPr="001B3668">
        <w:rPr>
          <w:rFonts w:ascii="Times New Roman" w:hAnsi="Times New Roman"/>
          <w:b/>
          <w:sz w:val="28"/>
          <w:szCs w:val="28"/>
        </w:rPr>
        <w:t>Получены</w:t>
      </w:r>
      <w:r w:rsidR="007F4CAF" w:rsidRPr="001B3668">
        <w:rPr>
          <w:rFonts w:ascii="Times New Roman" w:hAnsi="Times New Roman"/>
          <w:b/>
          <w:sz w:val="28"/>
          <w:szCs w:val="28"/>
        </w:rPr>
        <w:t xml:space="preserve"> авторские свидетельства</w:t>
      </w:r>
      <w:r w:rsidR="005A19FD">
        <w:rPr>
          <w:rFonts w:ascii="Times New Roman" w:hAnsi="Times New Roman"/>
          <w:b/>
          <w:sz w:val="28"/>
          <w:szCs w:val="28"/>
        </w:rPr>
        <w:t xml:space="preserve"> </w:t>
      </w:r>
      <w:r w:rsidR="005A19FD" w:rsidRPr="00FD094C">
        <w:rPr>
          <w:rFonts w:ascii="Times New Roman" w:hAnsi="Times New Roman"/>
          <w:sz w:val="28"/>
          <w:szCs w:val="28"/>
        </w:rPr>
        <w:t>(Приложение А)</w:t>
      </w:r>
      <w:r w:rsidR="005A19FD">
        <w:rPr>
          <w:rFonts w:ascii="Times New Roman" w:hAnsi="Times New Roman"/>
          <w:b/>
          <w:sz w:val="28"/>
          <w:szCs w:val="28"/>
        </w:rPr>
        <w:t>:</w:t>
      </w:r>
    </w:p>
    <w:p w14:paraId="0AF15CF3" w14:textId="6709463C" w:rsidR="001F75E2" w:rsidRPr="001B3668" w:rsidRDefault="002E6F11" w:rsidP="001B3668">
      <w:pPr>
        <w:numPr>
          <w:ilvl w:val="0"/>
          <w:numId w:val="1"/>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rPr>
      </w:pPr>
      <w:r w:rsidRPr="001B3668">
        <w:rPr>
          <w:rFonts w:ascii="Times New Roman" w:hAnsi="Times New Roman"/>
          <w:sz w:val="28"/>
          <w:szCs w:val="28"/>
        </w:rPr>
        <w:t xml:space="preserve"> №</w:t>
      </w:r>
      <w:r w:rsidR="007F4CAF" w:rsidRPr="001B3668">
        <w:rPr>
          <w:rFonts w:ascii="Times New Roman" w:hAnsi="Times New Roman"/>
          <w:sz w:val="28"/>
          <w:szCs w:val="28"/>
        </w:rPr>
        <w:t>52870 от 23.12.2024</w:t>
      </w:r>
      <w:r w:rsidR="005A19FD">
        <w:rPr>
          <w:rFonts w:ascii="Times New Roman" w:hAnsi="Times New Roman"/>
          <w:sz w:val="28"/>
          <w:szCs w:val="28"/>
        </w:rPr>
        <w:t xml:space="preserve"> </w:t>
      </w:r>
      <w:r w:rsidR="007F4CAF" w:rsidRPr="001B3668">
        <w:rPr>
          <w:rFonts w:ascii="Times New Roman" w:hAnsi="Times New Roman"/>
          <w:sz w:val="28"/>
          <w:szCs w:val="28"/>
        </w:rPr>
        <w:t xml:space="preserve">г. Сравнительные отдаленные результаты реваскуляризации миокарда у больных ИБС </w:t>
      </w:r>
      <w:proofErr w:type="gramStart"/>
      <w:r w:rsidR="007F4CAF" w:rsidRPr="001B3668">
        <w:rPr>
          <w:rFonts w:ascii="Times New Roman" w:hAnsi="Times New Roman"/>
          <w:sz w:val="28"/>
          <w:szCs w:val="28"/>
        </w:rPr>
        <w:t>с</w:t>
      </w:r>
      <w:r w:rsidR="002D4FBD" w:rsidRPr="001B3668">
        <w:rPr>
          <w:rFonts w:ascii="Times New Roman" w:hAnsi="Times New Roman"/>
          <w:sz w:val="28"/>
          <w:szCs w:val="28"/>
        </w:rPr>
        <w:t>о</w:t>
      </w:r>
      <w:proofErr w:type="gramEnd"/>
      <w:r w:rsidR="007F4CAF" w:rsidRPr="001B3668">
        <w:rPr>
          <w:rFonts w:ascii="Times New Roman" w:hAnsi="Times New Roman"/>
          <w:sz w:val="28"/>
          <w:szCs w:val="28"/>
        </w:rPr>
        <w:t xml:space="preserve"> множественным поражением коронарных артерий</w:t>
      </w:r>
      <w:r w:rsidR="005A19FD">
        <w:rPr>
          <w:rFonts w:ascii="Times New Roman" w:hAnsi="Times New Roman"/>
          <w:sz w:val="28"/>
          <w:szCs w:val="28"/>
        </w:rPr>
        <w:t>.</w:t>
      </w:r>
      <w:r w:rsidR="007F4CAF" w:rsidRPr="001B3668">
        <w:rPr>
          <w:rFonts w:ascii="Times New Roman" w:hAnsi="Times New Roman"/>
          <w:sz w:val="28"/>
          <w:szCs w:val="28"/>
        </w:rPr>
        <w:t xml:space="preserve"> </w:t>
      </w:r>
    </w:p>
    <w:p w14:paraId="68878628" w14:textId="54DBE6DE" w:rsidR="007F4CAF" w:rsidRPr="001B3668" w:rsidRDefault="007F4CAF" w:rsidP="001B3668">
      <w:pPr>
        <w:numPr>
          <w:ilvl w:val="0"/>
          <w:numId w:val="1"/>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rPr>
      </w:pPr>
      <w:r w:rsidRPr="001B3668">
        <w:rPr>
          <w:rFonts w:ascii="Times New Roman" w:hAnsi="Times New Roman"/>
          <w:sz w:val="28"/>
          <w:szCs w:val="28"/>
        </w:rPr>
        <w:t>№52869 от 23.12.2024</w:t>
      </w:r>
      <w:r w:rsidR="005A19FD">
        <w:rPr>
          <w:rFonts w:ascii="Times New Roman" w:hAnsi="Times New Roman"/>
          <w:sz w:val="28"/>
          <w:szCs w:val="28"/>
        </w:rPr>
        <w:t xml:space="preserve"> </w:t>
      </w:r>
      <w:r w:rsidRPr="001B3668">
        <w:rPr>
          <w:rFonts w:ascii="Times New Roman" w:hAnsi="Times New Roman"/>
          <w:sz w:val="28"/>
          <w:szCs w:val="28"/>
        </w:rPr>
        <w:t xml:space="preserve">г. Клинико-прогностическая модель по прогнозированию основных неблагоприятных </w:t>
      </w:r>
      <w:proofErr w:type="gramStart"/>
      <w:r w:rsidRPr="001B3668">
        <w:rPr>
          <w:rFonts w:ascii="Times New Roman" w:hAnsi="Times New Roman"/>
          <w:sz w:val="28"/>
          <w:szCs w:val="28"/>
        </w:rPr>
        <w:t>сердечно-сосудистых</w:t>
      </w:r>
      <w:proofErr w:type="gramEnd"/>
      <w:r w:rsidRPr="001B3668">
        <w:rPr>
          <w:rFonts w:ascii="Times New Roman" w:hAnsi="Times New Roman"/>
          <w:sz w:val="28"/>
          <w:szCs w:val="28"/>
        </w:rPr>
        <w:t xml:space="preserve"> событий для пациентов с многососудистым поражением коронарных артерий низкой и промежуточной категории анатомической сложности SYNTAX Score(≤</w:t>
      </w:r>
      <w:r w:rsidR="00FF6498" w:rsidRPr="001B3668">
        <w:rPr>
          <w:rFonts w:ascii="Times New Roman" w:hAnsi="Times New Roman"/>
          <w:sz w:val="28"/>
          <w:szCs w:val="28"/>
        </w:rPr>
        <w:t xml:space="preserve"> </w:t>
      </w:r>
      <w:r w:rsidRPr="001B3668">
        <w:rPr>
          <w:rFonts w:ascii="Times New Roman" w:hAnsi="Times New Roman"/>
          <w:sz w:val="28"/>
          <w:szCs w:val="28"/>
        </w:rPr>
        <w:t>32)</w:t>
      </w:r>
      <w:r w:rsidR="005A19FD">
        <w:rPr>
          <w:rFonts w:ascii="Times New Roman" w:hAnsi="Times New Roman"/>
          <w:sz w:val="28"/>
          <w:szCs w:val="28"/>
        </w:rPr>
        <w:t>.</w:t>
      </w:r>
    </w:p>
    <w:p w14:paraId="323288FE" w14:textId="1334AE24" w:rsidR="00AA1C5B" w:rsidRPr="001B3668" w:rsidRDefault="00AA1C5B" w:rsidP="001B3668">
      <w:pPr>
        <w:numPr>
          <w:ilvl w:val="0"/>
          <w:numId w:val="1"/>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rPr>
      </w:pPr>
      <w:r w:rsidRPr="001B3668">
        <w:rPr>
          <w:rFonts w:ascii="Times New Roman" w:hAnsi="Times New Roman"/>
          <w:sz w:val="28"/>
          <w:szCs w:val="28"/>
        </w:rPr>
        <w:t>№52868 от 23.12.2024</w:t>
      </w:r>
      <w:r w:rsidR="005A19FD">
        <w:rPr>
          <w:rFonts w:ascii="Times New Roman" w:hAnsi="Times New Roman"/>
          <w:sz w:val="28"/>
          <w:szCs w:val="28"/>
        </w:rPr>
        <w:t xml:space="preserve"> </w:t>
      </w:r>
      <w:r w:rsidRPr="001B3668">
        <w:rPr>
          <w:rFonts w:ascii="Times New Roman" w:hAnsi="Times New Roman"/>
          <w:sz w:val="28"/>
          <w:szCs w:val="28"/>
        </w:rPr>
        <w:t xml:space="preserve">г. Схема-алгоритм по выбору метода реваскуляризации, чрескожного коронарного вмешательства или </w:t>
      </w:r>
      <w:proofErr w:type="gramStart"/>
      <w:r w:rsidRPr="001B3668">
        <w:rPr>
          <w:rFonts w:ascii="Times New Roman" w:hAnsi="Times New Roman"/>
          <w:sz w:val="28"/>
          <w:szCs w:val="28"/>
        </w:rPr>
        <w:t>аорто-коронарного</w:t>
      </w:r>
      <w:proofErr w:type="gramEnd"/>
      <w:r w:rsidRPr="001B3668">
        <w:rPr>
          <w:rFonts w:ascii="Times New Roman" w:hAnsi="Times New Roman"/>
          <w:sz w:val="28"/>
          <w:szCs w:val="28"/>
        </w:rPr>
        <w:t xml:space="preserve"> шунтирования, для пациентов с многососудистым поражением коронарного русла низкой и промежуточной категории SYNTAX Score(≤</w:t>
      </w:r>
      <w:r w:rsidR="00FF6498" w:rsidRPr="001B3668">
        <w:rPr>
          <w:rFonts w:ascii="Times New Roman" w:hAnsi="Times New Roman"/>
          <w:sz w:val="28"/>
          <w:szCs w:val="28"/>
        </w:rPr>
        <w:t xml:space="preserve"> </w:t>
      </w:r>
      <w:r w:rsidRPr="001B3668">
        <w:rPr>
          <w:rFonts w:ascii="Times New Roman" w:hAnsi="Times New Roman"/>
          <w:sz w:val="28"/>
          <w:szCs w:val="28"/>
        </w:rPr>
        <w:t>32)</w:t>
      </w:r>
      <w:r w:rsidR="005A19FD">
        <w:rPr>
          <w:rFonts w:ascii="Times New Roman" w:hAnsi="Times New Roman"/>
          <w:sz w:val="28"/>
          <w:szCs w:val="28"/>
        </w:rPr>
        <w:t>.</w:t>
      </w:r>
    </w:p>
    <w:p w14:paraId="3C35AAA3" w14:textId="67C48E83" w:rsidR="00AA1C5B" w:rsidRPr="001B3668" w:rsidRDefault="00AA1C5B"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Результаты диссертационной работы были внедрены</w:t>
      </w:r>
      <w:r w:rsidR="00767FD1" w:rsidRPr="001B3668">
        <w:rPr>
          <w:rFonts w:ascii="Times New Roman" w:hAnsi="Times New Roman"/>
          <w:sz w:val="28"/>
          <w:szCs w:val="28"/>
        </w:rPr>
        <w:t xml:space="preserve"> клиническую практику </w:t>
      </w:r>
      <w:r w:rsidRPr="001B3668">
        <w:rPr>
          <w:rFonts w:ascii="Times New Roman" w:hAnsi="Times New Roman"/>
          <w:sz w:val="28"/>
          <w:szCs w:val="28"/>
        </w:rPr>
        <w:t xml:space="preserve">КГКП на ПХВ </w:t>
      </w:r>
      <w:r w:rsidR="00CD17DA" w:rsidRPr="001B3668">
        <w:rPr>
          <w:rFonts w:ascii="Times New Roman" w:hAnsi="Times New Roman"/>
          <w:sz w:val="28"/>
          <w:szCs w:val="28"/>
        </w:rPr>
        <w:t xml:space="preserve">«Павлодарский областной кардиологический центр», </w:t>
      </w:r>
      <w:r w:rsidR="000329D6" w:rsidRPr="001B3668">
        <w:rPr>
          <w:rFonts w:ascii="Times New Roman" w:hAnsi="Times New Roman"/>
          <w:sz w:val="28"/>
          <w:szCs w:val="28"/>
        </w:rPr>
        <w:t>(</w:t>
      </w:r>
      <w:r w:rsidR="00DE6DDF" w:rsidRPr="001B3668">
        <w:rPr>
          <w:rFonts w:ascii="Times New Roman" w:hAnsi="Times New Roman"/>
          <w:sz w:val="28"/>
          <w:szCs w:val="28"/>
        </w:rPr>
        <w:t xml:space="preserve">Приложение </w:t>
      </w:r>
      <w:r w:rsidR="00CD17DA" w:rsidRPr="001B3668">
        <w:rPr>
          <w:rFonts w:ascii="Times New Roman" w:hAnsi="Times New Roman"/>
          <w:sz w:val="28"/>
          <w:szCs w:val="28"/>
        </w:rPr>
        <w:t>Б).</w:t>
      </w:r>
    </w:p>
    <w:p w14:paraId="71E00A8D" w14:textId="77777777" w:rsidR="00B72C10" w:rsidRPr="001B3668" w:rsidRDefault="00B72C10" w:rsidP="001B3668">
      <w:pPr>
        <w:tabs>
          <w:tab w:val="left" w:pos="851"/>
          <w:tab w:val="left" w:pos="993"/>
        </w:tabs>
        <w:autoSpaceDE w:val="0"/>
        <w:autoSpaceDN w:val="0"/>
        <w:adjustRightInd w:val="0"/>
        <w:spacing w:after="0" w:line="240" w:lineRule="auto"/>
        <w:ind w:firstLine="709"/>
        <w:jc w:val="both"/>
        <w:rPr>
          <w:rFonts w:ascii="Times New Roman" w:hAnsi="Times New Roman"/>
          <w:b/>
          <w:sz w:val="28"/>
          <w:szCs w:val="28"/>
        </w:rPr>
      </w:pPr>
      <w:r w:rsidRPr="001B3668">
        <w:rPr>
          <w:rFonts w:ascii="Times New Roman" w:hAnsi="Times New Roman"/>
          <w:b/>
          <w:sz w:val="28"/>
          <w:szCs w:val="28"/>
        </w:rPr>
        <w:t>Объем и структура диссертации</w:t>
      </w:r>
    </w:p>
    <w:p w14:paraId="3B01AD2C" w14:textId="5E5E979F" w:rsidR="004C3C77" w:rsidRDefault="00DF4134"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Результаты проведенного диссертационного исследования изложены на 15</w:t>
      </w:r>
      <w:r w:rsidR="0085577F">
        <w:rPr>
          <w:rFonts w:ascii="Times New Roman" w:hAnsi="Times New Roman"/>
          <w:sz w:val="28"/>
          <w:szCs w:val="28"/>
        </w:rPr>
        <w:t>2</w:t>
      </w:r>
      <w:r w:rsidRPr="001B3668">
        <w:rPr>
          <w:rFonts w:ascii="Times New Roman" w:hAnsi="Times New Roman"/>
          <w:sz w:val="28"/>
          <w:szCs w:val="28"/>
        </w:rPr>
        <w:t xml:space="preserve"> страниц</w:t>
      </w:r>
      <w:r w:rsidR="0085577F">
        <w:rPr>
          <w:rFonts w:ascii="Times New Roman" w:hAnsi="Times New Roman"/>
          <w:sz w:val="28"/>
          <w:szCs w:val="28"/>
        </w:rPr>
        <w:t>ах</w:t>
      </w:r>
      <w:r w:rsidRPr="001B3668">
        <w:rPr>
          <w:rFonts w:ascii="Times New Roman" w:hAnsi="Times New Roman"/>
          <w:sz w:val="28"/>
          <w:szCs w:val="28"/>
        </w:rPr>
        <w:t xml:space="preserve"> печатного текста и структурированы по следующим основным разделам: </w:t>
      </w:r>
      <w:r w:rsidR="00265084" w:rsidRPr="001B3668">
        <w:rPr>
          <w:rFonts w:ascii="Times New Roman" w:hAnsi="Times New Roman"/>
          <w:sz w:val="28"/>
          <w:szCs w:val="28"/>
        </w:rPr>
        <w:t xml:space="preserve">введение, обзор литературы, описание материалов и методов исследования, </w:t>
      </w:r>
      <w:r w:rsidR="00DE6DDF">
        <w:rPr>
          <w:rFonts w:ascii="Times New Roman" w:hAnsi="Times New Roman"/>
          <w:sz w:val="28"/>
          <w:szCs w:val="28"/>
        </w:rPr>
        <w:t xml:space="preserve">разделы </w:t>
      </w:r>
      <w:r w:rsidR="00265084" w:rsidRPr="001B3668">
        <w:rPr>
          <w:rFonts w:ascii="Times New Roman" w:hAnsi="Times New Roman"/>
          <w:sz w:val="28"/>
          <w:szCs w:val="28"/>
        </w:rPr>
        <w:t>собственных исследований, заключен</w:t>
      </w:r>
      <w:r w:rsidR="00F306A8">
        <w:rPr>
          <w:rFonts w:ascii="Times New Roman" w:hAnsi="Times New Roman"/>
          <w:sz w:val="28"/>
          <w:szCs w:val="28"/>
        </w:rPr>
        <w:t>ия</w:t>
      </w:r>
      <w:r w:rsidR="00DE6DDF">
        <w:rPr>
          <w:rFonts w:ascii="Times New Roman" w:hAnsi="Times New Roman"/>
          <w:sz w:val="28"/>
          <w:szCs w:val="28"/>
        </w:rPr>
        <w:t xml:space="preserve">, </w:t>
      </w:r>
      <w:r w:rsidR="00265084" w:rsidRPr="001B3668">
        <w:rPr>
          <w:rFonts w:ascii="Times New Roman" w:hAnsi="Times New Roman"/>
          <w:sz w:val="28"/>
          <w:szCs w:val="28"/>
        </w:rPr>
        <w:t xml:space="preserve">списка литературных источников и </w:t>
      </w:r>
      <w:r w:rsidR="00087EFF">
        <w:rPr>
          <w:rFonts w:ascii="Times New Roman" w:hAnsi="Times New Roman"/>
          <w:sz w:val="28"/>
          <w:szCs w:val="28"/>
        </w:rPr>
        <w:t xml:space="preserve">семи </w:t>
      </w:r>
      <w:r w:rsidR="00265084" w:rsidRPr="001B3668">
        <w:rPr>
          <w:rFonts w:ascii="Times New Roman" w:hAnsi="Times New Roman"/>
          <w:sz w:val="28"/>
          <w:szCs w:val="28"/>
        </w:rPr>
        <w:t>приложений.</w:t>
      </w:r>
      <w:r w:rsidR="004C3C77" w:rsidRPr="001B3668">
        <w:rPr>
          <w:rFonts w:ascii="Times New Roman" w:hAnsi="Times New Roman"/>
          <w:sz w:val="28"/>
          <w:szCs w:val="28"/>
        </w:rPr>
        <w:t xml:space="preserve"> </w:t>
      </w:r>
      <w:r w:rsidR="00265084" w:rsidRPr="001B3668">
        <w:rPr>
          <w:rFonts w:ascii="Times New Roman" w:hAnsi="Times New Roman"/>
          <w:sz w:val="28"/>
          <w:szCs w:val="28"/>
        </w:rPr>
        <w:t>В список использованных источников входит 1</w:t>
      </w:r>
      <w:r w:rsidR="001C0918">
        <w:rPr>
          <w:rFonts w:ascii="Times New Roman" w:hAnsi="Times New Roman"/>
          <w:sz w:val="28"/>
          <w:szCs w:val="28"/>
        </w:rPr>
        <w:t>6</w:t>
      </w:r>
      <w:r w:rsidR="00F049D0">
        <w:rPr>
          <w:rFonts w:ascii="Times New Roman" w:hAnsi="Times New Roman"/>
          <w:sz w:val="28"/>
          <w:szCs w:val="28"/>
        </w:rPr>
        <w:t>2</w:t>
      </w:r>
      <w:r w:rsidR="00265084" w:rsidRPr="001B3668">
        <w:rPr>
          <w:rFonts w:ascii="Times New Roman" w:hAnsi="Times New Roman"/>
          <w:sz w:val="28"/>
          <w:szCs w:val="28"/>
        </w:rPr>
        <w:t xml:space="preserve"> </w:t>
      </w:r>
      <w:r w:rsidR="002E6F11" w:rsidRPr="001B3668">
        <w:rPr>
          <w:rFonts w:ascii="Times New Roman" w:hAnsi="Times New Roman"/>
          <w:sz w:val="28"/>
          <w:szCs w:val="28"/>
        </w:rPr>
        <w:t>публикаци</w:t>
      </w:r>
      <w:r w:rsidR="004B16CE">
        <w:rPr>
          <w:rFonts w:ascii="Times New Roman" w:hAnsi="Times New Roman"/>
          <w:sz w:val="28"/>
          <w:szCs w:val="28"/>
        </w:rPr>
        <w:t>и</w:t>
      </w:r>
      <w:r w:rsidR="00265084" w:rsidRPr="001B3668">
        <w:rPr>
          <w:rFonts w:ascii="Times New Roman" w:hAnsi="Times New Roman"/>
          <w:sz w:val="28"/>
          <w:szCs w:val="28"/>
        </w:rPr>
        <w:t xml:space="preserve">, </w:t>
      </w:r>
      <w:r w:rsidR="002E6F11" w:rsidRPr="001B3668">
        <w:rPr>
          <w:rFonts w:ascii="Times New Roman" w:hAnsi="Times New Roman"/>
          <w:sz w:val="28"/>
          <w:szCs w:val="28"/>
        </w:rPr>
        <w:t xml:space="preserve">из них </w:t>
      </w:r>
      <w:r w:rsidR="00E97F85" w:rsidRPr="001B3668">
        <w:rPr>
          <w:rFonts w:ascii="Times New Roman" w:hAnsi="Times New Roman"/>
          <w:sz w:val="28"/>
          <w:szCs w:val="28"/>
        </w:rPr>
        <w:t>1</w:t>
      </w:r>
      <w:r w:rsidR="00F306A8">
        <w:rPr>
          <w:rFonts w:ascii="Times New Roman" w:hAnsi="Times New Roman"/>
          <w:sz w:val="28"/>
          <w:szCs w:val="28"/>
        </w:rPr>
        <w:t>5</w:t>
      </w:r>
      <w:r w:rsidR="00E97F85" w:rsidRPr="001B3668">
        <w:rPr>
          <w:rFonts w:ascii="Times New Roman" w:hAnsi="Times New Roman"/>
          <w:sz w:val="28"/>
          <w:szCs w:val="28"/>
        </w:rPr>
        <w:t xml:space="preserve"> </w:t>
      </w:r>
      <w:r w:rsidR="00265084" w:rsidRPr="001B3668">
        <w:rPr>
          <w:rFonts w:ascii="Times New Roman" w:hAnsi="Times New Roman"/>
          <w:sz w:val="28"/>
          <w:szCs w:val="28"/>
        </w:rPr>
        <w:t xml:space="preserve">представлены </w:t>
      </w:r>
      <w:r w:rsidR="002E6F11" w:rsidRPr="001B3668">
        <w:rPr>
          <w:rFonts w:ascii="Times New Roman" w:hAnsi="Times New Roman"/>
          <w:sz w:val="28"/>
          <w:szCs w:val="28"/>
        </w:rPr>
        <w:t>на русском языке</w:t>
      </w:r>
      <w:r w:rsidR="006812CA" w:rsidRPr="001B3668">
        <w:rPr>
          <w:rFonts w:ascii="Times New Roman" w:hAnsi="Times New Roman"/>
          <w:sz w:val="28"/>
          <w:szCs w:val="28"/>
        </w:rPr>
        <w:t xml:space="preserve">, </w:t>
      </w:r>
      <w:r w:rsidR="002E6F11" w:rsidRPr="001B3668">
        <w:rPr>
          <w:rFonts w:ascii="Times New Roman" w:hAnsi="Times New Roman"/>
          <w:sz w:val="28"/>
          <w:szCs w:val="28"/>
        </w:rPr>
        <w:t xml:space="preserve">и </w:t>
      </w:r>
      <w:r w:rsidR="00E97F85" w:rsidRPr="001B3668">
        <w:rPr>
          <w:rFonts w:ascii="Times New Roman" w:hAnsi="Times New Roman"/>
          <w:sz w:val="28"/>
          <w:szCs w:val="28"/>
        </w:rPr>
        <w:t>14</w:t>
      </w:r>
      <w:r w:rsidR="00F049D0">
        <w:rPr>
          <w:rFonts w:ascii="Times New Roman" w:hAnsi="Times New Roman"/>
          <w:sz w:val="28"/>
          <w:szCs w:val="28"/>
        </w:rPr>
        <w:t>7</w:t>
      </w:r>
      <w:r w:rsidR="00E97F85" w:rsidRPr="001B3668">
        <w:rPr>
          <w:rFonts w:ascii="Times New Roman" w:hAnsi="Times New Roman"/>
          <w:sz w:val="28"/>
          <w:szCs w:val="28"/>
        </w:rPr>
        <w:t xml:space="preserve"> </w:t>
      </w:r>
      <w:r w:rsidR="00265084" w:rsidRPr="001B3668">
        <w:rPr>
          <w:rFonts w:ascii="Times New Roman" w:hAnsi="Times New Roman"/>
          <w:sz w:val="28"/>
          <w:szCs w:val="28"/>
        </w:rPr>
        <w:t xml:space="preserve">- </w:t>
      </w:r>
      <w:r w:rsidR="004C3C77" w:rsidRPr="001B3668">
        <w:rPr>
          <w:rFonts w:ascii="Times New Roman" w:hAnsi="Times New Roman"/>
          <w:sz w:val="28"/>
          <w:szCs w:val="28"/>
        </w:rPr>
        <w:t xml:space="preserve">на </w:t>
      </w:r>
      <w:r w:rsidR="003A1404" w:rsidRPr="001B3668">
        <w:rPr>
          <w:rFonts w:ascii="Times New Roman" w:hAnsi="Times New Roman"/>
          <w:sz w:val="28"/>
          <w:szCs w:val="28"/>
        </w:rPr>
        <w:t>английском</w:t>
      </w:r>
      <w:r w:rsidR="004C3C77" w:rsidRPr="001B3668">
        <w:rPr>
          <w:rFonts w:ascii="Times New Roman" w:hAnsi="Times New Roman"/>
          <w:sz w:val="28"/>
          <w:szCs w:val="28"/>
        </w:rPr>
        <w:t xml:space="preserve"> язык</w:t>
      </w:r>
      <w:r w:rsidR="003A1404" w:rsidRPr="001B3668">
        <w:rPr>
          <w:rFonts w:ascii="Times New Roman" w:hAnsi="Times New Roman"/>
          <w:sz w:val="28"/>
          <w:szCs w:val="28"/>
        </w:rPr>
        <w:t>е</w:t>
      </w:r>
      <w:r w:rsidR="00265084" w:rsidRPr="001B3668">
        <w:rPr>
          <w:rFonts w:ascii="Times New Roman" w:hAnsi="Times New Roman"/>
          <w:sz w:val="28"/>
          <w:szCs w:val="28"/>
        </w:rPr>
        <w:t>.</w:t>
      </w:r>
      <w:r w:rsidR="004C3C77" w:rsidRPr="001B3668">
        <w:rPr>
          <w:rFonts w:ascii="Times New Roman" w:hAnsi="Times New Roman"/>
          <w:sz w:val="28"/>
          <w:szCs w:val="28"/>
        </w:rPr>
        <w:t xml:space="preserve"> Диссертационное исследование</w:t>
      </w:r>
      <w:r w:rsidR="00B72C10" w:rsidRPr="001B3668">
        <w:rPr>
          <w:rFonts w:ascii="Times New Roman" w:hAnsi="Times New Roman"/>
          <w:sz w:val="28"/>
          <w:szCs w:val="28"/>
        </w:rPr>
        <w:t xml:space="preserve"> </w:t>
      </w:r>
      <w:r w:rsidR="004C3C77" w:rsidRPr="001B3668">
        <w:rPr>
          <w:rFonts w:ascii="Times New Roman" w:hAnsi="Times New Roman"/>
          <w:sz w:val="28"/>
          <w:szCs w:val="28"/>
        </w:rPr>
        <w:t xml:space="preserve">содержит </w:t>
      </w:r>
      <w:r w:rsidR="00C763C2">
        <w:rPr>
          <w:rFonts w:ascii="Times New Roman" w:hAnsi="Times New Roman"/>
          <w:sz w:val="28"/>
          <w:szCs w:val="28"/>
        </w:rPr>
        <w:t>34</w:t>
      </w:r>
      <w:r w:rsidR="002E6F11" w:rsidRPr="001B3668">
        <w:rPr>
          <w:rFonts w:ascii="Times New Roman" w:hAnsi="Times New Roman"/>
          <w:sz w:val="28"/>
          <w:szCs w:val="28"/>
        </w:rPr>
        <w:t xml:space="preserve"> таблиц</w:t>
      </w:r>
      <w:r w:rsidR="00E97F85" w:rsidRPr="001B3668">
        <w:rPr>
          <w:rFonts w:ascii="Times New Roman" w:hAnsi="Times New Roman"/>
          <w:sz w:val="28"/>
          <w:szCs w:val="28"/>
        </w:rPr>
        <w:t>ы</w:t>
      </w:r>
      <w:r w:rsidR="005A19FD">
        <w:rPr>
          <w:rFonts w:ascii="Times New Roman" w:hAnsi="Times New Roman"/>
          <w:sz w:val="28"/>
          <w:szCs w:val="28"/>
        </w:rPr>
        <w:t xml:space="preserve"> и </w:t>
      </w:r>
      <w:r w:rsidR="00E97F85" w:rsidRPr="001B3668">
        <w:rPr>
          <w:rFonts w:ascii="Times New Roman" w:hAnsi="Times New Roman"/>
          <w:sz w:val="28"/>
          <w:szCs w:val="28"/>
        </w:rPr>
        <w:t>3</w:t>
      </w:r>
      <w:r w:rsidR="00C763C2">
        <w:rPr>
          <w:rFonts w:ascii="Times New Roman" w:hAnsi="Times New Roman"/>
          <w:sz w:val="28"/>
          <w:szCs w:val="28"/>
        </w:rPr>
        <w:t>7</w:t>
      </w:r>
      <w:r w:rsidR="00E97F85" w:rsidRPr="001B3668">
        <w:rPr>
          <w:rFonts w:ascii="Times New Roman" w:hAnsi="Times New Roman"/>
          <w:sz w:val="28"/>
          <w:szCs w:val="28"/>
        </w:rPr>
        <w:t xml:space="preserve"> </w:t>
      </w:r>
      <w:r w:rsidR="004C3C77" w:rsidRPr="001B3668">
        <w:rPr>
          <w:rFonts w:ascii="Times New Roman" w:hAnsi="Times New Roman"/>
          <w:sz w:val="28"/>
          <w:szCs w:val="28"/>
        </w:rPr>
        <w:t>рисунк</w:t>
      </w:r>
      <w:r w:rsidR="003714C8">
        <w:rPr>
          <w:rFonts w:ascii="Times New Roman" w:hAnsi="Times New Roman"/>
          <w:sz w:val="28"/>
          <w:szCs w:val="28"/>
        </w:rPr>
        <w:t>ов</w:t>
      </w:r>
      <w:r w:rsidR="004C3C77" w:rsidRPr="001B3668">
        <w:rPr>
          <w:rFonts w:ascii="Times New Roman" w:hAnsi="Times New Roman"/>
          <w:sz w:val="28"/>
          <w:szCs w:val="28"/>
        </w:rPr>
        <w:t>.</w:t>
      </w:r>
    </w:p>
    <w:p w14:paraId="774E4F2B" w14:textId="77777777" w:rsidR="00706521" w:rsidRDefault="00706521"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p>
    <w:p w14:paraId="12401CE2" w14:textId="77777777" w:rsidR="00706521" w:rsidRDefault="00706521"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p>
    <w:p w14:paraId="40A0D21C" w14:textId="77777777" w:rsidR="00706521" w:rsidRDefault="00706521"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p>
    <w:p w14:paraId="74A94500" w14:textId="77777777" w:rsidR="00706521" w:rsidRDefault="00706521"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p>
    <w:p w14:paraId="4A5D44D4" w14:textId="13B1D814" w:rsidR="009D6502" w:rsidRPr="001B3668" w:rsidRDefault="006635F4" w:rsidP="005A19FD">
      <w:pPr>
        <w:pStyle w:val="a3"/>
        <w:numPr>
          <w:ilvl w:val="0"/>
          <w:numId w:val="16"/>
        </w:numPr>
        <w:tabs>
          <w:tab w:val="left" w:pos="993"/>
        </w:tabs>
        <w:autoSpaceDE w:val="0"/>
        <w:autoSpaceDN w:val="0"/>
        <w:adjustRightInd w:val="0"/>
        <w:spacing w:after="0" w:line="240" w:lineRule="auto"/>
        <w:ind w:left="0" w:firstLine="709"/>
        <w:jc w:val="both"/>
        <w:rPr>
          <w:rFonts w:ascii="Times New Roman" w:hAnsi="Times New Roman"/>
          <w:b/>
          <w:sz w:val="28"/>
          <w:szCs w:val="28"/>
        </w:rPr>
      </w:pPr>
      <w:r w:rsidRPr="001B3668">
        <w:rPr>
          <w:rFonts w:ascii="Times New Roman" w:hAnsi="Times New Roman"/>
          <w:b/>
          <w:sz w:val="28"/>
          <w:szCs w:val="28"/>
        </w:rPr>
        <w:lastRenderedPageBreak/>
        <w:t>ОБЗОР СОВРЕМЕННЫХ НАУЧНЫХ ДАННЫХ ПО МЕТОДАМ РЕВАСКУЛЯРИЗАЦИИ МИОКАРДА У БОЛЬНЫХ ИБС С МНОГОСОСУДИСТЫМ ПОРАЖЕНИЕМ КОРОНАРНОГО РУСЛА (ОБЗОР ЛИТЕРАТУРЫ)</w:t>
      </w:r>
    </w:p>
    <w:p w14:paraId="77265CAB" w14:textId="77777777" w:rsidR="004C3C77" w:rsidRPr="001B3668" w:rsidRDefault="004C3C77" w:rsidP="005A19FD">
      <w:pPr>
        <w:tabs>
          <w:tab w:val="left" w:pos="993"/>
        </w:tabs>
        <w:autoSpaceDE w:val="0"/>
        <w:autoSpaceDN w:val="0"/>
        <w:adjustRightInd w:val="0"/>
        <w:spacing w:after="0" w:line="240" w:lineRule="auto"/>
        <w:ind w:firstLine="709"/>
        <w:jc w:val="both"/>
        <w:rPr>
          <w:rFonts w:ascii="Times New Roman" w:hAnsi="Times New Roman"/>
          <w:b/>
          <w:sz w:val="28"/>
          <w:szCs w:val="28"/>
        </w:rPr>
      </w:pPr>
      <w:r w:rsidRPr="001B3668">
        <w:rPr>
          <w:rFonts w:ascii="Times New Roman" w:hAnsi="Times New Roman"/>
          <w:b/>
          <w:sz w:val="28"/>
          <w:szCs w:val="28"/>
        </w:rPr>
        <w:t xml:space="preserve"> </w:t>
      </w:r>
    </w:p>
    <w:p w14:paraId="15BDFC4B" w14:textId="3296BD67" w:rsidR="004C3C77" w:rsidRPr="001B3668" w:rsidRDefault="009D6502" w:rsidP="005A19FD">
      <w:pPr>
        <w:tabs>
          <w:tab w:val="left" w:pos="851"/>
          <w:tab w:val="left" w:pos="1134"/>
        </w:tabs>
        <w:autoSpaceDE w:val="0"/>
        <w:autoSpaceDN w:val="0"/>
        <w:adjustRightInd w:val="0"/>
        <w:spacing w:after="0" w:line="240" w:lineRule="auto"/>
        <w:ind w:firstLine="709"/>
        <w:jc w:val="both"/>
        <w:rPr>
          <w:rFonts w:ascii="Times New Roman" w:hAnsi="Times New Roman"/>
          <w:b/>
          <w:sz w:val="28"/>
          <w:szCs w:val="28"/>
        </w:rPr>
      </w:pPr>
      <w:r w:rsidRPr="001B3668">
        <w:rPr>
          <w:rFonts w:ascii="Times New Roman" w:hAnsi="Times New Roman"/>
          <w:b/>
          <w:sz w:val="28"/>
          <w:szCs w:val="28"/>
        </w:rPr>
        <w:t>1.1</w:t>
      </w:r>
      <w:r w:rsidR="004C3C77" w:rsidRPr="001B3668">
        <w:rPr>
          <w:rFonts w:ascii="Times New Roman" w:hAnsi="Times New Roman"/>
          <w:b/>
          <w:sz w:val="28"/>
          <w:szCs w:val="28"/>
        </w:rPr>
        <w:tab/>
        <w:t>ИБС, текущее сос</w:t>
      </w:r>
      <w:r w:rsidR="00E36EE2">
        <w:rPr>
          <w:rFonts w:ascii="Times New Roman" w:hAnsi="Times New Roman"/>
          <w:b/>
          <w:sz w:val="28"/>
          <w:szCs w:val="28"/>
        </w:rPr>
        <w:t>тояние проблемы, методы лечения</w:t>
      </w:r>
    </w:p>
    <w:p w14:paraId="3795891E" w14:textId="75683F9C" w:rsidR="00EB0E3D" w:rsidRDefault="00EB0E3D" w:rsidP="001B3668">
      <w:pPr>
        <w:autoSpaceDE w:val="0"/>
        <w:autoSpaceDN w:val="0"/>
        <w:adjustRightInd w:val="0"/>
        <w:spacing w:after="0" w:line="240" w:lineRule="auto"/>
        <w:ind w:firstLine="709"/>
        <w:jc w:val="both"/>
        <w:rPr>
          <w:rFonts w:ascii="Times New Roman" w:hAnsi="Times New Roman"/>
          <w:sz w:val="28"/>
          <w:szCs w:val="28"/>
        </w:rPr>
      </w:pPr>
      <w:r w:rsidRPr="00EB0E3D">
        <w:rPr>
          <w:rFonts w:ascii="Times New Roman" w:hAnsi="Times New Roman"/>
          <w:sz w:val="28"/>
          <w:szCs w:val="28"/>
        </w:rPr>
        <w:t xml:space="preserve">Ишемическая болезнь сердца (ИБС) представляет собой серьезную медико-социальную проблему, обусловленную высокими показателями заболеваемости и </w:t>
      </w:r>
      <w:proofErr w:type="gramStart"/>
      <w:r w:rsidRPr="00EB0E3D">
        <w:rPr>
          <w:rFonts w:ascii="Times New Roman" w:hAnsi="Times New Roman"/>
          <w:sz w:val="28"/>
          <w:szCs w:val="28"/>
        </w:rPr>
        <w:t>смертности</w:t>
      </w:r>
      <w:proofErr w:type="gramEnd"/>
      <w:r w:rsidRPr="00EB0E3D">
        <w:rPr>
          <w:rFonts w:ascii="Times New Roman" w:hAnsi="Times New Roman"/>
          <w:sz w:val="28"/>
          <w:szCs w:val="28"/>
        </w:rPr>
        <w:t xml:space="preserve"> как в развитых, так и в развивающихся странах. В Республике Казахстан в структуре причин смертности населения ИБС сохраняет доминирующее положение. Так, по итогам 2024 года показатель смертности </w:t>
      </w:r>
      <w:proofErr w:type="gramStart"/>
      <w:r w:rsidRPr="00EB0E3D">
        <w:rPr>
          <w:rFonts w:ascii="Times New Roman" w:hAnsi="Times New Roman"/>
          <w:sz w:val="28"/>
          <w:szCs w:val="28"/>
        </w:rPr>
        <w:t>от</w:t>
      </w:r>
      <w:proofErr w:type="gramEnd"/>
      <w:r w:rsidRPr="00EB0E3D">
        <w:rPr>
          <w:rFonts w:ascii="Times New Roman" w:hAnsi="Times New Roman"/>
          <w:sz w:val="28"/>
          <w:szCs w:val="28"/>
        </w:rPr>
        <w:t xml:space="preserve"> </w:t>
      </w:r>
      <w:proofErr w:type="gramStart"/>
      <w:r w:rsidRPr="00EB0E3D">
        <w:rPr>
          <w:rFonts w:ascii="Times New Roman" w:hAnsi="Times New Roman"/>
          <w:sz w:val="28"/>
          <w:szCs w:val="28"/>
        </w:rPr>
        <w:t>ИБС</w:t>
      </w:r>
      <w:proofErr w:type="gramEnd"/>
      <w:r w:rsidRPr="00EB0E3D">
        <w:rPr>
          <w:rFonts w:ascii="Times New Roman" w:hAnsi="Times New Roman"/>
          <w:sz w:val="28"/>
          <w:szCs w:val="28"/>
        </w:rPr>
        <w:t xml:space="preserve"> составил 47,7 на 100 тысяч человек [</w:t>
      </w:r>
      <w:r>
        <w:rPr>
          <w:rFonts w:ascii="Times New Roman" w:hAnsi="Times New Roman"/>
          <w:sz w:val="28"/>
          <w:szCs w:val="28"/>
        </w:rPr>
        <w:t>4</w:t>
      </w:r>
      <w:r w:rsidRPr="00EB0E3D">
        <w:rPr>
          <w:rFonts w:ascii="Times New Roman" w:hAnsi="Times New Roman"/>
          <w:sz w:val="28"/>
          <w:szCs w:val="28"/>
        </w:rPr>
        <w:t>, с. 18].</w:t>
      </w:r>
    </w:p>
    <w:p w14:paraId="5938DC4F" w14:textId="7EBA2467" w:rsidR="000F6C45" w:rsidRPr="001B3668" w:rsidRDefault="002C0BB6"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ИБС</w:t>
      </w:r>
      <w:r w:rsidR="00DA1B02" w:rsidRPr="001B3668">
        <w:rPr>
          <w:rFonts w:ascii="Times New Roman" w:hAnsi="Times New Roman"/>
          <w:sz w:val="28"/>
          <w:szCs w:val="28"/>
        </w:rPr>
        <w:t xml:space="preserve"> </w:t>
      </w:r>
      <w:r w:rsidR="005A19FD">
        <w:rPr>
          <w:rFonts w:ascii="Times New Roman" w:hAnsi="Times New Roman"/>
          <w:sz w:val="28"/>
          <w:szCs w:val="28"/>
        </w:rPr>
        <w:t>‒</w:t>
      </w:r>
      <w:r w:rsidR="00DA1B02" w:rsidRPr="001B3668">
        <w:rPr>
          <w:rFonts w:ascii="Times New Roman" w:hAnsi="Times New Roman"/>
          <w:sz w:val="28"/>
          <w:szCs w:val="28"/>
        </w:rPr>
        <w:t xml:space="preserve"> это</w:t>
      </w:r>
      <w:r w:rsidRPr="001B3668">
        <w:rPr>
          <w:rFonts w:ascii="Times New Roman" w:hAnsi="Times New Roman"/>
          <w:sz w:val="28"/>
          <w:szCs w:val="28"/>
        </w:rPr>
        <w:t xml:space="preserve"> заболевание, вызванное недостаточным кровоснабжением миокарда преимущественно вследствие атеросклеротического поражения коронарных артерий</w:t>
      </w:r>
      <w:r w:rsidR="009D6502" w:rsidRPr="001B3668">
        <w:rPr>
          <w:rFonts w:ascii="Times New Roman" w:hAnsi="Times New Roman"/>
          <w:sz w:val="28"/>
          <w:szCs w:val="28"/>
        </w:rPr>
        <w:t xml:space="preserve"> (КА)</w:t>
      </w:r>
      <w:r w:rsidR="00DA1B02" w:rsidRPr="001B3668">
        <w:rPr>
          <w:rFonts w:ascii="Times New Roman" w:hAnsi="Times New Roman"/>
          <w:sz w:val="28"/>
          <w:szCs w:val="28"/>
        </w:rPr>
        <w:t>, или коронароспазма</w:t>
      </w:r>
      <w:r w:rsidR="000329D6" w:rsidRPr="001B3668">
        <w:rPr>
          <w:rFonts w:ascii="Times New Roman" w:hAnsi="Times New Roman"/>
          <w:sz w:val="28"/>
          <w:szCs w:val="28"/>
        </w:rPr>
        <w:t xml:space="preserve"> </w:t>
      </w:r>
      <w:r w:rsidR="00B02EDC" w:rsidRPr="001B3668">
        <w:rPr>
          <w:rFonts w:ascii="Times New Roman" w:hAnsi="Times New Roman"/>
          <w:sz w:val="28"/>
          <w:szCs w:val="28"/>
        </w:rPr>
        <w:t>[</w:t>
      </w:r>
      <w:r w:rsidR="006233B4" w:rsidRPr="001B3668">
        <w:rPr>
          <w:rFonts w:ascii="Times New Roman" w:hAnsi="Times New Roman"/>
          <w:sz w:val="28"/>
          <w:szCs w:val="28"/>
        </w:rPr>
        <w:t>2</w:t>
      </w:r>
      <w:r w:rsidR="00BB3C3D">
        <w:rPr>
          <w:rFonts w:ascii="Times New Roman" w:hAnsi="Times New Roman"/>
          <w:sz w:val="28"/>
          <w:szCs w:val="28"/>
        </w:rPr>
        <w:t>9</w:t>
      </w:r>
      <w:r w:rsidR="00B02EDC" w:rsidRPr="001B3668">
        <w:rPr>
          <w:rFonts w:ascii="Times New Roman" w:hAnsi="Times New Roman"/>
          <w:sz w:val="28"/>
          <w:szCs w:val="28"/>
        </w:rPr>
        <w:t>]</w:t>
      </w:r>
      <w:r w:rsidRPr="001B3668">
        <w:rPr>
          <w:rFonts w:ascii="Times New Roman" w:hAnsi="Times New Roman"/>
          <w:sz w:val="28"/>
          <w:szCs w:val="28"/>
        </w:rPr>
        <w:t>.</w:t>
      </w:r>
      <w:r w:rsidR="00952ACE" w:rsidRPr="001B3668">
        <w:rPr>
          <w:rFonts w:ascii="Times New Roman" w:hAnsi="Times New Roman"/>
          <w:sz w:val="28"/>
          <w:szCs w:val="28"/>
        </w:rPr>
        <w:t xml:space="preserve"> </w:t>
      </w:r>
      <w:r w:rsidR="00175CD0" w:rsidRPr="001B3668">
        <w:rPr>
          <w:rFonts w:ascii="Times New Roman" w:hAnsi="Times New Roman"/>
          <w:sz w:val="28"/>
          <w:szCs w:val="28"/>
        </w:rPr>
        <w:t>Ключевым патофизиологическим процессом, лежащим в основе ИБС, является атеросклероз</w:t>
      </w:r>
      <w:r w:rsidR="00952ACE" w:rsidRPr="001B3668">
        <w:rPr>
          <w:rFonts w:ascii="Times New Roman" w:hAnsi="Times New Roman"/>
          <w:sz w:val="28"/>
          <w:szCs w:val="28"/>
        </w:rPr>
        <w:t xml:space="preserve"> </w:t>
      </w:r>
      <w:r w:rsidR="000811BA" w:rsidRPr="001B3668">
        <w:rPr>
          <w:rFonts w:ascii="Times New Roman" w:hAnsi="Times New Roman"/>
          <w:sz w:val="28"/>
          <w:szCs w:val="28"/>
        </w:rPr>
        <w:t>[</w:t>
      </w:r>
      <w:r w:rsidR="00BB3C3D">
        <w:rPr>
          <w:rFonts w:ascii="Times New Roman" w:hAnsi="Times New Roman"/>
          <w:sz w:val="28"/>
          <w:szCs w:val="28"/>
        </w:rPr>
        <w:t>30</w:t>
      </w:r>
      <w:r w:rsidR="000811BA" w:rsidRPr="001B3668">
        <w:rPr>
          <w:rFonts w:ascii="Times New Roman" w:hAnsi="Times New Roman"/>
          <w:sz w:val="28"/>
          <w:szCs w:val="28"/>
        </w:rPr>
        <w:t>]</w:t>
      </w:r>
      <w:r w:rsidR="00175CD0" w:rsidRPr="001B3668">
        <w:rPr>
          <w:rFonts w:ascii="Times New Roman" w:hAnsi="Times New Roman"/>
          <w:sz w:val="28"/>
          <w:szCs w:val="28"/>
        </w:rPr>
        <w:t xml:space="preserve">. Он начинается с повреждения эндотелия артерий, что приводит к проникновению липопротеинов низкой плотности (ЛПНП) в стенку сосуда и их окислению. В ответ на это начинается воспалительная реакция, при которой моноциты проникают в стенку сосуда и превращаются в макрофаги, </w:t>
      </w:r>
      <w:r w:rsidR="009D6502" w:rsidRPr="001B3668">
        <w:rPr>
          <w:rFonts w:ascii="Times New Roman" w:hAnsi="Times New Roman"/>
          <w:sz w:val="28"/>
          <w:szCs w:val="28"/>
        </w:rPr>
        <w:t>кот</w:t>
      </w:r>
      <w:r w:rsidR="00951F5A" w:rsidRPr="001B3668">
        <w:rPr>
          <w:rFonts w:ascii="Times New Roman" w:hAnsi="Times New Roman"/>
          <w:sz w:val="28"/>
          <w:szCs w:val="28"/>
        </w:rPr>
        <w:t>о</w:t>
      </w:r>
      <w:r w:rsidR="009D6502" w:rsidRPr="001B3668">
        <w:rPr>
          <w:rFonts w:ascii="Times New Roman" w:hAnsi="Times New Roman"/>
          <w:sz w:val="28"/>
          <w:szCs w:val="28"/>
        </w:rPr>
        <w:t xml:space="preserve">рые далее </w:t>
      </w:r>
      <w:r w:rsidR="00175CD0" w:rsidRPr="001B3668">
        <w:rPr>
          <w:rFonts w:ascii="Times New Roman" w:hAnsi="Times New Roman"/>
          <w:sz w:val="28"/>
          <w:szCs w:val="28"/>
        </w:rPr>
        <w:t>поглощаю</w:t>
      </w:r>
      <w:r w:rsidR="009D6502" w:rsidRPr="001B3668">
        <w:rPr>
          <w:rFonts w:ascii="Times New Roman" w:hAnsi="Times New Roman"/>
          <w:sz w:val="28"/>
          <w:szCs w:val="28"/>
        </w:rPr>
        <w:t>т</w:t>
      </w:r>
      <w:r w:rsidR="00175CD0" w:rsidRPr="001B3668">
        <w:rPr>
          <w:rFonts w:ascii="Times New Roman" w:hAnsi="Times New Roman"/>
          <w:sz w:val="28"/>
          <w:szCs w:val="28"/>
        </w:rPr>
        <w:t xml:space="preserve"> окисленные ЛПНП</w:t>
      </w:r>
      <w:r w:rsidR="009D6502" w:rsidRPr="001B3668">
        <w:rPr>
          <w:rFonts w:ascii="Times New Roman" w:hAnsi="Times New Roman"/>
          <w:sz w:val="28"/>
          <w:szCs w:val="28"/>
        </w:rPr>
        <w:t xml:space="preserve"> и трансформируются </w:t>
      </w:r>
      <w:r w:rsidR="00175CD0" w:rsidRPr="001B3668">
        <w:rPr>
          <w:rFonts w:ascii="Times New Roman" w:hAnsi="Times New Roman"/>
          <w:sz w:val="28"/>
          <w:szCs w:val="28"/>
        </w:rPr>
        <w:t xml:space="preserve">в пенистые клетки. </w:t>
      </w:r>
      <w:r w:rsidR="0094583A" w:rsidRPr="001B3668">
        <w:rPr>
          <w:rFonts w:ascii="Times New Roman" w:hAnsi="Times New Roman"/>
          <w:sz w:val="28"/>
          <w:szCs w:val="28"/>
        </w:rPr>
        <w:t>Из-за постоянного воспаления также происходит миграция и пролиферация гладк</w:t>
      </w:r>
      <w:r w:rsidR="009D6502" w:rsidRPr="001B3668">
        <w:rPr>
          <w:rFonts w:ascii="Times New Roman" w:hAnsi="Times New Roman"/>
          <w:sz w:val="28"/>
          <w:szCs w:val="28"/>
        </w:rPr>
        <w:t>омышечных клеток</w:t>
      </w:r>
      <w:r w:rsidR="0094583A" w:rsidRPr="001B3668">
        <w:rPr>
          <w:rFonts w:ascii="Times New Roman" w:hAnsi="Times New Roman"/>
          <w:sz w:val="28"/>
          <w:szCs w:val="28"/>
        </w:rPr>
        <w:t xml:space="preserve">, которые в конечном итоге образуют </w:t>
      </w:r>
      <w:r w:rsidR="00E71B71" w:rsidRPr="001B3668">
        <w:rPr>
          <w:rFonts w:ascii="Times New Roman" w:hAnsi="Times New Roman"/>
          <w:sz w:val="28"/>
          <w:szCs w:val="28"/>
        </w:rPr>
        <w:t>субэндотелиальную атеросклеротическую бляшку</w:t>
      </w:r>
      <w:r w:rsidR="0094583A" w:rsidRPr="001B3668">
        <w:rPr>
          <w:rFonts w:ascii="Times New Roman" w:hAnsi="Times New Roman"/>
          <w:sz w:val="28"/>
          <w:szCs w:val="28"/>
        </w:rPr>
        <w:t xml:space="preserve">. Ядро </w:t>
      </w:r>
      <w:r w:rsidR="0012277F" w:rsidRPr="001B3668">
        <w:rPr>
          <w:rFonts w:ascii="Times New Roman" w:hAnsi="Times New Roman"/>
          <w:sz w:val="28"/>
          <w:szCs w:val="28"/>
        </w:rPr>
        <w:t>бляшки</w:t>
      </w:r>
      <w:r w:rsidR="0094583A" w:rsidRPr="001B3668">
        <w:rPr>
          <w:rFonts w:ascii="Times New Roman" w:hAnsi="Times New Roman"/>
          <w:sz w:val="28"/>
          <w:szCs w:val="28"/>
        </w:rPr>
        <w:t xml:space="preserve"> состоит из окисленных липидов с макрофагами и некротической тканью, которая окружена богатой коллагеном матрицей и пролиферативными гладк</w:t>
      </w:r>
      <w:r w:rsidR="009D6502" w:rsidRPr="001B3668">
        <w:rPr>
          <w:rFonts w:ascii="Times New Roman" w:hAnsi="Times New Roman"/>
          <w:sz w:val="28"/>
          <w:szCs w:val="28"/>
        </w:rPr>
        <w:t xml:space="preserve">омышечными клетками. </w:t>
      </w:r>
      <w:r w:rsidR="00DD1B6E" w:rsidRPr="001B3668">
        <w:rPr>
          <w:rFonts w:ascii="Times New Roman" w:hAnsi="Times New Roman"/>
          <w:sz w:val="28"/>
          <w:szCs w:val="28"/>
        </w:rPr>
        <w:t xml:space="preserve">Далее в периферическом слое моноциты трансформируются в фибробласты, </w:t>
      </w:r>
      <w:r w:rsidR="009D6502" w:rsidRPr="001B3668">
        <w:rPr>
          <w:rFonts w:ascii="Times New Roman" w:hAnsi="Times New Roman"/>
          <w:sz w:val="28"/>
          <w:szCs w:val="28"/>
        </w:rPr>
        <w:t>затем -</w:t>
      </w:r>
      <w:r w:rsidR="00DD1B6E" w:rsidRPr="001B3668">
        <w:rPr>
          <w:rFonts w:ascii="Times New Roman" w:hAnsi="Times New Roman"/>
          <w:sz w:val="28"/>
          <w:szCs w:val="28"/>
        </w:rPr>
        <w:t xml:space="preserve"> в фиброциты, формируя фиброзную капсулу, которая со временем кальцинируется</w:t>
      </w:r>
      <w:r w:rsidR="00952ACE" w:rsidRPr="001B3668">
        <w:rPr>
          <w:rFonts w:ascii="Times New Roman" w:hAnsi="Times New Roman"/>
          <w:sz w:val="28"/>
          <w:szCs w:val="28"/>
        </w:rPr>
        <w:t xml:space="preserve"> </w:t>
      </w:r>
      <w:r w:rsidR="00DD1B6E" w:rsidRPr="001B3668">
        <w:rPr>
          <w:rFonts w:ascii="Times New Roman" w:hAnsi="Times New Roman"/>
          <w:sz w:val="28"/>
          <w:szCs w:val="28"/>
        </w:rPr>
        <w:t>[</w:t>
      </w:r>
      <w:r w:rsidR="00BB3C3D">
        <w:rPr>
          <w:rFonts w:ascii="Times New Roman" w:hAnsi="Times New Roman"/>
          <w:sz w:val="28"/>
          <w:szCs w:val="28"/>
        </w:rPr>
        <w:t>30</w:t>
      </w:r>
      <w:r w:rsidR="00952ACE" w:rsidRPr="001B3668">
        <w:rPr>
          <w:rFonts w:ascii="Times New Roman" w:hAnsi="Times New Roman"/>
          <w:sz w:val="28"/>
          <w:szCs w:val="28"/>
        </w:rPr>
        <w:t>,</w:t>
      </w:r>
      <w:r w:rsidR="00AB7DC1">
        <w:rPr>
          <w:rFonts w:ascii="Times New Roman" w:hAnsi="Times New Roman"/>
          <w:sz w:val="28"/>
          <w:szCs w:val="28"/>
          <w:lang w:val="kk-KZ"/>
        </w:rPr>
        <w:t xml:space="preserve"> </w:t>
      </w:r>
      <w:r w:rsidR="00952ACE" w:rsidRPr="001B3668">
        <w:rPr>
          <w:rFonts w:ascii="Times New Roman" w:hAnsi="Times New Roman"/>
          <w:sz w:val="28"/>
          <w:szCs w:val="28"/>
        </w:rPr>
        <w:t>р. 1630</w:t>
      </w:r>
      <w:r w:rsidR="00DD1B6E" w:rsidRPr="001B3668">
        <w:rPr>
          <w:rFonts w:ascii="Times New Roman" w:hAnsi="Times New Roman"/>
          <w:sz w:val="28"/>
          <w:szCs w:val="28"/>
        </w:rPr>
        <w:t>].</w:t>
      </w:r>
      <w:r w:rsidR="00AB7DC1">
        <w:rPr>
          <w:rFonts w:ascii="Times New Roman" w:hAnsi="Times New Roman"/>
          <w:sz w:val="28"/>
          <w:szCs w:val="28"/>
          <w:lang w:val="kk-KZ"/>
        </w:rPr>
        <w:t xml:space="preserve"> </w:t>
      </w:r>
      <w:r w:rsidR="004737FC" w:rsidRPr="001B3668">
        <w:rPr>
          <w:rFonts w:ascii="Times New Roman" w:hAnsi="Times New Roman"/>
          <w:sz w:val="28"/>
          <w:szCs w:val="28"/>
        </w:rPr>
        <w:t>Со временем атеросклеротическая бляшка способна прогрессировать, приводя к сужению просвета коронарной артерии и, как следствие, к ухудшению кровотока в миокарде.</w:t>
      </w:r>
    </w:p>
    <w:p w14:paraId="7568AFB8" w14:textId="028EEABC" w:rsidR="000F6C45" w:rsidRPr="001B3668" w:rsidRDefault="004737FC"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Постепенное сужение коронарного просвета стабильной атеросклеротической бляшкой приводит к развитию хронического коронарного синдрома </w:t>
      </w:r>
      <w:r w:rsidR="00EB0E3D">
        <w:rPr>
          <w:rFonts w:ascii="Times New Roman" w:hAnsi="Times New Roman"/>
          <w:sz w:val="28"/>
          <w:szCs w:val="28"/>
        </w:rPr>
        <w:t>(</w:t>
      </w:r>
      <w:r w:rsidRPr="001B3668">
        <w:rPr>
          <w:rFonts w:ascii="Times New Roman" w:hAnsi="Times New Roman"/>
          <w:sz w:val="28"/>
          <w:szCs w:val="28"/>
        </w:rPr>
        <w:t>ХКС</w:t>
      </w:r>
      <w:r w:rsidR="00EB0E3D">
        <w:rPr>
          <w:rFonts w:ascii="Times New Roman" w:hAnsi="Times New Roman"/>
          <w:sz w:val="28"/>
          <w:szCs w:val="28"/>
        </w:rPr>
        <w:t>)</w:t>
      </w:r>
      <w:r w:rsidR="00BB3C3D">
        <w:rPr>
          <w:rFonts w:ascii="Times New Roman" w:hAnsi="Times New Roman"/>
          <w:sz w:val="28"/>
          <w:szCs w:val="28"/>
        </w:rPr>
        <w:t xml:space="preserve"> [31</w:t>
      </w:r>
      <w:r w:rsidRPr="001B3668">
        <w:rPr>
          <w:rFonts w:ascii="Times New Roman" w:hAnsi="Times New Roman"/>
          <w:sz w:val="28"/>
          <w:szCs w:val="28"/>
        </w:rPr>
        <w:t>].</w:t>
      </w:r>
      <w:r w:rsidR="00AB7DC1">
        <w:rPr>
          <w:rFonts w:ascii="Times New Roman" w:hAnsi="Times New Roman"/>
          <w:sz w:val="28"/>
          <w:szCs w:val="28"/>
        </w:rPr>
        <w:t xml:space="preserve"> </w:t>
      </w:r>
      <w:r w:rsidRPr="001B3668">
        <w:rPr>
          <w:rFonts w:ascii="Times New Roman" w:hAnsi="Times New Roman"/>
          <w:sz w:val="28"/>
          <w:szCs w:val="28"/>
        </w:rPr>
        <w:t xml:space="preserve">Дестабилизация структуры бляшки ведет к острому коронарному синдрому (ОКС), а ее разрыв становится причиной </w:t>
      </w:r>
      <w:r w:rsidR="009521D5" w:rsidRPr="001B3668">
        <w:rPr>
          <w:rFonts w:ascii="Times New Roman" w:hAnsi="Times New Roman"/>
          <w:sz w:val="28"/>
          <w:szCs w:val="28"/>
        </w:rPr>
        <w:t xml:space="preserve">субтотальной или тотальной </w:t>
      </w:r>
      <w:r w:rsidR="000F6C45" w:rsidRPr="001B3668">
        <w:rPr>
          <w:rFonts w:ascii="Times New Roman" w:hAnsi="Times New Roman"/>
          <w:sz w:val="28"/>
          <w:szCs w:val="28"/>
        </w:rPr>
        <w:t>тромботической окклюзии коронарной артерии</w:t>
      </w:r>
      <w:r w:rsidR="005232C5" w:rsidRPr="001B3668">
        <w:rPr>
          <w:rFonts w:ascii="Times New Roman" w:hAnsi="Times New Roman"/>
          <w:sz w:val="28"/>
          <w:szCs w:val="28"/>
        </w:rPr>
        <w:t xml:space="preserve"> (КА)</w:t>
      </w:r>
      <w:r w:rsidR="009521D5" w:rsidRPr="001B3668">
        <w:rPr>
          <w:rFonts w:ascii="Times New Roman" w:hAnsi="Times New Roman"/>
          <w:sz w:val="28"/>
          <w:szCs w:val="28"/>
        </w:rPr>
        <w:t>. Таким образом</w:t>
      </w:r>
      <w:r w:rsidR="000F6C45" w:rsidRPr="001B3668">
        <w:rPr>
          <w:rFonts w:ascii="Times New Roman" w:hAnsi="Times New Roman"/>
          <w:sz w:val="28"/>
          <w:szCs w:val="28"/>
        </w:rPr>
        <w:t>,</w:t>
      </w:r>
      <w:r w:rsidR="009521D5" w:rsidRPr="001B3668">
        <w:rPr>
          <w:rFonts w:ascii="Times New Roman" w:hAnsi="Times New Roman"/>
          <w:sz w:val="28"/>
          <w:szCs w:val="28"/>
        </w:rPr>
        <w:t xml:space="preserve"> в зависимости от уровня повреждения ОКС развивается в форму нестабильной стенокардии, инфаркта миокарда (ИМ) </w:t>
      </w:r>
      <w:r w:rsidR="00B02EDC" w:rsidRPr="001B3668">
        <w:rPr>
          <w:rFonts w:ascii="Times New Roman" w:hAnsi="Times New Roman"/>
          <w:sz w:val="28"/>
          <w:szCs w:val="28"/>
        </w:rPr>
        <w:t>с подъёмом</w:t>
      </w:r>
      <w:r w:rsidR="009521D5" w:rsidRPr="001B3668">
        <w:rPr>
          <w:rFonts w:ascii="Times New Roman" w:hAnsi="Times New Roman"/>
          <w:sz w:val="28"/>
          <w:szCs w:val="28"/>
        </w:rPr>
        <w:t xml:space="preserve"> и</w:t>
      </w:r>
      <w:r w:rsidR="00B02EDC" w:rsidRPr="001B3668">
        <w:rPr>
          <w:rFonts w:ascii="Times New Roman" w:hAnsi="Times New Roman"/>
          <w:sz w:val="28"/>
          <w:szCs w:val="28"/>
        </w:rPr>
        <w:t>ли</w:t>
      </w:r>
      <w:r w:rsidR="009521D5" w:rsidRPr="001B3668">
        <w:rPr>
          <w:rFonts w:ascii="Times New Roman" w:hAnsi="Times New Roman"/>
          <w:sz w:val="28"/>
          <w:szCs w:val="28"/>
        </w:rPr>
        <w:t xml:space="preserve"> без </w:t>
      </w:r>
      <w:r w:rsidR="00B02EDC" w:rsidRPr="001B3668">
        <w:rPr>
          <w:rFonts w:ascii="Times New Roman" w:hAnsi="Times New Roman"/>
          <w:sz w:val="28"/>
          <w:szCs w:val="28"/>
        </w:rPr>
        <w:t>подъёма</w:t>
      </w:r>
      <w:r w:rsidR="009521D5" w:rsidRPr="001B3668">
        <w:rPr>
          <w:rFonts w:ascii="Times New Roman" w:hAnsi="Times New Roman"/>
          <w:sz w:val="28"/>
          <w:szCs w:val="28"/>
        </w:rPr>
        <w:t xml:space="preserve"> сегмента </w:t>
      </w:r>
      <w:r w:rsidR="009521D5" w:rsidRPr="001B3668">
        <w:rPr>
          <w:rFonts w:ascii="Times New Roman" w:hAnsi="Times New Roman"/>
          <w:sz w:val="28"/>
          <w:szCs w:val="28"/>
          <w:lang w:val="en-US"/>
        </w:rPr>
        <w:t>ST</w:t>
      </w:r>
      <w:r w:rsidR="009521D5" w:rsidRPr="001B3668">
        <w:rPr>
          <w:rFonts w:ascii="Times New Roman" w:hAnsi="Times New Roman"/>
          <w:sz w:val="28"/>
          <w:szCs w:val="28"/>
        </w:rPr>
        <w:t xml:space="preserve"> </w:t>
      </w:r>
      <w:r w:rsidR="000F6C45" w:rsidRPr="001B3668">
        <w:rPr>
          <w:rFonts w:ascii="Times New Roman" w:hAnsi="Times New Roman"/>
          <w:sz w:val="28"/>
          <w:szCs w:val="28"/>
        </w:rPr>
        <w:t>[</w:t>
      </w:r>
      <w:r w:rsidR="00BB3C3D">
        <w:rPr>
          <w:rFonts w:ascii="Times New Roman" w:hAnsi="Times New Roman"/>
          <w:sz w:val="28"/>
          <w:szCs w:val="28"/>
        </w:rPr>
        <w:t>32</w:t>
      </w:r>
      <w:r w:rsidR="000F6C45" w:rsidRPr="001B3668">
        <w:rPr>
          <w:rFonts w:ascii="Times New Roman" w:hAnsi="Times New Roman"/>
          <w:sz w:val="28"/>
          <w:szCs w:val="28"/>
        </w:rPr>
        <w:t xml:space="preserve">]. </w:t>
      </w:r>
      <w:r w:rsidR="006F06BD" w:rsidRPr="001B3668">
        <w:rPr>
          <w:rFonts w:ascii="Times New Roman" w:hAnsi="Times New Roman"/>
          <w:sz w:val="28"/>
          <w:szCs w:val="28"/>
        </w:rPr>
        <w:t>ИМ</w:t>
      </w:r>
      <w:r w:rsidR="000F6C45" w:rsidRPr="001B3668">
        <w:rPr>
          <w:rFonts w:ascii="Times New Roman" w:hAnsi="Times New Roman"/>
          <w:sz w:val="28"/>
          <w:szCs w:val="28"/>
        </w:rPr>
        <w:t xml:space="preserve"> или хроническая ишемия могут привест</w:t>
      </w:r>
      <w:r w:rsidR="006F06BD" w:rsidRPr="001B3668">
        <w:rPr>
          <w:rFonts w:ascii="Times New Roman" w:hAnsi="Times New Roman"/>
          <w:sz w:val="28"/>
          <w:szCs w:val="28"/>
        </w:rPr>
        <w:t>и к сердечной недостаточности и</w:t>
      </w:r>
      <w:r w:rsidR="000F6C45" w:rsidRPr="001B3668">
        <w:rPr>
          <w:rFonts w:ascii="Times New Roman" w:hAnsi="Times New Roman"/>
          <w:sz w:val="28"/>
          <w:szCs w:val="28"/>
        </w:rPr>
        <w:t>/или смерти [</w:t>
      </w:r>
      <w:r w:rsidR="00BB3C3D">
        <w:rPr>
          <w:rFonts w:ascii="Times New Roman" w:hAnsi="Times New Roman"/>
          <w:sz w:val="28"/>
          <w:szCs w:val="28"/>
        </w:rPr>
        <w:t>32</w:t>
      </w:r>
      <w:r w:rsidR="00952ACE" w:rsidRPr="001B3668">
        <w:rPr>
          <w:rFonts w:ascii="Times New Roman" w:hAnsi="Times New Roman"/>
          <w:sz w:val="28"/>
          <w:szCs w:val="28"/>
        </w:rPr>
        <w:t>,</w:t>
      </w:r>
      <w:r w:rsidR="00AB7DC1">
        <w:rPr>
          <w:rFonts w:ascii="Times New Roman" w:hAnsi="Times New Roman"/>
          <w:sz w:val="28"/>
          <w:szCs w:val="28"/>
          <w:lang w:val="kk-KZ"/>
        </w:rPr>
        <w:t xml:space="preserve"> </w:t>
      </w:r>
      <w:r w:rsidR="00952ACE" w:rsidRPr="001B3668">
        <w:rPr>
          <w:rFonts w:ascii="Times New Roman" w:hAnsi="Times New Roman"/>
          <w:sz w:val="28"/>
          <w:szCs w:val="28"/>
        </w:rPr>
        <w:t>р. 237</w:t>
      </w:r>
      <w:r w:rsidR="000F6C45" w:rsidRPr="001B3668">
        <w:rPr>
          <w:rFonts w:ascii="Times New Roman" w:hAnsi="Times New Roman"/>
          <w:sz w:val="28"/>
          <w:szCs w:val="28"/>
        </w:rPr>
        <w:t>].</w:t>
      </w:r>
    </w:p>
    <w:p w14:paraId="4C2A0AB2" w14:textId="6F360A39" w:rsidR="0035268D" w:rsidRPr="001B3668" w:rsidRDefault="00E4144B"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Анатомически существуют две основные коронарные артерии: правая коронарная артерия (</w:t>
      </w:r>
      <w:r w:rsidR="00C00630" w:rsidRPr="001B3668">
        <w:rPr>
          <w:rFonts w:ascii="Times New Roman" w:hAnsi="Times New Roman"/>
          <w:sz w:val="28"/>
          <w:szCs w:val="28"/>
        </w:rPr>
        <w:t xml:space="preserve">right coronary artery, </w:t>
      </w:r>
      <w:r w:rsidRPr="001B3668">
        <w:rPr>
          <w:rFonts w:ascii="Times New Roman" w:hAnsi="Times New Roman"/>
          <w:sz w:val="28"/>
          <w:szCs w:val="28"/>
        </w:rPr>
        <w:t>RCA) и лев</w:t>
      </w:r>
      <w:r w:rsidR="005A49A9" w:rsidRPr="001B3668">
        <w:rPr>
          <w:rFonts w:ascii="Times New Roman" w:hAnsi="Times New Roman"/>
          <w:sz w:val="28"/>
          <w:szCs w:val="28"/>
        </w:rPr>
        <w:t xml:space="preserve">ая </w:t>
      </w:r>
      <w:r w:rsidRPr="001B3668">
        <w:rPr>
          <w:rFonts w:ascii="Times New Roman" w:hAnsi="Times New Roman"/>
          <w:sz w:val="28"/>
          <w:szCs w:val="28"/>
        </w:rPr>
        <w:t>коронарн</w:t>
      </w:r>
      <w:r w:rsidR="005A49A9" w:rsidRPr="001B3668">
        <w:rPr>
          <w:rFonts w:ascii="Times New Roman" w:hAnsi="Times New Roman"/>
          <w:sz w:val="28"/>
          <w:szCs w:val="28"/>
        </w:rPr>
        <w:t>ая</w:t>
      </w:r>
      <w:r w:rsidR="00956E0C" w:rsidRPr="001B3668">
        <w:rPr>
          <w:rFonts w:ascii="Times New Roman" w:hAnsi="Times New Roman"/>
          <w:sz w:val="28"/>
          <w:szCs w:val="28"/>
        </w:rPr>
        <w:t xml:space="preserve"> </w:t>
      </w:r>
      <w:r w:rsidRPr="001B3668">
        <w:rPr>
          <w:rFonts w:ascii="Times New Roman" w:hAnsi="Times New Roman"/>
          <w:sz w:val="28"/>
          <w:szCs w:val="28"/>
        </w:rPr>
        <w:t>артери</w:t>
      </w:r>
      <w:r w:rsidR="00956E0C" w:rsidRPr="001B3668">
        <w:rPr>
          <w:rFonts w:ascii="Times New Roman" w:hAnsi="Times New Roman"/>
          <w:sz w:val="28"/>
          <w:szCs w:val="28"/>
        </w:rPr>
        <w:t>и</w:t>
      </w:r>
      <w:r w:rsidRPr="001B3668">
        <w:rPr>
          <w:rFonts w:ascii="Times New Roman" w:hAnsi="Times New Roman"/>
          <w:sz w:val="28"/>
          <w:szCs w:val="28"/>
        </w:rPr>
        <w:t xml:space="preserve"> (</w:t>
      </w:r>
      <w:r w:rsidR="00C00630" w:rsidRPr="001B3668">
        <w:rPr>
          <w:rFonts w:ascii="Times New Roman" w:hAnsi="Times New Roman"/>
          <w:sz w:val="28"/>
          <w:szCs w:val="28"/>
        </w:rPr>
        <w:t xml:space="preserve">left coronary artery, </w:t>
      </w:r>
      <w:proofErr w:type="gramStart"/>
      <w:r w:rsidRPr="001B3668">
        <w:rPr>
          <w:rFonts w:ascii="Times New Roman" w:hAnsi="Times New Roman"/>
          <w:sz w:val="28"/>
          <w:szCs w:val="28"/>
        </w:rPr>
        <w:t>L</w:t>
      </w:r>
      <w:proofErr w:type="gramEnd"/>
      <w:r w:rsidR="005A49A9" w:rsidRPr="001B3668">
        <w:rPr>
          <w:rFonts w:ascii="Times New Roman" w:hAnsi="Times New Roman"/>
          <w:sz w:val="28"/>
          <w:szCs w:val="28"/>
        </w:rPr>
        <w:t>СА</w:t>
      </w:r>
      <w:r w:rsidRPr="001B3668">
        <w:rPr>
          <w:rFonts w:ascii="Times New Roman" w:hAnsi="Times New Roman"/>
          <w:sz w:val="28"/>
          <w:szCs w:val="28"/>
        </w:rPr>
        <w:t>).</w:t>
      </w:r>
      <w:r w:rsidR="0035268D" w:rsidRPr="001B3668">
        <w:rPr>
          <w:rFonts w:ascii="Times New Roman" w:hAnsi="Times New Roman"/>
          <w:sz w:val="28"/>
          <w:szCs w:val="28"/>
        </w:rPr>
        <w:t xml:space="preserve"> Обе они берут начало из синусов Вальсальвы от корня аорты. RCA исходит из переднего аортального синуса, снабжает кровью правое </w:t>
      </w:r>
      <w:r w:rsidR="0035268D" w:rsidRPr="001B3668">
        <w:rPr>
          <w:rFonts w:ascii="Times New Roman" w:hAnsi="Times New Roman"/>
          <w:sz w:val="28"/>
          <w:szCs w:val="28"/>
        </w:rPr>
        <w:lastRenderedPageBreak/>
        <w:t xml:space="preserve">предсердие, правый желудочек, синоатриальный узел, атриовентрикулярный узел и отдельные части левого желудочка. </w:t>
      </w:r>
      <w:r w:rsidR="0047242C" w:rsidRPr="001B3668">
        <w:rPr>
          <w:rFonts w:ascii="Times New Roman" w:hAnsi="Times New Roman"/>
          <w:sz w:val="28"/>
          <w:szCs w:val="28"/>
        </w:rPr>
        <w:t>Ствол левой коронарной артерии (left main, LM), отходящий от левого заднего аортального синуса, делится на переднюю нисходящую (left anterior descending, LAD) и огибающую (circumflex, CFX) артерии, которые обеспечивают крово</w:t>
      </w:r>
      <w:r w:rsidR="00BB3C3D">
        <w:rPr>
          <w:rFonts w:ascii="Times New Roman" w:hAnsi="Times New Roman"/>
          <w:sz w:val="28"/>
          <w:szCs w:val="28"/>
        </w:rPr>
        <w:t>снабжение левых камер сердца [33</w:t>
      </w:r>
      <w:r w:rsidR="0047242C" w:rsidRPr="001B3668">
        <w:rPr>
          <w:rFonts w:ascii="Times New Roman" w:hAnsi="Times New Roman"/>
          <w:sz w:val="28"/>
          <w:szCs w:val="28"/>
        </w:rPr>
        <w:t xml:space="preserve">]. </w:t>
      </w:r>
    </w:p>
    <w:p w14:paraId="03E93B64" w14:textId="739740CD" w:rsidR="00E4144B" w:rsidRPr="001B3668" w:rsidRDefault="0035268D"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Гемодинамически значимым считается стеноз </w:t>
      </w:r>
      <w:r w:rsidR="00956E0C" w:rsidRPr="001B3668">
        <w:rPr>
          <w:rFonts w:ascii="Times New Roman" w:hAnsi="Times New Roman"/>
          <w:sz w:val="28"/>
          <w:szCs w:val="28"/>
        </w:rPr>
        <w:t>КА</w:t>
      </w:r>
      <w:r w:rsidRPr="001B3668">
        <w:rPr>
          <w:rFonts w:ascii="Times New Roman" w:hAnsi="Times New Roman"/>
          <w:sz w:val="28"/>
          <w:szCs w:val="28"/>
        </w:rPr>
        <w:t xml:space="preserve"> более 70%</w:t>
      </w:r>
      <w:r w:rsidR="00500CD1" w:rsidRPr="001B3668">
        <w:rPr>
          <w:rFonts w:ascii="Times New Roman" w:hAnsi="Times New Roman"/>
          <w:sz w:val="28"/>
          <w:szCs w:val="28"/>
        </w:rPr>
        <w:t xml:space="preserve"> просвета в артериях диаметром 2,5 мм и более, а также с сужением более 50% в сосудах диаметром </w:t>
      </w:r>
      <w:r w:rsidR="005C71C8" w:rsidRPr="001B3668">
        <w:rPr>
          <w:rFonts w:ascii="Times New Roman" w:hAnsi="Times New Roman"/>
          <w:sz w:val="28"/>
          <w:szCs w:val="28"/>
        </w:rPr>
        <w:t xml:space="preserve">&lt;2,5мм </w:t>
      </w:r>
      <w:r w:rsidR="00500CD1" w:rsidRPr="001B3668">
        <w:rPr>
          <w:rFonts w:ascii="Times New Roman" w:hAnsi="Times New Roman"/>
          <w:sz w:val="28"/>
          <w:szCs w:val="28"/>
        </w:rPr>
        <w:t>&gt;1,5мм [</w:t>
      </w:r>
      <w:r w:rsidR="00BB3C3D">
        <w:rPr>
          <w:rFonts w:ascii="Times New Roman" w:hAnsi="Times New Roman"/>
          <w:sz w:val="28"/>
          <w:szCs w:val="28"/>
        </w:rPr>
        <w:t>34</w:t>
      </w:r>
      <w:r w:rsidR="00500CD1" w:rsidRPr="001B3668">
        <w:rPr>
          <w:rFonts w:ascii="Times New Roman" w:hAnsi="Times New Roman"/>
          <w:sz w:val="28"/>
          <w:szCs w:val="28"/>
        </w:rPr>
        <w:t>]</w:t>
      </w:r>
      <w:r w:rsidRPr="001B3668">
        <w:rPr>
          <w:rFonts w:ascii="Times New Roman" w:hAnsi="Times New Roman"/>
          <w:sz w:val="28"/>
          <w:szCs w:val="28"/>
        </w:rPr>
        <w:t xml:space="preserve">. При стенозе в 50-70% </w:t>
      </w:r>
      <w:r w:rsidR="000D3900" w:rsidRPr="001B3668">
        <w:rPr>
          <w:rFonts w:ascii="Times New Roman" w:hAnsi="Times New Roman"/>
          <w:sz w:val="28"/>
          <w:szCs w:val="28"/>
        </w:rPr>
        <w:t xml:space="preserve">интервенционным кардиологам </w:t>
      </w:r>
      <w:r w:rsidRPr="001B3668">
        <w:rPr>
          <w:rFonts w:ascii="Times New Roman" w:hAnsi="Times New Roman"/>
          <w:sz w:val="28"/>
          <w:szCs w:val="28"/>
        </w:rPr>
        <w:t>рекомендуется оценить поражение с помощью физиологической оценки, внутрисосудистого ультразвукового исследования (ВСУЗИ) или оптическ</w:t>
      </w:r>
      <w:r w:rsidR="000D3900" w:rsidRPr="001B3668">
        <w:rPr>
          <w:rFonts w:ascii="Times New Roman" w:hAnsi="Times New Roman"/>
          <w:sz w:val="28"/>
          <w:szCs w:val="28"/>
        </w:rPr>
        <w:t>ой когерентной томографии (</w:t>
      </w:r>
      <w:proofErr w:type="gramStart"/>
      <w:r w:rsidR="000D3900" w:rsidRPr="001B3668">
        <w:rPr>
          <w:rFonts w:ascii="Times New Roman" w:hAnsi="Times New Roman"/>
          <w:sz w:val="28"/>
          <w:szCs w:val="28"/>
        </w:rPr>
        <w:t>ОКТ</w:t>
      </w:r>
      <w:proofErr w:type="gramEnd"/>
      <w:r w:rsidR="000D3900" w:rsidRPr="001B3668">
        <w:rPr>
          <w:rFonts w:ascii="Times New Roman" w:hAnsi="Times New Roman"/>
          <w:sz w:val="28"/>
          <w:szCs w:val="28"/>
        </w:rPr>
        <w:t xml:space="preserve">) для </w:t>
      </w:r>
      <w:r w:rsidRPr="001B3668">
        <w:rPr>
          <w:rFonts w:ascii="Times New Roman" w:hAnsi="Times New Roman"/>
          <w:sz w:val="28"/>
          <w:szCs w:val="28"/>
        </w:rPr>
        <w:t>определ</w:t>
      </w:r>
      <w:r w:rsidR="000D3900" w:rsidRPr="001B3668">
        <w:rPr>
          <w:rFonts w:ascii="Times New Roman" w:hAnsi="Times New Roman"/>
          <w:sz w:val="28"/>
          <w:szCs w:val="28"/>
        </w:rPr>
        <w:t xml:space="preserve">ения </w:t>
      </w:r>
      <w:r w:rsidRPr="001B3668">
        <w:rPr>
          <w:rFonts w:ascii="Times New Roman" w:hAnsi="Times New Roman"/>
          <w:sz w:val="28"/>
          <w:szCs w:val="28"/>
        </w:rPr>
        <w:t>тяжест</w:t>
      </w:r>
      <w:r w:rsidR="00956E0C" w:rsidRPr="001B3668">
        <w:rPr>
          <w:rFonts w:ascii="Times New Roman" w:hAnsi="Times New Roman"/>
          <w:sz w:val="28"/>
          <w:szCs w:val="28"/>
        </w:rPr>
        <w:t>и</w:t>
      </w:r>
      <w:r w:rsidRPr="001B3668">
        <w:rPr>
          <w:rFonts w:ascii="Times New Roman" w:hAnsi="Times New Roman"/>
          <w:sz w:val="28"/>
          <w:szCs w:val="28"/>
        </w:rPr>
        <w:t xml:space="preserve"> стеноза и вариант</w:t>
      </w:r>
      <w:r w:rsidR="000D3900" w:rsidRPr="001B3668">
        <w:rPr>
          <w:rFonts w:ascii="Times New Roman" w:hAnsi="Times New Roman"/>
          <w:sz w:val="28"/>
          <w:szCs w:val="28"/>
        </w:rPr>
        <w:t>а</w:t>
      </w:r>
      <w:r w:rsidRPr="001B3668">
        <w:rPr>
          <w:rFonts w:ascii="Times New Roman" w:hAnsi="Times New Roman"/>
          <w:sz w:val="28"/>
          <w:szCs w:val="28"/>
        </w:rPr>
        <w:t xml:space="preserve"> реваскуляризации</w:t>
      </w:r>
      <w:r w:rsidR="00952ACE" w:rsidRPr="001B3668">
        <w:rPr>
          <w:rFonts w:ascii="Times New Roman" w:hAnsi="Times New Roman"/>
          <w:sz w:val="28"/>
          <w:szCs w:val="28"/>
        </w:rPr>
        <w:t xml:space="preserve"> </w:t>
      </w:r>
      <w:r w:rsidR="000D3900" w:rsidRPr="001B3668">
        <w:rPr>
          <w:rFonts w:ascii="Times New Roman" w:hAnsi="Times New Roman"/>
          <w:sz w:val="28"/>
          <w:szCs w:val="28"/>
        </w:rPr>
        <w:t>[</w:t>
      </w:r>
      <w:r w:rsidR="00BB3C3D">
        <w:rPr>
          <w:rFonts w:ascii="Times New Roman" w:hAnsi="Times New Roman"/>
          <w:sz w:val="28"/>
          <w:szCs w:val="28"/>
        </w:rPr>
        <w:t>35</w:t>
      </w:r>
      <w:r w:rsidR="000D3900" w:rsidRPr="001B3668">
        <w:rPr>
          <w:rFonts w:ascii="Times New Roman" w:hAnsi="Times New Roman"/>
          <w:sz w:val="28"/>
          <w:szCs w:val="28"/>
        </w:rPr>
        <w:t>]</w:t>
      </w:r>
      <w:r w:rsidRPr="001B3668">
        <w:rPr>
          <w:rFonts w:ascii="Times New Roman" w:hAnsi="Times New Roman"/>
          <w:sz w:val="28"/>
          <w:szCs w:val="28"/>
        </w:rPr>
        <w:t>.</w:t>
      </w:r>
      <w:r w:rsidR="000D3900" w:rsidRPr="001B3668">
        <w:rPr>
          <w:rFonts w:ascii="Times New Roman" w:hAnsi="Times New Roman"/>
          <w:sz w:val="28"/>
          <w:szCs w:val="28"/>
        </w:rPr>
        <w:t xml:space="preserve"> </w:t>
      </w:r>
      <w:r w:rsidR="005A49A9" w:rsidRPr="001B3668">
        <w:rPr>
          <w:rFonts w:ascii="Times New Roman" w:hAnsi="Times New Roman"/>
          <w:sz w:val="28"/>
          <w:szCs w:val="28"/>
        </w:rPr>
        <w:t>Многососудистое поражение коронарного русла (</w:t>
      </w:r>
      <w:r w:rsidR="000D3900" w:rsidRPr="001B3668">
        <w:rPr>
          <w:rFonts w:ascii="Times New Roman" w:hAnsi="Times New Roman"/>
          <w:sz w:val="28"/>
          <w:szCs w:val="28"/>
        </w:rPr>
        <w:t>МКР</w:t>
      </w:r>
      <w:r w:rsidR="005A49A9" w:rsidRPr="001B3668">
        <w:rPr>
          <w:rFonts w:ascii="Times New Roman" w:hAnsi="Times New Roman"/>
          <w:sz w:val="28"/>
          <w:szCs w:val="28"/>
        </w:rPr>
        <w:t>)</w:t>
      </w:r>
      <w:r w:rsidR="000D3900" w:rsidRPr="001B3668">
        <w:rPr>
          <w:rFonts w:ascii="Times New Roman" w:hAnsi="Times New Roman"/>
          <w:sz w:val="28"/>
          <w:szCs w:val="28"/>
        </w:rPr>
        <w:t xml:space="preserve"> </w:t>
      </w:r>
      <w:r w:rsidR="00E4144B" w:rsidRPr="001B3668">
        <w:rPr>
          <w:rFonts w:ascii="Times New Roman" w:hAnsi="Times New Roman"/>
          <w:sz w:val="28"/>
          <w:szCs w:val="28"/>
        </w:rPr>
        <w:t>определяется как значи</w:t>
      </w:r>
      <w:r w:rsidR="000D3900" w:rsidRPr="001B3668">
        <w:rPr>
          <w:rFonts w:ascii="Times New Roman" w:hAnsi="Times New Roman"/>
          <w:sz w:val="28"/>
          <w:szCs w:val="28"/>
        </w:rPr>
        <w:t>мый</w:t>
      </w:r>
      <w:r w:rsidR="00E4144B" w:rsidRPr="001B3668">
        <w:rPr>
          <w:rFonts w:ascii="Times New Roman" w:hAnsi="Times New Roman"/>
          <w:sz w:val="28"/>
          <w:szCs w:val="28"/>
        </w:rPr>
        <w:t xml:space="preserve"> стеноз (&gt;70%) в двух и более </w:t>
      </w:r>
      <w:r w:rsidR="00956E0C" w:rsidRPr="001B3668">
        <w:rPr>
          <w:rFonts w:ascii="Times New Roman" w:hAnsi="Times New Roman"/>
          <w:sz w:val="28"/>
          <w:szCs w:val="28"/>
        </w:rPr>
        <w:t>КА</w:t>
      </w:r>
      <w:r w:rsidR="00E4144B" w:rsidRPr="001B3668">
        <w:rPr>
          <w:rFonts w:ascii="Times New Roman" w:hAnsi="Times New Roman"/>
          <w:sz w:val="28"/>
          <w:szCs w:val="28"/>
        </w:rPr>
        <w:t xml:space="preserve"> диаметром 2,5 мм</w:t>
      </w:r>
      <w:r w:rsidR="00500CD1" w:rsidRPr="001B3668">
        <w:rPr>
          <w:rFonts w:ascii="Times New Roman" w:hAnsi="Times New Roman"/>
          <w:sz w:val="28"/>
          <w:szCs w:val="28"/>
        </w:rPr>
        <w:t xml:space="preserve">, и </w:t>
      </w:r>
      <w:r w:rsidR="00E4144B" w:rsidRPr="001B3668">
        <w:rPr>
          <w:rFonts w:ascii="Times New Roman" w:hAnsi="Times New Roman"/>
          <w:sz w:val="28"/>
          <w:szCs w:val="28"/>
        </w:rPr>
        <w:t xml:space="preserve"> </w:t>
      </w:r>
      <w:r w:rsidR="005C71C8" w:rsidRPr="001B3668">
        <w:rPr>
          <w:rFonts w:ascii="Times New Roman" w:hAnsi="Times New Roman"/>
          <w:sz w:val="28"/>
          <w:szCs w:val="28"/>
        </w:rPr>
        <w:t>стеноз более 50% в двух и более артериях с диаметром  &gt;1,5 мм</w:t>
      </w:r>
      <w:r w:rsidR="00952ACE" w:rsidRPr="001B3668">
        <w:rPr>
          <w:rFonts w:ascii="Times New Roman" w:hAnsi="Times New Roman"/>
          <w:sz w:val="28"/>
          <w:szCs w:val="28"/>
        </w:rPr>
        <w:t xml:space="preserve"> </w:t>
      </w:r>
      <w:r w:rsidR="000D3900" w:rsidRPr="001B3668">
        <w:rPr>
          <w:rFonts w:ascii="Times New Roman" w:hAnsi="Times New Roman"/>
          <w:sz w:val="28"/>
          <w:szCs w:val="28"/>
        </w:rPr>
        <w:t>[</w:t>
      </w:r>
      <w:r w:rsidR="00DB5169" w:rsidRPr="001B3668">
        <w:rPr>
          <w:rFonts w:ascii="Times New Roman" w:hAnsi="Times New Roman"/>
          <w:sz w:val="28"/>
          <w:szCs w:val="28"/>
        </w:rPr>
        <w:t>3</w:t>
      </w:r>
      <w:r w:rsidR="00850ABB">
        <w:rPr>
          <w:rFonts w:ascii="Times New Roman" w:hAnsi="Times New Roman"/>
          <w:sz w:val="28"/>
          <w:szCs w:val="28"/>
        </w:rPr>
        <w:t>5, р.73</w:t>
      </w:r>
      <w:r w:rsidR="000D3900" w:rsidRPr="001B3668">
        <w:rPr>
          <w:rFonts w:ascii="Times New Roman" w:hAnsi="Times New Roman"/>
          <w:sz w:val="28"/>
          <w:szCs w:val="28"/>
        </w:rPr>
        <w:t>]. МКР достаточно распространено и встречается у 30-40% больных ИБС,  а также у более 50% пациентов с ОКС, что част</w:t>
      </w:r>
      <w:r w:rsidR="005A49A9" w:rsidRPr="001B3668">
        <w:rPr>
          <w:rFonts w:ascii="Times New Roman" w:hAnsi="Times New Roman"/>
          <w:sz w:val="28"/>
          <w:szCs w:val="28"/>
        </w:rPr>
        <w:t>о</w:t>
      </w:r>
      <w:r w:rsidR="000D3900" w:rsidRPr="001B3668">
        <w:rPr>
          <w:rFonts w:ascii="Times New Roman" w:hAnsi="Times New Roman"/>
          <w:sz w:val="28"/>
          <w:szCs w:val="28"/>
        </w:rPr>
        <w:t xml:space="preserve"> связано с </w:t>
      </w:r>
      <w:r w:rsidR="005A49A9" w:rsidRPr="001B3668">
        <w:rPr>
          <w:rFonts w:ascii="Times New Roman" w:hAnsi="Times New Roman"/>
          <w:sz w:val="28"/>
          <w:szCs w:val="28"/>
        </w:rPr>
        <w:t xml:space="preserve">развитием </w:t>
      </w:r>
      <w:r w:rsidR="000D3900" w:rsidRPr="001B3668">
        <w:rPr>
          <w:rFonts w:ascii="Times New Roman" w:hAnsi="Times New Roman"/>
          <w:sz w:val="28"/>
          <w:szCs w:val="28"/>
        </w:rPr>
        <w:t>неблагоприятны</w:t>
      </w:r>
      <w:r w:rsidR="005A49A9" w:rsidRPr="001B3668">
        <w:rPr>
          <w:rFonts w:ascii="Times New Roman" w:hAnsi="Times New Roman"/>
          <w:sz w:val="28"/>
          <w:szCs w:val="28"/>
        </w:rPr>
        <w:t>х</w:t>
      </w:r>
      <w:r w:rsidR="000D3900" w:rsidRPr="001B3668">
        <w:rPr>
          <w:rFonts w:ascii="Times New Roman" w:hAnsi="Times New Roman"/>
          <w:sz w:val="28"/>
          <w:szCs w:val="28"/>
        </w:rPr>
        <w:t xml:space="preserve"> </w:t>
      </w:r>
      <w:r w:rsidR="005A49A9" w:rsidRPr="001B3668">
        <w:rPr>
          <w:rFonts w:ascii="Times New Roman" w:hAnsi="Times New Roman"/>
          <w:sz w:val="28"/>
          <w:szCs w:val="28"/>
        </w:rPr>
        <w:t>событий</w:t>
      </w:r>
      <w:r w:rsidR="000D3900" w:rsidRPr="001B3668">
        <w:rPr>
          <w:rFonts w:ascii="Times New Roman" w:hAnsi="Times New Roman"/>
          <w:sz w:val="28"/>
          <w:szCs w:val="28"/>
        </w:rPr>
        <w:t xml:space="preserve"> [</w:t>
      </w:r>
      <w:r w:rsidR="00DB5169" w:rsidRPr="001B3668">
        <w:rPr>
          <w:rFonts w:ascii="Times New Roman" w:hAnsi="Times New Roman"/>
          <w:sz w:val="28"/>
          <w:szCs w:val="28"/>
        </w:rPr>
        <w:t>7</w:t>
      </w:r>
      <w:r w:rsidR="00952ACE" w:rsidRPr="001B3668">
        <w:rPr>
          <w:rFonts w:ascii="Times New Roman" w:hAnsi="Times New Roman"/>
          <w:sz w:val="28"/>
          <w:szCs w:val="28"/>
        </w:rPr>
        <w:t>,</w:t>
      </w:r>
      <w:r w:rsidR="005C0D7F" w:rsidRPr="005C0D7F">
        <w:rPr>
          <w:rFonts w:ascii="Times New Roman" w:hAnsi="Times New Roman"/>
          <w:sz w:val="28"/>
          <w:szCs w:val="28"/>
        </w:rPr>
        <w:t xml:space="preserve"> </w:t>
      </w:r>
      <w:r w:rsidR="00952ACE" w:rsidRPr="001B3668">
        <w:rPr>
          <w:rFonts w:ascii="Times New Roman" w:hAnsi="Times New Roman"/>
          <w:sz w:val="28"/>
          <w:szCs w:val="28"/>
        </w:rPr>
        <w:t xml:space="preserve">р. </w:t>
      </w:r>
      <w:r w:rsidR="005C0D7F" w:rsidRPr="005C0D7F">
        <w:rPr>
          <w:rFonts w:ascii="Times New Roman" w:hAnsi="Times New Roman"/>
          <w:sz w:val="28"/>
          <w:szCs w:val="28"/>
        </w:rPr>
        <w:t>1-22</w:t>
      </w:r>
      <w:r w:rsidR="000D3900" w:rsidRPr="001B3668">
        <w:rPr>
          <w:rFonts w:ascii="Times New Roman" w:hAnsi="Times New Roman"/>
          <w:sz w:val="28"/>
          <w:szCs w:val="28"/>
        </w:rPr>
        <w:t>].</w:t>
      </w:r>
    </w:p>
    <w:p w14:paraId="25980DF2" w14:textId="6E31F032" w:rsidR="0029794E" w:rsidRPr="001B3668" w:rsidRDefault="00E94086"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Факторы риска ишемической болезни сердца подразделяются </w:t>
      </w:r>
      <w:proofErr w:type="gramStart"/>
      <w:r w:rsidRPr="001B3668">
        <w:rPr>
          <w:rFonts w:ascii="Times New Roman" w:hAnsi="Times New Roman"/>
          <w:sz w:val="28"/>
          <w:szCs w:val="28"/>
        </w:rPr>
        <w:t>на</w:t>
      </w:r>
      <w:proofErr w:type="gramEnd"/>
      <w:r w:rsidRPr="001B3668">
        <w:rPr>
          <w:rFonts w:ascii="Times New Roman" w:hAnsi="Times New Roman"/>
          <w:sz w:val="28"/>
          <w:szCs w:val="28"/>
        </w:rPr>
        <w:t xml:space="preserve"> модифицируемые и немодифицируемые.  </w:t>
      </w:r>
      <w:r w:rsidR="0029794E" w:rsidRPr="001B3668">
        <w:rPr>
          <w:rFonts w:ascii="Times New Roman" w:hAnsi="Times New Roman"/>
          <w:sz w:val="28"/>
          <w:szCs w:val="28"/>
        </w:rPr>
        <w:t>Penc</w:t>
      </w:r>
      <w:r w:rsidR="005232C5" w:rsidRPr="001B3668">
        <w:rPr>
          <w:rFonts w:ascii="Times New Roman" w:hAnsi="Times New Roman"/>
          <w:sz w:val="28"/>
          <w:szCs w:val="28"/>
        </w:rPr>
        <w:t xml:space="preserve">ina M.J. и другие показали, что </w:t>
      </w:r>
      <w:r w:rsidRPr="001B3668">
        <w:rPr>
          <w:rFonts w:ascii="Times New Roman" w:hAnsi="Times New Roman"/>
          <w:sz w:val="28"/>
          <w:szCs w:val="28"/>
        </w:rPr>
        <w:t>возраст, пол и раса охватывают от 63 до 80% прогностической эффективности, в то время как модифицируемые факторы риска вносят лишь скромный вклад</w:t>
      </w:r>
      <w:r w:rsidR="005A49A9" w:rsidRPr="001B3668">
        <w:rPr>
          <w:rFonts w:ascii="Times New Roman" w:hAnsi="Times New Roman"/>
          <w:sz w:val="28"/>
          <w:szCs w:val="28"/>
        </w:rPr>
        <w:t xml:space="preserve"> [</w:t>
      </w:r>
      <w:r w:rsidR="004E3BFF">
        <w:rPr>
          <w:rFonts w:ascii="Times New Roman" w:hAnsi="Times New Roman"/>
          <w:sz w:val="28"/>
          <w:szCs w:val="28"/>
        </w:rPr>
        <w:t>36</w:t>
      </w:r>
      <w:r w:rsidR="005A49A9" w:rsidRPr="001B3668">
        <w:rPr>
          <w:rFonts w:ascii="Times New Roman" w:hAnsi="Times New Roman"/>
          <w:sz w:val="28"/>
          <w:szCs w:val="28"/>
        </w:rPr>
        <w:t>]</w:t>
      </w:r>
      <w:r w:rsidRPr="001B3668">
        <w:rPr>
          <w:rFonts w:ascii="Times New Roman" w:hAnsi="Times New Roman"/>
          <w:sz w:val="28"/>
          <w:szCs w:val="28"/>
        </w:rPr>
        <w:t xml:space="preserve">. Тем не менее, контроль модифицируемых факторов риска привел к существенному снижению </w:t>
      </w:r>
      <w:r w:rsidR="0029794E" w:rsidRPr="001B3668">
        <w:rPr>
          <w:rFonts w:ascii="Times New Roman" w:hAnsi="Times New Roman"/>
          <w:sz w:val="28"/>
          <w:szCs w:val="28"/>
        </w:rPr>
        <w:t xml:space="preserve">неблагоприятных </w:t>
      </w:r>
      <w:r w:rsidRPr="001B3668">
        <w:rPr>
          <w:rFonts w:ascii="Times New Roman" w:hAnsi="Times New Roman"/>
          <w:sz w:val="28"/>
          <w:szCs w:val="28"/>
        </w:rPr>
        <w:t>событий ИБС</w:t>
      </w:r>
      <w:r w:rsidR="00952ACE" w:rsidRPr="001B3668">
        <w:rPr>
          <w:rFonts w:ascii="Times New Roman" w:hAnsi="Times New Roman"/>
          <w:sz w:val="28"/>
          <w:szCs w:val="28"/>
        </w:rPr>
        <w:t xml:space="preserve"> </w:t>
      </w:r>
      <w:r w:rsidRPr="001B3668">
        <w:rPr>
          <w:rFonts w:ascii="Times New Roman" w:hAnsi="Times New Roman"/>
          <w:sz w:val="28"/>
          <w:szCs w:val="28"/>
        </w:rPr>
        <w:t>[</w:t>
      </w:r>
      <w:r w:rsidR="00EF4470" w:rsidRPr="001B3668">
        <w:rPr>
          <w:rFonts w:ascii="Times New Roman" w:hAnsi="Times New Roman"/>
          <w:sz w:val="28"/>
          <w:szCs w:val="28"/>
        </w:rPr>
        <w:t>3</w:t>
      </w:r>
      <w:r w:rsidR="004E3BFF">
        <w:rPr>
          <w:rFonts w:ascii="Times New Roman" w:hAnsi="Times New Roman"/>
          <w:sz w:val="28"/>
          <w:szCs w:val="28"/>
        </w:rPr>
        <w:t>6</w:t>
      </w:r>
      <w:r w:rsidR="00952ACE" w:rsidRPr="001B3668">
        <w:rPr>
          <w:rFonts w:ascii="Times New Roman" w:hAnsi="Times New Roman"/>
          <w:sz w:val="28"/>
          <w:szCs w:val="28"/>
        </w:rPr>
        <w:t>,</w:t>
      </w:r>
      <w:r w:rsidR="005C0D7F" w:rsidRPr="005C0D7F">
        <w:rPr>
          <w:rFonts w:ascii="Times New Roman" w:hAnsi="Times New Roman"/>
          <w:sz w:val="28"/>
          <w:szCs w:val="28"/>
        </w:rPr>
        <w:t xml:space="preserve"> </w:t>
      </w:r>
      <w:r w:rsidR="00952ACE" w:rsidRPr="001B3668">
        <w:rPr>
          <w:rFonts w:ascii="Times New Roman" w:hAnsi="Times New Roman"/>
          <w:sz w:val="28"/>
          <w:szCs w:val="28"/>
        </w:rPr>
        <w:t>р. 1603</w:t>
      </w:r>
      <w:r w:rsidR="0029794E" w:rsidRPr="001B3668">
        <w:rPr>
          <w:rFonts w:ascii="Times New Roman" w:hAnsi="Times New Roman"/>
          <w:sz w:val="28"/>
          <w:szCs w:val="28"/>
        </w:rPr>
        <w:t>].</w:t>
      </w:r>
    </w:p>
    <w:p w14:paraId="555BD39B" w14:textId="77777777" w:rsidR="00E94086" w:rsidRPr="001B3668" w:rsidRDefault="0047242C" w:rsidP="001B3668">
      <w:pPr>
        <w:autoSpaceDE w:val="0"/>
        <w:autoSpaceDN w:val="0"/>
        <w:adjustRightInd w:val="0"/>
        <w:spacing w:after="0" w:line="240" w:lineRule="auto"/>
        <w:ind w:firstLine="709"/>
        <w:jc w:val="both"/>
        <w:rPr>
          <w:rFonts w:ascii="Times New Roman" w:hAnsi="Times New Roman"/>
          <w:i/>
          <w:sz w:val="28"/>
          <w:szCs w:val="28"/>
        </w:rPr>
      </w:pPr>
      <w:r w:rsidRPr="001B3668">
        <w:rPr>
          <w:rFonts w:ascii="Times New Roman" w:hAnsi="Times New Roman"/>
          <w:i/>
          <w:sz w:val="28"/>
          <w:szCs w:val="28"/>
        </w:rPr>
        <w:t>К н</w:t>
      </w:r>
      <w:r w:rsidR="00E94086" w:rsidRPr="001B3668">
        <w:rPr>
          <w:rFonts w:ascii="Times New Roman" w:hAnsi="Times New Roman"/>
          <w:i/>
          <w:sz w:val="28"/>
          <w:szCs w:val="28"/>
        </w:rPr>
        <w:t>емодифицируемы</w:t>
      </w:r>
      <w:r w:rsidRPr="001B3668">
        <w:rPr>
          <w:rFonts w:ascii="Times New Roman" w:hAnsi="Times New Roman"/>
          <w:i/>
          <w:sz w:val="28"/>
          <w:szCs w:val="28"/>
        </w:rPr>
        <w:t>м</w:t>
      </w:r>
      <w:r w:rsidR="00E94086" w:rsidRPr="001B3668">
        <w:rPr>
          <w:rFonts w:ascii="Times New Roman" w:hAnsi="Times New Roman"/>
          <w:i/>
          <w:sz w:val="28"/>
          <w:szCs w:val="28"/>
        </w:rPr>
        <w:t xml:space="preserve"> фактор</w:t>
      </w:r>
      <w:r w:rsidRPr="001B3668">
        <w:rPr>
          <w:rFonts w:ascii="Times New Roman" w:hAnsi="Times New Roman"/>
          <w:i/>
          <w:sz w:val="28"/>
          <w:szCs w:val="28"/>
        </w:rPr>
        <w:t>ам</w:t>
      </w:r>
      <w:r w:rsidR="00E94086" w:rsidRPr="001B3668">
        <w:rPr>
          <w:rFonts w:ascii="Times New Roman" w:hAnsi="Times New Roman"/>
          <w:i/>
          <w:sz w:val="28"/>
          <w:szCs w:val="28"/>
        </w:rPr>
        <w:t xml:space="preserve"> риска</w:t>
      </w:r>
      <w:r w:rsidRPr="001B3668">
        <w:rPr>
          <w:rFonts w:ascii="Times New Roman" w:hAnsi="Times New Roman"/>
          <w:i/>
          <w:sz w:val="28"/>
          <w:szCs w:val="28"/>
        </w:rPr>
        <w:t>относят</w:t>
      </w:r>
      <w:r w:rsidR="00E94086" w:rsidRPr="001B3668">
        <w:rPr>
          <w:rFonts w:ascii="Times New Roman" w:hAnsi="Times New Roman"/>
          <w:i/>
          <w:sz w:val="28"/>
          <w:szCs w:val="28"/>
        </w:rPr>
        <w:t xml:space="preserve">:  </w:t>
      </w:r>
    </w:p>
    <w:p w14:paraId="3ED1C138" w14:textId="6B3C70A5" w:rsidR="0047242C" w:rsidRPr="001B3668" w:rsidRDefault="00E94086"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Возраст: </w:t>
      </w:r>
      <w:r w:rsidR="0047242C" w:rsidRPr="001B3668">
        <w:rPr>
          <w:rFonts w:ascii="Times New Roman" w:hAnsi="Times New Roman"/>
          <w:sz w:val="28"/>
          <w:szCs w:val="28"/>
        </w:rPr>
        <w:t xml:space="preserve">после 35 лет заболеваемость ИБС возрастает как среди мужчин, так и среди женщин. У мужчин старше 40 лет вероятность развития заболевания составляет 49%, а у женщин </w:t>
      </w:r>
      <w:r w:rsidR="005A19FD">
        <w:rPr>
          <w:rFonts w:ascii="Times New Roman" w:hAnsi="Times New Roman"/>
          <w:sz w:val="28"/>
          <w:szCs w:val="28"/>
        </w:rPr>
        <w:t>‒</w:t>
      </w:r>
      <w:r w:rsidR="0047242C" w:rsidRPr="001B3668">
        <w:rPr>
          <w:rFonts w:ascii="Times New Roman" w:hAnsi="Times New Roman"/>
          <w:sz w:val="28"/>
          <w:szCs w:val="28"/>
        </w:rPr>
        <w:t xml:space="preserve"> 32% [3</w:t>
      </w:r>
      <w:r w:rsidR="004E3BFF">
        <w:rPr>
          <w:rFonts w:ascii="Times New Roman" w:hAnsi="Times New Roman"/>
          <w:sz w:val="28"/>
          <w:szCs w:val="28"/>
        </w:rPr>
        <w:t>7</w:t>
      </w:r>
      <w:r w:rsidR="0047242C" w:rsidRPr="001B3668">
        <w:rPr>
          <w:rFonts w:ascii="Times New Roman" w:hAnsi="Times New Roman"/>
          <w:sz w:val="28"/>
          <w:szCs w:val="28"/>
        </w:rPr>
        <w:t xml:space="preserve">]. </w:t>
      </w:r>
    </w:p>
    <w:p w14:paraId="0FEE4801" w14:textId="6937DB6C" w:rsidR="0076541C" w:rsidRPr="001B3668" w:rsidRDefault="00E94086"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Пол: </w:t>
      </w:r>
      <w:r w:rsidR="00F74D68" w:rsidRPr="001B3668">
        <w:rPr>
          <w:rFonts w:ascii="Times New Roman" w:hAnsi="Times New Roman"/>
          <w:sz w:val="28"/>
          <w:szCs w:val="28"/>
        </w:rPr>
        <w:t xml:space="preserve">Согласно данным исследований, мужчины обладают большей предрасположенностью к развитию ИБС по сравнению с женщинами </w:t>
      </w:r>
      <w:r w:rsidR="004E3BFF">
        <w:rPr>
          <w:rFonts w:ascii="Times New Roman" w:hAnsi="Times New Roman"/>
          <w:sz w:val="28"/>
          <w:szCs w:val="28"/>
        </w:rPr>
        <w:t>[38</w:t>
      </w:r>
      <w:r w:rsidR="0076541C" w:rsidRPr="001B3668">
        <w:rPr>
          <w:rFonts w:ascii="Times New Roman" w:hAnsi="Times New Roman"/>
          <w:sz w:val="28"/>
          <w:szCs w:val="28"/>
        </w:rPr>
        <w:t xml:space="preserve">]. </w:t>
      </w:r>
    </w:p>
    <w:p w14:paraId="434D0CDB" w14:textId="06A372BA" w:rsidR="00E94086" w:rsidRPr="001B3668" w:rsidRDefault="00E94086"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Этническая принадлежность: чернокожие, испаноязычные, латиноамериканцы и выходцы из Юго-Восточной Азии являются этническими группами с повышенным риском заболеваемости и смертности </w:t>
      </w:r>
      <w:proofErr w:type="gramStart"/>
      <w:r w:rsidRPr="001B3668">
        <w:rPr>
          <w:rFonts w:ascii="Times New Roman" w:hAnsi="Times New Roman"/>
          <w:sz w:val="28"/>
          <w:szCs w:val="28"/>
        </w:rPr>
        <w:t>от</w:t>
      </w:r>
      <w:proofErr w:type="gramEnd"/>
      <w:r w:rsidRPr="001B3668">
        <w:rPr>
          <w:rFonts w:ascii="Times New Roman" w:hAnsi="Times New Roman"/>
          <w:sz w:val="28"/>
          <w:szCs w:val="28"/>
        </w:rPr>
        <w:t xml:space="preserve"> ИБС</w:t>
      </w:r>
      <w:r w:rsidR="00D662BE" w:rsidRPr="001B3668">
        <w:rPr>
          <w:rFonts w:ascii="Times New Roman" w:hAnsi="Times New Roman"/>
          <w:sz w:val="28"/>
          <w:szCs w:val="28"/>
        </w:rPr>
        <w:t xml:space="preserve"> </w:t>
      </w:r>
      <w:r w:rsidRPr="001B3668">
        <w:rPr>
          <w:rFonts w:ascii="Times New Roman" w:hAnsi="Times New Roman"/>
          <w:sz w:val="28"/>
          <w:szCs w:val="28"/>
        </w:rPr>
        <w:t>[</w:t>
      </w:r>
      <w:r w:rsidR="00EF4470" w:rsidRPr="001B3668">
        <w:rPr>
          <w:rFonts w:ascii="Times New Roman" w:hAnsi="Times New Roman"/>
          <w:sz w:val="28"/>
          <w:szCs w:val="28"/>
        </w:rPr>
        <w:t>3</w:t>
      </w:r>
      <w:r w:rsidR="004E3BFF">
        <w:rPr>
          <w:rFonts w:ascii="Times New Roman" w:hAnsi="Times New Roman"/>
          <w:sz w:val="28"/>
          <w:szCs w:val="28"/>
        </w:rPr>
        <w:t>9</w:t>
      </w:r>
      <w:r w:rsidRPr="001B3668">
        <w:rPr>
          <w:rFonts w:ascii="Times New Roman" w:hAnsi="Times New Roman"/>
          <w:sz w:val="28"/>
          <w:szCs w:val="28"/>
        </w:rPr>
        <w:t>]</w:t>
      </w:r>
      <w:r w:rsidR="00D662BE" w:rsidRPr="001B3668">
        <w:rPr>
          <w:rFonts w:ascii="Times New Roman" w:hAnsi="Times New Roman"/>
          <w:sz w:val="28"/>
          <w:szCs w:val="28"/>
        </w:rPr>
        <w:t>.</w:t>
      </w:r>
    </w:p>
    <w:p w14:paraId="7DF2F3C3" w14:textId="419061BD" w:rsidR="000A4229" w:rsidRPr="001B3668" w:rsidRDefault="008606F8"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Наследственность</w:t>
      </w:r>
      <w:r w:rsidR="00E94086" w:rsidRPr="001B3668">
        <w:rPr>
          <w:rFonts w:ascii="Times New Roman" w:hAnsi="Times New Roman"/>
          <w:sz w:val="28"/>
          <w:szCs w:val="28"/>
        </w:rPr>
        <w:t>: Пациенты с семейным анамнезом преждевременных заболеваний сердца в возрасте до 50 лет имеют повышенный риск смерт</w:t>
      </w:r>
      <w:r w:rsidRPr="001B3668">
        <w:rPr>
          <w:rFonts w:ascii="Times New Roman" w:hAnsi="Times New Roman"/>
          <w:sz w:val="28"/>
          <w:szCs w:val="28"/>
        </w:rPr>
        <w:t xml:space="preserve">и </w:t>
      </w:r>
      <w:proofErr w:type="gramStart"/>
      <w:r w:rsidR="00160FB2" w:rsidRPr="001B3668">
        <w:rPr>
          <w:rFonts w:ascii="Times New Roman" w:hAnsi="Times New Roman"/>
          <w:sz w:val="28"/>
          <w:szCs w:val="28"/>
        </w:rPr>
        <w:t>вследствие</w:t>
      </w:r>
      <w:proofErr w:type="gramEnd"/>
      <w:r w:rsidR="00160FB2" w:rsidRPr="001B3668">
        <w:rPr>
          <w:rFonts w:ascii="Times New Roman" w:hAnsi="Times New Roman"/>
          <w:sz w:val="28"/>
          <w:szCs w:val="28"/>
        </w:rPr>
        <w:t xml:space="preserve"> </w:t>
      </w:r>
      <w:r w:rsidR="00BE7177" w:rsidRPr="001B3668">
        <w:rPr>
          <w:rFonts w:ascii="Times New Roman" w:hAnsi="Times New Roman"/>
          <w:sz w:val="28"/>
          <w:szCs w:val="28"/>
        </w:rPr>
        <w:t>ИБС</w:t>
      </w:r>
      <w:r w:rsidRPr="001B3668">
        <w:rPr>
          <w:rFonts w:ascii="Times New Roman" w:hAnsi="Times New Roman"/>
          <w:sz w:val="28"/>
          <w:szCs w:val="28"/>
        </w:rPr>
        <w:t xml:space="preserve">. Развитие ИБС </w:t>
      </w:r>
      <w:r w:rsidR="0041600B" w:rsidRPr="001B3668">
        <w:rPr>
          <w:rFonts w:ascii="Times New Roman" w:hAnsi="Times New Roman"/>
          <w:sz w:val="28"/>
          <w:szCs w:val="28"/>
        </w:rPr>
        <w:t xml:space="preserve">у </w:t>
      </w:r>
      <w:r w:rsidR="00E94086" w:rsidRPr="001B3668">
        <w:rPr>
          <w:rFonts w:ascii="Times New Roman" w:hAnsi="Times New Roman"/>
          <w:sz w:val="28"/>
          <w:szCs w:val="28"/>
        </w:rPr>
        <w:t>от</w:t>
      </w:r>
      <w:r w:rsidR="0041600B" w:rsidRPr="001B3668">
        <w:rPr>
          <w:rFonts w:ascii="Times New Roman" w:hAnsi="Times New Roman"/>
          <w:sz w:val="28"/>
          <w:szCs w:val="28"/>
        </w:rPr>
        <w:t>ца/</w:t>
      </w:r>
      <w:r w:rsidR="00E94086" w:rsidRPr="001B3668">
        <w:rPr>
          <w:rFonts w:ascii="Times New Roman" w:hAnsi="Times New Roman"/>
          <w:sz w:val="28"/>
          <w:szCs w:val="28"/>
        </w:rPr>
        <w:t>брат</w:t>
      </w:r>
      <w:r w:rsidR="0041600B" w:rsidRPr="001B3668">
        <w:rPr>
          <w:rFonts w:ascii="Times New Roman" w:hAnsi="Times New Roman"/>
          <w:sz w:val="28"/>
          <w:szCs w:val="28"/>
        </w:rPr>
        <w:t xml:space="preserve">а до 55 лет, или у матери/сестры до 65 лет </w:t>
      </w:r>
      <w:r w:rsidR="00E94086" w:rsidRPr="001B3668">
        <w:rPr>
          <w:rFonts w:ascii="Times New Roman" w:hAnsi="Times New Roman"/>
          <w:sz w:val="28"/>
          <w:szCs w:val="28"/>
        </w:rPr>
        <w:t>счита</w:t>
      </w:r>
      <w:r w:rsidR="0041600B" w:rsidRPr="001B3668">
        <w:rPr>
          <w:rFonts w:ascii="Times New Roman" w:hAnsi="Times New Roman"/>
          <w:sz w:val="28"/>
          <w:szCs w:val="28"/>
        </w:rPr>
        <w:t>е</w:t>
      </w:r>
      <w:r w:rsidR="00E94086" w:rsidRPr="001B3668">
        <w:rPr>
          <w:rFonts w:ascii="Times New Roman" w:hAnsi="Times New Roman"/>
          <w:sz w:val="28"/>
          <w:szCs w:val="28"/>
        </w:rPr>
        <w:t>тся факторам риска</w:t>
      </w:r>
      <w:r w:rsidR="00952ACE" w:rsidRPr="001B3668">
        <w:rPr>
          <w:rFonts w:ascii="Times New Roman" w:hAnsi="Times New Roman"/>
          <w:sz w:val="28"/>
          <w:szCs w:val="28"/>
        </w:rPr>
        <w:t xml:space="preserve"> </w:t>
      </w:r>
      <w:r w:rsidR="00E94086" w:rsidRPr="001B3668">
        <w:rPr>
          <w:rFonts w:ascii="Times New Roman" w:hAnsi="Times New Roman"/>
          <w:sz w:val="28"/>
          <w:szCs w:val="28"/>
        </w:rPr>
        <w:t>[</w:t>
      </w:r>
      <w:r w:rsidR="004E3BFF">
        <w:rPr>
          <w:rFonts w:ascii="Times New Roman" w:hAnsi="Times New Roman"/>
          <w:sz w:val="28"/>
          <w:szCs w:val="28"/>
        </w:rPr>
        <w:t>40</w:t>
      </w:r>
      <w:r w:rsidR="00E94086" w:rsidRPr="001B3668">
        <w:rPr>
          <w:rFonts w:ascii="Times New Roman" w:hAnsi="Times New Roman"/>
          <w:sz w:val="28"/>
          <w:szCs w:val="28"/>
        </w:rPr>
        <w:t>]</w:t>
      </w:r>
      <w:r w:rsidR="00952ACE" w:rsidRPr="001B3668">
        <w:rPr>
          <w:rFonts w:ascii="Times New Roman" w:hAnsi="Times New Roman"/>
          <w:sz w:val="28"/>
          <w:szCs w:val="28"/>
        </w:rPr>
        <w:t>.</w:t>
      </w:r>
    </w:p>
    <w:p w14:paraId="6C7E879C" w14:textId="77777777" w:rsidR="0041600B" w:rsidRPr="001B3668" w:rsidRDefault="0041600B"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i/>
          <w:sz w:val="28"/>
          <w:szCs w:val="28"/>
        </w:rPr>
        <w:t>К модифицируемым</w:t>
      </w:r>
      <w:r w:rsidRPr="001B3668">
        <w:rPr>
          <w:rFonts w:ascii="Times New Roman" w:hAnsi="Times New Roman"/>
          <w:sz w:val="28"/>
          <w:szCs w:val="28"/>
        </w:rPr>
        <w:t xml:space="preserve"> факторам риска относятся: </w:t>
      </w:r>
    </w:p>
    <w:p w14:paraId="4D254A9B" w14:textId="16B19AD0" w:rsidR="0041600B" w:rsidRPr="001B3668" w:rsidRDefault="00425B54"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Гипертония: </w:t>
      </w:r>
      <w:r w:rsidR="0041600B" w:rsidRPr="001B3668">
        <w:rPr>
          <w:rFonts w:ascii="Times New Roman" w:hAnsi="Times New Roman"/>
          <w:sz w:val="28"/>
          <w:szCs w:val="28"/>
        </w:rPr>
        <w:t xml:space="preserve">Примерно у 1 из каждых трех </w:t>
      </w:r>
      <w:r w:rsidR="006F06BD" w:rsidRPr="001B3668">
        <w:rPr>
          <w:rFonts w:ascii="Times New Roman" w:hAnsi="Times New Roman"/>
          <w:sz w:val="28"/>
          <w:szCs w:val="28"/>
        </w:rPr>
        <w:t>больных ИБС</w:t>
      </w:r>
      <w:r w:rsidR="0041600B" w:rsidRPr="001B3668">
        <w:rPr>
          <w:rFonts w:ascii="Times New Roman" w:hAnsi="Times New Roman"/>
          <w:sz w:val="28"/>
          <w:szCs w:val="28"/>
        </w:rPr>
        <w:t xml:space="preserve"> наблюдается гипертония. </w:t>
      </w:r>
      <w:r w:rsidR="00BE7177" w:rsidRPr="001B3668">
        <w:rPr>
          <w:rFonts w:ascii="Times New Roman" w:hAnsi="Times New Roman"/>
          <w:sz w:val="28"/>
          <w:szCs w:val="28"/>
        </w:rPr>
        <w:t>Danaei G. И другие в своем обзоре указали, что среди двенадцати модифицируемых факторов риска г</w:t>
      </w:r>
      <w:r w:rsidR="0041600B" w:rsidRPr="001B3668">
        <w:rPr>
          <w:rFonts w:ascii="Times New Roman" w:hAnsi="Times New Roman"/>
          <w:sz w:val="28"/>
          <w:szCs w:val="28"/>
        </w:rPr>
        <w:t>ипертония и курение были причиной наибольшего числа смертей [</w:t>
      </w:r>
      <w:r w:rsidR="004E3BFF">
        <w:rPr>
          <w:rFonts w:ascii="Times New Roman" w:hAnsi="Times New Roman"/>
          <w:sz w:val="28"/>
          <w:szCs w:val="28"/>
        </w:rPr>
        <w:t>41</w:t>
      </w:r>
      <w:r w:rsidR="0041600B" w:rsidRPr="001B3668">
        <w:rPr>
          <w:rFonts w:ascii="Times New Roman" w:hAnsi="Times New Roman"/>
          <w:sz w:val="28"/>
          <w:szCs w:val="28"/>
        </w:rPr>
        <w:t>]</w:t>
      </w:r>
      <w:r w:rsidR="00D557B2" w:rsidRPr="001B3668">
        <w:rPr>
          <w:rFonts w:ascii="Times New Roman" w:hAnsi="Times New Roman"/>
          <w:sz w:val="28"/>
          <w:szCs w:val="28"/>
        </w:rPr>
        <w:t>.</w:t>
      </w:r>
      <w:r w:rsidR="005A19FD">
        <w:rPr>
          <w:rFonts w:ascii="Times New Roman" w:hAnsi="Times New Roman"/>
          <w:sz w:val="28"/>
          <w:szCs w:val="28"/>
        </w:rPr>
        <w:t xml:space="preserve"> </w:t>
      </w:r>
      <w:r w:rsidR="00D557B2" w:rsidRPr="001B3668">
        <w:rPr>
          <w:rFonts w:ascii="Times New Roman" w:hAnsi="Times New Roman"/>
          <w:sz w:val="28"/>
          <w:szCs w:val="28"/>
        </w:rPr>
        <w:t>По статистическим данным  Казахстана 28% мужчин и 25% женщин старше 18 лет имеют повышенное артериальное давление</w:t>
      </w:r>
      <w:r w:rsidR="00952ACE" w:rsidRPr="001B3668">
        <w:rPr>
          <w:rFonts w:ascii="Times New Roman" w:hAnsi="Times New Roman"/>
          <w:sz w:val="28"/>
          <w:szCs w:val="28"/>
        </w:rPr>
        <w:t xml:space="preserve"> </w:t>
      </w:r>
      <w:r w:rsidR="00D557B2" w:rsidRPr="001B3668">
        <w:rPr>
          <w:rFonts w:ascii="Times New Roman" w:hAnsi="Times New Roman"/>
          <w:sz w:val="28"/>
          <w:szCs w:val="28"/>
        </w:rPr>
        <w:t>[</w:t>
      </w:r>
      <w:r w:rsidR="004E3BFF">
        <w:rPr>
          <w:rFonts w:ascii="Times New Roman" w:hAnsi="Times New Roman"/>
          <w:sz w:val="28"/>
          <w:szCs w:val="28"/>
        </w:rPr>
        <w:t>42</w:t>
      </w:r>
      <w:r w:rsidR="00D557B2" w:rsidRPr="001B3668">
        <w:rPr>
          <w:rFonts w:ascii="Times New Roman" w:hAnsi="Times New Roman"/>
          <w:sz w:val="28"/>
          <w:szCs w:val="28"/>
        </w:rPr>
        <w:t>].</w:t>
      </w:r>
    </w:p>
    <w:p w14:paraId="2AABFB8B" w14:textId="05C4CBF9" w:rsidR="0041600B" w:rsidRPr="001B3668" w:rsidRDefault="0041600B"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lastRenderedPageBreak/>
        <w:t>Гиперлипидемия</w:t>
      </w:r>
      <w:r w:rsidR="00F74D68" w:rsidRPr="001B3668">
        <w:rPr>
          <w:rFonts w:ascii="Times New Roman" w:hAnsi="Times New Roman"/>
          <w:sz w:val="28"/>
          <w:szCs w:val="28"/>
        </w:rPr>
        <w:t xml:space="preserve">: повышенный уровень липидов в крови является одним из ведущих факторов риска развития ИБС, занимая второе место по </w:t>
      </w:r>
      <w:r w:rsidR="004E3BFF">
        <w:rPr>
          <w:rFonts w:ascii="Times New Roman" w:hAnsi="Times New Roman"/>
          <w:sz w:val="28"/>
          <w:szCs w:val="28"/>
        </w:rPr>
        <w:t>распространенности [38</w:t>
      </w:r>
      <w:r w:rsidR="00F74D68" w:rsidRPr="001B3668">
        <w:rPr>
          <w:rFonts w:ascii="Times New Roman" w:hAnsi="Times New Roman"/>
          <w:sz w:val="28"/>
          <w:szCs w:val="28"/>
        </w:rPr>
        <w:t xml:space="preserve">]. Согласно данным ВОЗ, избыточный холестерин стал причиной около 2,6 миллиона </w:t>
      </w:r>
      <w:r w:rsidR="004E3BFF">
        <w:rPr>
          <w:rFonts w:ascii="Times New Roman" w:hAnsi="Times New Roman"/>
          <w:sz w:val="28"/>
          <w:szCs w:val="28"/>
        </w:rPr>
        <w:t>летальных исходов [43</w:t>
      </w:r>
      <w:r w:rsidR="00F74D68" w:rsidRPr="001B3668">
        <w:rPr>
          <w:rFonts w:ascii="Times New Roman" w:hAnsi="Times New Roman"/>
          <w:sz w:val="28"/>
          <w:szCs w:val="28"/>
        </w:rPr>
        <w:t xml:space="preserve">]. </w:t>
      </w:r>
      <w:r w:rsidR="00BE7177" w:rsidRPr="001B3668">
        <w:rPr>
          <w:rFonts w:ascii="Times New Roman" w:hAnsi="Times New Roman"/>
          <w:sz w:val="28"/>
          <w:szCs w:val="28"/>
        </w:rPr>
        <w:t xml:space="preserve">Увеличение уровня </w:t>
      </w:r>
      <w:r w:rsidRPr="001B3668">
        <w:rPr>
          <w:rFonts w:ascii="Times New Roman" w:hAnsi="Times New Roman"/>
          <w:sz w:val="28"/>
          <w:szCs w:val="28"/>
        </w:rPr>
        <w:t>триглицерид</w:t>
      </w:r>
      <w:r w:rsidR="00BE7177" w:rsidRPr="001B3668">
        <w:rPr>
          <w:rFonts w:ascii="Times New Roman" w:hAnsi="Times New Roman"/>
          <w:sz w:val="28"/>
          <w:szCs w:val="28"/>
        </w:rPr>
        <w:t>ов</w:t>
      </w:r>
      <w:r w:rsidRPr="001B3668">
        <w:rPr>
          <w:rFonts w:ascii="Times New Roman" w:hAnsi="Times New Roman"/>
          <w:sz w:val="28"/>
          <w:szCs w:val="28"/>
        </w:rPr>
        <w:t xml:space="preserve"> также связан</w:t>
      </w:r>
      <w:r w:rsidR="00BE7177" w:rsidRPr="001B3668">
        <w:rPr>
          <w:rFonts w:ascii="Times New Roman" w:hAnsi="Times New Roman"/>
          <w:sz w:val="28"/>
          <w:szCs w:val="28"/>
        </w:rPr>
        <w:t>о</w:t>
      </w:r>
      <w:r w:rsidR="002D27D7" w:rsidRPr="001B3668">
        <w:rPr>
          <w:rFonts w:ascii="Times New Roman" w:hAnsi="Times New Roman"/>
          <w:sz w:val="28"/>
          <w:szCs w:val="28"/>
        </w:rPr>
        <w:t xml:space="preserve"> с </w:t>
      </w:r>
      <w:r w:rsidR="00BE7177" w:rsidRPr="001B3668">
        <w:rPr>
          <w:rFonts w:ascii="Times New Roman" w:hAnsi="Times New Roman"/>
          <w:sz w:val="28"/>
          <w:szCs w:val="28"/>
        </w:rPr>
        <w:t xml:space="preserve">ИБС </w:t>
      </w:r>
      <w:r w:rsidRPr="001B3668">
        <w:rPr>
          <w:rFonts w:ascii="Times New Roman" w:hAnsi="Times New Roman"/>
          <w:sz w:val="28"/>
          <w:szCs w:val="28"/>
        </w:rPr>
        <w:t>[</w:t>
      </w:r>
      <w:r w:rsidR="004E3BFF">
        <w:rPr>
          <w:rFonts w:ascii="Times New Roman" w:hAnsi="Times New Roman"/>
          <w:sz w:val="28"/>
          <w:szCs w:val="28"/>
        </w:rPr>
        <w:t>44</w:t>
      </w:r>
      <w:r w:rsidRPr="001B3668">
        <w:rPr>
          <w:rFonts w:ascii="Times New Roman" w:hAnsi="Times New Roman"/>
          <w:sz w:val="28"/>
          <w:szCs w:val="28"/>
        </w:rPr>
        <w:t>]</w:t>
      </w:r>
      <w:r w:rsidR="00216115" w:rsidRPr="001B3668">
        <w:rPr>
          <w:rFonts w:ascii="Times New Roman" w:hAnsi="Times New Roman"/>
          <w:sz w:val="28"/>
          <w:szCs w:val="28"/>
        </w:rPr>
        <w:t>. В Казахстане статистические данные показывают, что 46% граждан в возрасте 25 лет и старше имеют повышенный уровень общего холестерина</w:t>
      </w:r>
      <w:r w:rsidR="00952ACE" w:rsidRPr="001B3668">
        <w:rPr>
          <w:rFonts w:ascii="Times New Roman" w:hAnsi="Times New Roman"/>
          <w:sz w:val="28"/>
          <w:szCs w:val="28"/>
        </w:rPr>
        <w:t xml:space="preserve"> </w:t>
      </w:r>
      <w:r w:rsidR="00216115" w:rsidRPr="001B3668">
        <w:rPr>
          <w:rFonts w:ascii="Times New Roman" w:hAnsi="Times New Roman"/>
          <w:sz w:val="28"/>
          <w:szCs w:val="28"/>
        </w:rPr>
        <w:t>[</w:t>
      </w:r>
      <w:r w:rsidR="004E3BFF">
        <w:rPr>
          <w:rFonts w:ascii="Times New Roman" w:hAnsi="Times New Roman"/>
          <w:sz w:val="28"/>
          <w:szCs w:val="28"/>
        </w:rPr>
        <w:t>42</w:t>
      </w:r>
      <w:r w:rsidR="00216115" w:rsidRPr="001B3668">
        <w:rPr>
          <w:rFonts w:ascii="Times New Roman" w:hAnsi="Times New Roman"/>
          <w:sz w:val="28"/>
          <w:szCs w:val="28"/>
        </w:rPr>
        <w:t>].</w:t>
      </w:r>
    </w:p>
    <w:p w14:paraId="22DDD82B" w14:textId="24322072" w:rsidR="0041600B" w:rsidRPr="001B3668" w:rsidRDefault="0041600B"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Сахарный диабет</w:t>
      </w:r>
      <w:r w:rsidR="00956E0C" w:rsidRPr="001B3668">
        <w:rPr>
          <w:rFonts w:ascii="Times New Roman" w:hAnsi="Times New Roman"/>
          <w:sz w:val="28"/>
          <w:szCs w:val="28"/>
        </w:rPr>
        <w:t xml:space="preserve"> (СД)</w:t>
      </w:r>
      <w:r w:rsidR="00F74D68" w:rsidRPr="001B3668">
        <w:rPr>
          <w:rFonts w:ascii="Times New Roman" w:hAnsi="Times New Roman"/>
          <w:sz w:val="28"/>
          <w:szCs w:val="28"/>
        </w:rPr>
        <w:t xml:space="preserve"> повышает риск ССЗ более чем вдвое у обоих полов по сравне</w:t>
      </w:r>
      <w:r w:rsidR="004E3BFF">
        <w:rPr>
          <w:rFonts w:ascii="Times New Roman" w:hAnsi="Times New Roman"/>
          <w:sz w:val="28"/>
          <w:szCs w:val="28"/>
        </w:rPr>
        <w:t>нию с пациентами без диабета [43</w:t>
      </w:r>
      <w:r w:rsidR="00952ACE" w:rsidRPr="001B3668">
        <w:rPr>
          <w:rFonts w:ascii="Times New Roman" w:hAnsi="Times New Roman"/>
          <w:sz w:val="28"/>
          <w:szCs w:val="28"/>
        </w:rPr>
        <w:t>,</w:t>
      </w:r>
      <w:r w:rsidR="005C0D7F" w:rsidRPr="005C0D7F">
        <w:rPr>
          <w:rFonts w:ascii="Times New Roman" w:hAnsi="Times New Roman"/>
          <w:sz w:val="28"/>
          <w:szCs w:val="28"/>
        </w:rPr>
        <w:t xml:space="preserve"> </w:t>
      </w:r>
      <w:r w:rsidR="00952ACE" w:rsidRPr="001B3668">
        <w:rPr>
          <w:rFonts w:ascii="Times New Roman" w:hAnsi="Times New Roman"/>
          <w:sz w:val="28"/>
          <w:szCs w:val="28"/>
        </w:rPr>
        <w:t xml:space="preserve">р. </w:t>
      </w:r>
      <w:r w:rsidR="005A19FD">
        <w:rPr>
          <w:rFonts w:ascii="Times New Roman" w:hAnsi="Times New Roman"/>
          <w:sz w:val="28"/>
          <w:szCs w:val="28"/>
        </w:rPr>
        <w:t>е</w:t>
      </w:r>
      <w:r w:rsidR="00952ACE" w:rsidRPr="001B3668">
        <w:rPr>
          <w:rFonts w:ascii="Times New Roman" w:hAnsi="Times New Roman"/>
          <w:sz w:val="28"/>
          <w:szCs w:val="28"/>
        </w:rPr>
        <w:t>29</w:t>
      </w:r>
      <w:r w:rsidR="00F74D68" w:rsidRPr="001B3668">
        <w:rPr>
          <w:rFonts w:ascii="Times New Roman" w:hAnsi="Times New Roman"/>
          <w:sz w:val="28"/>
          <w:szCs w:val="28"/>
        </w:rPr>
        <w:t>].</w:t>
      </w:r>
      <w:r w:rsidR="006377BB" w:rsidRPr="001B3668">
        <w:rPr>
          <w:rFonts w:ascii="Times New Roman" w:hAnsi="Times New Roman"/>
          <w:sz w:val="28"/>
          <w:szCs w:val="28"/>
        </w:rPr>
        <w:t xml:space="preserve"> </w:t>
      </w:r>
      <w:r w:rsidR="00BD4306" w:rsidRPr="001B3668">
        <w:rPr>
          <w:rFonts w:ascii="Times New Roman" w:hAnsi="Times New Roman"/>
          <w:sz w:val="28"/>
          <w:szCs w:val="28"/>
        </w:rPr>
        <w:t xml:space="preserve">Эпидемиологические данные </w:t>
      </w:r>
      <w:r w:rsidR="00951F5A" w:rsidRPr="001B3668">
        <w:rPr>
          <w:rFonts w:ascii="Times New Roman" w:hAnsi="Times New Roman"/>
          <w:sz w:val="28"/>
          <w:szCs w:val="28"/>
        </w:rPr>
        <w:t xml:space="preserve">во всем мире и в </w:t>
      </w:r>
      <w:r w:rsidR="00BD4306" w:rsidRPr="001B3668">
        <w:rPr>
          <w:rFonts w:ascii="Times New Roman" w:hAnsi="Times New Roman"/>
          <w:sz w:val="28"/>
          <w:szCs w:val="28"/>
        </w:rPr>
        <w:t>Казахстан</w:t>
      </w:r>
      <w:r w:rsidR="00951F5A" w:rsidRPr="001B3668">
        <w:rPr>
          <w:rFonts w:ascii="Times New Roman" w:hAnsi="Times New Roman"/>
          <w:sz w:val="28"/>
          <w:szCs w:val="28"/>
        </w:rPr>
        <w:t xml:space="preserve">е, в частности, </w:t>
      </w:r>
      <w:r w:rsidR="00BD4306" w:rsidRPr="001B3668">
        <w:rPr>
          <w:rFonts w:ascii="Times New Roman" w:hAnsi="Times New Roman"/>
          <w:sz w:val="28"/>
          <w:szCs w:val="28"/>
        </w:rPr>
        <w:t xml:space="preserve">свидетельствуют о постоянном росте бремени заболеваемости и увеличении числа </w:t>
      </w:r>
      <w:r w:rsidR="00951F5A" w:rsidRPr="001B3668">
        <w:rPr>
          <w:rFonts w:ascii="Times New Roman" w:hAnsi="Times New Roman"/>
          <w:sz w:val="28"/>
          <w:szCs w:val="28"/>
        </w:rPr>
        <w:t>больных СД</w:t>
      </w:r>
      <w:r w:rsidR="00BD4306" w:rsidRPr="001B3668">
        <w:rPr>
          <w:rFonts w:ascii="Times New Roman" w:hAnsi="Times New Roman"/>
          <w:sz w:val="28"/>
          <w:szCs w:val="28"/>
        </w:rPr>
        <w:t>. В РК насчитывается более 400 тыс</w:t>
      </w:r>
      <w:r w:rsidR="005A49A9" w:rsidRPr="001B3668">
        <w:rPr>
          <w:rFonts w:ascii="Times New Roman" w:hAnsi="Times New Roman"/>
          <w:sz w:val="28"/>
          <w:szCs w:val="28"/>
        </w:rPr>
        <w:t>яч</w:t>
      </w:r>
      <w:r w:rsidR="00BD4306" w:rsidRPr="001B3668">
        <w:rPr>
          <w:rFonts w:ascii="Times New Roman" w:hAnsi="Times New Roman"/>
          <w:sz w:val="28"/>
          <w:szCs w:val="28"/>
        </w:rPr>
        <w:t xml:space="preserve"> пациентов с </w:t>
      </w:r>
      <w:r w:rsidR="00956E0C" w:rsidRPr="001B3668">
        <w:rPr>
          <w:rFonts w:ascii="Times New Roman" w:hAnsi="Times New Roman"/>
          <w:sz w:val="28"/>
          <w:szCs w:val="28"/>
        </w:rPr>
        <w:t>СД</w:t>
      </w:r>
      <w:r w:rsidR="00BD4306" w:rsidRPr="001B3668">
        <w:rPr>
          <w:rFonts w:ascii="Times New Roman" w:hAnsi="Times New Roman"/>
          <w:sz w:val="28"/>
          <w:szCs w:val="28"/>
        </w:rPr>
        <w:t xml:space="preserve"> первого и второго типа</w:t>
      </w:r>
      <w:r w:rsidR="00956E0C" w:rsidRPr="001B3668">
        <w:rPr>
          <w:rFonts w:ascii="Times New Roman" w:hAnsi="Times New Roman"/>
          <w:sz w:val="28"/>
          <w:szCs w:val="28"/>
        </w:rPr>
        <w:t xml:space="preserve"> с тенденцией к росту от 18 тысяч до 30 тысяч</w:t>
      </w:r>
      <w:r w:rsidR="00BD4306" w:rsidRPr="001B3668">
        <w:rPr>
          <w:rFonts w:ascii="Times New Roman" w:hAnsi="Times New Roman"/>
          <w:sz w:val="28"/>
          <w:szCs w:val="28"/>
        </w:rPr>
        <w:t xml:space="preserve"> </w:t>
      </w:r>
      <w:r w:rsidR="00AA6558" w:rsidRPr="001B3668">
        <w:rPr>
          <w:rFonts w:ascii="Times New Roman" w:hAnsi="Times New Roman"/>
          <w:sz w:val="28"/>
          <w:szCs w:val="28"/>
        </w:rPr>
        <w:t>новых случаев заболевания в год</w:t>
      </w:r>
      <w:r w:rsidR="00952ACE" w:rsidRPr="001B3668">
        <w:rPr>
          <w:rFonts w:ascii="Times New Roman" w:hAnsi="Times New Roman"/>
          <w:sz w:val="28"/>
          <w:szCs w:val="28"/>
        </w:rPr>
        <w:t xml:space="preserve"> </w:t>
      </w:r>
      <w:r w:rsidR="00BD4306" w:rsidRPr="001B3668">
        <w:rPr>
          <w:rFonts w:ascii="Times New Roman" w:hAnsi="Times New Roman"/>
          <w:sz w:val="28"/>
          <w:szCs w:val="28"/>
        </w:rPr>
        <w:t>[</w:t>
      </w:r>
      <w:r w:rsidR="00914135">
        <w:rPr>
          <w:rFonts w:ascii="Times New Roman" w:hAnsi="Times New Roman"/>
          <w:sz w:val="28"/>
          <w:szCs w:val="28"/>
        </w:rPr>
        <w:t>45</w:t>
      </w:r>
      <w:r w:rsidR="00BD4306" w:rsidRPr="001B3668">
        <w:rPr>
          <w:rFonts w:ascii="Times New Roman" w:hAnsi="Times New Roman"/>
          <w:sz w:val="28"/>
          <w:szCs w:val="28"/>
        </w:rPr>
        <w:t xml:space="preserve">]. </w:t>
      </w:r>
      <w:r w:rsidR="006377BB" w:rsidRPr="001B3668">
        <w:rPr>
          <w:rFonts w:ascii="Times New Roman" w:hAnsi="Times New Roman"/>
          <w:sz w:val="28"/>
          <w:szCs w:val="28"/>
        </w:rPr>
        <w:t xml:space="preserve">Заболеваемость </w:t>
      </w:r>
      <w:r w:rsidR="00956E0C" w:rsidRPr="001B3668">
        <w:rPr>
          <w:rFonts w:ascii="Times New Roman" w:hAnsi="Times New Roman"/>
          <w:sz w:val="28"/>
          <w:szCs w:val="28"/>
        </w:rPr>
        <w:t>СД</w:t>
      </w:r>
      <w:r w:rsidR="006377BB" w:rsidRPr="001B3668">
        <w:rPr>
          <w:rFonts w:ascii="Times New Roman" w:hAnsi="Times New Roman"/>
          <w:sz w:val="28"/>
          <w:szCs w:val="28"/>
        </w:rPr>
        <w:t xml:space="preserve"> за 2022</w:t>
      </w:r>
      <w:r w:rsidR="005A19FD">
        <w:rPr>
          <w:rFonts w:ascii="Times New Roman" w:hAnsi="Times New Roman"/>
          <w:sz w:val="28"/>
          <w:szCs w:val="28"/>
        </w:rPr>
        <w:t xml:space="preserve"> </w:t>
      </w:r>
      <w:r w:rsidR="006377BB" w:rsidRPr="001B3668">
        <w:rPr>
          <w:rFonts w:ascii="Times New Roman" w:hAnsi="Times New Roman"/>
          <w:sz w:val="28"/>
          <w:szCs w:val="28"/>
        </w:rPr>
        <w:t>г. в Казахстане составила 265,3 на 100 тыс. населения [</w:t>
      </w:r>
      <w:r w:rsidR="004D1556" w:rsidRPr="001B3668">
        <w:rPr>
          <w:rFonts w:ascii="Times New Roman" w:hAnsi="Times New Roman"/>
          <w:sz w:val="28"/>
          <w:szCs w:val="28"/>
        </w:rPr>
        <w:t>4</w:t>
      </w:r>
      <w:r w:rsidR="00952ACE" w:rsidRPr="001B3668">
        <w:rPr>
          <w:rFonts w:ascii="Times New Roman" w:hAnsi="Times New Roman"/>
          <w:sz w:val="28"/>
          <w:szCs w:val="28"/>
        </w:rPr>
        <w:t>,</w:t>
      </w:r>
      <w:r w:rsidR="005C0D7F" w:rsidRPr="005C0D7F">
        <w:rPr>
          <w:rFonts w:ascii="Times New Roman" w:hAnsi="Times New Roman"/>
          <w:sz w:val="28"/>
          <w:szCs w:val="28"/>
        </w:rPr>
        <w:t xml:space="preserve"> </w:t>
      </w:r>
      <w:r w:rsidR="00952ACE" w:rsidRPr="001B3668">
        <w:rPr>
          <w:rFonts w:ascii="Times New Roman" w:hAnsi="Times New Roman"/>
          <w:sz w:val="28"/>
          <w:szCs w:val="28"/>
        </w:rPr>
        <w:t>с. 6</w:t>
      </w:r>
      <w:r w:rsidR="006377BB" w:rsidRPr="001B3668">
        <w:rPr>
          <w:rFonts w:ascii="Times New Roman" w:hAnsi="Times New Roman"/>
          <w:sz w:val="28"/>
          <w:szCs w:val="28"/>
        </w:rPr>
        <w:t>].</w:t>
      </w:r>
    </w:p>
    <w:p w14:paraId="33BAA6D7" w14:textId="427019D5" w:rsidR="006C5722" w:rsidRPr="001B3668" w:rsidRDefault="006C5722"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Ожирение является сильным независимым и опосредованным фактором риска ССЗ</w:t>
      </w:r>
      <w:r w:rsidR="00952ACE" w:rsidRPr="001B3668">
        <w:rPr>
          <w:rFonts w:ascii="Times New Roman" w:hAnsi="Times New Roman"/>
          <w:sz w:val="28"/>
          <w:szCs w:val="28"/>
        </w:rPr>
        <w:t xml:space="preserve"> </w:t>
      </w:r>
      <w:r w:rsidRPr="001B3668">
        <w:rPr>
          <w:rFonts w:ascii="Times New Roman" w:hAnsi="Times New Roman"/>
          <w:sz w:val="28"/>
          <w:szCs w:val="28"/>
        </w:rPr>
        <w:t>[</w:t>
      </w:r>
      <w:r w:rsidR="004D1556" w:rsidRPr="001B3668">
        <w:rPr>
          <w:rFonts w:ascii="Times New Roman" w:hAnsi="Times New Roman"/>
          <w:sz w:val="28"/>
          <w:szCs w:val="28"/>
        </w:rPr>
        <w:t>4</w:t>
      </w:r>
      <w:r w:rsidR="00914135">
        <w:rPr>
          <w:rFonts w:ascii="Times New Roman" w:hAnsi="Times New Roman"/>
          <w:sz w:val="28"/>
          <w:szCs w:val="28"/>
        </w:rPr>
        <w:t>6</w:t>
      </w:r>
      <w:r w:rsidRPr="001B3668">
        <w:rPr>
          <w:rFonts w:ascii="Times New Roman" w:hAnsi="Times New Roman"/>
          <w:sz w:val="28"/>
          <w:szCs w:val="28"/>
        </w:rPr>
        <w:t>]</w:t>
      </w:r>
      <w:r w:rsidR="006F06BD" w:rsidRPr="001B3668">
        <w:rPr>
          <w:rFonts w:ascii="Times New Roman" w:hAnsi="Times New Roman"/>
          <w:sz w:val="28"/>
          <w:szCs w:val="28"/>
        </w:rPr>
        <w:t>, а</w:t>
      </w:r>
      <w:r w:rsidRPr="001B3668">
        <w:rPr>
          <w:rFonts w:ascii="Times New Roman" w:hAnsi="Times New Roman"/>
          <w:sz w:val="28"/>
          <w:szCs w:val="28"/>
        </w:rPr>
        <w:t xml:space="preserve"> также тесно связ</w:t>
      </w:r>
      <w:r w:rsidR="00552C6A" w:rsidRPr="001B3668">
        <w:rPr>
          <w:rFonts w:ascii="Times New Roman" w:hAnsi="Times New Roman"/>
          <w:sz w:val="28"/>
          <w:szCs w:val="28"/>
        </w:rPr>
        <w:t>ано с коронарным атеросклерозом</w:t>
      </w:r>
      <w:r w:rsidR="00952ACE" w:rsidRPr="001B3668">
        <w:rPr>
          <w:rFonts w:ascii="Times New Roman" w:hAnsi="Times New Roman"/>
          <w:sz w:val="28"/>
          <w:szCs w:val="28"/>
        </w:rPr>
        <w:t xml:space="preserve"> </w:t>
      </w:r>
      <w:r w:rsidRPr="001B3668">
        <w:rPr>
          <w:rFonts w:ascii="Times New Roman" w:hAnsi="Times New Roman"/>
          <w:sz w:val="28"/>
          <w:szCs w:val="28"/>
        </w:rPr>
        <w:t>[</w:t>
      </w:r>
      <w:r w:rsidR="004D1556" w:rsidRPr="001B3668">
        <w:rPr>
          <w:rFonts w:ascii="Times New Roman" w:hAnsi="Times New Roman"/>
          <w:sz w:val="28"/>
          <w:szCs w:val="28"/>
        </w:rPr>
        <w:t>4</w:t>
      </w:r>
      <w:r w:rsidR="00914135">
        <w:rPr>
          <w:rFonts w:ascii="Times New Roman" w:hAnsi="Times New Roman"/>
          <w:sz w:val="28"/>
          <w:szCs w:val="28"/>
        </w:rPr>
        <w:t>7</w:t>
      </w:r>
      <w:r w:rsidRPr="001B3668">
        <w:rPr>
          <w:rFonts w:ascii="Times New Roman" w:hAnsi="Times New Roman"/>
          <w:sz w:val="28"/>
          <w:szCs w:val="28"/>
        </w:rPr>
        <w:t>].</w:t>
      </w:r>
      <w:r w:rsidR="006377BB" w:rsidRPr="001B3668">
        <w:rPr>
          <w:rFonts w:ascii="Times New Roman" w:hAnsi="Times New Roman"/>
          <w:sz w:val="28"/>
          <w:szCs w:val="28"/>
        </w:rPr>
        <w:t xml:space="preserve"> Исследования, проведённые Казахской академией питания, показали, что средняя распространённость избыточной массы тела и ожирения среди взрослого населения страны (от 15 лет и старше) составила 29,7% у женщин и 33,9% у мужчин; ожирения </w:t>
      </w:r>
      <w:r w:rsidR="005C0D7F">
        <w:rPr>
          <w:rFonts w:ascii="Times New Roman" w:hAnsi="Times New Roman"/>
          <w:sz w:val="28"/>
          <w:szCs w:val="28"/>
        </w:rPr>
        <w:t>‒</w:t>
      </w:r>
      <w:r w:rsidR="006377BB" w:rsidRPr="001B3668">
        <w:rPr>
          <w:rFonts w:ascii="Times New Roman" w:hAnsi="Times New Roman"/>
          <w:sz w:val="28"/>
          <w:szCs w:val="28"/>
        </w:rPr>
        <w:t xml:space="preserve"> 25,8% у женщин и 15,3% у мужчин. Это свидетельствует, что более половины взрослого населения Казахстана (55,5% женщин и 49,2% мужчин) страдают избыточной массой тела или ожирением [</w:t>
      </w:r>
      <w:r w:rsidR="004D1556" w:rsidRPr="001B3668">
        <w:rPr>
          <w:rFonts w:ascii="Times New Roman" w:hAnsi="Times New Roman"/>
          <w:sz w:val="28"/>
          <w:szCs w:val="28"/>
        </w:rPr>
        <w:t>4</w:t>
      </w:r>
      <w:r w:rsidR="00914135">
        <w:rPr>
          <w:rFonts w:ascii="Times New Roman" w:hAnsi="Times New Roman"/>
          <w:sz w:val="28"/>
          <w:szCs w:val="28"/>
        </w:rPr>
        <w:t>8</w:t>
      </w:r>
      <w:r w:rsidR="006377BB" w:rsidRPr="001B3668">
        <w:rPr>
          <w:rFonts w:ascii="Times New Roman" w:hAnsi="Times New Roman"/>
          <w:sz w:val="28"/>
          <w:szCs w:val="28"/>
        </w:rPr>
        <w:t>].</w:t>
      </w:r>
      <w:r w:rsidR="00BD4306" w:rsidRPr="001B3668">
        <w:rPr>
          <w:rFonts w:ascii="Times New Roman" w:hAnsi="Times New Roman"/>
          <w:sz w:val="28"/>
          <w:szCs w:val="28"/>
        </w:rPr>
        <w:t xml:space="preserve"> За 2022г</w:t>
      </w:r>
      <w:r w:rsidR="005A49A9" w:rsidRPr="001B3668">
        <w:rPr>
          <w:rFonts w:ascii="Times New Roman" w:hAnsi="Times New Roman"/>
          <w:sz w:val="28"/>
          <w:szCs w:val="28"/>
        </w:rPr>
        <w:t>од</w:t>
      </w:r>
      <w:r w:rsidR="00BD4306" w:rsidRPr="001B3668">
        <w:rPr>
          <w:rFonts w:ascii="Times New Roman" w:hAnsi="Times New Roman"/>
          <w:sz w:val="28"/>
          <w:szCs w:val="28"/>
        </w:rPr>
        <w:t xml:space="preserve"> число зарегистрированных новых случаев ожирения в </w:t>
      </w:r>
      <w:r w:rsidR="00552C6A" w:rsidRPr="001B3668">
        <w:rPr>
          <w:rFonts w:ascii="Times New Roman" w:hAnsi="Times New Roman"/>
          <w:sz w:val="28"/>
          <w:szCs w:val="28"/>
        </w:rPr>
        <w:t>Республике Казахстан (</w:t>
      </w:r>
      <w:r w:rsidR="00BD4306" w:rsidRPr="001B3668">
        <w:rPr>
          <w:rFonts w:ascii="Times New Roman" w:hAnsi="Times New Roman"/>
          <w:sz w:val="28"/>
          <w:szCs w:val="28"/>
        </w:rPr>
        <w:t>РК</w:t>
      </w:r>
      <w:r w:rsidR="00552C6A" w:rsidRPr="001B3668">
        <w:rPr>
          <w:rFonts w:ascii="Times New Roman" w:hAnsi="Times New Roman"/>
          <w:sz w:val="28"/>
          <w:szCs w:val="28"/>
        </w:rPr>
        <w:t>)</w:t>
      </w:r>
      <w:r w:rsidR="00BD4306" w:rsidRPr="001B3668">
        <w:rPr>
          <w:rFonts w:ascii="Times New Roman" w:hAnsi="Times New Roman"/>
          <w:sz w:val="28"/>
          <w:szCs w:val="28"/>
        </w:rPr>
        <w:t xml:space="preserve"> составило 43,5 на 100 тыс. населения</w:t>
      </w:r>
      <w:r w:rsidR="00952ACE" w:rsidRPr="001B3668">
        <w:rPr>
          <w:rFonts w:ascii="Times New Roman" w:hAnsi="Times New Roman"/>
          <w:sz w:val="28"/>
          <w:szCs w:val="28"/>
        </w:rPr>
        <w:t xml:space="preserve"> </w:t>
      </w:r>
      <w:r w:rsidR="00BD4306" w:rsidRPr="001B3668">
        <w:rPr>
          <w:rFonts w:ascii="Times New Roman" w:hAnsi="Times New Roman"/>
          <w:sz w:val="28"/>
          <w:szCs w:val="28"/>
        </w:rPr>
        <w:t>[</w:t>
      </w:r>
      <w:r w:rsidR="004D1556" w:rsidRPr="001B3668">
        <w:rPr>
          <w:rFonts w:ascii="Times New Roman" w:hAnsi="Times New Roman"/>
          <w:sz w:val="28"/>
          <w:szCs w:val="28"/>
        </w:rPr>
        <w:t>4</w:t>
      </w:r>
      <w:r w:rsidR="00952ACE" w:rsidRPr="001B3668">
        <w:rPr>
          <w:rFonts w:ascii="Times New Roman" w:hAnsi="Times New Roman"/>
          <w:sz w:val="28"/>
          <w:szCs w:val="28"/>
        </w:rPr>
        <w:t>,</w:t>
      </w:r>
      <w:r w:rsidR="005C0D7F" w:rsidRPr="005C0D7F">
        <w:rPr>
          <w:rFonts w:ascii="Times New Roman" w:hAnsi="Times New Roman"/>
          <w:sz w:val="28"/>
          <w:szCs w:val="28"/>
        </w:rPr>
        <w:t xml:space="preserve"> </w:t>
      </w:r>
      <w:r w:rsidR="00952ACE" w:rsidRPr="001B3668">
        <w:rPr>
          <w:rFonts w:ascii="Times New Roman" w:hAnsi="Times New Roman"/>
          <w:sz w:val="28"/>
          <w:szCs w:val="28"/>
        </w:rPr>
        <w:t>с. 6</w:t>
      </w:r>
      <w:r w:rsidR="00BD4306" w:rsidRPr="001B3668">
        <w:rPr>
          <w:rFonts w:ascii="Times New Roman" w:hAnsi="Times New Roman"/>
          <w:sz w:val="28"/>
          <w:szCs w:val="28"/>
        </w:rPr>
        <w:t>].</w:t>
      </w:r>
    </w:p>
    <w:p w14:paraId="1A9F48F2" w14:textId="4CA0C714" w:rsidR="0041600B" w:rsidRPr="001B3668" w:rsidRDefault="0041600B"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Курение:</w:t>
      </w:r>
      <w:r w:rsidR="003319F3" w:rsidRPr="001B3668">
        <w:rPr>
          <w:rFonts w:ascii="Times New Roman" w:hAnsi="Times New Roman"/>
          <w:sz w:val="28"/>
          <w:szCs w:val="28"/>
        </w:rPr>
        <w:t xml:space="preserve"> Риск </w:t>
      </w:r>
      <w:r w:rsidR="006F06BD" w:rsidRPr="001B3668">
        <w:rPr>
          <w:rFonts w:ascii="Times New Roman" w:hAnsi="Times New Roman"/>
          <w:sz w:val="28"/>
          <w:szCs w:val="28"/>
        </w:rPr>
        <w:t>ССЗ</w:t>
      </w:r>
      <w:r w:rsidR="003319F3" w:rsidRPr="001B3668">
        <w:rPr>
          <w:rFonts w:ascii="Times New Roman" w:hAnsi="Times New Roman"/>
          <w:sz w:val="28"/>
          <w:szCs w:val="28"/>
        </w:rPr>
        <w:t xml:space="preserve"> у курильщиков в возрасте до 50 лет в пять раз выше, чем у некурящих</w:t>
      </w:r>
      <w:r w:rsidR="00AE2DE2" w:rsidRPr="001B3668">
        <w:rPr>
          <w:rFonts w:ascii="Times New Roman" w:hAnsi="Times New Roman"/>
          <w:sz w:val="28"/>
          <w:szCs w:val="28"/>
        </w:rPr>
        <w:t xml:space="preserve"> </w:t>
      </w:r>
      <w:r w:rsidR="00160FB2" w:rsidRPr="001B3668">
        <w:rPr>
          <w:rFonts w:ascii="Times New Roman" w:hAnsi="Times New Roman"/>
          <w:sz w:val="28"/>
          <w:szCs w:val="28"/>
        </w:rPr>
        <w:t>людей</w:t>
      </w:r>
      <w:r w:rsidR="00952ACE" w:rsidRPr="001B3668">
        <w:rPr>
          <w:rFonts w:ascii="Times New Roman" w:hAnsi="Times New Roman"/>
          <w:sz w:val="28"/>
          <w:szCs w:val="28"/>
        </w:rPr>
        <w:t xml:space="preserve"> </w:t>
      </w:r>
      <w:r w:rsidR="00AE2DE2" w:rsidRPr="001B3668">
        <w:rPr>
          <w:rFonts w:ascii="Times New Roman" w:hAnsi="Times New Roman"/>
          <w:sz w:val="28"/>
          <w:szCs w:val="28"/>
        </w:rPr>
        <w:t>[</w:t>
      </w:r>
      <w:r w:rsidR="004D1556" w:rsidRPr="001B3668">
        <w:rPr>
          <w:rFonts w:ascii="Times New Roman" w:hAnsi="Times New Roman"/>
          <w:sz w:val="28"/>
          <w:szCs w:val="28"/>
        </w:rPr>
        <w:t>4</w:t>
      </w:r>
      <w:r w:rsidR="00914135">
        <w:rPr>
          <w:rFonts w:ascii="Times New Roman" w:hAnsi="Times New Roman"/>
          <w:sz w:val="28"/>
          <w:szCs w:val="28"/>
        </w:rPr>
        <w:t>9</w:t>
      </w:r>
      <w:r w:rsidR="00552C6A" w:rsidRPr="001B3668">
        <w:rPr>
          <w:rFonts w:ascii="Times New Roman" w:hAnsi="Times New Roman"/>
          <w:sz w:val="28"/>
          <w:szCs w:val="28"/>
        </w:rPr>
        <w:t>]. Mons U</w:t>
      </w:r>
      <w:r w:rsidR="005A49A9" w:rsidRPr="001B3668">
        <w:rPr>
          <w:rFonts w:ascii="Times New Roman" w:hAnsi="Times New Roman"/>
          <w:sz w:val="28"/>
          <w:szCs w:val="28"/>
        </w:rPr>
        <w:t>.</w:t>
      </w:r>
      <w:r w:rsidR="00552C6A" w:rsidRPr="001B3668">
        <w:rPr>
          <w:rFonts w:ascii="Times New Roman" w:hAnsi="Times New Roman"/>
          <w:sz w:val="28"/>
          <w:szCs w:val="28"/>
        </w:rPr>
        <w:t xml:space="preserve"> и</w:t>
      </w:r>
      <w:r w:rsidR="00AE2DE2" w:rsidRPr="001B3668">
        <w:rPr>
          <w:rFonts w:ascii="Times New Roman" w:hAnsi="Times New Roman"/>
          <w:sz w:val="28"/>
          <w:szCs w:val="28"/>
        </w:rPr>
        <w:t xml:space="preserve"> другие в своем метаанализе показали, что </w:t>
      </w:r>
      <w:r w:rsidR="002F2AE4" w:rsidRPr="001B3668">
        <w:rPr>
          <w:rFonts w:ascii="Times New Roman" w:hAnsi="Times New Roman"/>
          <w:sz w:val="28"/>
          <w:szCs w:val="28"/>
        </w:rPr>
        <w:t xml:space="preserve">у пациентов старше 60-ти лет </w:t>
      </w:r>
      <w:r w:rsidRPr="001B3668">
        <w:rPr>
          <w:rFonts w:ascii="Times New Roman" w:hAnsi="Times New Roman"/>
          <w:sz w:val="28"/>
          <w:szCs w:val="28"/>
        </w:rPr>
        <w:t xml:space="preserve">курение </w:t>
      </w:r>
      <w:r w:rsidR="002F2AE4" w:rsidRPr="001B3668">
        <w:rPr>
          <w:rFonts w:ascii="Times New Roman" w:hAnsi="Times New Roman"/>
          <w:sz w:val="28"/>
          <w:szCs w:val="28"/>
        </w:rPr>
        <w:t xml:space="preserve">у нынешних курильщиков </w:t>
      </w:r>
      <w:r w:rsidRPr="001B3668">
        <w:rPr>
          <w:rFonts w:ascii="Times New Roman" w:hAnsi="Times New Roman"/>
          <w:sz w:val="28"/>
          <w:szCs w:val="28"/>
        </w:rPr>
        <w:t>приводит к удвоен</w:t>
      </w:r>
      <w:r w:rsidR="002F2AE4" w:rsidRPr="001B3668">
        <w:rPr>
          <w:rFonts w:ascii="Times New Roman" w:hAnsi="Times New Roman"/>
          <w:sz w:val="28"/>
          <w:szCs w:val="28"/>
        </w:rPr>
        <w:t>ному</w:t>
      </w:r>
      <w:r w:rsidRPr="001B3668">
        <w:rPr>
          <w:rFonts w:ascii="Times New Roman" w:hAnsi="Times New Roman"/>
          <w:sz w:val="28"/>
          <w:szCs w:val="28"/>
        </w:rPr>
        <w:t xml:space="preserve"> риск</w:t>
      </w:r>
      <w:r w:rsidR="002F2AE4" w:rsidRPr="001B3668">
        <w:rPr>
          <w:rFonts w:ascii="Times New Roman" w:hAnsi="Times New Roman"/>
          <w:sz w:val="28"/>
          <w:szCs w:val="28"/>
        </w:rPr>
        <w:t>у</w:t>
      </w:r>
      <w:r w:rsidRPr="001B3668">
        <w:rPr>
          <w:rFonts w:ascii="Times New Roman" w:hAnsi="Times New Roman"/>
          <w:sz w:val="28"/>
          <w:szCs w:val="28"/>
        </w:rPr>
        <w:t xml:space="preserve"> </w:t>
      </w:r>
      <w:r w:rsidR="006F06BD" w:rsidRPr="001B3668">
        <w:rPr>
          <w:rFonts w:ascii="Times New Roman" w:hAnsi="Times New Roman"/>
          <w:sz w:val="28"/>
          <w:szCs w:val="28"/>
        </w:rPr>
        <w:t>ССЗ,</w:t>
      </w:r>
      <w:r w:rsidRPr="001B3668">
        <w:rPr>
          <w:rFonts w:ascii="Times New Roman" w:hAnsi="Times New Roman"/>
          <w:sz w:val="28"/>
          <w:szCs w:val="28"/>
        </w:rPr>
        <w:t xml:space="preserve"> </w:t>
      </w:r>
      <w:r w:rsidR="002F2AE4" w:rsidRPr="001B3668">
        <w:rPr>
          <w:rFonts w:ascii="Times New Roman" w:hAnsi="Times New Roman"/>
          <w:sz w:val="28"/>
          <w:szCs w:val="28"/>
        </w:rPr>
        <w:t xml:space="preserve">а у бывших курильщиков - </w:t>
      </w:r>
      <w:r w:rsidRPr="001B3668">
        <w:rPr>
          <w:rFonts w:ascii="Times New Roman" w:hAnsi="Times New Roman"/>
          <w:sz w:val="28"/>
          <w:szCs w:val="28"/>
        </w:rPr>
        <w:t xml:space="preserve">к увеличению риска </w:t>
      </w:r>
      <w:r w:rsidR="002F2AE4" w:rsidRPr="001B3668">
        <w:rPr>
          <w:rFonts w:ascii="Times New Roman" w:hAnsi="Times New Roman"/>
          <w:sz w:val="28"/>
          <w:szCs w:val="28"/>
        </w:rPr>
        <w:t xml:space="preserve">ССЗ </w:t>
      </w:r>
      <w:r w:rsidRPr="001B3668">
        <w:rPr>
          <w:rFonts w:ascii="Times New Roman" w:hAnsi="Times New Roman"/>
          <w:sz w:val="28"/>
          <w:szCs w:val="28"/>
        </w:rPr>
        <w:t>на 37% [</w:t>
      </w:r>
      <w:r w:rsidR="00914135">
        <w:rPr>
          <w:rFonts w:ascii="Times New Roman" w:hAnsi="Times New Roman"/>
          <w:sz w:val="28"/>
          <w:szCs w:val="28"/>
        </w:rPr>
        <w:t>50</w:t>
      </w:r>
      <w:r w:rsidRPr="001B3668">
        <w:rPr>
          <w:rFonts w:ascii="Times New Roman" w:hAnsi="Times New Roman"/>
          <w:sz w:val="28"/>
          <w:szCs w:val="28"/>
        </w:rPr>
        <w:t>]</w:t>
      </w:r>
      <w:r w:rsidR="00806378" w:rsidRPr="001B3668">
        <w:rPr>
          <w:rFonts w:ascii="Times New Roman" w:hAnsi="Times New Roman"/>
          <w:sz w:val="28"/>
          <w:szCs w:val="28"/>
        </w:rPr>
        <w:t xml:space="preserve">. </w:t>
      </w:r>
      <w:r w:rsidR="0000185F" w:rsidRPr="001B3668">
        <w:rPr>
          <w:rFonts w:ascii="Times New Roman" w:hAnsi="Times New Roman"/>
          <w:sz w:val="28"/>
          <w:szCs w:val="28"/>
        </w:rPr>
        <w:t>Установлено, что воздействие пассивного курения увеличивает вероятность развития ИБС у некурящих лиц на 25</w:t>
      </w:r>
      <w:r w:rsidR="005A19FD">
        <w:rPr>
          <w:rFonts w:ascii="Times New Roman" w:hAnsi="Times New Roman"/>
          <w:sz w:val="28"/>
          <w:szCs w:val="28"/>
        </w:rPr>
        <w:t>-</w:t>
      </w:r>
      <w:r w:rsidR="0000185F" w:rsidRPr="001B3668">
        <w:rPr>
          <w:rFonts w:ascii="Times New Roman" w:hAnsi="Times New Roman"/>
          <w:sz w:val="28"/>
          <w:szCs w:val="28"/>
        </w:rPr>
        <w:t>30%, по сравнению с теми, кто не контактировал с табачным дымом</w:t>
      </w:r>
      <w:r w:rsidR="00952ACE" w:rsidRPr="001B3668">
        <w:rPr>
          <w:rFonts w:ascii="Times New Roman" w:hAnsi="Times New Roman"/>
          <w:sz w:val="28"/>
          <w:szCs w:val="28"/>
        </w:rPr>
        <w:t xml:space="preserve"> </w:t>
      </w:r>
      <w:r w:rsidR="00914135">
        <w:rPr>
          <w:rFonts w:ascii="Times New Roman" w:hAnsi="Times New Roman"/>
          <w:sz w:val="28"/>
          <w:szCs w:val="28"/>
        </w:rPr>
        <w:t>[51</w:t>
      </w:r>
      <w:r w:rsidR="0000185F" w:rsidRPr="001B3668">
        <w:rPr>
          <w:rFonts w:ascii="Times New Roman" w:hAnsi="Times New Roman"/>
          <w:sz w:val="28"/>
          <w:szCs w:val="28"/>
        </w:rPr>
        <w:t xml:space="preserve">]. </w:t>
      </w:r>
      <w:r w:rsidR="00D557B2" w:rsidRPr="001B3668">
        <w:rPr>
          <w:rFonts w:ascii="Times New Roman" w:hAnsi="Times New Roman"/>
          <w:sz w:val="28"/>
          <w:szCs w:val="28"/>
        </w:rPr>
        <w:t xml:space="preserve">В </w:t>
      </w:r>
      <w:r w:rsidR="00552C6A" w:rsidRPr="001B3668">
        <w:rPr>
          <w:rFonts w:ascii="Times New Roman" w:hAnsi="Times New Roman"/>
          <w:sz w:val="28"/>
          <w:szCs w:val="28"/>
        </w:rPr>
        <w:t>РК</w:t>
      </w:r>
      <w:r w:rsidR="00D557B2" w:rsidRPr="001B3668">
        <w:rPr>
          <w:rFonts w:ascii="Times New Roman" w:hAnsi="Times New Roman"/>
          <w:sz w:val="28"/>
          <w:szCs w:val="28"/>
        </w:rPr>
        <w:t xml:space="preserve"> распространенность табакокурения составляет 42,4% среди мужчин и 4,5% среди женщин [</w:t>
      </w:r>
      <w:r w:rsidR="00914135">
        <w:rPr>
          <w:rFonts w:ascii="Times New Roman" w:hAnsi="Times New Roman"/>
          <w:sz w:val="28"/>
          <w:szCs w:val="28"/>
        </w:rPr>
        <w:t>42</w:t>
      </w:r>
      <w:r w:rsidR="00D557B2" w:rsidRPr="001B3668">
        <w:rPr>
          <w:rFonts w:ascii="Times New Roman" w:hAnsi="Times New Roman"/>
          <w:sz w:val="28"/>
          <w:szCs w:val="28"/>
        </w:rPr>
        <w:t>].</w:t>
      </w:r>
    </w:p>
    <w:p w14:paraId="6BBE2049" w14:textId="4D988CF4" w:rsidR="00BA547E" w:rsidRPr="001B3668" w:rsidRDefault="007F02C8"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Нарушенное</w:t>
      </w:r>
      <w:r w:rsidR="0041600B" w:rsidRPr="001B3668">
        <w:rPr>
          <w:rFonts w:ascii="Times New Roman" w:hAnsi="Times New Roman"/>
          <w:sz w:val="28"/>
          <w:szCs w:val="28"/>
        </w:rPr>
        <w:t xml:space="preserve"> питание: </w:t>
      </w:r>
      <w:r w:rsidR="00160FB2" w:rsidRPr="001B3668">
        <w:rPr>
          <w:rFonts w:ascii="Times New Roman" w:hAnsi="Times New Roman"/>
          <w:sz w:val="28"/>
          <w:szCs w:val="28"/>
        </w:rPr>
        <w:t xml:space="preserve">Согласно результатам исследований, потребление трансжиров ассоциируется с повышенным риском </w:t>
      </w:r>
      <w:r w:rsidR="00BA547E" w:rsidRPr="001B3668">
        <w:rPr>
          <w:rFonts w:ascii="Times New Roman" w:hAnsi="Times New Roman"/>
          <w:sz w:val="28"/>
          <w:szCs w:val="28"/>
        </w:rPr>
        <w:t>ССЗ</w:t>
      </w:r>
      <w:r w:rsidR="00160FB2" w:rsidRPr="001B3668">
        <w:rPr>
          <w:rFonts w:ascii="Times New Roman" w:hAnsi="Times New Roman"/>
          <w:sz w:val="28"/>
          <w:szCs w:val="28"/>
        </w:rPr>
        <w:t>, что обусловлено их негативным влиянием на липидный профиль, эндотелиальную дисфункцию, инсулинорезистентно</w:t>
      </w:r>
      <w:r w:rsidR="00914135">
        <w:rPr>
          <w:rFonts w:ascii="Times New Roman" w:hAnsi="Times New Roman"/>
          <w:sz w:val="28"/>
          <w:szCs w:val="28"/>
        </w:rPr>
        <w:t>сть и воспалительные процессы [52</w:t>
      </w:r>
      <w:r w:rsidR="00160FB2" w:rsidRPr="001B3668">
        <w:rPr>
          <w:rFonts w:ascii="Times New Roman" w:hAnsi="Times New Roman"/>
          <w:sz w:val="28"/>
          <w:szCs w:val="28"/>
        </w:rPr>
        <w:t xml:space="preserve">]. Отмечено, что увеличение доли трансжиров в рационе на каждые 2% от общего количества потребляемых калорий сопровождается ростом риска </w:t>
      </w:r>
      <w:r w:rsidR="00BA547E" w:rsidRPr="001B3668">
        <w:rPr>
          <w:rFonts w:ascii="Times New Roman" w:hAnsi="Times New Roman"/>
          <w:sz w:val="28"/>
          <w:szCs w:val="28"/>
        </w:rPr>
        <w:t>ИБС</w:t>
      </w:r>
      <w:r w:rsidR="00914135">
        <w:rPr>
          <w:rFonts w:ascii="Times New Roman" w:hAnsi="Times New Roman"/>
          <w:sz w:val="28"/>
          <w:szCs w:val="28"/>
        </w:rPr>
        <w:t xml:space="preserve"> на 23% [53</w:t>
      </w:r>
      <w:r w:rsidR="00160FB2" w:rsidRPr="001B3668">
        <w:rPr>
          <w:rFonts w:ascii="Times New Roman" w:hAnsi="Times New Roman"/>
          <w:sz w:val="28"/>
          <w:szCs w:val="28"/>
        </w:rPr>
        <w:t>].</w:t>
      </w:r>
      <w:r w:rsidR="008D750B" w:rsidRPr="001B3668">
        <w:rPr>
          <w:rFonts w:ascii="Times New Roman" w:hAnsi="Times New Roman"/>
          <w:sz w:val="28"/>
          <w:szCs w:val="28"/>
        </w:rPr>
        <w:t xml:space="preserve"> Также, безалкогольные и подслащенные напитки </w:t>
      </w:r>
      <w:r w:rsidR="00B40E5B" w:rsidRPr="001B3668">
        <w:rPr>
          <w:rFonts w:ascii="Times New Roman" w:hAnsi="Times New Roman"/>
          <w:sz w:val="28"/>
          <w:szCs w:val="28"/>
        </w:rPr>
        <w:t xml:space="preserve">повышают </w:t>
      </w:r>
      <w:r w:rsidR="0041600B" w:rsidRPr="001B3668">
        <w:rPr>
          <w:rFonts w:ascii="Times New Roman" w:hAnsi="Times New Roman"/>
          <w:sz w:val="28"/>
          <w:szCs w:val="28"/>
        </w:rPr>
        <w:t>риск</w:t>
      </w:r>
      <w:r w:rsidR="008D750B" w:rsidRPr="001B3668">
        <w:rPr>
          <w:rFonts w:ascii="Times New Roman" w:hAnsi="Times New Roman"/>
          <w:sz w:val="28"/>
          <w:szCs w:val="28"/>
        </w:rPr>
        <w:t xml:space="preserve"> развития ИМ </w:t>
      </w:r>
      <w:r w:rsidR="00552C6A" w:rsidRPr="001B3668">
        <w:rPr>
          <w:rFonts w:ascii="Times New Roman" w:hAnsi="Times New Roman"/>
          <w:sz w:val="28"/>
          <w:szCs w:val="28"/>
        </w:rPr>
        <w:t>на 22%</w:t>
      </w:r>
      <w:r w:rsidR="005A19FD">
        <w:rPr>
          <w:rFonts w:ascii="Times New Roman" w:hAnsi="Times New Roman"/>
          <w:sz w:val="28"/>
          <w:szCs w:val="28"/>
        </w:rPr>
        <w:t> </w:t>
      </w:r>
      <w:r w:rsidR="0041600B" w:rsidRPr="001B3668">
        <w:rPr>
          <w:rFonts w:ascii="Times New Roman" w:hAnsi="Times New Roman"/>
          <w:sz w:val="28"/>
          <w:szCs w:val="28"/>
        </w:rPr>
        <w:t>[</w:t>
      </w:r>
      <w:r w:rsidR="00914135">
        <w:rPr>
          <w:rFonts w:ascii="Times New Roman" w:hAnsi="Times New Roman"/>
          <w:sz w:val="28"/>
          <w:szCs w:val="28"/>
        </w:rPr>
        <w:t>54</w:t>
      </w:r>
      <w:r w:rsidR="0041600B" w:rsidRPr="001B3668">
        <w:rPr>
          <w:rFonts w:ascii="Times New Roman" w:hAnsi="Times New Roman"/>
          <w:sz w:val="28"/>
          <w:szCs w:val="28"/>
        </w:rPr>
        <w:t>]</w:t>
      </w:r>
      <w:r w:rsidR="00B40E5B" w:rsidRPr="001B3668">
        <w:rPr>
          <w:rFonts w:ascii="Times New Roman" w:hAnsi="Times New Roman"/>
          <w:sz w:val="28"/>
          <w:szCs w:val="28"/>
        </w:rPr>
        <w:t>.</w:t>
      </w:r>
      <w:r w:rsidR="00216115" w:rsidRPr="001B3668">
        <w:rPr>
          <w:rFonts w:ascii="Times New Roman" w:hAnsi="Times New Roman"/>
          <w:sz w:val="28"/>
          <w:szCs w:val="28"/>
        </w:rPr>
        <w:t xml:space="preserve"> </w:t>
      </w:r>
    </w:p>
    <w:p w14:paraId="77E98F72" w14:textId="3A985BD8" w:rsidR="000868FE" w:rsidRPr="001B3668" w:rsidRDefault="00AD28E2"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Гиподинамия</w:t>
      </w:r>
      <w:r w:rsidR="0041600B" w:rsidRPr="001B3668">
        <w:rPr>
          <w:rFonts w:ascii="Times New Roman" w:hAnsi="Times New Roman"/>
          <w:sz w:val="28"/>
          <w:szCs w:val="28"/>
        </w:rPr>
        <w:t xml:space="preserve">: Упражнения являются защитным фактором в предотвращении развития ИБС. </w:t>
      </w:r>
      <w:r w:rsidR="00AF7D76" w:rsidRPr="001B3668">
        <w:rPr>
          <w:rFonts w:ascii="Times New Roman" w:hAnsi="Times New Roman"/>
          <w:sz w:val="28"/>
          <w:szCs w:val="28"/>
        </w:rPr>
        <w:t>Согласно результатам обсервационных исследований, у людей, предпочитающих физические нагрузки, отмечается более низкий уровень заболеваемости и смертности [3</w:t>
      </w:r>
      <w:r w:rsidR="00914135">
        <w:rPr>
          <w:rFonts w:ascii="Times New Roman" w:hAnsi="Times New Roman"/>
          <w:sz w:val="28"/>
          <w:szCs w:val="28"/>
        </w:rPr>
        <w:t>8</w:t>
      </w:r>
      <w:r w:rsidR="00AF7D76" w:rsidRPr="001B3668">
        <w:rPr>
          <w:rFonts w:ascii="Times New Roman" w:hAnsi="Times New Roman"/>
          <w:sz w:val="28"/>
          <w:szCs w:val="28"/>
        </w:rPr>
        <w:t xml:space="preserve">]. </w:t>
      </w:r>
      <w:r w:rsidR="00931280" w:rsidRPr="001B3668">
        <w:rPr>
          <w:rFonts w:ascii="Times New Roman" w:hAnsi="Times New Roman"/>
          <w:sz w:val="28"/>
          <w:szCs w:val="28"/>
        </w:rPr>
        <w:t xml:space="preserve">По данным </w:t>
      </w:r>
      <w:r w:rsidR="00931280" w:rsidRPr="001B3668">
        <w:rPr>
          <w:rFonts w:ascii="Times New Roman" w:hAnsi="Times New Roman"/>
          <w:sz w:val="28"/>
          <w:szCs w:val="28"/>
        </w:rPr>
        <w:lastRenderedPageBreak/>
        <w:t>объединённого анализа 507 популяционных исследований с участием 5,7 миллионов взрослых</w:t>
      </w:r>
      <w:r w:rsidR="0044197D" w:rsidRPr="001B3668">
        <w:rPr>
          <w:rFonts w:ascii="Times New Roman" w:hAnsi="Times New Roman"/>
          <w:sz w:val="28"/>
          <w:szCs w:val="28"/>
        </w:rPr>
        <w:t xml:space="preserve">, проводимых </w:t>
      </w:r>
      <w:r w:rsidR="00931280" w:rsidRPr="001B3668">
        <w:rPr>
          <w:rFonts w:ascii="Times New Roman" w:hAnsi="Times New Roman"/>
          <w:sz w:val="28"/>
          <w:szCs w:val="28"/>
        </w:rPr>
        <w:t>в 197 странах</w:t>
      </w:r>
      <w:r w:rsidR="0044197D" w:rsidRPr="001B3668">
        <w:rPr>
          <w:rFonts w:ascii="Times New Roman" w:hAnsi="Times New Roman"/>
          <w:sz w:val="28"/>
          <w:szCs w:val="28"/>
        </w:rPr>
        <w:t xml:space="preserve"> </w:t>
      </w:r>
      <w:r w:rsidR="00931280" w:rsidRPr="001B3668">
        <w:rPr>
          <w:rFonts w:ascii="Times New Roman" w:hAnsi="Times New Roman"/>
          <w:sz w:val="28"/>
          <w:szCs w:val="28"/>
        </w:rPr>
        <w:t>с 2000 по 2022 год</w:t>
      </w:r>
      <w:r w:rsidR="0044197D" w:rsidRPr="001B3668">
        <w:rPr>
          <w:rFonts w:ascii="Times New Roman" w:hAnsi="Times New Roman"/>
          <w:sz w:val="28"/>
          <w:szCs w:val="28"/>
        </w:rPr>
        <w:t xml:space="preserve">, </w:t>
      </w:r>
      <w:r w:rsidR="005A19FD">
        <w:rPr>
          <w:rFonts w:ascii="Times New Roman" w:hAnsi="Times New Roman"/>
          <w:sz w:val="28"/>
          <w:szCs w:val="28"/>
        </w:rPr>
        <w:t>‒</w:t>
      </w:r>
      <w:r w:rsidR="00931280" w:rsidRPr="001B3668">
        <w:rPr>
          <w:rFonts w:ascii="Times New Roman" w:hAnsi="Times New Roman"/>
          <w:sz w:val="28"/>
          <w:szCs w:val="28"/>
        </w:rPr>
        <w:t xml:space="preserve"> </w:t>
      </w:r>
      <w:r w:rsidR="00A9625D" w:rsidRPr="001B3668">
        <w:rPr>
          <w:rFonts w:ascii="Times New Roman" w:hAnsi="Times New Roman"/>
          <w:sz w:val="28"/>
          <w:szCs w:val="28"/>
        </w:rPr>
        <w:t xml:space="preserve">показатель гиподинамии </w:t>
      </w:r>
      <w:r w:rsidR="00CB0F71" w:rsidRPr="001B3668">
        <w:rPr>
          <w:rFonts w:ascii="Times New Roman" w:hAnsi="Times New Roman"/>
          <w:sz w:val="28"/>
          <w:szCs w:val="28"/>
        </w:rPr>
        <w:t xml:space="preserve">за указанный период </w:t>
      </w:r>
      <w:r w:rsidR="00A9625D" w:rsidRPr="001B3668">
        <w:rPr>
          <w:rFonts w:ascii="Times New Roman" w:hAnsi="Times New Roman"/>
          <w:sz w:val="28"/>
          <w:szCs w:val="28"/>
        </w:rPr>
        <w:t>вырос почти на пять процент</w:t>
      </w:r>
      <w:r w:rsidR="00931280" w:rsidRPr="001B3668">
        <w:rPr>
          <w:rFonts w:ascii="Times New Roman" w:hAnsi="Times New Roman"/>
          <w:sz w:val="28"/>
          <w:szCs w:val="28"/>
        </w:rPr>
        <w:t>ов</w:t>
      </w:r>
      <w:r w:rsidR="00A9625D" w:rsidRPr="001B3668">
        <w:rPr>
          <w:rFonts w:ascii="Times New Roman" w:hAnsi="Times New Roman"/>
          <w:sz w:val="28"/>
          <w:szCs w:val="28"/>
        </w:rPr>
        <w:t xml:space="preserve"> с 26,4 до 31,3%</w:t>
      </w:r>
      <w:r w:rsidR="0044197D" w:rsidRPr="001B3668">
        <w:rPr>
          <w:rFonts w:ascii="Times New Roman" w:hAnsi="Times New Roman"/>
          <w:sz w:val="28"/>
          <w:szCs w:val="28"/>
        </w:rPr>
        <w:t xml:space="preserve"> [</w:t>
      </w:r>
      <w:r w:rsidR="00807132" w:rsidRPr="001B3668">
        <w:rPr>
          <w:rFonts w:ascii="Times New Roman" w:hAnsi="Times New Roman"/>
          <w:sz w:val="28"/>
          <w:szCs w:val="28"/>
        </w:rPr>
        <w:t>5</w:t>
      </w:r>
      <w:r w:rsidR="00914135">
        <w:rPr>
          <w:rFonts w:ascii="Times New Roman" w:hAnsi="Times New Roman"/>
          <w:sz w:val="28"/>
          <w:szCs w:val="28"/>
        </w:rPr>
        <w:t>5</w:t>
      </w:r>
      <w:r w:rsidR="0044197D" w:rsidRPr="001B3668">
        <w:rPr>
          <w:rFonts w:ascii="Times New Roman" w:hAnsi="Times New Roman"/>
          <w:sz w:val="28"/>
          <w:szCs w:val="28"/>
        </w:rPr>
        <w:t>]</w:t>
      </w:r>
      <w:r w:rsidR="00A9625D" w:rsidRPr="001B3668">
        <w:rPr>
          <w:rFonts w:ascii="Times New Roman" w:hAnsi="Times New Roman"/>
          <w:sz w:val="28"/>
          <w:szCs w:val="28"/>
        </w:rPr>
        <w:t xml:space="preserve">. </w:t>
      </w:r>
      <w:r w:rsidR="00931280" w:rsidRPr="001B3668">
        <w:rPr>
          <w:rFonts w:ascii="Times New Roman" w:hAnsi="Times New Roman"/>
          <w:sz w:val="28"/>
          <w:szCs w:val="28"/>
        </w:rPr>
        <w:t xml:space="preserve">За </w:t>
      </w:r>
      <w:r w:rsidR="00A9625D" w:rsidRPr="001B3668">
        <w:rPr>
          <w:rFonts w:ascii="Times New Roman" w:hAnsi="Times New Roman"/>
          <w:sz w:val="28"/>
          <w:szCs w:val="28"/>
        </w:rPr>
        <w:t xml:space="preserve">предыдущий </w:t>
      </w:r>
      <w:r w:rsidR="00931280" w:rsidRPr="001B3668">
        <w:rPr>
          <w:rFonts w:ascii="Times New Roman" w:hAnsi="Times New Roman"/>
          <w:sz w:val="28"/>
          <w:szCs w:val="28"/>
        </w:rPr>
        <w:t xml:space="preserve">десятилетний </w:t>
      </w:r>
      <w:r w:rsidR="00A9625D" w:rsidRPr="001B3668">
        <w:rPr>
          <w:rFonts w:ascii="Times New Roman" w:hAnsi="Times New Roman"/>
          <w:sz w:val="28"/>
          <w:szCs w:val="28"/>
        </w:rPr>
        <w:t>цикл</w:t>
      </w:r>
      <w:r w:rsidR="00931280" w:rsidRPr="001B3668">
        <w:rPr>
          <w:rFonts w:ascii="Times New Roman" w:hAnsi="Times New Roman"/>
          <w:sz w:val="28"/>
          <w:szCs w:val="28"/>
        </w:rPr>
        <w:t xml:space="preserve">, </w:t>
      </w:r>
      <w:r w:rsidR="00A9625D" w:rsidRPr="001B3668">
        <w:rPr>
          <w:rFonts w:ascii="Times New Roman" w:hAnsi="Times New Roman"/>
          <w:sz w:val="28"/>
          <w:szCs w:val="28"/>
        </w:rPr>
        <w:t xml:space="preserve">с 2000 </w:t>
      </w:r>
      <w:r w:rsidR="00931280" w:rsidRPr="001B3668">
        <w:rPr>
          <w:rFonts w:ascii="Times New Roman" w:hAnsi="Times New Roman"/>
          <w:sz w:val="28"/>
          <w:szCs w:val="28"/>
        </w:rPr>
        <w:t>по</w:t>
      </w:r>
      <w:r w:rsidR="00A9625D" w:rsidRPr="001B3668">
        <w:rPr>
          <w:rFonts w:ascii="Times New Roman" w:hAnsi="Times New Roman"/>
          <w:sz w:val="28"/>
          <w:szCs w:val="28"/>
        </w:rPr>
        <w:t xml:space="preserve"> 2010 год</w:t>
      </w:r>
      <w:r w:rsidR="00931280" w:rsidRPr="001B3668">
        <w:rPr>
          <w:rFonts w:ascii="Times New Roman" w:hAnsi="Times New Roman"/>
          <w:sz w:val="28"/>
          <w:szCs w:val="28"/>
        </w:rPr>
        <w:t xml:space="preserve">, прирост гиподинамии составлял 3%. </w:t>
      </w:r>
      <w:r w:rsidR="001D42DE" w:rsidRPr="001B3668">
        <w:rPr>
          <w:rFonts w:ascii="Times New Roman" w:hAnsi="Times New Roman"/>
          <w:sz w:val="28"/>
          <w:szCs w:val="28"/>
        </w:rPr>
        <w:t xml:space="preserve">При сохранении данных тенденций </w:t>
      </w:r>
      <w:r w:rsidR="00A9625D" w:rsidRPr="001B3668">
        <w:rPr>
          <w:rFonts w:ascii="Times New Roman" w:hAnsi="Times New Roman"/>
          <w:sz w:val="28"/>
          <w:szCs w:val="28"/>
        </w:rPr>
        <w:t>по прогнозам экспертов к 2030-му</w:t>
      </w:r>
      <w:r w:rsidR="001D42DE" w:rsidRPr="001B3668">
        <w:rPr>
          <w:rFonts w:ascii="Times New Roman" w:hAnsi="Times New Roman"/>
          <w:sz w:val="28"/>
          <w:szCs w:val="28"/>
        </w:rPr>
        <w:t xml:space="preserve"> году</w:t>
      </w:r>
      <w:r w:rsidR="00A9625D" w:rsidRPr="001B3668">
        <w:rPr>
          <w:rFonts w:ascii="Times New Roman" w:hAnsi="Times New Roman"/>
          <w:sz w:val="28"/>
          <w:szCs w:val="28"/>
        </w:rPr>
        <w:t xml:space="preserve"> в мире 34,7% взрослых будут отнесены к числу людей с недостаточным уровнем физической активности</w:t>
      </w:r>
      <w:r w:rsidR="00022B9C" w:rsidRPr="001B3668">
        <w:rPr>
          <w:rFonts w:ascii="Times New Roman" w:hAnsi="Times New Roman"/>
          <w:sz w:val="28"/>
          <w:szCs w:val="28"/>
        </w:rPr>
        <w:t xml:space="preserve"> [</w:t>
      </w:r>
      <w:r w:rsidR="00807132" w:rsidRPr="001B3668">
        <w:rPr>
          <w:rFonts w:ascii="Times New Roman" w:hAnsi="Times New Roman"/>
          <w:sz w:val="28"/>
          <w:szCs w:val="28"/>
        </w:rPr>
        <w:t>5</w:t>
      </w:r>
      <w:r w:rsidR="00914135">
        <w:rPr>
          <w:rFonts w:ascii="Times New Roman" w:hAnsi="Times New Roman"/>
          <w:sz w:val="28"/>
          <w:szCs w:val="28"/>
        </w:rPr>
        <w:t>5</w:t>
      </w:r>
      <w:r w:rsidR="00952ACE" w:rsidRPr="001B3668">
        <w:rPr>
          <w:rFonts w:ascii="Times New Roman" w:hAnsi="Times New Roman"/>
          <w:sz w:val="28"/>
          <w:szCs w:val="28"/>
        </w:rPr>
        <w:t>,</w:t>
      </w:r>
      <w:r w:rsidR="005C0D7F" w:rsidRPr="005C0D7F">
        <w:rPr>
          <w:rFonts w:ascii="Times New Roman" w:hAnsi="Times New Roman"/>
          <w:sz w:val="28"/>
          <w:szCs w:val="28"/>
        </w:rPr>
        <w:t xml:space="preserve"> </w:t>
      </w:r>
      <w:r w:rsidR="00952ACE" w:rsidRPr="001B3668">
        <w:rPr>
          <w:rFonts w:ascii="Times New Roman" w:hAnsi="Times New Roman"/>
          <w:sz w:val="28"/>
          <w:szCs w:val="28"/>
        </w:rPr>
        <w:t>р. 1232</w:t>
      </w:r>
      <w:r w:rsidR="00022B9C" w:rsidRPr="001B3668">
        <w:rPr>
          <w:rFonts w:ascii="Times New Roman" w:hAnsi="Times New Roman"/>
          <w:sz w:val="28"/>
          <w:szCs w:val="28"/>
        </w:rPr>
        <w:t>]</w:t>
      </w:r>
      <w:r w:rsidR="00A9625D" w:rsidRPr="001B3668">
        <w:rPr>
          <w:rFonts w:ascii="Times New Roman" w:hAnsi="Times New Roman"/>
          <w:sz w:val="28"/>
          <w:szCs w:val="28"/>
        </w:rPr>
        <w:t xml:space="preserve">. </w:t>
      </w:r>
      <w:r w:rsidR="00EC3939" w:rsidRPr="001B3668">
        <w:rPr>
          <w:rFonts w:ascii="Times New Roman" w:hAnsi="Times New Roman"/>
          <w:sz w:val="28"/>
          <w:szCs w:val="28"/>
        </w:rPr>
        <w:t>В Республике Казахстан за последние 20 лет также наблюдается рост распространённости малоподвижного образа жизни среди взрослого населения</w:t>
      </w:r>
      <w:r w:rsidR="00952ACE" w:rsidRPr="001B3668">
        <w:rPr>
          <w:rFonts w:ascii="Times New Roman" w:hAnsi="Times New Roman"/>
          <w:sz w:val="28"/>
          <w:szCs w:val="28"/>
        </w:rPr>
        <w:t xml:space="preserve"> </w:t>
      </w:r>
      <w:r w:rsidR="00BA547E" w:rsidRPr="001B3668">
        <w:rPr>
          <w:rFonts w:ascii="Times New Roman" w:hAnsi="Times New Roman"/>
          <w:sz w:val="28"/>
          <w:szCs w:val="28"/>
        </w:rPr>
        <w:t>[5</w:t>
      </w:r>
      <w:r w:rsidR="00914135">
        <w:rPr>
          <w:rFonts w:ascii="Times New Roman" w:hAnsi="Times New Roman"/>
          <w:sz w:val="28"/>
          <w:szCs w:val="28"/>
        </w:rPr>
        <w:t>6</w:t>
      </w:r>
      <w:r w:rsidR="00BA547E" w:rsidRPr="001B3668">
        <w:rPr>
          <w:rFonts w:ascii="Times New Roman" w:hAnsi="Times New Roman"/>
          <w:sz w:val="28"/>
          <w:szCs w:val="28"/>
        </w:rPr>
        <w:t>]</w:t>
      </w:r>
      <w:r w:rsidR="00EC3939" w:rsidRPr="001B3668">
        <w:rPr>
          <w:rFonts w:ascii="Times New Roman" w:hAnsi="Times New Roman"/>
          <w:sz w:val="28"/>
          <w:szCs w:val="28"/>
        </w:rPr>
        <w:t>.</w:t>
      </w:r>
      <w:r w:rsidR="00A9625D" w:rsidRPr="001B3668">
        <w:rPr>
          <w:rFonts w:ascii="Times New Roman" w:hAnsi="Times New Roman"/>
          <w:sz w:val="28"/>
          <w:szCs w:val="28"/>
        </w:rPr>
        <w:t xml:space="preserve"> За 2010</w:t>
      </w:r>
      <w:r w:rsidR="005A19FD">
        <w:rPr>
          <w:rFonts w:ascii="Times New Roman" w:hAnsi="Times New Roman"/>
          <w:sz w:val="28"/>
          <w:szCs w:val="28"/>
        </w:rPr>
        <w:t>-</w:t>
      </w:r>
      <w:r w:rsidR="00A9625D" w:rsidRPr="001B3668">
        <w:rPr>
          <w:rFonts w:ascii="Times New Roman" w:hAnsi="Times New Roman"/>
          <w:sz w:val="28"/>
          <w:szCs w:val="28"/>
        </w:rPr>
        <w:t xml:space="preserve">2022 годы индикатор гиподинамии увеличился почти на </w:t>
      </w:r>
      <w:r w:rsidR="001D42DE" w:rsidRPr="001B3668">
        <w:rPr>
          <w:rFonts w:ascii="Times New Roman" w:hAnsi="Times New Roman"/>
          <w:sz w:val="28"/>
          <w:szCs w:val="28"/>
        </w:rPr>
        <w:t xml:space="preserve">7%, </w:t>
      </w:r>
      <w:r w:rsidR="00A9625D" w:rsidRPr="001B3668">
        <w:rPr>
          <w:rFonts w:ascii="Times New Roman" w:hAnsi="Times New Roman"/>
          <w:sz w:val="28"/>
          <w:szCs w:val="28"/>
        </w:rPr>
        <w:t>с 21,7 до 28,2%. По гендерному признаку показатель отличается незначительно</w:t>
      </w:r>
      <w:r w:rsidR="001D42DE" w:rsidRPr="001B3668">
        <w:rPr>
          <w:rFonts w:ascii="Times New Roman" w:hAnsi="Times New Roman"/>
          <w:sz w:val="28"/>
          <w:szCs w:val="28"/>
        </w:rPr>
        <w:t>. Так с</w:t>
      </w:r>
      <w:r w:rsidR="00A9625D" w:rsidRPr="001B3668">
        <w:rPr>
          <w:rFonts w:ascii="Times New Roman" w:hAnsi="Times New Roman"/>
          <w:sz w:val="28"/>
          <w:szCs w:val="28"/>
        </w:rPr>
        <w:t xml:space="preserve">реди мужчин распространённость гиподинамии в 2022 году составляла 27,7%, </w:t>
      </w:r>
      <w:r w:rsidR="001D42DE" w:rsidRPr="001B3668">
        <w:rPr>
          <w:rFonts w:ascii="Times New Roman" w:hAnsi="Times New Roman"/>
          <w:sz w:val="28"/>
          <w:szCs w:val="28"/>
        </w:rPr>
        <w:t xml:space="preserve">а </w:t>
      </w:r>
      <w:r w:rsidR="00A9625D" w:rsidRPr="001B3668">
        <w:rPr>
          <w:rFonts w:ascii="Times New Roman" w:hAnsi="Times New Roman"/>
          <w:sz w:val="28"/>
          <w:szCs w:val="28"/>
        </w:rPr>
        <w:t xml:space="preserve">среди женщин </w:t>
      </w:r>
      <w:r w:rsidR="00B6392C">
        <w:rPr>
          <w:rFonts w:ascii="Times New Roman" w:hAnsi="Times New Roman"/>
          <w:sz w:val="28"/>
          <w:szCs w:val="28"/>
        </w:rPr>
        <w:t>‒</w:t>
      </w:r>
      <w:r w:rsidR="00A9625D" w:rsidRPr="001B3668">
        <w:rPr>
          <w:rFonts w:ascii="Times New Roman" w:hAnsi="Times New Roman"/>
          <w:sz w:val="28"/>
          <w:szCs w:val="28"/>
        </w:rPr>
        <w:t xml:space="preserve"> 28,7%.</w:t>
      </w:r>
      <w:r w:rsidR="001D42DE" w:rsidRPr="001B3668">
        <w:rPr>
          <w:rFonts w:ascii="Times New Roman" w:hAnsi="Times New Roman"/>
          <w:sz w:val="28"/>
          <w:szCs w:val="28"/>
        </w:rPr>
        <w:t xml:space="preserve"> П</w:t>
      </w:r>
      <w:r w:rsidR="00A9625D" w:rsidRPr="001B3668">
        <w:rPr>
          <w:rFonts w:ascii="Times New Roman" w:hAnsi="Times New Roman"/>
          <w:sz w:val="28"/>
          <w:szCs w:val="28"/>
        </w:rPr>
        <w:t xml:space="preserve">о прогнозу, к 2030 году уровень распространённости недостаточной физической активности среди </w:t>
      </w:r>
      <w:r w:rsidR="001D42DE" w:rsidRPr="001B3668">
        <w:rPr>
          <w:rFonts w:ascii="Times New Roman" w:hAnsi="Times New Roman"/>
          <w:sz w:val="28"/>
          <w:szCs w:val="28"/>
        </w:rPr>
        <w:t xml:space="preserve">взрослых </w:t>
      </w:r>
      <w:r w:rsidR="00A9625D" w:rsidRPr="001B3668">
        <w:rPr>
          <w:rFonts w:ascii="Times New Roman" w:hAnsi="Times New Roman"/>
          <w:sz w:val="28"/>
          <w:szCs w:val="28"/>
        </w:rPr>
        <w:t xml:space="preserve">казахстанцев </w:t>
      </w:r>
      <w:r w:rsidR="001D42DE" w:rsidRPr="001B3668">
        <w:rPr>
          <w:rFonts w:ascii="Times New Roman" w:hAnsi="Times New Roman"/>
          <w:sz w:val="28"/>
          <w:szCs w:val="28"/>
        </w:rPr>
        <w:t xml:space="preserve">может </w:t>
      </w:r>
      <w:r w:rsidR="00A9625D" w:rsidRPr="001B3668">
        <w:rPr>
          <w:rFonts w:ascii="Times New Roman" w:hAnsi="Times New Roman"/>
          <w:sz w:val="28"/>
          <w:szCs w:val="28"/>
        </w:rPr>
        <w:t>достиг</w:t>
      </w:r>
      <w:r w:rsidR="001D42DE" w:rsidRPr="001B3668">
        <w:rPr>
          <w:rFonts w:ascii="Times New Roman" w:hAnsi="Times New Roman"/>
          <w:sz w:val="28"/>
          <w:szCs w:val="28"/>
        </w:rPr>
        <w:t>уть</w:t>
      </w:r>
      <w:r w:rsidR="00A9625D" w:rsidRPr="001B3668">
        <w:rPr>
          <w:rFonts w:ascii="Times New Roman" w:hAnsi="Times New Roman"/>
          <w:sz w:val="28"/>
          <w:szCs w:val="28"/>
        </w:rPr>
        <w:t xml:space="preserve"> 33,1%</w:t>
      </w:r>
      <w:r w:rsidR="001D42DE" w:rsidRPr="001B3668">
        <w:rPr>
          <w:rFonts w:ascii="Times New Roman" w:hAnsi="Times New Roman"/>
          <w:sz w:val="28"/>
          <w:szCs w:val="28"/>
        </w:rPr>
        <w:t xml:space="preserve">, а это </w:t>
      </w:r>
      <w:r w:rsidR="00A9625D" w:rsidRPr="001B3668">
        <w:rPr>
          <w:rFonts w:ascii="Times New Roman" w:hAnsi="Times New Roman"/>
          <w:sz w:val="28"/>
          <w:szCs w:val="28"/>
        </w:rPr>
        <w:t xml:space="preserve">каждый третий гражданин </w:t>
      </w:r>
      <w:r w:rsidR="001D42DE" w:rsidRPr="001B3668">
        <w:rPr>
          <w:rFonts w:ascii="Times New Roman" w:hAnsi="Times New Roman"/>
          <w:sz w:val="28"/>
          <w:szCs w:val="28"/>
        </w:rPr>
        <w:t>РК</w:t>
      </w:r>
      <w:r w:rsidR="00317E6D" w:rsidRPr="001B3668">
        <w:rPr>
          <w:rFonts w:ascii="Times New Roman" w:hAnsi="Times New Roman"/>
          <w:sz w:val="28"/>
          <w:szCs w:val="28"/>
        </w:rPr>
        <w:t xml:space="preserve"> [</w:t>
      </w:r>
      <w:r w:rsidR="00F216ED" w:rsidRPr="001B3668">
        <w:rPr>
          <w:rFonts w:ascii="Times New Roman" w:hAnsi="Times New Roman"/>
          <w:sz w:val="28"/>
          <w:szCs w:val="28"/>
        </w:rPr>
        <w:t>5</w:t>
      </w:r>
      <w:r w:rsidR="00914135">
        <w:rPr>
          <w:rFonts w:ascii="Times New Roman" w:hAnsi="Times New Roman"/>
          <w:sz w:val="28"/>
          <w:szCs w:val="28"/>
        </w:rPr>
        <w:t>6</w:t>
      </w:r>
      <w:r w:rsidR="00317E6D" w:rsidRPr="001B3668">
        <w:rPr>
          <w:rFonts w:ascii="Times New Roman" w:hAnsi="Times New Roman"/>
          <w:sz w:val="28"/>
          <w:szCs w:val="28"/>
        </w:rPr>
        <w:t>]</w:t>
      </w:r>
      <w:r w:rsidR="00A9625D" w:rsidRPr="001B3668">
        <w:rPr>
          <w:rFonts w:ascii="Times New Roman" w:hAnsi="Times New Roman"/>
          <w:sz w:val="28"/>
          <w:szCs w:val="28"/>
        </w:rPr>
        <w:t xml:space="preserve">. В сравнении с развитыми странами показатель </w:t>
      </w:r>
      <w:r w:rsidR="001D42DE" w:rsidRPr="001B3668">
        <w:rPr>
          <w:rFonts w:ascii="Times New Roman" w:hAnsi="Times New Roman"/>
          <w:sz w:val="28"/>
          <w:szCs w:val="28"/>
        </w:rPr>
        <w:t>гиподинамии в Казахстане м</w:t>
      </w:r>
      <w:r w:rsidR="00A9625D" w:rsidRPr="001B3668">
        <w:rPr>
          <w:rFonts w:ascii="Times New Roman" w:hAnsi="Times New Roman"/>
          <w:sz w:val="28"/>
          <w:szCs w:val="28"/>
        </w:rPr>
        <w:t xml:space="preserve">ожно назвать высоким. </w:t>
      </w:r>
      <w:r w:rsidR="001D42DE" w:rsidRPr="001B3668">
        <w:rPr>
          <w:rFonts w:ascii="Times New Roman" w:hAnsi="Times New Roman"/>
          <w:sz w:val="28"/>
          <w:szCs w:val="28"/>
        </w:rPr>
        <w:t xml:space="preserve">В странах Европы </w:t>
      </w:r>
      <w:r w:rsidR="00A9625D" w:rsidRPr="001B3668">
        <w:rPr>
          <w:rFonts w:ascii="Times New Roman" w:hAnsi="Times New Roman"/>
          <w:sz w:val="28"/>
          <w:szCs w:val="28"/>
        </w:rPr>
        <w:t>распространённос</w:t>
      </w:r>
      <w:r w:rsidR="006D46B9" w:rsidRPr="001B3668">
        <w:rPr>
          <w:rFonts w:ascii="Times New Roman" w:hAnsi="Times New Roman"/>
          <w:sz w:val="28"/>
          <w:szCs w:val="28"/>
        </w:rPr>
        <w:t xml:space="preserve">ть </w:t>
      </w:r>
      <w:r w:rsidR="001D42DE" w:rsidRPr="001B3668">
        <w:rPr>
          <w:rFonts w:ascii="Times New Roman" w:hAnsi="Times New Roman"/>
          <w:sz w:val="28"/>
          <w:szCs w:val="28"/>
        </w:rPr>
        <w:t xml:space="preserve">недостаточной физической активности </w:t>
      </w:r>
      <w:r w:rsidR="006D46B9" w:rsidRPr="001B3668">
        <w:rPr>
          <w:rFonts w:ascii="Times New Roman" w:hAnsi="Times New Roman"/>
          <w:sz w:val="28"/>
          <w:szCs w:val="28"/>
        </w:rPr>
        <w:t>не превышает 19% [</w:t>
      </w:r>
      <w:r w:rsidR="00F216ED" w:rsidRPr="001B3668">
        <w:rPr>
          <w:rFonts w:ascii="Times New Roman" w:hAnsi="Times New Roman"/>
          <w:sz w:val="28"/>
          <w:szCs w:val="28"/>
        </w:rPr>
        <w:t>5</w:t>
      </w:r>
      <w:r w:rsidR="00914135">
        <w:rPr>
          <w:rFonts w:ascii="Times New Roman" w:hAnsi="Times New Roman"/>
          <w:sz w:val="28"/>
          <w:szCs w:val="28"/>
        </w:rPr>
        <w:t>6</w:t>
      </w:r>
      <w:r w:rsidR="006D46B9" w:rsidRPr="001B3668">
        <w:rPr>
          <w:rFonts w:ascii="Times New Roman" w:hAnsi="Times New Roman"/>
          <w:sz w:val="28"/>
          <w:szCs w:val="28"/>
        </w:rPr>
        <w:t>].</w:t>
      </w:r>
    </w:p>
    <w:p w14:paraId="5630FD3A" w14:textId="10572DE3" w:rsidR="00197879" w:rsidRPr="001B3668" w:rsidRDefault="00D776FF"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Д</w:t>
      </w:r>
      <w:r w:rsidR="00E569C4" w:rsidRPr="001B3668">
        <w:rPr>
          <w:rFonts w:ascii="Times New Roman" w:hAnsi="Times New Roman"/>
          <w:sz w:val="28"/>
          <w:szCs w:val="28"/>
        </w:rPr>
        <w:t>ополн</w:t>
      </w:r>
      <w:r w:rsidRPr="001B3668">
        <w:rPr>
          <w:rFonts w:ascii="Times New Roman" w:hAnsi="Times New Roman"/>
          <w:sz w:val="28"/>
          <w:szCs w:val="28"/>
        </w:rPr>
        <w:t xml:space="preserve">ительно </w:t>
      </w:r>
      <w:r w:rsidR="00E569C4" w:rsidRPr="001B3668">
        <w:rPr>
          <w:rFonts w:ascii="Times New Roman" w:hAnsi="Times New Roman"/>
          <w:sz w:val="28"/>
          <w:szCs w:val="28"/>
        </w:rPr>
        <w:t xml:space="preserve">к традиционным факторам риска </w:t>
      </w:r>
      <w:r w:rsidR="00B40E5B" w:rsidRPr="001B3668">
        <w:rPr>
          <w:rFonts w:ascii="Times New Roman" w:hAnsi="Times New Roman"/>
          <w:sz w:val="28"/>
          <w:szCs w:val="28"/>
        </w:rPr>
        <w:t>ИБС</w:t>
      </w:r>
      <w:r w:rsidR="00E569C4" w:rsidRPr="001B3668">
        <w:rPr>
          <w:rFonts w:ascii="Times New Roman" w:hAnsi="Times New Roman"/>
          <w:sz w:val="28"/>
          <w:szCs w:val="28"/>
        </w:rPr>
        <w:t xml:space="preserve">, </w:t>
      </w:r>
      <w:r w:rsidR="00B40E5B" w:rsidRPr="001B3668">
        <w:rPr>
          <w:rFonts w:ascii="Times New Roman" w:hAnsi="Times New Roman"/>
          <w:sz w:val="28"/>
          <w:szCs w:val="28"/>
        </w:rPr>
        <w:t xml:space="preserve">исследователи описывают </w:t>
      </w:r>
      <w:r w:rsidRPr="001B3668">
        <w:rPr>
          <w:rFonts w:ascii="Times New Roman" w:hAnsi="Times New Roman"/>
          <w:sz w:val="28"/>
          <w:szCs w:val="28"/>
        </w:rPr>
        <w:t xml:space="preserve">следующие </w:t>
      </w:r>
      <w:r w:rsidR="00E569C4" w:rsidRPr="001B3668">
        <w:rPr>
          <w:rFonts w:ascii="Times New Roman" w:hAnsi="Times New Roman"/>
          <w:sz w:val="28"/>
          <w:szCs w:val="28"/>
        </w:rPr>
        <w:t>факторы риска</w:t>
      </w:r>
      <w:r w:rsidRPr="001B3668">
        <w:rPr>
          <w:rFonts w:ascii="Times New Roman" w:hAnsi="Times New Roman"/>
          <w:sz w:val="28"/>
          <w:szCs w:val="28"/>
        </w:rPr>
        <w:t>:</w:t>
      </w:r>
      <w:r w:rsidR="00420B79" w:rsidRPr="001B3668">
        <w:rPr>
          <w:rFonts w:ascii="Times New Roman" w:hAnsi="Times New Roman"/>
          <w:sz w:val="28"/>
          <w:szCs w:val="28"/>
        </w:rPr>
        <w:t xml:space="preserve"> н</w:t>
      </w:r>
      <w:r w:rsidR="00E569C4" w:rsidRPr="001B3668">
        <w:rPr>
          <w:rFonts w:ascii="Times New Roman" w:hAnsi="Times New Roman"/>
          <w:sz w:val="28"/>
          <w:szCs w:val="28"/>
        </w:rPr>
        <w:t xml:space="preserve">еалкогольная </w:t>
      </w:r>
      <w:r w:rsidR="00420B79" w:rsidRPr="001B3668">
        <w:rPr>
          <w:rFonts w:ascii="Times New Roman" w:hAnsi="Times New Roman"/>
          <w:sz w:val="28"/>
          <w:szCs w:val="28"/>
        </w:rPr>
        <w:t xml:space="preserve">жировая болезнь печени, хроническая болезнь почек (ХБП), </w:t>
      </w:r>
      <w:r w:rsidR="00B40E5B" w:rsidRPr="001B3668">
        <w:rPr>
          <w:rFonts w:ascii="Times New Roman" w:hAnsi="Times New Roman"/>
          <w:sz w:val="28"/>
          <w:szCs w:val="28"/>
        </w:rPr>
        <w:t>с</w:t>
      </w:r>
      <w:r w:rsidR="00E569C4" w:rsidRPr="001B3668">
        <w:rPr>
          <w:rFonts w:ascii="Times New Roman" w:hAnsi="Times New Roman"/>
          <w:sz w:val="28"/>
          <w:szCs w:val="28"/>
        </w:rPr>
        <w:t>ист</w:t>
      </w:r>
      <w:r w:rsidR="00420B79" w:rsidRPr="001B3668">
        <w:rPr>
          <w:rFonts w:ascii="Times New Roman" w:hAnsi="Times New Roman"/>
          <w:sz w:val="28"/>
          <w:szCs w:val="28"/>
        </w:rPr>
        <w:t xml:space="preserve">емная красная волчанка, </w:t>
      </w:r>
      <w:r w:rsidR="00B40E5B" w:rsidRPr="001B3668">
        <w:rPr>
          <w:rFonts w:ascii="Times New Roman" w:hAnsi="Times New Roman"/>
          <w:sz w:val="28"/>
          <w:szCs w:val="28"/>
        </w:rPr>
        <w:t>р</w:t>
      </w:r>
      <w:r w:rsidR="00420B79" w:rsidRPr="001B3668">
        <w:rPr>
          <w:rFonts w:ascii="Times New Roman" w:hAnsi="Times New Roman"/>
          <w:sz w:val="28"/>
          <w:szCs w:val="28"/>
        </w:rPr>
        <w:t xml:space="preserve">евматоидный артрит, </w:t>
      </w:r>
      <w:r w:rsidR="00B40E5B" w:rsidRPr="001B3668">
        <w:rPr>
          <w:rFonts w:ascii="Times New Roman" w:hAnsi="Times New Roman"/>
          <w:sz w:val="28"/>
          <w:szCs w:val="28"/>
        </w:rPr>
        <w:t>в</w:t>
      </w:r>
      <w:r w:rsidR="00E569C4" w:rsidRPr="001B3668">
        <w:rPr>
          <w:rFonts w:ascii="Times New Roman" w:hAnsi="Times New Roman"/>
          <w:sz w:val="28"/>
          <w:szCs w:val="28"/>
        </w:rPr>
        <w:t>оспалитель</w:t>
      </w:r>
      <w:r w:rsidR="00B40E5B" w:rsidRPr="001B3668">
        <w:rPr>
          <w:rFonts w:ascii="Times New Roman" w:hAnsi="Times New Roman"/>
          <w:sz w:val="28"/>
          <w:szCs w:val="28"/>
        </w:rPr>
        <w:t>ные заболевания кишечника</w:t>
      </w:r>
      <w:r w:rsidR="00420B79" w:rsidRPr="001B3668">
        <w:rPr>
          <w:rFonts w:ascii="Times New Roman" w:hAnsi="Times New Roman"/>
          <w:sz w:val="28"/>
          <w:szCs w:val="28"/>
        </w:rPr>
        <w:t xml:space="preserve">, </w:t>
      </w:r>
      <w:r w:rsidR="00B40E5B" w:rsidRPr="001B3668">
        <w:rPr>
          <w:rFonts w:ascii="Times New Roman" w:hAnsi="Times New Roman"/>
          <w:sz w:val="28"/>
          <w:szCs w:val="28"/>
        </w:rPr>
        <w:t>в</w:t>
      </w:r>
      <w:r w:rsidR="00E569C4" w:rsidRPr="001B3668">
        <w:rPr>
          <w:rFonts w:ascii="Times New Roman" w:hAnsi="Times New Roman"/>
          <w:sz w:val="28"/>
          <w:szCs w:val="28"/>
        </w:rPr>
        <w:t>иру</w:t>
      </w:r>
      <w:r w:rsidR="00197879" w:rsidRPr="001B3668">
        <w:rPr>
          <w:rFonts w:ascii="Times New Roman" w:hAnsi="Times New Roman"/>
          <w:sz w:val="28"/>
          <w:szCs w:val="28"/>
        </w:rPr>
        <w:t>с иммунодефицита человека (ВИЧ), з</w:t>
      </w:r>
      <w:r w:rsidR="00E569C4" w:rsidRPr="001B3668">
        <w:rPr>
          <w:rFonts w:ascii="Times New Roman" w:hAnsi="Times New Roman"/>
          <w:sz w:val="28"/>
          <w:szCs w:val="28"/>
        </w:rPr>
        <w:t>аболевани</w:t>
      </w:r>
      <w:r w:rsidR="00197879" w:rsidRPr="001B3668">
        <w:rPr>
          <w:rFonts w:ascii="Times New Roman" w:hAnsi="Times New Roman"/>
          <w:sz w:val="28"/>
          <w:szCs w:val="28"/>
        </w:rPr>
        <w:t>я щитовидной железы, низкий уровень т</w:t>
      </w:r>
      <w:r w:rsidR="00E569C4" w:rsidRPr="001B3668">
        <w:rPr>
          <w:rFonts w:ascii="Times New Roman" w:hAnsi="Times New Roman"/>
          <w:sz w:val="28"/>
          <w:szCs w:val="28"/>
        </w:rPr>
        <w:t>естостерон</w:t>
      </w:r>
      <w:r w:rsidR="00197879" w:rsidRPr="001B3668">
        <w:rPr>
          <w:rFonts w:ascii="Times New Roman" w:hAnsi="Times New Roman"/>
          <w:sz w:val="28"/>
          <w:szCs w:val="28"/>
        </w:rPr>
        <w:t>а, дефицит витамина D, с</w:t>
      </w:r>
      <w:r w:rsidR="00E569C4" w:rsidRPr="001B3668">
        <w:rPr>
          <w:rFonts w:ascii="Times New Roman" w:hAnsi="Times New Roman"/>
          <w:sz w:val="28"/>
          <w:szCs w:val="28"/>
        </w:rPr>
        <w:t>оциоэкономический статус</w:t>
      </w:r>
      <w:r w:rsidR="00197879" w:rsidRPr="001B3668">
        <w:rPr>
          <w:rFonts w:ascii="Times New Roman" w:hAnsi="Times New Roman"/>
          <w:sz w:val="28"/>
          <w:szCs w:val="28"/>
        </w:rPr>
        <w:t xml:space="preserve"> пациента</w:t>
      </w:r>
      <w:r w:rsidR="00952ACE" w:rsidRPr="001B3668">
        <w:rPr>
          <w:rFonts w:ascii="Times New Roman" w:hAnsi="Times New Roman"/>
          <w:sz w:val="28"/>
          <w:szCs w:val="28"/>
        </w:rPr>
        <w:t xml:space="preserve"> </w:t>
      </w:r>
      <w:r w:rsidR="00197879" w:rsidRPr="001B3668">
        <w:rPr>
          <w:rFonts w:ascii="Times New Roman" w:hAnsi="Times New Roman"/>
          <w:sz w:val="28"/>
          <w:szCs w:val="28"/>
        </w:rPr>
        <w:t>[</w:t>
      </w:r>
      <w:r w:rsidR="00F216ED" w:rsidRPr="001B3668">
        <w:rPr>
          <w:rFonts w:ascii="Times New Roman" w:hAnsi="Times New Roman"/>
          <w:sz w:val="28"/>
          <w:szCs w:val="28"/>
        </w:rPr>
        <w:t>3</w:t>
      </w:r>
      <w:r w:rsidR="00914135">
        <w:rPr>
          <w:rFonts w:ascii="Times New Roman" w:hAnsi="Times New Roman"/>
          <w:sz w:val="28"/>
          <w:szCs w:val="28"/>
        </w:rPr>
        <w:t>8</w:t>
      </w:r>
      <w:r w:rsidR="00197879" w:rsidRPr="001B3668">
        <w:rPr>
          <w:rFonts w:ascii="Times New Roman" w:hAnsi="Times New Roman"/>
          <w:sz w:val="28"/>
          <w:szCs w:val="28"/>
        </w:rPr>
        <w:t xml:space="preserve">]. </w:t>
      </w:r>
    </w:p>
    <w:p w14:paraId="306F7ACE" w14:textId="243224D3" w:rsidR="009B68B0" w:rsidRPr="001B3668" w:rsidRDefault="00806378"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i/>
          <w:sz w:val="28"/>
          <w:szCs w:val="28"/>
        </w:rPr>
        <w:t>Клиническая диагностика И</w:t>
      </w:r>
      <w:proofErr w:type="gramStart"/>
      <w:r w:rsidRPr="001B3668">
        <w:rPr>
          <w:rFonts w:ascii="Times New Roman" w:hAnsi="Times New Roman"/>
          <w:i/>
          <w:sz w:val="28"/>
          <w:szCs w:val="28"/>
        </w:rPr>
        <w:t>БС</w:t>
      </w:r>
      <w:r w:rsidR="00EB0E3D">
        <w:rPr>
          <w:rFonts w:ascii="Times New Roman" w:hAnsi="Times New Roman"/>
          <w:sz w:val="28"/>
          <w:szCs w:val="28"/>
        </w:rPr>
        <w:t xml:space="preserve"> </w:t>
      </w:r>
      <w:r w:rsidRPr="001B3668">
        <w:rPr>
          <w:rFonts w:ascii="Times New Roman" w:hAnsi="Times New Roman"/>
          <w:sz w:val="28"/>
          <w:szCs w:val="28"/>
        </w:rPr>
        <w:t>вкл</w:t>
      </w:r>
      <w:proofErr w:type="gramEnd"/>
      <w:r w:rsidRPr="001B3668">
        <w:rPr>
          <w:rFonts w:ascii="Times New Roman" w:hAnsi="Times New Roman"/>
          <w:sz w:val="28"/>
          <w:szCs w:val="28"/>
        </w:rPr>
        <w:t xml:space="preserve">ючает </w:t>
      </w:r>
      <w:r w:rsidR="006F06BD" w:rsidRPr="001B3668">
        <w:rPr>
          <w:rFonts w:ascii="Times New Roman" w:hAnsi="Times New Roman"/>
          <w:sz w:val="28"/>
          <w:szCs w:val="28"/>
        </w:rPr>
        <w:t xml:space="preserve">в себя </w:t>
      </w:r>
      <w:r w:rsidRPr="001B3668">
        <w:rPr>
          <w:rFonts w:ascii="Times New Roman" w:hAnsi="Times New Roman"/>
          <w:sz w:val="28"/>
          <w:szCs w:val="28"/>
        </w:rPr>
        <w:t>сбор анамнеза, физикальное обследование</w:t>
      </w:r>
      <w:r w:rsidR="006F06BD" w:rsidRPr="001B3668">
        <w:rPr>
          <w:rFonts w:ascii="Times New Roman" w:hAnsi="Times New Roman"/>
          <w:sz w:val="28"/>
          <w:szCs w:val="28"/>
        </w:rPr>
        <w:t>,</w:t>
      </w:r>
      <w:r w:rsidRPr="001B3668">
        <w:rPr>
          <w:rFonts w:ascii="Times New Roman" w:hAnsi="Times New Roman"/>
          <w:sz w:val="28"/>
          <w:szCs w:val="28"/>
        </w:rPr>
        <w:t xml:space="preserve"> использование инструментальных</w:t>
      </w:r>
      <w:r w:rsidR="006F06BD" w:rsidRPr="001B3668">
        <w:rPr>
          <w:rFonts w:ascii="Times New Roman" w:hAnsi="Times New Roman"/>
          <w:sz w:val="28"/>
          <w:szCs w:val="28"/>
        </w:rPr>
        <w:t xml:space="preserve"> </w:t>
      </w:r>
      <w:r w:rsidRPr="001B3668">
        <w:rPr>
          <w:rFonts w:ascii="Times New Roman" w:hAnsi="Times New Roman"/>
          <w:sz w:val="28"/>
          <w:szCs w:val="28"/>
        </w:rPr>
        <w:t xml:space="preserve">и лабораторных методов исследования. </w:t>
      </w:r>
    </w:p>
    <w:p w14:paraId="3FC6F76B" w14:textId="1EA365C2" w:rsidR="00AF7D76" w:rsidRPr="001B3668" w:rsidRDefault="00AF7D76" w:rsidP="005A19FD">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Типичное клиническое проявление стенокардии включает болевые ощущения в области грудной клетки, которые могут распространяться в область шеи, нижней челюсти, левой руки или спины. Эти боли обычно возникают при физической нагрузке и уменьшаются в покое либо после приема нитратов. Также могут наблюдаться одышка (как в покое, так и при нагрузке), обмороки, учащенное сердцебиение, поверхностное дыхание,</w:t>
      </w:r>
      <w:r w:rsidR="00914135">
        <w:rPr>
          <w:rFonts w:ascii="Times New Roman" w:hAnsi="Times New Roman"/>
          <w:sz w:val="28"/>
          <w:szCs w:val="28"/>
        </w:rPr>
        <w:t xml:space="preserve"> отёки конечностей и ортопноэ [31</w:t>
      </w:r>
      <w:r w:rsidRPr="001B3668">
        <w:rPr>
          <w:rFonts w:ascii="Times New Roman" w:hAnsi="Times New Roman"/>
          <w:sz w:val="28"/>
          <w:szCs w:val="28"/>
        </w:rPr>
        <w:t>,</w:t>
      </w:r>
      <w:r w:rsidR="005C0D7F" w:rsidRPr="005C0D7F">
        <w:rPr>
          <w:rFonts w:ascii="Times New Roman" w:hAnsi="Times New Roman"/>
          <w:sz w:val="28"/>
          <w:szCs w:val="28"/>
        </w:rPr>
        <w:t xml:space="preserve"> </w:t>
      </w:r>
      <w:r w:rsidR="00952ACE" w:rsidRPr="001B3668">
        <w:rPr>
          <w:rFonts w:ascii="Times New Roman" w:hAnsi="Times New Roman"/>
          <w:sz w:val="28"/>
          <w:szCs w:val="28"/>
        </w:rPr>
        <w:t>р. 407</w:t>
      </w:r>
      <w:r w:rsidRPr="001B3668">
        <w:rPr>
          <w:rFonts w:ascii="Times New Roman" w:hAnsi="Times New Roman"/>
          <w:sz w:val="28"/>
          <w:szCs w:val="28"/>
        </w:rPr>
        <w:t xml:space="preserve">]. Следует учитывать, что у некоторых категорий пациентов </w:t>
      </w:r>
      <w:r w:rsidR="00B6392C">
        <w:rPr>
          <w:rFonts w:ascii="Times New Roman" w:hAnsi="Times New Roman"/>
          <w:sz w:val="28"/>
          <w:szCs w:val="28"/>
        </w:rPr>
        <w:t>‒</w:t>
      </w:r>
      <w:r w:rsidRPr="001B3668">
        <w:rPr>
          <w:rFonts w:ascii="Times New Roman" w:hAnsi="Times New Roman"/>
          <w:sz w:val="28"/>
          <w:szCs w:val="28"/>
        </w:rPr>
        <w:t xml:space="preserve"> пожилых людей, женщин и лиц с СД </w:t>
      </w:r>
      <w:r w:rsidR="00B6392C">
        <w:rPr>
          <w:rFonts w:ascii="Times New Roman" w:hAnsi="Times New Roman"/>
          <w:sz w:val="28"/>
          <w:szCs w:val="28"/>
        </w:rPr>
        <w:t>‒</w:t>
      </w:r>
      <w:r w:rsidRPr="001B3668">
        <w:rPr>
          <w:rFonts w:ascii="Times New Roman" w:hAnsi="Times New Roman"/>
          <w:sz w:val="28"/>
          <w:szCs w:val="28"/>
        </w:rPr>
        <w:t xml:space="preserve"> стенокардия может протекать с нетипичными симптомами, либо вовсе без характерно</w:t>
      </w:r>
      <w:r w:rsidR="003B4E70" w:rsidRPr="001B3668">
        <w:rPr>
          <w:rFonts w:ascii="Times New Roman" w:hAnsi="Times New Roman"/>
          <w:sz w:val="28"/>
          <w:szCs w:val="28"/>
        </w:rPr>
        <w:t>го</w:t>
      </w:r>
      <w:r w:rsidRPr="001B3668">
        <w:rPr>
          <w:rFonts w:ascii="Times New Roman" w:hAnsi="Times New Roman"/>
          <w:sz w:val="28"/>
          <w:szCs w:val="28"/>
        </w:rPr>
        <w:t xml:space="preserve"> болевого паттерна [10,</w:t>
      </w:r>
      <w:r w:rsidR="005C0D7F" w:rsidRPr="005C0D7F">
        <w:rPr>
          <w:rFonts w:ascii="Times New Roman" w:hAnsi="Times New Roman"/>
          <w:sz w:val="28"/>
          <w:szCs w:val="28"/>
        </w:rPr>
        <w:t xml:space="preserve"> </w:t>
      </w:r>
      <w:r w:rsidR="00952ACE" w:rsidRPr="001B3668">
        <w:rPr>
          <w:rFonts w:ascii="Times New Roman" w:hAnsi="Times New Roman"/>
          <w:sz w:val="28"/>
          <w:szCs w:val="28"/>
        </w:rPr>
        <w:t>р. 3720</w:t>
      </w:r>
      <w:r w:rsidRPr="001B3668">
        <w:rPr>
          <w:rFonts w:ascii="Times New Roman" w:hAnsi="Times New Roman"/>
          <w:sz w:val="28"/>
          <w:szCs w:val="28"/>
        </w:rPr>
        <w:t>].</w:t>
      </w:r>
    </w:p>
    <w:p w14:paraId="4F0EA1C1" w14:textId="387434EF" w:rsidR="00AD28E2" w:rsidRPr="001B3668" w:rsidRDefault="00AD28E2"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i/>
          <w:sz w:val="28"/>
          <w:szCs w:val="28"/>
        </w:rPr>
        <w:t>Лабораторные исследования</w:t>
      </w:r>
      <w:r w:rsidRPr="001B3668">
        <w:rPr>
          <w:rFonts w:ascii="Times New Roman" w:hAnsi="Times New Roman"/>
          <w:sz w:val="28"/>
          <w:szCs w:val="28"/>
        </w:rPr>
        <w:t xml:space="preserve"> включают оценку липидного профиля, уровня глюкозы крови</w:t>
      </w:r>
      <w:r w:rsidR="00806378" w:rsidRPr="001B3668">
        <w:rPr>
          <w:rFonts w:ascii="Times New Roman" w:hAnsi="Times New Roman"/>
          <w:sz w:val="28"/>
          <w:szCs w:val="28"/>
        </w:rPr>
        <w:t>,</w:t>
      </w:r>
      <w:r w:rsidRPr="001B3668">
        <w:rPr>
          <w:rFonts w:ascii="Times New Roman" w:hAnsi="Times New Roman"/>
          <w:sz w:val="28"/>
          <w:szCs w:val="28"/>
        </w:rPr>
        <w:t xml:space="preserve"> маркеров воспаления, </w:t>
      </w:r>
      <w:r w:rsidR="00806378" w:rsidRPr="001B3668">
        <w:rPr>
          <w:rFonts w:ascii="Times New Roman" w:hAnsi="Times New Roman"/>
          <w:sz w:val="28"/>
          <w:szCs w:val="28"/>
        </w:rPr>
        <w:t>а также гемостаз.</w:t>
      </w:r>
      <w:r w:rsidRPr="001B3668">
        <w:rPr>
          <w:rFonts w:ascii="Times New Roman" w:hAnsi="Times New Roman"/>
          <w:sz w:val="28"/>
          <w:szCs w:val="28"/>
        </w:rPr>
        <w:t xml:space="preserve"> В случае подозрения на </w:t>
      </w:r>
      <w:r w:rsidR="00806378" w:rsidRPr="001B3668">
        <w:rPr>
          <w:rFonts w:ascii="Times New Roman" w:hAnsi="Times New Roman"/>
          <w:sz w:val="28"/>
          <w:szCs w:val="28"/>
        </w:rPr>
        <w:t>ИМ</w:t>
      </w:r>
      <w:r w:rsidRPr="001B3668">
        <w:rPr>
          <w:rFonts w:ascii="Times New Roman" w:hAnsi="Times New Roman"/>
          <w:sz w:val="28"/>
          <w:szCs w:val="28"/>
        </w:rPr>
        <w:t xml:space="preserve"> определяются уровни тропонинов и других маркеров повреждения миокарда</w:t>
      </w:r>
      <w:r w:rsidR="001442F0" w:rsidRPr="001B3668">
        <w:rPr>
          <w:rFonts w:ascii="Times New Roman" w:hAnsi="Times New Roman"/>
          <w:sz w:val="28"/>
          <w:szCs w:val="28"/>
        </w:rPr>
        <w:t xml:space="preserve"> [</w:t>
      </w:r>
      <w:r w:rsidR="00DD25C4" w:rsidRPr="001B3668">
        <w:rPr>
          <w:rFonts w:ascii="Times New Roman" w:hAnsi="Times New Roman"/>
          <w:sz w:val="28"/>
          <w:szCs w:val="28"/>
        </w:rPr>
        <w:t>3</w:t>
      </w:r>
      <w:r w:rsidR="00914135">
        <w:rPr>
          <w:rFonts w:ascii="Times New Roman" w:hAnsi="Times New Roman"/>
          <w:sz w:val="28"/>
          <w:szCs w:val="28"/>
        </w:rPr>
        <w:t>9</w:t>
      </w:r>
      <w:r w:rsidR="00952ACE" w:rsidRPr="001B3668">
        <w:rPr>
          <w:rFonts w:ascii="Times New Roman" w:hAnsi="Times New Roman"/>
          <w:sz w:val="28"/>
          <w:szCs w:val="28"/>
        </w:rPr>
        <w:t>,</w:t>
      </w:r>
      <w:r w:rsidR="005C0D7F" w:rsidRPr="005C0D7F">
        <w:rPr>
          <w:rFonts w:ascii="Times New Roman" w:hAnsi="Times New Roman"/>
          <w:sz w:val="28"/>
          <w:szCs w:val="28"/>
        </w:rPr>
        <w:t xml:space="preserve"> </w:t>
      </w:r>
      <w:r w:rsidR="00952ACE" w:rsidRPr="001B3668">
        <w:rPr>
          <w:rFonts w:ascii="Times New Roman" w:hAnsi="Times New Roman"/>
          <w:sz w:val="28"/>
          <w:szCs w:val="28"/>
        </w:rPr>
        <w:t>р. 3227</w:t>
      </w:r>
      <w:r w:rsidR="001442F0" w:rsidRPr="001B3668">
        <w:rPr>
          <w:rFonts w:ascii="Times New Roman" w:hAnsi="Times New Roman"/>
          <w:sz w:val="28"/>
          <w:szCs w:val="28"/>
        </w:rPr>
        <w:t>]</w:t>
      </w:r>
      <w:r w:rsidR="00806378" w:rsidRPr="001B3668">
        <w:rPr>
          <w:rFonts w:ascii="Times New Roman" w:hAnsi="Times New Roman"/>
          <w:sz w:val="28"/>
          <w:szCs w:val="28"/>
        </w:rPr>
        <w:t xml:space="preserve">. </w:t>
      </w:r>
    </w:p>
    <w:p w14:paraId="7F6059CD" w14:textId="02C82946" w:rsidR="00650C99"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i/>
          <w:sz w:val="28"/>
          <w:szCs w:val="28"/>
        </w:rPr>
        <w:t>Основные методы диагностики включают</w:t>
      </w:r>
      <w:r w:rsidR="00952ACE" w:rsidRPr="001B3668">
        <w:rPr>
          <w:rFonts w:ascii="Times New Roman" w:hAnsi="Times New Roman"/>
          <w:i/>
          <w:sz w:val="28"/>
          <w:szCs w:val="28"/>
        </w:rPr>
        <w:t xml:space="preserve"> </w:t>
      </w:r>
      <w:r w:rsidR="00105FF6" w:rsidRPr="001B3668">
        <w:rPr>
          <w:rFonts w:ascii="Times New Roman" w:hAnsi="Times New Roman"/>
          <w:sz w:val="28"/>
          <w:szCs w:val="28"/>
        </w:rPr>
        <w:t>[</w:t>
      </w:r>
      <w:r w:rsidR="00DD25C4" w:rsidRPr="001B3668">
        <w:rPr>
          <w:rFonts w:ascii="Times New Roman" w:hAnsi="Times New Roman"/>
          <w:sz w:val="28"/>
          <w:szCs w:val="28"/>
        </w:rPr>
        <w:t>10</w:t>
      </w:r>
      <w:r w:rsidR="00952ACE" w:rsidRPr="001B3668">
        <w:rPr>
          <w:rFonts w:ascii="Times New Roman" w:hAnsi="Times New Roman"/>
          <w:sz w:val="28"/>
          <w:szCs w:val="28"/>
        </w:rPr>
        <w:t>,</w:t>
      </w:r>
      <w:r w:rsidR="005A19FD">
        <w:rPr>
          <w:rFonts w:ascii="Times New Roman" w:hAnsi="Times New Roman"/>
          <w:sz w:val="28"/>
          <w:szCs w:val="28"/>
        </w:rPr>
        <w:t xml:space="preserve"> </w:t>
      </w:r>
      <w:r w:rsidR="00952ACE" w:rsidRPr="001B3668">
        <w:rPr>
          <w:rFonts w:ascii="Times New Roman" w:hAnsi="Times New Roman"/>
          <w:sz w:val="28"/>
          <w:szCs w:val="28"/>
        </w:rPr>
        <w:t>р. 3720</w:t>
      </w:r>
      <w:r w:rsidR="00105FF6" w:rsidRPr="001B3668">
        <w:rPr>
          <w:rFonts w:ascii="Times New Roman" w:hAnsi="Times New Roman"/>
          <w:sz w:val="28"/>
          <w:szCs w:val="28"/>
        </w:rPr>
        <w:t>]</w:t>
      </w:r>
      <w:r w:rsidRPr="001B3668">
        <w:rPr>
          <w:rFonts w:ascii="Times New Roman" w:hAnsi="Times New Roman"/>
          <w:sz w:val="28"/>
          <w:szCs w:val="28"/>
        </w:rPr>
        <w:t>:</w:t>
      </w:r>
      <w:r w:rsidR="00806378" w:rsidRPr="001B3668">
        <w:rPr>
          <w:rFonts w:ascii="Times New Roman" w:hAnsi="Times New Roman"/>
          <w:sz w:val="28"/>
          <w:szCs w:val="28"/>
        </w:rPr>
        <w:t xml:space="preserve"> </w:t>
      </w:r>
    </w:p>
    <w:p w14:paraId="2E6214DF" w14:textId="77777777" w:rsidR="00650C99"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Электрокардиография </w:t>
      </w:r>
      <w:r w:rsidR="00841074" w:rsidRPr="001B3668">
        <w:rPr>
          <w:rFonts w:ascii="Times New Roman" w:hAnsi="Times New Roman"/>
          <w:sz w:val="28"/>
          <w:szCs w:val="28"/>
        </w:rPr>
        <w:t>(ЭКГ)</w:t>
      </w:r>
      <w:r w:rsidRPr="001B3668">
        <w:rPr>
          <w:rFonts w:ascii="Times New Roman" w:hAnsi="Times New Roman"/>
          <w:sz w:val="28"/>
          <w:szCs w:val="28"/>
        </w:rPr>
        <w:t xml:space="preserve">: используется для выявления изменений, связанных с ишемией </w:t>
      </w:r>
      <w:r w:rsidR="009A0742" w:rsidRPr="001B3668">
        <w:rPr>
          <w:rFonts w:ascii="Times New Roman" w:hAnsi="Times New Roman"/>
          <w:sz w:val="28"/>
          <w:szCs w:val="28"/>
        </w:rPr>
        <w:t xml:space="preserve">миокарда </w:t>
      </w:r>
      <w:r w:rsidRPr="001B3668">
        <w:rPr>
          <w:rFonts w:ascii="Times New Roman" w:hAnsi="Times New Roman"/>
          <w:sz w:val="28"/>
          <w:szCs w:val="28"/>
        </w:rPr>
        <w:t xml:space="preserve">или </w:t>
      </w:r>
      <w:r w:rsidR="00806378" w:rsidRPr="001B3668">
        <w:rPr>
          <w:rFonts w:ascii="Times New Roman" w:hAnsi="Times New Roman"/>
          <w:sz w:val="28"/>
          <w:szCs w:val="28"/>
        </w:rPr>
        <w:t>ИМ</w:t>
      </w:r>
      <w:r w:rsidRPr="001B3668">
        <w:rPr>
          <w:rFonts w:ascii="Times New Roman" w:hAnsi="Times New Roman"/>
          <w:sz w:val="28"/>
          <w:szCs w:val="28"/>
        </w:rPr>
        <w:t>.</w:t>
      </w:r>
    </w:p>
    <w:p w14:paraId="03C76B2F" w14:textId="77777777" w:rsidR="00650C99"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lastRenderedPageBreak/>
        <w:t>Стресс-тест: оценивает реакцию сердца на физическую нагрузку или фармакологическую стимуляцию.</w:t>
      </w:r>
    </w:p>
    <w:p w14:paraId="14679815" w14:textId="77777777" w:rsidR="00650C99"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Эхокардиография</w:t>
      </w:r>
      <w:r w:rsidR="00C046CC" w:rsidRPr="001B3668">
        <w:rPr>
          <w:rFonts w:ascii="Times New Roman" w:hAnsi="Times New Roman"/>
          <w:sz w:val="28"/>
          <w:szCs w:val="28"/>
        </w:rPr>
        <w:t xml:space="preserve"> (ЭХОКГ)</w:t>
      </w:r>
      <w:r w:rsidRPr="001B3668">
        <w:rPr>
          <w:rFonts w:ascii="Times New Roman" w:hAnsi="Times New Roman"/>
          <w:sz w:val="28"/>
          <w:szCs w:val="28"/>
        </w:rPr>
        <w:t>: позволяет визуализировать структуру и функцию сердца, а также оценить региональную контрактильность миокарда.</w:t>
      </w:r>
    </w:p>
    <w:p w14:paraId="65422555" w14:textId="77777777" w:rsidR="009B4664" w:rsidRPr="001B3668" w:rsidRDefault="009B4664"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Рентгенография грудной клетки: является в</w:t>
      </w:r>
      <w:r w:rsidR="0098420D" w:rsidRPr="001B3668">
        <w:t xml:space="preserve"> </w:t>
      </w:r>
      <w:r w:rsidR="0098420D" w:rsidRPr="001B3668">
        <w:rPr>
          <w:rFonts w:ascii="Times New Roman" w:hAnsi="Times New Roman"/>
          <w:sz w:val="28"/>
          <w:szCs w:val="28"/>
        </w:rPr>
        <w:t xml:space="preserve">является базовым методом в начальной диагностике </w:t>
      </w:r>
      <w:proofErr w:type="gramStart"/>
      <w:r w:rsidR="0098420D" w:rsidRPr="001B3668">
        <w:rPr>
          <w:rFonts w:ascii="Times New Roman" w:hAnsi="Times New Roman"/>
          <w:sz w:val="28"/>
          <w:szCs w:val="28"/>
        </w:rPr>
        <w:t>сердечно-сосудистой</w:t>
      </w:r>
      <w:proofErr w:type="gramEnd"/>
      <w:r w:rsidR="0098420D" w:rsidRPr="001B3668">
        <w:rPr>
          <w:rFonts w:ascii="Times New Roman" w:hAnsi="Times New Roman"/>
          <w:sz w:val="28"/>
          <w:szCs w:val="28"/>
        </w:rPr>
        <w:t xml:space="preserve"> патологии</w:t>
      </w:r>
      <w:r w:rsidRPr="001B3668">
        <w:rPr>
          <w:rFonts w:ascii="Times New Roman" w:hAnsi="Times New Roman"/>
          <w:sz w:val="28"/>
          <w:szCs w:val="28"/>
        </w:rPr>
        <w:t xml:space="preserve">. </w:t>
      </w:r>
    </w:p>
    <w:p w14:paraId="359F2790" w14:textId="77777777" w:rsidR="00650C99"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Ангиография коронарных артерий</w:t>
      </w:r>
      <w:r w:rsidR="00C046CC" w:rsidRPr="001B3668">
        <w:rPr>
          <w:rFonts w:ascii="Times New Roman" w:hAnsi="Times New Roman"/>
          <w:sz w:val="28"/>
          <w:szCs w:val="28"/>
        </w:rPr>
        <w:t xml:space="preserve"> (Коронароангиография, КАГ)</w:t>
      </w:r>
      <w:r w:rsidRPr="001B3668">
        <w:rPr>
          <w:rFonts w:ascii="Times New Roman" w:hAnsi="Times New Roman"/>
          <w:sz w:val="28"/>
          <w:szCs w:val="28"/>
        </w:rPr>
        <w:t xml:space="preserve">: </w:t>
      </w:r>
      <w:r w:rsidR="0098420D" w:rsidRPr="001B3668">
        <w:rPr>
          <w:rFonts w:ascii="Times New Roman" w:hAnsi="Times New Roman"/>
          <w:sz w:val="28"/>
          <w:szCs w:val="28"/>
        </w:rPr>
        <w:t>служит основным методом визуализации коронарного русла, позволяющи</w:t>
      </w:r>
      <w:r w:rsidR="003B4E70" w:rsidRPr="001B3668">
        <w:rPr>
          <w:rFonts w:ascii="Times New Roman" w:hAnsi="Times New Roman"/>
          <w:sz w:val="28"/>
          <w:szCs w:val="28"/>
        </w:rPr>
        <w:t>м</w:t>
      </w:r>
      <w:r w:rsidR="0098420D" w:rsidRPr="001B3668">
        <w:rPr>
          <w:rFonts w:ascii="Times New Roman" w:hAnsi="Times New Roman"/>
          <w:sz w:val="28"/>
          <w:szCs w:val="28"/>
        </w:rPr>
        <w:t xml:space="preserve"> определить степень и локализацию сужения коронарных артерий. </w:t>
      </w:r>
    </w:p>
    <w:p w14:paraId="35BD988E" w14:textId="77777777" w:rsidR="00650C99"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Компьютерная томография (КТ) сердца: </w:t>
      </w:r>
      <w:r w:rsidR="0098420D" w:rsidRPr="001B3668">
        <w:rPr>
          <w:rFonts w:ascii="Times New Roman" w:hAnsi="Times New Roman"/>
          <w:sz w:val="28"/>
          <w:szCs w:val="28"/>
        </w:rPr>
        <w:t>применяется как неинвазивный способ оценки состояния венечных артерий, включая выявление кальцифицированных участков</w:t>
      </w:r>
      <w:r w:rsidRPr="001B3668">
        <w:rPr>
          <w:rFonts w:ascii="Times New Roman" w:hAnsi="Times New Roman"/>
          <w:sz w:val="28"/>
          <w:szCs w:val="28"/>
        </w:rPr>
        <w:t>.</w:t>
      </w:r>
    </w:p>
    <w:p w14:paraId="45923FE0" w14:textId="77777777" w:rsidR="0098420D" w:rsidRPr="001B3668" w:rsidRDefault="001442F0"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i/>
          <w:sz w:val="28"/>
          <w:szCs w:val="28"/>
        </w:rPr>
        <w:t>Лечение</w:t>
      </w:r>
      <w:r w:rsidRPr="001B3668">
        <w:rPr>
          <w:rFonts w:ascii="Times New Roman" w:hAnsi="Times New Roman"/>
          <w:sz w:val="28"/>
          <w:szCs w:val="28"/>
        </w:rPr>
        <w:t xml:space="preserve"> </w:t>
      </w:r>
      <w:r w:rsidR="00105FF6" w:rsidRPr="001B3668">
        <w:rPr>
          <w:rFonts w:ascii="Times New Roman" w:hAnsi="Times New Roman"/>
          <w:sz w:val="28"/>
          <w:szCs w:val="28"/>
        </w:rPr>
        <w:t>И</w:t>
      </w:r>
      <w:proofErr w:type="gramStart"/>
      <w:r w:rsidR="00105FF6" w:rsidRPr="001B3668">
        <w:rPr>
          <w:rFonts w:ascii="Times New Roman" w:hAnsi="Times New Roman"/>
          <w:sz w:val="28"/>
          <w:szCs w:val="28"/>
        </w:rPr>
        <w:t>БС</w:t>
      </w:r>
      <w:r w:rsidR="00CB0F71" w:rsidRPr="001B3668">
        <w:rPr>
          <w:rFonts w:ascii="Times New Roman" w:hAnsi="Times New Roman"/>
          <w:sz w:val="28"/>
          <w:szCs w:val="28"/>
        </w:rPr>
        <w:t xml:space="preserve"> </w:t>
      </w:r>
      <w:r w:rsidRPr="001B3668">
        <w:rPr>
          <w:rFonts w:ascii="Times New Roman" w:hAnsi="Times New Roman"/>
          <w:sz w:val="28"/>
          <w:szCs w:val="28"/>
        </w:rPr>
        <w:t>вкл</w:t>
      </w:r>
      <w:proofErr w:type="gramEnd"/>
      <w:r w:rsidRPr="001B3668">
        <w:rPr>
          <w:rFonts w:ascii="Times New Roman" w:hAnsi="Times New Roman"/>
          <w:sz w:val="28"/>
          <w:szCs w:val="28"/>
        </w:rPr>
        <w:t xml:space="preserve">ючает </w:t>
      </w:r>
      <w:r w:rsidR="003C211D" w:rsidRPr="001B3668">
        <w:rPr>
          <w:rFonts w:ascii="Times New Roman" w:hAnsi="Times New Roman"/>
          <w:sz w:val="28"/>
          <w:szCs w:val="28"/>
        </w:rPr>
        <w:t xml:space="preserve">в себя </w:t>
      </w:r>
      <w:r w:rsidRPr="001B3668">
        <w:rPr>
          <w:rFonts w:ascii="Times New Roman" w:hAnsi="Times New Roman"/>
          <w:sz w:val="28"/>
          <w:szCs w:val="28"/>
        </w:rPr>
        <w:t>как не</w:t>
      </w:r>
      <w:r w:rsidR="00105FF6" w:rsidRPr="001B3668">
        <w:rPr>
          <w:rFonts w:ascii="Times New Roman" w:hAnsi="Times New Roman"/>
          <w:sz w:val="28"/>
          <w:szCs w:val="28"/>
        </w:rPr>
        <w:t>медикаментозную</w:t>
      </w:r>
      <w:r w:rsidRPr="001B3668">
        <w:rPr>
          <w:rFonts w:ascii="Times New Roman" w:hAnsi="Times New Roman"/>
          <w:sz w:val="28"/>
          <w:szCs w:val="28"/>
        </w:rPr>
        <w:t xml:space="preserve">, так и </w:t>
      </w:r>
      <w:r w:rsidR="00105FF6" w:rsidRPr="001B3668">
        <w:rPr>
          <w:rFonts w:ascii="Times New Roman" w:hAnsi="Times New Roman"/>
          <w:sz w:val="28"/>
          <w:szCs w:val="28"/>
        </w:rPr>
        <w:t xml:space="preserve">медикаментозную терапию. </w:t>
      </w:r>
      <w:r w:rsidR="0098420D" w:rsidRPr="001B3668">
        <w:rPr>
          <w:rFonts w:ascii="Times New Roman" w:hAnsi="Times New Roman"/>
          <w:i/>
          <w:sz w:val="28"/>
          <w:szCs w:val="28"/>
        </w:rPr>
        <w:t>Немедикаментозная терапия</w:t>
      </w:r>
      <w:r w:rsidR="0098420D" w:rsidRPr="001B3668">
        <w:rPr>
          <w:rFonts w:ascii="Times New Roman" w:hAnsi="Times New Roman"/>
          <w:sz w:val="28"/>
          <w:szCs w:val="28"/>
        </w:rPr>
        <w:t xml:space="preserve"> включает комплекс мероприятий, направленных на коррекцию образа жизни: отказ от табакокурения, увеличение физической активности, снижение массы тела, контроль гликемии и артериального давления, а также соблюдение принципов рационального питания.</w:t>
      </w:r>
    </w:p>
    <w:p w14:paraId="16A9485F" w14:textId="1C04C036" w:rsidR="00650C99" w:rsidRPr="001B3668" w:rsidRDefault="00806378"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i/>
          <w:sz w:val="28"/>
          <w:szCs w:val="28"/>
        </w:rPr>
        <w:t>Медикаментозное лечение</w:t>
      </w:r>
      <w:r w:rsidRPr="001B3668">
        <w:rPr>
          <w:rFonts w:ascii="Times New Roman" w:hAnsi="Times New Roman"/>
          <w:sz w:val="28"/>
          <w:szCs w:val="28"/>
        </w:rPr>
        <w:t xml:space="preserve"> И</w:t>
      </w:r>
      <w:r w:rsidR="00650C99" w:rsidRPr="001B3668">
        <w:rPr>
          <w:rFonts w:ascii="Times New Roman" w:hAnsi="Times New Roman"/>
          <w:sz w:val="28"/>
          <w:szCs w:val="28"/>
        </w:rPr>
        <w:t>БС направлено на улучшение кровоснабжения миокарда, снижение симптомов и предотвращение осложнений. Основные классы препаратов включают</w:t>
      </w:r>
      <w:r w:rsidR="00952ACE" w:rsidRPr="001B3668">
        <w:rPr>
          <w:rFonts w:ascii="Times New Roman" w:hAnsi="Times New Roman"/>
          <w:sz w:val="28"/>
          <w:szCs w:val="28"/>
        </w:rPr>
        <w:t xml:space="preserve"> </w:t>
      </w:r>
      <w:r w:rsidR="00353AE1" w:rsidRPr="001B3668">
        <w:rPr>
          <w:rFonts w:ascii="Times New Roman" w:hAnsi="Times New Roman"/>
          <w:sz w:val="28"/>
          <w:szCs w:val="28"/>
        </w:rPr>
        <w:t>[</w:t>
      </w:r>
      <w:r w:rsidR="00DD25C4" w:rsidRPr="001B3668">
        <w:rPr>
          <w:rFonts w:ascii="Times New Roman" w:hAnsi="Times New Roman"/>
          <w:sz w:val="28"/>
          <w:szCs w:val="28"/>
        </w:rPr>
        <w:t>2</w:t>
      </w:r>
      <w:r w:rsidR="00914135">
        <w:rPr>
          <w:rFonts w:ascii="Times New Roman" w:hAnsi="Times New Roman"/>
          <w:sz w:val="28"/>
          <w:szCs w:val="28"/>
        </w:rPr>
        <w:t>9</w:t>
      </w:r>
      <w:r w:rsidR="00353AE1" w:rsidRPr="001B3668">
        <w:rPr>
          <w:rFonts w:ascii="Times New Roman" w:hAnsi="Times New Roman"/>
          <w:sz w:val="28"/>
          <w:szCs w:val="28"/>
        </w:rPr>
        <w:t>]</w:t>
      </w:r>
      <w:r w:rsidR="00650C99" w:rsidRPr="001B3668">
        <w:rPr>
          <w:rFonts w:ascii="Times New Roman" w:hAnsi="Times New Roman"/>
          <w:sz w:val="28"/>
          <w:szCs w:val="28"/>
        </w:rPr>
        <w:t>:</w:t>
      </w:r>
    </w:p>
    <w:p w14:paraId="774A2FBD" w14:textId="77777777" w:rsidR="00650C99"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Антиагреганты</w:t>
      </w:r>
      <w:r w:rsidR="0059006A" w:rsidRPr="001B3668">
        <w:rPr>
          <w:rFonts w:ascii="Times New Roman" w:hAnsi="Times New Roman"/>
          <w:sz w:val="28"/>
          <w:szCs w:val="28"/>
        </w:rPr>
        <w:t>:</w:t>
      </w:r>
      <w:r w:rsidRPr="001B3668">
        <w:rPr>
          <w:rFonts w:ascii="Times New Roman" w:hAnsi="Times New Roman"/>
          <w:sz w:val="28"/>
          <w:szCs w:val="28"/>
        </w:rPr>
        <w:t xml:space="preserve"> уменьшают риск тромбообразования</w:t>
      </w:r>
      <w:r w:rsidR="006900A2" w:rsidRPr="001B3668">
        <w:rPr>
          <w:rFonts w:ascii="Times New Roman" w:hAnsi="Times New Roman"/>
          <w:sz w:val="28"/>
          <w:szCs w:val="28"/>
        </w:rPr>
        <w:t>.</w:t>
      </w:r>
    </w:p>
    <w:p w14:paraId="74164D95" w14:textId="77777777" w:rsidR="009B4664" w:rsidRPr="001B3668" w:rsidRDefault="009B4664"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Антикоагулянты: </w:t>
      </w:r>
      <w:r w:rsidR="00105FF6" w:rsidRPr="001B3668">
        <w:rPr>
          <w:rFonts w:ascii="Times New Roman" w:hAnsi="Times New Roman"/>
          <w:sz w:val="28"/>
          <w:szCs w:val="28"/>
        </w:rPr>
        <w:t>препятствуют тромбообразованию, способствуют прекращению роста уже возникших тромбов, а также усиливают воздействие на тромбы эндогенных фибринолитических ферментов.</w:t>
      </w:r>
    </w:p>
    <w:p w14:paraId="16AB4AF0" w14:textId="77777777" w:rsidR="00650C99"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Статины: снижают уровень </w:t>
      </w:r>
      <w:r w:rsidR="0059006A" w:rsidRPr="001B3668">
        <w:rPr>
          <w:rFonts w:ascii="Times New Roman" w:hAnsi="Times New Roman"/>
          <w:sz w:val="28"/>
          <w:szCs w:val="28"/>
        </w:rPr>
        <w:t>липидов</w:t>
      </w:r>
      <w:r w:rsidRPr="001B3668">
        <w:rPr>
          <w:rFonts w:ascii="Times New Roman" w:hAnsi="Times New Roman"/>
          <w:sz w:val="28"/>
          <w:szCs w:val="28"/>
        </w:rPr>
        <w:t xml:space="preserve"> и стабилизируют атеросклеротические бляшки.</w:t>
      </w:r>
    </w:p>
    <w:p w14:paraId="44668BC4" w14:textId="77777777" w:rsidR="00650C99"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Бета-блокаторы: уменьшают потребность миокарда в кислороде, снижая частоту сердечных сокращений.</w:t>
      </w:r>
    </w:p>
    <w:p w14:paraId="2D0CA8FC" w14:textId="77777777" w:rsidR="00650C99"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Ингибиторы </w:t>
      </w:r>
      <w:r w:rsidR="00C046CC" w:rsidRPr="001B3668">
        <w:rPr>
          <w:rFonts w:ascii="Times New Roman" w:hAnsi="Times New Roman"/>
          <w:sz w:val="28"/>
          <w:szCs w:val="28"/>
        </w:rPr>
        <w:t>ангиотензин-превращающего фермента</w:t>
      </w:r>
      <w:r w:rsidRPr="001B3668">
        <w:rPr>
          <w:rFonts w:ascii="Times New Roman" w:hAnsi="Times New Roman"/>
          <w:sz w:val="28"/>
          <w:szCs w:val="28"/>
        </w:rPr>
        <w:t xml:space="preserve"> и антагонисты рецепторов ангиотензина II: улучшают прогноз у пациентов с </w:t>
      </w:r>
      <w:r w:rsidR="0059006A" w:rsidRPr="001B3668">
        <w:rPr>
          <w:rFonts w:ascii="Times New Roman" w:hAnsi="Times New Roman"/>
          <w:sz w:val="28"/>
          <w:szCs w:val="28"/>
        </w:rPr>
        <w:t>И</w:t>
      </w:r>
      <w:r w:rsidRPr="001B3668">
        <w:rPr>
          <w:rFonts w:ascii="Times New Roman" w:hAnsi="Times New Roman"/>
          <w:sz w:val="28"/>
          <w:szCs w:val="28"/>
        </w:rPr>
        <w:t>БС и сердечной недостаточностью.</w:t>
      </w:r>
    </w:p>
    <w:p w14:paraId="59BB89A9" w14:textId="77777777" w:rsidR="00105FF6"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Нитраты: расширяют </w:t>
      </w:r>
      <w:r w:rsidR="00C046CC" w:rsidRPr="001B3668">
        <w:rPr>
          <w:rFonts w:ascii="Times New Roman" w:hAnsi="Times New Roman"/>
          <w:sz w:val="28"/>
          <w:szCs w:val="28"/>
        </w:rPr>
        <w:t>КА</w:t>
      </w:r>
      <w:r w:rsidRPr="001B3668">
        <w:rPr>
          <w:rFonts w:ascii="Times New Roman" w:hAnsi="Times New Roman"/>
          <w:sz w:val="28"/>
          <w:szCs w:val="28"/>
        </w:rPr>
        <w:t xml:space="preserve"> и уменьшают симптомы стенокардии.</w:t>
      </w:r>
      <w:r w:rsidR="009B4664" w:rsidRPr="001B3668">
        <w:rPr>
          <w:rFonts w:ascii="Times New Roman" w:hAnsi="Times New Roman"/>
          <w:sz w:val="28"/>
          <w:szCs w:val="28"/>
        </w:rPr>
        <w:t xml:space="preserve"> </w:t>
      </w:r>
    </w:p>
    <w:p w14:paraId="0A9D087E" w14:textId="6F0585F0" w:rsidR="00105FF6" w:rsidRPr="001B3668" w:rsidRDefault="009B4664"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Ранолазин также может быть </w:t>
      </w:r>
      <w:proofErr w:type="gramStart"/>
      <w:r w:rsidRPr="001B3668">
        <w:rPr>
          <w:rFonts w:ascii="Times New Roman" w:hAnsi="Times New Roman"/>
          <w:sz w:val="28"/>
          <w:szCs w:val="28"/>
        </w:rPr>
        <w:t>добавлен</w:t>
      </w:r>
      <w:proofErr w:type="gramEnd"/>
      <w:r w:rsidRPr="001B3668">
        <w:rPr>
          <w:rFonts w:ascii="Times New Roman" w:hAnsi="Times New Roman"/>
          <w:sz w:val="28"/>
          <w:szCs w:val="28"/>
        </w:rPr>
        <w:t xml:space="preserve"> для облегчения рефрактерных симптомов стенокардии</w:t>
      </w:r>
      <w:r w:rsidR="00A24C1A" w:rsidRPr="001B3668">
        <w:rPr>
          <w:rFonts w:ascii="Times New Roman" w:hAnsi="Times New Roman"/>
          <w:sz w:val="28"/>
          <w:szCs w:val="28"/>
        </w:rPr>
        <w:t xml:space="preserve"> </w:t>
      </w:r>
      <w:r w:rsidR="0075492F" w:rsidRPr="001B3668">
        <w:rPr>
          <w:rFonts w:ascii="Times New Roman" w:hAnsi="Times New Roman"/>
          <w:sz w:val="28"/>
          <w:szCs w:val="28"/>
        </w:rPr>
        <w:t>[</w:t>
      </w:r>
      <w:r w:rsidR="001A7F5E">
        <w:rPr>
          <w:rFonts w:ascii="Times New Roman" w:hAnsi="Times New Roman"/>
          <w:sz w:val="28"/>
          <w:szCs w:val="28"/>
        </w:rPr>
        <w:t>31</w:t>
      </w:r>
      <w:r w:rsidR="00A24C1A" w:rsidRPr="001B3668">
        <w:rPr>
          <w:rFonts w:ascii="Times New Roman" w:hAnsi="Times New Roman"/>
          <w:sz w:val="28"/>
          <w:szCs w:val="28"/>
        </w:rPr>
        <w:t>,</w:t>
      </w:r>
      <w:r w:rsidR="005C0D7F" w:rsidRPr="005C0D7F">
        <w:rPr>
          <w:rFonts w:ascii="Times New Roman" w:hAnsi="Times New Roman"/>
          <w:sz w:val="28"/>
          <w:szCs w:val="28"/>
        </w:rPr>
        <w:t xml:space="preserve"> </w:t>
      </w:r>
      <w:r w:rsidR="00A24C1A" w:rsidRPr="001B3668">
        <w:rPr>
          <w:rFonts w:ascii="Times New Roman" w:hAnsi="Times New Roman"/>
          <w:sz w:val="28"/>
          <w:szCs w:val="28"/>
        </w:rPr>
        <w:t>р. 407</w:t>
      </w:r>
      <w:r w:rsidR="0075492F" w:rsidRPr="001B3668">
        <w:rPr>
          <w:rFonts w:ascii="Times New Roman" w:hAnsi="Times New Roman"/>
          <w:sz w:val="28"/>
          <w:szCs w:val="28"/>
        </w:rPr>
        <w:t>]</w:t>
      </w:r>
      <w:r w:rsidRPr="001B3668">
        <w:rPr>
          <w:rFonts w:ascii="Times New Roman" w:hAnsi="Times New Roman"/>
          <w:sz w:val="28"/>
          <w:szCs w:val="28"/>
        </w:rPr>
        <w:t xml:space="preserve">. </w:t>
      </w:r>
    </w:p>
    <w:p w14:paraId="455B730F" w14:textId="77777777" w:rsidR="00650C99"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В случае значи</w:t>
      </w:r>
      <w:r w:rsidR="00105FF6" w:rsidRPr="001B3668">
        <w:rPr>
          <w:rFonts w:ascii="Times New Roman" w:hAnsi="Times New Roman"/>
          <w:sz w:val="28"/>
          <w:szCs w:val="28"/>
        </w:rPr>
        <w:t>мого</w:t>
      </w:r>
      <w:r w:rsidRPr="001B3668">
        <w:rPr>
          <w:rFonts w:ascii="Times New Roman" w:hAnsi="Times New Roman"/>
          <w:sz w:val="28"/>
          <w:szCs w:val="28"/>
        </w:rPr>
        <w:t xml:space="preserve"> стеноза или окклюзии </w:t>
      </w:r>
      <w:r w:rsidR="00C046CC" w:rsidRPr="001B3668">
        <w:rPr>
          <w:rFonts w:ascii="Times New Roman" w:hAnsi="Times New Roman"/>
          <w:sz w:val="28"/>
          <w:szCs w:val="28"/>
        </w:rPr>
        <w:t>КА</w:t>
      </w:r>
      <w:r w:rsidRPr="001B3668">
        <w:rPr>
          <w:rFonts w:ascii="Times New Roman" w:hAnsi="Times New Roman"/>
          <w:sz w:val="28"/>
          <w:szCs w:val="28"/>
        </w:rPr>
        <w:t xml:space="preserve"> может потребоваться ангиопластика или коронарное шунтирование.</w:t>
      </w:r>
    </w:p>
    <w:p w14:paraId="6059E382" w14:textId="77777777" w:rsidR="00650C99"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Ангиопластика: процедура, при которой суженная</w:t>
      </w:r>
      <w:r w:rsidR="003C211D" w:rsidRPr="001B3668">
        <w:rPr>
          <w:rFonts w:ascii="Times New Roman" w:hAnsi="Times New Roman"/>
          <w:sz w:val="28"/>
          <w:szCs w:val="28"/>
        </w:rPr>
        <w:t xml:space="preserve"> коронарная</w:t>
      </w:r>
      <w:r w:rsidRPr="001B3668">
        <w:rPr>
          <w:rFonts w:ascii="Times New Roman" w:hAnsi="Times New Roman"/>
          <w:sz w:val="28"/>
          <w:szCs w:val="28"/>
        </w:rPr>
        <w:t xml:space="preserve"> артерия расширяется с помощью баллона, часто с последующей установкой стента.</w:t>
      </w:r>
    </w:p>
    <w:p w14:paraId="7379E2FE" w14:textId="77777777" w:rsidR="00650C99" w:rsidRPr="001B3668" w:rsidRDefault="00650C99"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Коронарное шунтирование: хирургическая операция, при которой создается обходной путь для кров</w:t>
      </w:r>
      <w:r w:rsidR="003C211D" w:rsidRPr="001B3668">
        <w:rPr>
          <w:rFonts w:ascii="Times New Roman" w:hAnsi="Times New Roman"/>
          <w:sz w:val="28"/>
          <w:szCs w:val="28"/>
        </w:rPr>
        <w:t>отока,</w:t>
      </w:r>
      <w:r w:rsidRPr="001B3668">
        <w:rPr>
          <w:rFonts w:ascii="Times New Roman" w:hAnsi="Times New Roman"/>
          <w:sz w:val="28"/>
          <w:szCs w:val="28"/>
        </w:rPr>
        <w:t xml:space="preserve"> минуя суженный участок артерии.</w:t>
      </w:r>
    </w:p>
    <w:p w14:paraId="26061247" w14:textId="33D6B944" w:rsidR="009576F6" w:rsidRPr="001B3668" w:rsidRDefault="003C211D"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Таким образом, </w:t>
      </w:r>
      <w:r w:rsidR="00B93F70" w:rsidRPr="001B3668">
        <w:rPr>
          <w:rFonts w:ascii="Times New Roman" w:hAnsi="Times New Roman"/>
          <w:sz w:val="28"/>
          <w:szCs w:val="28"/>
        </w:rPr>
        <w:t>ИБС</w:t>
      </w:r>
      <w:r w:rsidRPr="001B3668">
        <w:rPr>
          <w:rFonts w:ascii="Times New Roman" w:hAnsi="Times New Roman"/>
          <w:sz w:val="28"/>
          <w:szCs w:val="28"/>
        </w:rPr>
        <w:t xml:space="preserve"> остается одной из ведущих причин смертности и инвалидности в мире. Эффективная диагностика, лечение и профилактика этого заболевания требуют комплексного подхода, включающего изменения в образе жизни, медикаментозную терапию и, при необходимости, инвазивные методы </w:t>
      </w:r>
      <w:r w:rsidRPr="001B3668">
        <w:rPr>
          <w:rFonts w:ascii="Times New Roman" w:hAnsi="Times New Roman"/>
          <w:sz w:val="28"/>
          <w:szCs w:val="28"/>
        </w:rPr>
        <w:lastRenderedPageBreak/>
        <w:t>лечения. Современные технологические достижения открывают новые возможности для улучшения прогноза и качества жизни больных ИБС.</w:t>
      </w:r>
      <w:r w:rsidR="00655091" w:rsidRPr="001B3668">
        <w:rPr>
          <w:rFonts w:ascii="Times New Roman" w:hAnsi="Times New Roman"/>
          <w:sz w:val="28"/>
          <w:szCs w:val="28"/>
        </w:rPr>
        <w:t xml:space="preserve"> </w:t>
      </w:r>
      <w:proofErr w:type="gramStart"/>
      <w:r w:rsidR="000C04D7" w:rsidRPr="001B3668">
        <w:rPr>
          <w:rFonts w:ascii="Times New Roman" w:hAnsi="Times New Roman"/>
          <w:sz w:val="28"/>
          <w:szCs w:val="28"/>
        </w:rPr>
        <w:t>Внедрение методов коронарной реваскуляризации, начиная с первых операций коронарного шунтирования в 1960-х годах, и последующего развития ЧКВ в 1970-х, стало значительным прорывом в кардиологии XX века.</w:t>
      </w:r>
      <w:proofErr w:type="gramEnd"/>
      <w:r w:rsidR="000C04D7" w:rsidRPr="001B3668">
        <w:rPr>
          <w:rFonts w:ascii="Times New Roman" w:hAnsi="Times New Roman"/>
          <w:sz w:val="28"/>
          <w:szCs w:val="28"/>
        </w:rPr>
        <w:t xml:space="preserve"> На сегодняшний день оба метода прочно вошли в клиническую практику как стандартные процедуры терапии ИБС. Несмотря на достигнутый прогресс в снижении летальности, выбор оптимального способа реваскуляризации миокарда остаётся предметом научных дебатов, особенно в контексте оценки долгосрочной выживаемости пациентов [11</w:t>
      </w:r>
      <w:r w:rsidR="00A24C1A" w:rsidRPr="001B3668">
        <w:rPr>
          <w:rFonts w:ascii="Times New Roman" w:hAnsi="Times New Roman"/>
          <w:sz w:val="28"/>
          <w:szCs w:val="28"/>
        </w:rPr>
        <w:t>,</w:t>
      </w:r>
      <w:r w:rsidR="005C0D7F" w:rsidRPr="005C0D7F">
        <w:rPr>
          <w:rFonts w:ascii="Times New Roman" w:hAnsi="Times New Roman"/>
          <w:sz w:val="28"/>
          <w:szCs w:val="28"/>
        </w:rPr>
        <w:t xml:space="preserve"> </w:t>
      </w:r>
      <w:r w:rsidR="00A24C1A" w:rsidRPr="001B3668">
        <w:rPr>
          <w:rFonts w:ascii="Times New Roman" w:hAnsi="Times New Roman"/>
          <w:sz w:val="28"/>
          <w:szCs w:val="28"/>
        </w:rPr>
        <w:t>р. 263</w:t>
      </w:r>
      <w:r w:rsidR="005C0D7F" w:rsidRPr="005C0D7F">
        <w:rPr>
          <w:rFonts w:ascii="Times New Roman" w:hAnsi="Times New Roman"/>
          <w:sz w:val="28"/>
          <w:szCs w:val="28"/>
        </w:rPr>
        <w:t>-1-263-12</w:t>
      </w:r>
      <w:r w:rsidR="000C04D7" w:rsidRPr="001B3668">
        <w:rPr>
          <w:rFonts w:ascii="Times New Roman" w:hAnsi="Times New Roman"/>
          <w:sz w:val="28"/>
          <w:szCs w:val="28"/>
        </w:rPr>
        <w:t xml:space="preserve">]. </w:t>
      </w:r>
    </w:p>
    <w:p w14:paraId="51F7E5C3" w14:textId="77777777" w:rsidR="00B93F70" w:rsidRPr="001B3668" w:rsidRDefault="00B93F70" w:rsidP="001B3668">
      <w:pPr>
        <w:autoSpaceDE w:val="0"/>
        <w:autoSpaceDN w:val="0"/>
        <w:adjustRightInd w:val="0"/>
        <w:spacing w:after="0" w:line="240" w:lineRule="auto"/>
        <w:ind w:firstLine="709"/>
        <w:jc w:val="both"/>
        <w:rPr>
          <w:rFonts w:ascii="Times New Roman" w:hAnsi="Times New Roman"/>
          <w:sz w:val="28"/>
          <w:szCs w:val="28"/>
        </w:rPr>
      </w:pPr>
    </w:p>
    <w:p w14:paraId="2E365DFB" w14:textId="77777777" w:rsidR="000C04D7" w:rsidRPr="001B3668" w:rsidRDefault="00977C8F" w:rsidP="001B3668">
      <w:pPr>
        <w:tabs>
          <w:tab w:val="left" w:pos="1134"/>
        </w:tabs>
        <w:autoSpaceDE w:val="0"/>
        <w:autoSpaceDN w:val="0"/>
        <w:adjustRightInd w:val="0"/>
        <w:spacing w:after="0" w:line="240" w:lineRule="auto"/>
        <w:ind w:firstLine="709"/>
        <w:jc w:val="both"/>
        <w:rPr>
          <w:rFonts w:ascii="Times New Roman" w:hAnsi="Times New Roman"/>
          <w:b/>
          <w:sz w:val="28"/>
          <w:szCs w:val="28"/>
        </w:rPr>
      </w:pPr>
      <w:r w:rsidRPr="001B3668">
        <w:rPr>
          <w:rFonts w:ascii="Times New Roman" w:hAnsi="Times New Roman"/>
          <w:b/>
          <w:sz w:val="28"/>
          <w:szCs w:val="28"/>
        </w:rPr>
        <w:t>1.2</w:t>
      </w:r>
      <w:r w:rsidR="004C3C77" w:rsidRPr="001B3668">
        <w:rPr>
          <w:rFonts w:ascii="Times New Roman" w:hAnsi="Times New Roman"/>
          <w:b/>
          <w:sz w:val="28"/>
          <w:szCs w:val="28"/>
        </w:rPr>
        <w:tab/>
      </w:r>
      <w:r w:rsidR="000C04D7" w:rsidRPr="001B3668">
        <w:rPr>
          <w:rFonts w:ascii="Times New Roman" w:hAnsi="Times New Roman"/>
          <w:b/>
          <w:sz w:val="28"/>
          <w:szCs w:val="28"/>
        </w:rPr>
        <w:t xml:space="preserve">Роль </w:t>
      </w:r>
      <w:proofErr w:type="gramStart"/>
      <w:r w:rsidR="000C04D7" w:rsidRPr="001B3668">
        <w:rPr>
          <w:rFonts w:ascii="Times New Roman" w:hAnsi="Times New Roman"/>
          <w:b/>
          <w:sz w:val="28"/>
          <w:szCs w:val="28"/>
        </w:rPr>
        <w:t>аорто-коронарного</w:t>
      </w:r>
      <w:proofErr w:type="gramEnd"/>
      <w:r w:rsidR="000C04D7" w:rsidRPr="001B3668">
        <w:rPr>
          <w:rFonts w:ascii="Times New Roman" w:hAnsi="Times New Roman"/>
          <w:b/>
          <w:sz w:val="28"/>
          <w:szCs w:val="28"/>
        </w:rPr>
        <w:t xml:space="preserve"> шунтирования в терапии ишемической болезни сердца </w:t>
      </w:r>
    </w:p>
    <w:p w14:paraId="76C02E7D" w14:textId="079B01DB" w:rsidR="00A02A77" w:rsidRPr="001B3668" w:rsidRDefault="007A1FE5"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Аортокоронарное шунтирование (АКШ) </w:t>
      </w:r>
      <w:r w:rsidR="00B6392C">
        <w:rPr>
          <w:rFonts w:ascii="Times New Roman" w:hAnsi="Times New Roman"/>
          <w:sz w:val="28"/>
          <w:szCs w:val="28"/>
        </w:rPr>
        <w:t>‒</w:t>
      </w:r>
      <w:r w:rsidRPr="001B3668">
        <w:rPr>
          <w:rFonts w:ascii="Times New Roman" w:hAnsi="Times New Roman"/>
          <w:sz w:val="28"/>
          <w:szCs w:val="28"/>
        </w:rPr>
        <w:t xml:space="preserve"> это хирургическая операция, при которой </w:t>
      </w:r>
      <w:r w:rsidR="00DE5445" w:rsidRPr="001B3668">
        <w:rPr>
          <w:rFonts w:ascii="Times New Roman" w:hAnsi="Times New Roman"/>
          <w:sz w:val="28"/>
          <w:szCs w:val="28"/>
        </w:rPr>
        <w:t>создается обходной путь</w:t>
      </w:r>
      <w:r w:rsidR="005A19FD">
        <w:rPr>
          <w:rFonts w:ascii="Times New Roman" w:hAnsi="Times New Roman"/>
          <w:sz w:val="28"/>
          <w:szCs w:val="28"/>
        </w:rPr>
        <w:t xml:space="preserve"> </w:t>
      </w:r>
      <w:r w:rsidR="00DE5445" w:rsidRPr="001B3668">
        <w:rPr>
          <w:rFonts w:ascii="Times New Roman" w:hAnsi="Times New Roman"/>
          <w:sz w:val="28"/>
          <w:szCs w:val="28"/>
        </w:rPr>
        <w:t xml:space="preserve">(шунт) вокруг </w:t>
      </w:r>
      <w:r w:rsidRPr="001B3668">
        <w:rPr>
          <w:rFonts w:ascii="Times New Roman" w:hAnsi="Times New Roman"/>
          <w:sz w:val="28"/>
          <w:szCs w:val="28"/>
        </w:rPr>
        <w:t>стеноз</w:t>
      </w:r>
      <w:r w:rsidR="00CC1510" w:rsidRPr="001B3668">
        <w:rPr>
          <w:rFonts w:ascii="Times New Roman" w:hAnsi="Times New Roman"/>
          <w:sz w:val="28"/>
          <w:szCs w:val="28"/>
        </w:rPr>
        <w:t xml:space="preserve">ированного участка </w:t>
      </w:r>
      <w:r w:rsidR="00B93F70" w:rsidRPr="001B3668">
        <w:rPr>
          <w:rFonts w:ascii="Times New Roman" w:hAnsi="Times New Roman"/>
          <w:sz w:val="28"/>
          <w:szCs w:val="28"/>
        </w:rPr>
        <w:t>КА</w:t>
      </w:r>
      <w:r w:rsidRPr="001B3668">
        <w:rPr>
          <w:rFonts w:ascii="Times New Roman" w:hAnsi="Times New Roman"/>
          <w:sz w:val="28"/>
          <w:szCs w:val="28"/>
        </w:rPr>
        <w:t xml:space="preserve"> с помощью венозн</w:t>
      </w:r>
      <w:r w:rsidR="00DE5445" w:rsidRPr="001B3668">
        <w:rPr>
          <w:rFonts w:ascii="Times New Roman" w:hAnsi="Times New Roman"/>
          <w:sz w:val="28"/>
          <w:szCs w:val="28"/>
        </w:rPr>
        <w:t>ого</w:t>
      </w:r>
      <w:r w:rsidRPr="001B3668">
        <w:rPr>
          <w:rFonts w:ascii="Times New Roman" w:hAnsi="Times New Roman"/>
          <w:sz w:val="28"/>
          <w:szCs w:val="28"/>
        </w:rPr>
        <w:t xml:space="preserve"> или артериальн</w:t>
      </w:r>
      <w:r w:rsidR="00DE5445" w:rsidRPr="001B3668">
        <w:rPr>
          <w:rFonts w:ascii="Times New Roman" w:hAnsi="Times New Roman"/>
          <w:sz w:val="28"/>
          <w:szCs w:val="28"/>
        </w:rPr>
        <w:t>ого</w:t>
      </w:r>
      <w:r w:rsidRPr="001B3668">
        <w:rPr>
          <w:rFonts w:ascii="Times New Roman" w:hAnsi="Times New Roman"/>
          <w:sz w:val="28"/>
          <w:szCs w:val="28"/>
        </w:rPr>
        <w:t xml:space="preserve"> кондуит</w:t>
      </w:r>
      <w:r w:rsidR="00DE5445" w:rsidRPr="001B3668">
        <w:rPr>
          <w:rFonts w:ascii="Times New Roman" w:hAnsi="Times New Roman"/>
          <w:sz w:val="28"/>
          <w:szCs w:val="28"/>
        </w:rPr>
        <w:t>а</w:t>
      </w:r>
      <w:r w:rsidRPr="001B3668">
        <w:rPr>
          <w:rFonts w:ascii="Times New Roman" w:hAnsi="Times New Roman"/>
          <w:sz w:val="28"/>
          <w:szCs w:val="28"/>
        </w:rPr>
        <w:t xml:space="preserve">. Шунтирование восстанавливает </w:t>
      </w:r>
      <w:r w:rsidR="00DE5445" w:rsidRPr="001B3668">
        <w:rPr>
          <w:rFonts w:ascii="Times New Roman" w:hAnsi="Times New Roman"/>
          <w:sz w:val="28"/>
          <w:szCs w:val="28"/>
        </w:rPr>
        <w:t xml:space="preserve">кровоток </w:t>
      </w:r>
      <w:r w:rsidRPr="001B3668">
        <w:rPr>
          <w:rFonts w:ascii="Times New Roman" w:hAnsi="Times New Roman"/>
          <w:sz w:val="28"/>
          <w:szCs w:val="28"/>
        </w:rPr>
        <w:t xml:space="preserve">к ишемизированному </w:t>
      </w:r>
      <w:r w:rsidR="00DE5445" w:rsidRPr="001B3668">
        <w:rPr>
          <w:rFonts w:ascii="Times New Roman" w:hAnsi="Times New Roman"/>
          <w:sz w:val="28"/>
          <w:szCs w:val="28"/>
        </w:rPr>
        <w:t xml:space="preserve">участку </w:t>
      </w:r>
      <w:r w:rsidRPr="001B3668">
        <w:rPr>
          <w:rFonts w:ascii="Times New Roman" w:hAnsi="Times New Roman"/>
          <w:sz w:val="28"/>
          <w:szCs w:val="28"/>
        </w:rPr>
        <w:t>миокард</w:t>
      </w:r>
      <w:r w:rsidR="00DE5445" w:rsidRPr="001B3668">
        <w:rPr>
          <w:rFonts w:ascii="Times New Roman" w:hAnsi="Times New Roman"/>
          <w:sz w:val="28"/>
          <w:szCs w:val="28"/>
        </w:rPr>
        <w:t>а</w:t>
      </w:r>
      <w:r w:rsidRPr="001B3668">
        <w:rPr>
          <w:rFonts w:ascii="Times New Roman" w:hAnsi="Times New Roman"/>
          <w:sz w:val="28"/>
          <w:szCs w:val="28"/>
        </w:rPr>
        <w:t xml:space="preserve">, что, в свою очередь, </w:t>
      </w:r>
      <w:r w:rsidR="00DE5445" w:rsidRPr="001B3668">
        <w:rPr>
          <w:rFonts w:ascii="Times New Roman" w:hAnsi="Times New Roman"/>
          <w:sz w:val="28"/>
          <w:szCs w:val="28"/>
        </w:rPr>
        <w:t xml:space="preserve">приводит к </w:t>
      </w:r>
      <w:r w:rsidRPr="001B3668">
        <w:rPr>
          <w:rFonts w:ascii="Times New Roman" w:hAnsi="Times New Roman"/>
          <w:sz w:val="28"/>
          <w:szCs w:val="28"/>
        </w:rPr>
        <w:t>восстан</w:t>
      </w:r>
      <w:r w:rsidR="00DE5445" w:rsidRPr="001B3668">
        <w:rPr>
          <w:rFonts w:ascii="Times New Roman" w:hAnsi="Times New Roman"/>
          <w:sz w:val="28"/>
          <w:szCs w:val="28"/>
        </w:rPr>
        <w:t>о</w:t>
      </w:r>
      <w:r w:rsidRPr="001B3668">
        <w:rPr>
          <w:rFonts w:ascii="Times New Roman" w:hAnsi="Times New Roman"/>
          <w:sz w:val="28"/>
          <w:szCs w:val="28"/>
        </w:rPr>
        <w:t>вл</w:t>
      </w:r>
      <w:r w:rsidR="00DE5445" w:rsidRPr="001B3668">
        <w:rPr>
          <w:rFonts w:ascii="Times New Roman" w:hAnsi="Times New Roman"/>
          <w:sz w:val="28"/>
          <w:szCs w:val="28"/>
        </w:rPr>
        <w:t>ению</w:t>
      </w:r>
      <w:r w:rsidR="0061434C" w:rsidRPr="001B3668">
        <w:rPr>
          <w:rFonts w:ascii="Times New Roman" w:hAnsi="Times New Roman"/>
          <w:sz w:val="28"/>
          <w:szCs w:val="28"/>
        </w:rPr>
        <w:t>/улучшению</w:t>
      </w:r>
      <w:r w:rsidR="00DE5445" w:rsidRPr="001B3668">
        <w:rPr>
          <w:rFonts w:ascii="Times New Roman" w:hAnsi="Times New Roman"/>
          <w:sz w:val="28"/>
          <w:szCs w:val="28"/>
        </w:rPr>
        <w:t xml:space="preserve"> сократительной способности </w:t>
      </w:r>
      <w:r w:rsidR="00A02A77" w:rsidRPr="001B3668">
        <w:rPr>
          <w:rFonts w:ascii="Times New Roman" w:hAnsi="Times New Roman"/>
          <w:sz w:val="28"/>
          <w:szCs w:val="28"/>
        </w:rPr>
        <w:t>миокарда и снимает симптомы стенокардии</w:t>
      </w:r>
      <w:r w:rsidR="00A24C1A" w:rsidRPr="001B3668">
        <w:rPr>
          <w:rFonts w:ascii="Times New Roman" w:hAnsi="Times New Roman"/>
          <w:sz w:val="28"/>
          <w:szCs w:val="28"/>
        </w:rPr>
        <w:t xml:space="preserve"> </w:t>
      </w:r>
      <w:r w:rsidR="00A02A77" w:rsidRPr="001B3668">
        <w:rPr>
          <w:rFonts w:ascii="Times New Roman" w:hAnsi="Times New Roman"/>
          <w:sz w:val="28"/>
          <w:szCs w:val="28"/>
        </w:rPr>
        <w:t>[</w:t>
      </w:r>
      <w:r w:rsidR="00DD25C4" w:rsidRPr="001B3668">
        <w:rPr>
          <w:rFonts w:ascii="Times New Roman" w:hAnsi="Times New Roman"/>
          <w:sz w:val="28"/>
          <w:szCs w:val="28"/>
        </w:rPr>
        <w:t>5</w:t>
      </w:r>
      <w:r w:rsidR="00F649EA">
        <w:rPr>
          <w:rFonts w:ascii="Times New Roman" w:hAnsi="Times New Roman"/>
          <w:sz w:val="28"/>
          <w:szCs w:val="28"/>
        </w:rPr>
        <w:t>7</w:t>
      </w:r>
      <w:r w:rsidR="00A02A77" w:rsidRPr="001B3668">
        <w:rPr>
          <w:rFonts w:ascii="Times New Roman" w:hAnsi="Times New Roman"/>
          <w:sz w:val="28"/>
          <w:szCs w:val="28"/>
        </w:rPr>
        <w:t>].</w:t>
      </w:r>
    </w:p>
    <w:p w14:paraId="45C4561D" w14:textId="42C14169" w:rsidR="000472B8" w:rsidRPr="001B3668" w:rsidRDefault="00DF5BE8"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Коронарная хирургия начала свое развитие с начала 20-го века</w:t>
      </w:r>
      <w:r w:rsidR="00B80232" w:rsidRPr="001B3668">
        <w:rPr>
          <w:rFonts w:ascii="Times New Roman" w:hAnsi="Times New Roman"/>
          <w:sz w:val="28"/>
          <w:szCs w:val="28"/>
        </w:rPr>
        <w:t>, достигл</w:t>
      </w:r>
      <w:r w:rsidR="0061434C" w:rsidRPr="001B3668">
        <w:rPr>
          <w:rFonts w:ascii="Times New Roman" w:hAnsi="Times New Roman"/>
          <w:sz w:val="28"/>
          <w:szCs w:val="28"/>
        </w:rPr>
        <w:t>а</w:t>
      </w:r>
      <w:r w:rsidR="00B80232" w:rsidRPr="001B3668">
        <w:rPr>
          <w:rFonts w:ascii="Times New Roman" w:hAnsi="Times New Roman"/>
          <w:sz w:val="28"/>
          <w:szCs w:val="28"/>
        </w:rPr>
        <w:t xml:space="preserve"> прорыва в 1950-1960-х годах, </w:t>
      </w:r>
      <w:r w:rsidRPr="001B3668">
        <w:rPr>
          <w:rFonts w:ascii="Times New Roman" w:hAnsi="Times New Roman"/>
          <w:sz w:val="28"/>
          <w:szCs w:val="28"/>
        </w:rPr>
        <w:t xml:space="preserve">и успешно развивается по настоящее время. </w:t>
      </w:r>
      <w:r w:rsidR="00BE5DB3" w:rsidRPr="001B3668">
        <w:rPr>
          <w:rFonts w:ascii="Times New Roman" w:hAnsi="Times New Roman"/>
          <w:sz w:val="28"/>
          <w:szCs w:val="28"/>
        </w:rPr>
        <w:t xml:space="preserve">После многих попыток </w:t>
      </w:r>
      <w:r w:rsidR="00B80232" w:rsidRPr="001B3668">
        <w:rPr>
          <w:rFonts w:ascii="Times New Roman" w:hAnsi="Times New Roman"/>
          <w:sz w:val="28"/>
          <w:szCs w:val="28"/>
        </w:rPr>
        <w:t xml:space="preserve">разными исследователями </w:t>
      </w:r>
      <w:r w:rsidR="00BE5DB3" w:rsidRPr="001B3668">
        <w:rPr>
          <w:rFonts w:ascii="Times New Roman" w:hAnsi="Times New Roman"/>
          <w:sz w:val="28"/>
          <w:szCs w:val="28"/>
        </w:rPr>
        <w:t>раз</w:t>
      </w:r>
      <w:r w:rsidR="00B80232" w:rsidRPr="001B3668">
        <w:rPr>
          <w:rFonts w:ascii="Times New Roman" w:hAnsi="Times New Roman"/>
          <w:sz w:val="28"/>
          <w:szCs w:val="28"/>
        </w:rPr>
        <w:t xml:space="preserve">личных кардиохирургических способов вмешательства </w:t>
      </w:r>
      <w:r w:rsidRPr="001B3668">
        <w:rPr>
          <w:rFonts w:ascii="Times New Roman" w:hAnsi="Times New Roman"/>
          <w:sz w:val="28"/>
          <w:szCs w:val="28"/>
        </w:rPr>
        <w:t>25 февраля 1964 года Колесов В.И. впервые в мире выполнил успешн</w:t>
      </w:r>
      <w:r w:rsidR="0061434C" w:rsidRPr="001B3668">
        <w:rPr>
          <w:rFonts w:ascii="Times New Roman" w:hAnsi="Times New Roman"/>
          <w:sz w:val="28"/>
          <w:szCs w:val="28"/>
        </w:rPr>
        <w:t xml:space="preserve">ый анастомоз правой внутренней грудной артерии и </w:t>
      </w:r>
      <w:r w:rsidR="00B93F70" w:rsidRPr="001B3668">
        <w:rPr>
          <w:rFonts w:ascii="Times New Roman" w:hAnsi="Times New Roman"/>
          <w:sz w:val="28"/>
          <w:szCs w:val="28"/>
        </w:rPr>
        <w:t>правой коронарной артерии (</w:t>
      </w:r>
      <w:r w:rsidR="00D13D82" w:rsidRPr="001B3668">
        <w:rPr>
          <w:rFonts w:ascii="Times New Roman" w:hAnsi="Times New Roman"/>
          <w:sz w:val="28"/>
          <w:szCs w:val="28"/>
          <w:lang w:val="en-US"/>
        </w:rPr>
        <w:t>RCA</w:t>
      </w:r>
      <w:r w:rsidR="00B93F70" w:rsidRPr="001B3668">
        <w:rPr>
          <w:rFonts w:ascii="Times New Roman" w:hAnsi="Times New Roman"/>
          <w:sz w:val="28"/>
          <w:szCs w:val="28"/>
        </w:rPr>
        <w:t>)</w:t>
      </w:r>
      <w:r w:rsidR="0061434C" w:rsidRPr="001B3668">
        <w:rPr>
          <w:rFonts w:ascii="Times New Roman" w:hAnsi="Times New Roman"/>
          <w:sz w:val="28"/>
          <w:szCs w:val="28"/>
        </w:rPr>
        <w:t xml:space="preserve"> </w:t>
      </w:r>
      <w:r w:rsidR="00160B00" w:rsidRPr="001B3668">
        <w:rPr>
          <w:rFonts w:ascii="Times New Roman" w:hAnsi="Times New Roman"/>
          <w:sz w:val="28"/>
          <w:szCs w:val="28"/>
        </w:rPr>
        <w:t>на работающем сердце [</w:t>
      </w:r>
      <w:r w:rsidR="00F649EA">
        <w:rPr>
          <w:rFonts w:ascii="Times New Roman" w:hAnsi="Times New Roman"/>
          <w:sz w:val="28"/>
          <w:szCs w:val="28"/>
        </w:rPr>
        <w:t>58</w:t>
      </w:r>
      <w:r w:rsidRPr="001B3668">
        <w:rPr>
          <w:rFonts w:ascii="Times New Roman" w:hAnsi="Times New Roman"/>
          <w:sz w:val="28"/>
          <w:szCs w:val="28"/>
        </w:rPr>
        <w:t xml:space="preserve">]. В 1968 г. </w:t>
      </w:r>
      <w:r w:rsidRPr="001B3668">
        <w:rPr>
          <w:rFonts w:ascii="Times New Roman" w:hAnsi="Times New Roman"/>
          <w:sz w:val="28"/>
          <w:szCs w:val="28"/>
          <w:lang w:val="en-US"/>
        </w:rPr>
        <w:t>George</w:t>
      </w:r>
      <w:r w:rsidRPr="001B3668">
        <w:rPr>
          <w:rFonts w:ascii="Times New Roman" w:hAnsi="Times New Roman"/>
          <w:sz w:val="28"/>
          <w:szCs w:val="28"/>
        </w:rPr>
        <w:t xml:space="preserve"> </w:t>
      </w:r>
      <w:r w:rsidRPr="001B3668">
        <w:rPr>
          <w:rFonts w:ascii="Times New Roman" w:hAnsi="Times New Roman"/>
          <w:sz w:val="28"/>
          <w:szCs w:val="28"/>
          <w:lang w:val="en-US"/>
        </w:rPr>
        <w:t>Green</w:t>
      </w:r>
      <w:r w:rsidRPr="001B3668">
        <w:rPr>
          <w:rFonts w:ascii="Times New Roman" w:hAnsi="Times New Roman"/>
          <w:sz w:val="28"/>
          <w:szCs w:val="28"/>
        </w:rPr>
        <w:t xml:space="preserve"> выполнил первую операцию по анастомозу левой внутренней грудной артерии с </w:t>
      </w:r>
      <w:r w:rsidR="00B93F70" w:rsidRPr="001B3668">
        <w:rPr>
          <w:rFonts w:ascii="Times New Roman" w:hAnsi="Times New Roman"/>
          <w:sz w:val="28"/>
          <w:szCs w:val="28"/>
        </w:rPr>
        <w:t xml:space="preserve">левой передней нисходящей </w:t>
      </w:r>
      <w:r w:rsidR="00D55EC4" w:rsidRPr="001B3668">
        <w:rPr>
          <w:rFonts w:ascii="Times New Roman" w:hAnsi="Times New Roman"/>
          <w:sz w:val="28"/>
          <w:szCs w:val="28"/>
        </w:rPr>
        <w:t xml:space="preserve">коронарной </w:t>
      </w:r>
      <w:r w:rsidR="00B93F70" w:rsidRPr="001B3668">
        <w:rPr>
          <w:rFonts w:ascii="Times New Roman" w:hAnsi="Times New Roman"/>
          <w:sz w:val="28"/>
          <w:szCs w:val="28"/>
        </w:rPr>
        <w:t>артерией (</w:t>
      </w:r>
      <w:r w:rsidRPr="001B3668">
        <w:rPr>
          <w:rFonts w:ascii="Times New Roman" w:hAnsi="Times New Roman"/>
          <w:sz w:val="28"/>
          <w:szCs w:val="28"/>
          <w:lang w:val="en-US"/>
        </w:rPr>
        <w:t>LAD</w:t>
      </w:r>
      <w:r w:rsidR="00B93F70" w:rsidRPr="001B3668">
        <w:rPr>
          <w:rFonts w:ascii="Times New Roman" w:hAnsi="Times New Roman"/>
          <w:sz w:val="28"/>
          <w:szCs w:val="28"/>
        </w:rPr>
        <w:t>)</w:t>
      </w:r>
      <w:r w:rsidR="00A24C1A" w:rsidRPr="001B3668">
        <w:rPr>
          <w:rFonts w:ascii="Times New Roman" w:hAnsi="Times New Roman"/>
          <w:sz w:val="28"/>
          <w:szCs w:val="28"/>
        </w:rPr>
        <w:t xml:space="preserve"> </w:t>
      </w:r>
      <w:r w:rsidR="00D55EC4" w:rsidRPr="001B3668">
        <w:rPr>
          <w:rFonts w:ascii="Times New Roman" w:hAnsi="Times New Roman"/>
          <w:sz w:val="28"/>
          <w:szCs w:val="28"/>
        </w:rPr>
        <w:t>[</w:t>
      </w:r>
      <w:r w:rsidR="00DD25C4" w:rsidRPr="001B3668">
        <w:rPr>
          <w:rFonts w:ascii="Times New Roman" w:hAnsi="Times New Roman"/>
          <w:sz w:val="28"/>
          <w:szCs w:val="28"/>
        </w:rPr>
        <w:t>5</w:t>
      </w:r>
      <w:r w:rsidR="00F649EA">
        <w:rPr>
          <w:rFonts w:ascii="Times New Roman" w:hAnsi="Times New Roman"/>
          <w:sz w:val="28"/>
          <w:szCs w:val="28"/>
        </w:rPr>
        <w:t>9</w:t>
      </w:r>
      <w:r w:rsidRPr="001B3668">
        <w:rPr>
          <w:rFonts w:ascii="Times New Roman" w:hAnsi="Times New Roman"/>
          <w:sz w:val="28"/>
          <w:szCs w:val="28"/>
        </w:rPr>
        <w:t>].</w:t>
      </w:r>
      <w:r w:rsidR="00DE6DDF">
        <w:rPr>
          <w:rFonts w:ascii="Times New Roman" w:hAnsi="Times New Roman"/>
          <w:sz w:val="28"/>
          <w:szCs w:val="28"/>
        </w:rPr>
        <w:t xml:space="preserve"> </w:t>
      </w:r>
      <w:r w:rsidR="00D55EC4" w:rsidRPr="001B3668">
        <w:rPr>
          <w:rFonts w:ascii="Times New Roman" w:hAnsi="Times New Roman"/>
          <w:sz w:val="28"/>
          <w:szCs w:val="28"/>
        </w:rPr>
        <w:t>В</w:t>
      </w:r>
      <w:r w:rsidR="0061434C" w:rsidRPr="001B3668">
        <w:rPr>
          <w:rFonts w:ascii="Times New Roman" w:hAnsi="Times New Roman"/>
          <w:sz w:val="28"/>
          <w:szCs w:val="28"/>
        </w:rPr>
        <w:t xml:space="preserve"> 1967г</w:t>
      </w:r>
      <w:r w:rsidR="00B93F70" w:rsidRPr="001B3668">
        <w:rPr>
          <w:rFonts w:ascii="Times New Roman" w:hAnsi="Times New Roman"/>
          <w:sz w:val="28"/>
          <w:szCs w:val="28"/>
        </w:rPr>
        <w:t>оду</w:t>
      </w:r>
      <w:r w:rsidR="0061434C" w:rsidRPr="001B3668">
        <w:rPr>
          <w:rFonts w:ascii="Times New Roman" w:hAnsi="Times New Roman"/>
          <w:sz w:val="28"/>
          <w:szCs w:val="28"/>
        </w:rPr>
        <w:t xml:space="preserve"> Rene Favaloro провел первую операцию шунтирования </w:t>
      </w:r>
      <w:r w:rsidR="00B93F70" w:rsidRPr="001B3668">
        <w:rPr>
          <w:rFonts w:ascii="Times New Roman" w:hAnsi="Times New Roman"/>
          <w:sz w:val="28"/>
          <w:szCs w:val="28"/>
        </w:rPr>
        <w:t xml:space="preserve">RCA </w:t>
      </w:r>
      <w:r w:rsidR="0061434C" w:rsidRPr="001B3668">
        <w:rPr>
          <w:rFonts w:ascii="Times New Roman" w:hAnsi="Times New Roman"/>
          <w:sz w:val="28"/>
          <w:szCs w:val="28"/>
        </w:rPr>
        <w:t xml:space="preserve">с помощью интерпозиционного </w:t>
      </w:r>
      <w:r w:rsidR="00831C4C" w:rsidRPr="001B3668">
        <w:rPr>
          <w:rFonts w:ascii="Times New Roman" w:hAnsi="Times New Roman"/>
          <w:sz w:val="28"/>
          <w:szCs w:val="28"/>
        </w:rPr>
        <w:t xml:space="preserve">графта подкожной вены (saphenous vein graft, </w:t>
      </w:r>
      <w:r w:rsidR="0061434C" w:rsidRPr="001B3668">
        <w:rPr>
          <w:rFonts w:ascii="Times New Roman" w:hAnsi="Times New Roman"/>
          <w:sz w:val="28"/>
          <w:szCs w:val="28"/>
        </w:rPr>
        <w:t>SVG</w:t>
      </w:r>
      <w:r w:rsidR="00D55EC4" w:rsidRPr="001B3668">
        <w:rPr>
          <w:rFonts w:ascii="Times New Roman" w:hAnsi="Times New Roman"/>
          <w:sz w:val="28"/>
          <w:szCs w:val="28"/>
        </w:rPr>
        <w:t>)</w:t>
      </w:r>
      <w:r w:rsidR="00A24C1A" w:rsidRPr="001B3668">
        <w:rPr>
          <w:rFonts w:ascii="Times New Roman" w:hAnsi="Times New Roman"/>
          <w:sz w:val="28"/>
          <w:szCs w:val="28"/>
        </w:rPr>
        <w:t xml:space="preserve"> </w:t>
      </w:r>
      <w:r w:rsidR="00831C4C" w:rsidRPr="001B3668">
        <w:rPr>
          <w:rFonts w:ascii="Times New Roman" w:hAnsi="Times New Roman"/>
          <w:sz w:val="28"/>
          <w:szCs w:val="28"/>
        </w:rPr>
        <w:t>[</w:t>
      </w:r>
      <w:r w:rsidR="00F649EA">
        <w:rPr>
          <w:rFonts w:ascii="Times New Roman" w:hAnsi="Times New Roman"/>
          <w:sz w:val="28"/>
          <w:szCs w:val="28"/>
        </w:rPr>
        <w:t>60</w:t>
      </w:r>
      <w:r w:rsidR="00831C4C" w:rsidRPr="001B3668">
        <w:rPr>
          <w:rFonts w:ascii="Times New Roman" w:hAnsi="Times New Roman"/>
          <w:sz w:val="28"/>
          <w:szCs w:val="28"/>
        </w:rPr>
        <w:t>]</w:t>
      </w:r>
      <w:r w:rsidR="0061434C" w:rsidRPr="001B3668">
        <w:rPr>
          <w:rFonts w:ascii="Times New Roman" w:hAnsi="Times New Roman"/>
          <w:sz w:val="28"/>
          <w:szCs w:val="28"/>
        </w:rPr>
        <w:t>.</w:t>
      </w:r>
      <w:r w:rsidR="00D55EC4" w:rsidRPr="001B3668">
        <w:rPr>
          <w:rFonts w:ascii="Times New Roman" w:hAnsi="Times New Roman"/>
          <w:sz w:val="28"/>
          <w:szCs w:val="28"/>
        </w:rPr>
        <w:t xml:space="preserve"> </w:t>
      </w:r>
      <w:r w:rsidRPr="001B3668">
        <w:rPr>
          <w:rFonts w:ascii="Times New Roman" w:hAnsi="Times New Roman"/>
          <w:sz w:val="28"/>
          <w:szCs w:val="28"/>
        </w:rPr>
        <w:t>В течени</w:t>
      </w:r>
      <w:proofErr w:type="gramStart"/>
      <w:r w:rsidR="00D55EC4" w:rsidRPr="001B3668">
        <w:rPr>
          <w:rFonts w:ascii="Times New Roman" w:hAnsi="Times New Roman"/>
          <w:sz w:val="28"/>
          <w:szCs w:val="28"/>
        </w:rPr>
        <w:t>и</w:t>
      </w:r>
      <w:proofErr w:type="gramEnd"/>
      <w:r w:rsidRPr="001B3668">
        <w:rPr>
          <w:rFonts w:ascii="Times New Roman" w:hAnsi="Times New Roman"/>
          <w:sz w:val="28"/>
          <w:szCs w:val="28"/>
        </w:rPr>
        <w:t xml:space="preserve"> 1970-х годов количество </w:t>
      </w:r>
      <w:r w:rsidR="00160B00" w:rsidRPr="001B3668">
        <w:rPr>
          <w:rFonts w:ascii="Times New Roman" w:hAnsi="Times New Roman"/>
          <w:sz w:val="28"/>
          <w:szCs w:val="28"/>
        </w:rPr>
        <w:t xml:space="preserve">операций </w:t>
      </w:r>
      <w:r w:rsidRPr="001B3668">
        <w:rPr>
          <w:rFonts w:ascii="Times New Roman" w:hAnsi="Times New Roman"/>
          <w:sz w:val="28"/>
          <w:szCs w:val="28"/>
        </w:rPr>
        <w:t>коронарного шунтирования стало быстро увеличиваться. Ранние операции АКШ не были полностью безопасными и сопровождались риском развития периоперационной смерти до 10% и периоперационного инфаркта миокарда до 15%</w:t>
      </w:r>
      <w:r w:rsidR="00A24C1A" w:rsidRPr="001B3668">
        <w:rPr>
          <w:rFonts w:ascii="Times New Roman" w:hAnsi="Times New Roman"/>
          <w:sz w:val="28"/>
          <w:szCs w:val="28"/>
        </w:rPr>
        <w:t xml:space="preserve"> </w:t>
      </w:r>
      <w:r w:rsidRPr="001B3668">
        <w:rPr>
          <w:rFonts w:ascii="Times New Roman" w:hAnsi="Times New Roman"/>
          <w:sz w:val="28"/>
          <w:szCs w:val="28"/>
        </w:rPr>
        <w:t>[</w:t>
      </w:r>
      <w:r w:rsidR="00F649EA">
        <w:rPr>
          <w:rFonts w:ascii="Times New Roman" w:hAnsi="Times New Roman"/>
          <w:sz w:val="28"/>
          <w:szCs w:val="28"/>
        </w:rPr>
        <w:t>61</w:t>
      </w:r>
      <w:r w:rsidRPr="001B3668">
        <w:rPr>
          <w:rFonts w:ascii="Times New Roman" w:hAnsi="Times New Roman"/>
          <w:sz w:val="28"/>
          <w:szCs w:val="28"/>
        </w:rPr>
        <w:t xml:space="preserve">]. Однако пациенты, пережившие первоначальную процедуру АКШ, </w:t>
      </w:r>
      <w:r w:rsidR="00160B00" w:rsidRPr="001B3668">
        <w:rPr>
          <w:rFonts w:ascii="Times New Roman" w:hAnsi="Times New Roman"/>
          <w:sz w:val="28"/>
          <w:szCs w:val="28"/>
        </w:rPr>
        <w:t>отмечали</w:t>
      </w:r>
      <w:r w:rsidRPr="001B3668">
        <w:rPr>
          <w:rFonts w:ascii="Times New Roman" w:hAnsi="Times New Roman"/>
          <w:sz w:val="28"/>
          <w:szCs w:val="28"/>
        </w:rPr>
        <w:t xml:space="preserve"> </w:t>
      </w:r>
      <w:r w:rsidR="00160B00" w:rsidRPr="001B3668">
        <w:rPr>
          <w:rFonts w:ascii="Times New Roman" w:hAnsi="Times New Roman"/>
          <w:sz w:val="28"/>
          <w:szCs w:val="28"/>
        </w:rPr>
        <w:t>уменьшение</w:t>
      </w:r>
      <w:r w:rsidRPr="001B3668">
        <w:rPr>
          <w:rFonts w:ascii="Times New Roman" w:hAnsi="Times New Roman"/>
          <w:sz w:val="28"/>
          <w:szCs w:val="28"/>
        </w:rPr>
        <w:t xml:space="preserve"> симптомов в 70</w:t>
      </w:r>
      <w:r w:rsidR="005A19FD">
        <w:rPr>
          <w:rFonts w:ascii="Times New Roman" w:hAnsi="Times New Roman"/>
          <w:sz w:val="28"/>
          <w:szCs w:val="28"/>
        </w:rPr>
        <w:t>-</w:t>
      </w:r>
      <w:r w:rsidRPr="001B3668">
        <w:rPr>
          <w:rFonts w:ascii="Times New Roman" w:hAnsi="Times New Roman"/>
          <w:sz w:val="28"/>
          <w:szCs w:val="28"/>
        </w:rPr>
        <w:t>95% случаев</w:t>
      </w:r>
      <w:r w:rsidR="00A24C1A" w:rsidRPr="001B3668">
        <w:rPr>
          <w:rFonts w:ascii="Times New Roman" w:hAnsi="Times New Roman"/>
          <w:sz w:val="28"/>
          <w:szCs w:val="28"/>
        </w:rPr>
        <w:t xml:space="preserve"> </w:t>
      </w:r>
      <w:r w:rsidRPr="001B3668">
        <w:rPr>
          <w:rFonts w:ascii="Times New Roman" w:hAnsi="Times New Roman"/>
          <w:sz w:val="28"/>
          <w:szCs w:val="28"/>
        </w:rPr>
        <w:t>[</w:t>
      </w:r>
      <w:r w:rsidR="007D0F4C" w:rsidRPr="001B3668">
        <w:rPr>
          <w:rFonts w:ascii="Times New Roman" w:hAnsi="Times New Roman"/>
          <w:sz w:val="28"/>
          <w:szCs w:val="28"/>
        </w:rPr>
        <w:t>56</w:t>
      </w:r>
      <w:r w:rsidR="00A24C1A" w:rsidRPr="001B3668">
        <w:rPr>
          <w:rFonts w:ascii="Times New Roman" w:hAnsi="Times New Roman"/>
          <w:sz w:val="28"/>
          <w:szCs w:val="28"/>
        </w:rPr>
        <w:t>,</w:t>
      </w:r>
      <w:r w:rsidR="005C0D7F" w:rsidRPr="005C0D7F">
        <w:rPr>
          <w:rFonts w:ascii="Times New Roman" w:hAnsi="Times New Roman"/>
          <w:sz w:val="28"/>
          <w:szCs w:val="28"/>
        </w:rPr>
        <w:t xml:space="preserve"> </w:t>
      </w:r>
      <w:r w:rsidR="00A24C1A" w:rsidRPr="001B3668">
        <w:rPr>
          <w:rFonts w:ascii="Times New Roman" w:hAnsi="Times New Roman"/>
          <w:sz w:val="28"/>
          <w:szCs w:val="28"/>
        </w:rPr>
        <w:t>р. 2862</w:t>
      </w:r>
      <w:r w:rsidRPr="001B3668">
        <w:rPr>
          <w:rFonts w:ascii="Times New Roman" w:hAnsi="Times New Roman"/>
          <w:sz w:val="28"/>
          <w:szCs w:val="28"/>
        </w:rPr>
        <w:t xml:space="preserve">]. </w:t>
      </w:r>
      <w:r w:rsidR="005848AA" w:rsidRPr="001B3668">
        <w:rPr>
          <w:rFonts w:ascii="Times New Roman" w:hAnsi="Times New Roman"/>
          <w:sz w:val="28"/>
          <w:szCs w:val="28"/>
        </w:rPr>
        <w:t xml:space="preserve">На протяжении первых 30 лет после внедрения АКШ фокус исследований был направлен на идентификацию групп пациентов, у которых ожидаемая польза от вмешательства превышала операционные риски. С усовершенствованием техники шунтирования процедура стала применяться </w:t>
      </w:r>
      <w:proofErr w:type="gramStart"/>
      <w:r w:rsidR="005848AA" w:rsidRPr="001B3668">
        <w:rPr>
          <w:rFonts w:ascii="Times New Roman" w:hAnsi="Times New Roman"/>
          <w:sz w:val="28"/>
          <w:szCs w:val="28"/>
        </w:rPr>
        <w:t>у</w:t>
      </w:r>
      <w:proofErr w:type="gramEnd"/>
      <w:r w:rsidR="005848AA" w:rsidRPr="001B3668">
        <w:rPr>
          <w:rFonts w:ascii="Times New Roman" w:hAnsi="Times New Roman"/>
          <w:sz w:val="28"/>
          <w:szCs w:val="28"/>
        </w:rPr>
        <w:t xml:space="preserve"> </w:t>
      </w:r>
      <w:proofErr w:type="gramStart"/>
      <w:r w:rsidR="005848AA" w:rsidRPr="001B3668">
        <w:rPr>
          <w:rFonts w:ascii="Times New Roman" w:hAnsi="Times New Roman"/>
          <w:sz w:val="28"/>
          <w:szCs w:val="28"/>
        </w:rPr>
        <w:t>всё</w:t>
      </w:r>
      <w:proofErr w:type="gramEnd"/>
      <w:r w:rsidR="005848AA" w:rsidRPr="001B3668">
        <w:rPr>
          <w:rFonts w:ascii="Times New Roman" w:hAnsi="Times New Roman"/>
          <w:sz w:val="28"/>
          <w:szCs w:val="28"/>
        </w:rPr>
        <w:t xml:space="preserve"> большего числа пациентов с </w:t>
      </w:r>
      <w:r w:rsidR="00D55EC4" w:rsidRPr="001B3668">
        <w:rPr>
          <w:rFonts w:ascii="Times New Roman" w:hAnsi="Times New Roman"/>
          <w:sz w:val="28"/>
          <w:szCs w:val="28"/>
        </w:rPr>
        <w:t xml:space="preserve">ИБС </w:t>
      </w:r>
      <w:r w:rsidRPr="001B3668">
        <w:rPr>
          <w:rFonts w:ascii="Times New Roman" w:hAnsi="Times New Roman"/>
          <w:sz w:val="28"/>
          <w:szCs w:val="28"/>
        </w:rPr>
        <w:t>[</w:t>
      </w:r>
      <w:r w:rsidR="007D0F4C" w:rsidRPr="001B3668">
        <w:rPr>
          <w:rFonts w:ascii="Times New Roman" w:hAnsi="Times New Roman"/>
          <w:sz w:val="28"/>
          <w:szCs w:val="28"/>
        </w:rPr>
        <w:t>6</w:t>
      </w:r>
      <w:r w:rsidR="00F649EA">
        <w:rPr>
          <w:rFonts w:ascii="Times New Roman" w:hAnsi="Times New Roman"/>
          <w:sz w:val="28"/>
          <w:szCs w:val="28"/>
        </w:rPr>
        <w:t>1</w:t>
      </w:r>
      <w:r w:rsidR="00A24C1A" w:rsidRPr="001B3668">
        <w:rPr>
          <w:rFonts w:ascii="Times New Roman" w:hAnsi="Times New Roman"/>
          <w:sz w:val="28"/>
          <w:szCs w:val="28"/>
        </w:rPr>
        <w:t>,</w:t>
      </w:r>
      <w:r w:rsidR="005C0D7F" w:rsidRPr="005C0D7F">
        <w:rPr>
          <w:rFonts w:ascii="Times New Roman" w:hAnsi="Times New Roman"/>
          <w:sz w:val="28"/>
          <w:szCs w:val="28"/>
        </w:rPr>
        <w:t xml:space="preserve"> </w:t>
      </w:r>
      <w:r w:rsidR="00A24C1A" w:rsidRPr="001B3668">
        <w:rPr>
          <w:rFonts w:ascii="Times New Roman" w:hAnsi="Times New Roman"/>
          <w:sz w:val="28"/>
          <w:szCs w:val="28"/>
        </w:rPr>
        <w:t>р. 2862</w:t>
      </w:r>
      <w:r w:rsidRPr="001B3668">
        <w:rPr>
          <w:rFonts w:ascii="Times New Roman" w:hAnsi="Times New Roman"/>
          <w:sz w:val="28"/>
          <w:szCs w:val="28"/>
        </w:rPr>
        <w:t xml:space="preserve">].  </w:t>
      </w:r>
    </w:p>
    <w:p w14:paraId="1828752C" w14:textId="71737647" w:rsidR="00174670" w:rsidRPr="001B3668" w:rsidRDefault="009819D8"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В Казахстане </w:t>
      </w:r>
      <w:r w:rsidR="007C59B7" w:rsidRPr="001B3668">
        <w:rPr>
          <w:rFonts w:ascii="Times New Roman" w:hAnsi="Times New Roman"/>
          <w:sz w:val="28"/>
          <w:szCs w:val="28"/>
        </w:rPr>
        <w:t>первая операция на сердце</w:t>
      </w:r>
      <w:r w:rsidR="005848AA" w:rsidRPr="001B3668">
        <w:t xml:space="preserve"> </w:t>
      </w:r>
      <w:r w:rsidR="005848AA" w:rsidRPr="001B3668">
        <w:rPr>
          <w:rFonts w:ascii="Times New Roman" w:hAnsi="Times New Roman"/>
          <w:sz w:val="28"/>
          <w:szCs w:val="28"/>
        </w:rPr>
        <w:t>была выполнена</w:t>
      </w:r>
      <w:r w:rsidR="007C59B7" w:rsidRPr="001B3668">
        <w:rPr>
          <w:rFonts w:ascii="Times New Roman" w:hAnsi="Times New Roman"/>
          <w:sz w:val="28"/>
          <w:szCs w:val="28"/>
        </w:rPr>
        <w:t xml:space="preserve"> по поводу митрального стеноза в 1958 году академиком </w:t>
      </w:r>
      <w:r w:rsidR="006E080A" w:rsidRPr="001B3668">
        <w:rPr>
          <w:rFonts w:ascii="Times New Roman" w:hAnsi="Times New Roman"/>
          <w:sz w:val="28"/>
          <w:szCs w:val="28"/>
        </w:rPr>
        <w:t xml:space="preserve">академии наук </w:t>
      </w:r>
      <w:r w:rsidR="007C59B7" w:rsidRPr="001B3668">
        <w:rPr>
          <w:rFonts w:ascii="Times New Roman" w:hAnsi="Times New Roman"/>
          <w:sz w:val="28"/>
          <w:szCs w:val="28"/>
        </w:rPr>
        <w:t>Каз</w:t>
      </w:r>
      <w:r w:rsidR="006E080A" w:rsidRPr="001B3668">
        <w:rPr>
          <w:rFonts w:ascii="Times New Roman" w:hAnsi="Times New Roman"/>
          <w:sz w:val="28"/>
          <w:szCs w:val="28"/>
        </w:rPr>
        <w:t xml:space="preserve">ахской </w:t>
      </w:r>
      <w:r w:rsidR="007C59B7" w:rsidRPr="001B3668">
        <w:rPr>
          <w:rFonts w:ascii="Times New Roman" w:hAnsi="Times New Roman"/>
          <w:sz w:val="28"/>
          <w:szCs w:val="28"/>
        </w:rPr>
        <w:t>ССР А.Н. Сызгановым, далее в 1970</w:t>
      </w:r>
      <w:r w:rsidR="005A3C7C" w:rsidRPr="001B3668">
        <w:rPr>
          <w:rFonts w:ascii="Times New Roman" w:hAnsi="Times New Roman"/>
          <w:sz w:val="28"/>
          <w:szCs w:val="28"/>
        </w:rPr>
        <w:t>-</w:t>
      </w:r>
      <w:r w:rsidR="007C59B7" w:rsidRPr="001B3668">
        <w:rPr>
          <w:rFonts w:ascii="Times New Roman" w:hAnsi="Times New Roman"/>
          <w:sz w:val="28"/>
          <w:szCs w:val="28"/>
        </w:rPr>
        <w:t xml:space="preserve">х годах </w:t>
      </w:r>
      <w:r w:rsidR="006E080A" w:rsidRPr="001B3668">
        <w:rPr>
          <w:rFonts w:ascii="Times New Roman" w:hAnsi="Times New Roman"/>
          <w:sz w:val="28"/>
          <w:szCs w:val="28"/>
        </w:rPr>
        <w:t>АКШ</w:t>
      </w:r>
      <w:r w:rsidR="005A3C7C" w:rsidRPr="001B3668">
        <w:rPr>
          <w:rFonts w:ascii="Times New Roman" w:hAnsi="Times New Roman"/>
          <w:sz w:val="28"/>
          <w:szCs w:val="28"/>
        </w:rPr>
        <w:t xml:space="preserve"> было также внедрено в Национальном научном центре хирургии им</w:t>
      </w:r>
      <w:r w:rsidR="006E080A" w:rsidRPr="001B3668">
        <w:rPr>
          <w:rFonts w:ascii="Times New Roman" w:hAnsi="Times New Roman"/>
          <w:sz w:val="28"/>
          <w:szCs w:val="28"/>
        </w:rPr>
        <w:t>ени</w:t>
      </w:r>
      <w:r w:rsidR="005A3C7C" w:rsidRPr="001B3668">
        <w:rPr>
          <w:rFonts w:ascii="Times New Roman" w:hAnsi="Times New Roman"/>
          <w:sz w:val="28"/>
          <w:szCs w:val="28"/>
        </w:rPr>
        <w:t xml:space="preserve"> А.Н. Сызганова</w:t>
      </w:r>
      <w:r w:rsidR="001D7E68" w:rsidRPr="001B3668">
        <w:rPr>
          <w:rFonts w:ascii="Times New Roman" w:hAnsi="Times New Roman"/>
          <w:sz w:val="28"/>
          <w:szCs w:val="28"/>
        </w:rPr>
        <w:t xml:space="preserve"> [</w:t>
      </w:r>
      <w:r w:rsidR="00F649EA">
        <w:rPr>
          <w:rFonts w:ascii="Times New Roman" w:hAnsi="Times New Roman"/>
          <w:sz w:val="28"/>
          <w:szCs w:val="28"/>
        </w:rPr>
        <w:t>62,63</w:t>
      </w:r>
      <w:r w:rsidR="001D7E68" w:rsidRPr="001B3668">
        <w:rPr>
          <w:rFonts w:ascii="Times New Roman" w:hAnsi="Times New Roman"/>
          <w:sz w:val="28"/>
          <w:szCs w:val="28"/>
        </w:rPr>
        <w:t>]</w:t>
      </w:r>
      <w:r w:rsidR="007C59B7" w:rsidRPr="001B3668">
        <w:rPr>
          <w:rFonts w:ascii="Times New Roman" w:hAnsi="Times New Roman"/>
          <w:sz w:val="28"/>
          <w:szCs w:val="28"/>
        </w:rPr>
        <w:t xml:space="preserve">. </w:t>
      </w:r>
      <w:r w:rsidR="006E080A" w:rsidRPr="001B3668">
        <w:rPr>
          <w:rFonts w:ascii="Times New Roman" w:hAnsi="Times New Roman"/>
          <w:sz w:val="28"/>
          <w:szCs w:val="28"/>
        </w:rPr>
        <w:t>С</w:t>
      </w:r>
      <w:r w:rsidR="00174670" w:rsidRPr="001B3668">
        <w:rPr>
          <w:rFonts w:ascii="Times New Roman" w:hAnsi="Times New Roman"/>
          <w:sz w:val="28"/>
          <w:szCs w:val="28"/>
        </w:rPr>
        <w:t xml:space="preserve"> 20</w:t>
      </w:r>
      <w:r w:rsidR="006E080A" w:rsidRPr="001B3668">
        <w:rPr>
          <w:rFonts w:ascii="Times New Roman" w:hAnsi="Times New Roman"/>
          <w:sz w:val="28"/>
          <w:szCs w:val="28"/>
        </w:rPr>
        <w:t xml:space="preserve">06 </w:t>
      </w:r>
      <w:r w:rsidR="00174670" w:rsidRPr="001B3668">
        <w:rPr>
          <w:rFonts w:ascii="Times New Roman" w:hAnsi="Times New Roman"/>
          <w:sz w:val="28"/>
          <w:szCs w:val="28"/>
        </w:rPr>
        <w:lastRenderedPageBreak/>
        <w:t xml:space="preserve">года </w:t>
      </w:r>
      <w:r w:rsidR="00BC3790" w:rsidRPr="001B3668">
        <w:rPr>
          <w:rFonts w:ascii="Times New Roman" w:hAnsi="Times New Roman"/>
          <w:sz w:val="28"/>
          <w:szCs w:val="28"/>
        </w:rPr>
        <w:t xml:space="preserve">проведение </w:t>
      </w:r>
      <w:r w:rsidR="00174670" w:rsidRPr="001B3668">
        <w:rPr>
          <w:rFonts w:ascii="Times New Roman" w:hAnsi="Times New Roman"/>
          <w:sz w:val="28"/>
          <w:szCs w:val="28"/>
        </w:rPr>
        <w:t xml:space="preserve">АКШ в РК получила </w:t>
      </w:r>
      <w:r w:rsidR="001D7E68" w:rsidRPr="001B3668">
        <w:rPr>
          <w:rFonts w:ascii="Times New Roman" w:hAnsi="Times New Roman"/>
          <w:sz w:val="28"/>
          <w:szCs w:val="28"/>
        </w:rPr>
        <w:t>широкое</w:t>
      </w:r>
      <w:r w:rsidR="00174670" w:rsidRPr="001B3668">
        <w:rPr>
          <w:rFonts w:ascii="Times New Roman" w:hAnsi="Times New Roman"/>
          <w:sz w:val="28"/>
          <w:szCs w:val="28"/>
        </w:rPr>
        <w:t xml:space="preserve"> распространение</w:t>
      </w:r>
      <w:r w:rsidR="00A24C1A" w:rsidRPr="001B3668">
        <w:rPr>
          <w:rFonts w:ascii="Times New Roman" w:hAnsi="Times New Roman"/>
          <w:sz w:val="28"/>
          <w:szCs w:val="28"/>
        </w:rPr>
        <w:t xml:space="preserve"> </w:t>
      </w:r>
      <w:r w:rsidR="00DC5BFE" w:rsidRPr="001B3668">
        <w:rPr>
          <w:rFonts w:ascii="Times New Roman" w:hAnsi="Times New Roman"/>
          <w:sz w:val="28"/>
          <w:szCs w:val="28"/>
        </w:rPr>
        <w:t>[</w:t>
      </w:r>
      <w:r w:rsidR="00F649EA">
        <w:rPr>
          <w:rFonts w:ascii="Times New Roman" w:hAnsi="Times New Roman"/>
          <w:sz w:val="28"/>
          <w:szCs w:val="28"/>
        </w:rPr>
        <w:t>64</w:t>
      </w:r>
      <w:r w:rsidR="00DC5BFE" w:rsidRPr="001B3668">
        <w:rPr>
          <w:rFonts w:ascii="Times New Roman" w:hAnsi="Times New Roman"/>
          <w:sz w:val="28"/>
          <w:szCs w:val="28"/>
        </w:rPr>
        <w:t>]</w:t>
      </w:r>
      <w:r w:rsidR="00174670" w:rsidRPr="001B3668">
        <w:rPr>
          <w:rFonts w:ascii="Times New Roman" w:hAnsi="Times New Roman"/>
          <w:sz w:val="28"/>
          <w:szCs w:val="28"/>
        </w:rPr>
        <w:t xml:space="preserve">. </w:t>
      </w:r>
      <w:r w:rsidR="001D7E68" w:rsidRPr="001B3668">
        <w:rPr>
          <w:rFonts w:ascii="Times New Roman" w:hAnsi="Times New Roman"/>
          <w:sz w:val="28"/>
          <w:szCs w:val="28"/>
        </w:rPr>
        <w:t xml:space="preserve">Всего в Казахстане </w:t>
      </w:r>
      <w:r w:rsidR="008033B9" w:rsidRPr="001B3668">
        <w:rPr>
          <w:rFonts w:ascii="Times New Roman" w:hAnsi="Times New Roman"/>
          <w:sz w:val="28"/>
          <w:szCs w:val="28"/>
        </w:rPr>
        <w:t>имеются</w:t>
      </w:r>
      <w:r w:rsidR="001D7E68" w:rsidRPr="001B3668">
        <w:rPr>
          <w:rFonts w:ascii="Times New Roman" w:hAnsi="Times New Roman"/>
          <w:sz w:val="28"/>
          <w:szCs w:val="28"/>
        </w:rPr>
        <w:t xml:space="preserve"> 13 кардиохирургических центр</w:t>
      </w:r>
      <w:r w:rsidR="00174670" w:rsidRPr="001B3668">
        <w:rPr>
          <w:rFonts w:ascii="Times New Roman" w:hAnsi="Times New Roman"/>
          <w:sz w:val="28"/>
          <w:szCs w:val="28"/>
        </w:rPr>
        <w:t>ов/отделений</w:t>
      </w:r>
      <w:r w:rsidR="0081401D" w:rsidRPr="001B3668">
        <w:rPr>
          <w:rFonts w:ascii="Times New Roman" w:hAnsi="Times New Roman"/>
          <w:sz w:val="28"/>
          <w:szCs w:val="28"/>
        </w:rPr>
        <w:t xml:space="preserve"> </w:t>
      </w:r>
      <w:r w:rsidR="00174670" w:rsidRPr="001B3668">
        <w:rPr>
          <w:rFonts w:ascii="Times New Roman" w:hAnsi="Times New Roman"/>
          <w:sz w:val="28"/>
          <w:szCs w:val="28"/>
        </w:rPr>
        <w:t>[</w:t>
      </w:r>
      <w:r w:rsidR="00AB0708" w:rsidRPr="001B3668">
        <w:rPr>
          <w:rFonts w:ascii="Times New Roman" w:hAnsi="Times New Roman"/>
          <w:sz w:val="28"/>
          <w:szCs w:val="28"/>
        </w:rPr>
        <w:t>3</w:t>
      </w:r>
      <w:r w:rsidR="00174670" w:rsidRPr="001B3668">
        <w:rPr>
          <w:rFonts w:ascii="Times New Roman" w:hAnsi="Times New Roman"/>
          <w:sz w:val="28"/>
          <w:szCs w:val="28"/>
        </w:rPr>
        <w:t>].</w:t>
      </w:r>
    </w:p>
    <w:p w14:paraId="6323DC45" w14:textId="4D4E6D03" w:rsidR="00926B79" w:rsidRPr="001B3668" w:rsidRDefault="00B80232"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В целом, существуют два типа операции АКШ с искусственным кровообращением с остановкой сердца и без искусственного кровообращения </w:t>
      </w:r>
      <w:r w:rsidR="009819D8" w:rsidRPr="001B3668">
        <w:rPr>
          <w:rFonts w:ascii="Times New Roman" w:hAnsi="Times New Roman"/>
          <w:sz w:val="28"/>
          <w:szCs w:val="28"/>
        </w:rPr>
        <w:t>на работающем сердце</w:t>
      </w:r>
      <w:r w:rsidRPr="001B3668">
        <w:rPr>
          <w:rFonts w:ascii="Times New Roman" w:hAnsi="Times New Roman"/>
          <w:sz w:val="28"/>
          <w:szCs w:val="28"/>
        </w:rPr>
        <w:t xml:space="preserve">. </w:t>
      </w:r>
      <w:r w:rsidR="00CC1510" w:rsidRPr="001B3668">
        <w:rPr>
          <w:rFonts w:ascii="Times New Roman" w:hAnsi="Times New Roman"/>
          <w:sz w:val="28"/>
          <w:szCs w:val="28"/>
        </w:rPr>
        <w:t>В качестве к</w:t>
      </w:r>
      <w:r w:rsidR="009819D8" w:rsidRPr="001B3668">
        <w:rPr>
          <w:rFonts w:ascii="Times New Roman" w:hAnsi="Times New Roman"/>
          <w:sz w:val="28"/>
          <w:szCs w:val="28"/>
        </w:rPr>
        <w:t>ондуит</w:t>
      </w:r>
      <w:r w:rsidR="00CC1510" w:rsidRPr="001B3668">
        <w:rPr>
          <w:rFonts w:ascii="Times New Roman" w:hAnsi="Times New Roman"/>
          <w:sz w:val="28"/>
          <w:szCs w:val="28"/>
        </w:rPr>
        <w:t>ов</w:t>
      </w:r>
      <w:r w:rsidR="00E84734">
        <w:rPr>
          <w:rFonts w:ascii="Times New Roman" w:hAnsi="Times New Roman"/>
          <w:sz w:val="28"/>
          <w:szCs w:val="28"/>
        </w:rPr>
        <w:t xml:space="preserve"> </w:t>
      </w:r>
      <w:r w:rsidR="005848AA" w:rsidRPr="001B3668">
        <w:rPr>
          <w:rFonts w:ascii="Times New Roman" w:hAnsi="Times New Roman"/>
          <w:sz w:val="28"/>
          <w:szCs w:val="28"/>
        </w:rPr>
        <w:t>(</w:t>
      </w:r>
      <w:r w:rsidRPr="001B3668">
        <w:rPr>
          <w:rFonts w:ascii="Times New Roman" w:hAnsi="Times New Roman"/>
          <w:sz w:val="28"/>
          <w:szCs w:val="28"/>
        </w:rPr>
        <w:t>обходных шунтов</w:t>
      </w:r>
      <w:r w:rsidR="005848AA" w:rsidRPr="001B3668">
        <w:rPr>
          <w:rFonts w:ascii="Times New Roman" w:hAnsi="Times New Roman"/>
          <w:sz w:val="28"/>
          <w:szCs w:val="28"/>
        </w:rPr>
        <w:t>)</w:t>
      </w:r>
      <w:r w:rsidRPr="001B3668">
        <w:rPr>
          <w:rFonts w:ascii="Times New Roman" w:hAnsi="Times New Roman"/>
          <w:sz w:val="28"/>
          <w:szCs w:val="28"/>
        </w:rPr>
        <w:t xml:space="preserve"> обычно </w:t>
      </w:r>
      <w:r w:rsidR="00CC1510" w:rsidRPr="001B3668">
        <w:rPr>
          <w:rFonts w:ascii="Times New Roman" w:hAnsi="Times New Roman"/>
          <w:sz w:val="28"/>
          <w:szCs w:val="28"/>
        </w:rPr>
        <w:t xml:space="preserve">используют </w:t>
      </w:r>
      <w:r w:rsidRPr="001B3668">
        <w:rPr>
          <w:rFonts w:ascii="Times New Roman" w:hAnsi="Times New Roman"/>
          <w:sz w:val="28"/>
          <w:szCs w:val="28"/>
        </w:rPr>
        <w:t xml:space="preserve">левую внутреннюю грудную артерию и </w:t>
      </w:r>
      <w:r w:rsidR="004A749B" w:rsidRPr="001B3668">
        <w:rPr>
          <w:rFonts w:ascii="Times New Roman" w:hAnsi="Times New Roman"/>
          <w:sz w:val="28"/>
          <w:szCs w:val="28"/>
        </w:rPr>
        <w:t>графты подкожной вены (</w:t>
      </w:r>
      <w:r w:rsidRPr="001B3668">
        <w:rPr>
          <w:rFonts w:ascii="Times New Roman" w:hAnsi="Times New Roman"/>
          <w:sz w:val="28"/>
          <w:szCs w:val="28"/>
        </w:rPr>
        <w:t>SVG</w:t>
      </w:r>
      <w:r w:rsidR="004A749B" w:rsidRPr="001B3668">
        <w:rPr>
          <w:rFonts w:ascii="Times New Roman" w:hAnsi="Times New Roman"/>
          <w:sz w:val="28"/>
          <w:szCs w:val="28"/>
        </w:rPr>
        <w:t>)</w:t>
      </w:r>
      <w:r w:rsidRPr="001B3668">
        <w:rPr>
          <w:rFonts w:ascii="Times New Roman" w:hAnsi="Times New Roman"/>
          <w:sz w:val="28"/>
          <w:szCs w:val="28"/>
        </w:rPr>
        <w:t xml:space="preserve"> из нижних конечностей. Другие кондуиты, которые могут быть </w:t>
      </w:r>
      <w:r w:rsidR="009819D8" w:rsidRPr="001B3668">
        <w:rPr>
          <w:rFonts w:ascii="Times New Roman" w:hAnsi="Times New Roman"/>
          <w:sz w:val="28"/>
          <w:szCs w:val="28"/>
        </w:rPr>
        <w:t>использованы</w:t>
      </w:r>
      <w:r w:rsidRPr="001B3668">
        <w:rPr>
          <w:rFonts w:ascii="Times New Roman" w:hAnsi="Times New Roman"/>
          <w:sz w:val="28"/>
          <w:szCs w:val="28"/>
        </w:rPr>
        <w:t xml:space="preserve">, включают правую </w:t>
      </w:r>
      <w:r w:rsidR="00D13D82" w:rsidRPr="001B3668">
        <w:rPr>
          <w:rFonts w:ascii="Times New Roman" w:hAnsi="Times New Roman"/>
          <w:sz w:val="28"/>
          <w:szCs w:val="28"/>
        </w:rPr>
        <w:t>внутреннюю грудную артерию</w:t>
      </w:r>
      <w:r w:rsidRPr="001B3668">
        <w:rPr>
          <w:rFonts w:ascii="Times New Roman" w:hAnsi="Times New Roman"/>
          <w:sz w:val="28"/>
          <w:szCs w:val="28"/>
        </w:rPr>
        <w:t xml:space="preserve">, лучевую артерию и желудочно-сальниковую артерию. Тип и расположение трансплантатов зависят от анатомии пациента и расположения </w:t>
      </w:r>
      <w:r w:rsidR="009819D8" w:rsidRPr="001B3668">
        <w:rPr>
          <w:rFonts w:ascii="Times New Roman" w:hAnsi="Times New Roman"/>
          <w:sz w:val="28"/>
          <w:szCs w:val="28"/>
        </w:rPr>
        <w:t>коронарных стенозов</w:t>
      </w:r>
      <w:r w:rsidR="00DC6056" w:rsidRPr="001B3668">
        <w:rPr>
          <w:rFonts w:ascii="Times New Roman" w:hAnsi="Times New Roman"/>
          <w:sz w:val="28"/>
          <w:szCs w:val="28"/>
        </w:rPr>
        <w:t xml:space="preserve">. Обычно левая </w:t>
      </w:r>
      <w:r w:rsidR="00D13D82" w:rsidRPr="001B3668">
        <w:rPr>
          <w:rFonts w:ascii="Times New Roman" w:hAnsi="Times New Roman"/>
          <w:sz w:val="28"/>
          <w:szCs w:val="28"/>
        </w:rPr>
        <w:t>внутренняя грудная артерия</w:t>
      </w:r>
      <w:r w:rsidRPr="001B3668">
        <w:rPr>
          <w:rFonts w:ascii="Times New Roman" w:hAnsi="Times New Roman"/>
          <w:sz w:val="28"/>
          <w:szCs w:val="28"/>
        </w:rPr>
        <w:t xml:space="preserve"> </w:t>
      </w:r>
      <w:r w:rsidR="00D13D82" w:rsidRPr="001B3668">
        <w:rPr>
          <w:rFonts w:ascii="Times New Roman" w:hAnsi="Times New Roman"/>
          <w:sz w:val="28"/>
          <w:szCs w:val="28"/>
        </w:rPr>
        <w:t>подшивается</w:t>
      </w:r>
      <w:r w:rsidRPr="001B3668">
        <w:rPr>
          <w:rFonts w:ascii="Times New Roman" w:hAnsi="Times New Roman"/>
          <w:sz w:val="28"/>
          <w:szCs w:val="28"/>
        </w:rPr>
        <w:t xml:space="preserve"> </w:t>
      </w:r>
      <w:r w:rsidR="00CC1510" w:rsidRPr="001B3668">
        <w:rPr>
          <w:rFonts w:ascii="Times New Roman" w:hAnsi="Times New Roman"/>
          <w:sz w:val="28"/>
          <w:szCs w:val="28"/>
        </w:rPr>
        <w:t>к</w:t>
      </w:r>
      <w:r w:rsidRPr="001B3668">
        <w:rPr>
          <w:rFonts w:ascii="Times New Roman" w:hAnsi="Times New Roman"/>
          <w:sz w:val="28"/>
          <w:szCs w:val="28"/>
        </w:rPr>
        <w:t xml:space="preserve"> LAD, а другие кондуиты используются для других </w:t>
      </w:r>
      <w:r w:rsidR="009819D8" w:rsidRPr="001B3668">
        <w:rPr>
          <w:rFonts w:ascii="Times New Roman" w:hAnsi="Times New Roman"/>
          <w:sz w:val="28"/>
          <w:szCs w:val="28"/>
        </w:rPr>
        <w:t>коронарных</w:t>
      </w:r>
      <w:r w:rsidRPr="001B3668">
        <w:rPr>
          <w:rFonts w:ascii="Times New Roman" w:hAnsi="Times New Roman"/>
          <w:sz w:val="28"/>
          <w:szCs w:val="28"/>
        </w:rPr>
        <w:t xml:space="preserve"> артерий [</w:t>
      </w:r>
      <w:r w:rsidR="000651AC" w:rsidRPr="001B3668">
        <w:rPr>
          <w:rFonts w:ascii="Times New Roman" w:hAnsi="Times New Roman"/>
          <w:sz w:val="28"/>
          <w:szCs w:val="28"/>
        </w:rPr>
        <w:t>5</w:t>
      </w:r>
      <w:r w:rsidR="00F649EA">
        <w:rPr>
          <w:rFonts w:ascii="Times New Roman" w:hAnsi="Times New Roman"/>
          <w:sz w:val="28"/>
          <w:szCs w:val="28"/>
        </w:rPr>
        <w:t>7</w:t>
      </w:r>
      <w:r w:rsidRPr="001B3668">
        <w:rPr>
          <w:rFonts w:ascii="Times New Roman" w:hAnsi="Times New Roman"/>
          <w:sz w:val="28"/>
          <w:szCs w:val="28"/>
        </w:rPr>
        <w:t>]</w:t>
      </w:r>
      <w:r w:rsidR="00A24C1A" w:rsidRPr="001B3668">
        <w:rPr>
          <w:rFonts w:ascii="Times New Roman" w:hAnsi="Times New Roman"/>
          <w:sz w:val="28"/>
          <w:szCs w:val="28"/>
        </w:rPr>
        <w:t>.</w:t>
      </w:r>
    </w:p>
    <w:p w14:paraId="71C62140" w14:textId="67D0A601" w:rsidR="0013577C" w:rsidRPr="001B3668" w:rsidRDefault="00E5280A"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Основны</w:t>
      </w:r>
      <w:r w:rsidR="00DC6056" w:rsidRPr="001B3668">
        <w:rPr>
          <w:rFonts w:ascii="Times New Roman" w:hAnsi="Times New Roman"/>
          <w:sz w:val="28"/>
          <w:szCs w:val="28"/>
        </w:rPr>
        <w:t>ми</w:t>
      </w:r>
      <w:r w:rsidRPr="001B3668">
        <w:rPr>
          <w:rFonts w:ascii="Times New Roman" w:hAnsi="Times New Roman"/>
          <w:sz w:val="28"/>
          <w:szCs w:val="28"/>
        </w:rPr>
        <w:t xml:space="preserve"> этап</w:t>
      </w:r>
      <w:r w:rsidR="00DC6056" w:rsidRPr="001B3668">
        <w:rPr>
          <w:rFonts w:ascii="Times New Roman" w:hAnsi="Times New Roman"/>
          <w:sz w:val="28"/>
          <w:szCs w:val="28"/>
        </w:rPr>
        <w:t>ами АКШ являются: 1) выделение и подготовка сосудов-кондуитов; 2) с</w:t>
      </w:r>
      <w:r w:rsidRPr="001B3668">
        <w:rPr>
          <w:rFonts w:ascii="Times New Roman" w:hAnsi="Times New Roman"/>
          <w:sz w:val="28"/>
          <w:szCs w:val="28"/>
        </w:rPr>
        <w:t xml:space="preserve">оздание шунтов: хирург прикрепляет один конец сосудистого сегмента к аорте, а другой </w:t>
      </w:r>
      <w:r w:rsidR="00B6392C">
        <w:rPr>
          <w:rFonts w:ascii="Times New Roman" w:hAnsi="Times New Roman"/>
          <w:sz w:val="28"/>
          <w:szCs w:val="28"/>
        </w:rPr>
        <w:t>‒</w:t>
      </w:r>
      <w:r w:rsidRPr="001B3668">
        <w:rPr>
          <w:rFonts w:ascii="Times New Roman" w:hAnsi="Times New Roman"/>
          <w:sz w:val="28"/>
          <w:szCs w:val="28"/>
        </w:rPr>
        <w:t xml:space="preserve"> к </w:t>
      </w:r>
      <w:r w:rsidR="00BC3790" w:rsidRPr="001B3668">
        <w:rPr>
          <w:rFonts w:ascii="Times New Roman" w:hAnsi="Times New Roman"/>
          <w:sz w:val="28"/>
          <w:szCs w:val="28"/>
        </w:rPr>
        <w:t>КА</w:t>
      </w:r>
      <w:r w:rsidRPr="001B3668">
        <w:rPr>
          <w:rFonts w:ascii="Times New Roman" w:hAnsi="Times New Roman"/>
          <w:sz w:val="28"/>
          <w:szCs w:val="28"/>
        </w:rPr>
        <w:t xml:space="preserve">, </w:t>
      </w:r>
      <w:r w:rsidR="00DC6056" w:rsidRPr="001B3668">
        <w:rPr>
          <w:rFonts w:ascii="Times New Roman" w:hAnsi="Times New Roman"/>
          <w:sz w:val="28"/>
          <w:szCs w:val="28"/>
        </w:rPr>
        <w:t>в обход стенозированного/</w:t>
      </w:r>
      <w:r w:rsidR="00BC3790" w:rsidRPr="001B3668">
        <w:rPr>
          <w:rFonts w:ascii="Times New Roman" w:hAnsi="Times New Roman"/>
          <w:sz w:val="28"/>
          <w:szCs w:val="28"/>
        </w:rPr>
        <w:t xml:space="preserve"> </w:t>
      </w:r>
      <w:r w:rsidR="00DC6056" w:rsidRPr="001B3668">
        <w:rPr>
          <w:rFonts w:ascii="Times New Roman" w:hAnsi="Times New Roman"/>
          <w:sz w:val="28"/>
          <w:szCs w:val="28"/>
        </w:rPr>
        <w:t xml:space="preserve">окклюзированного </w:t>
      </w:r>
      <w:r w:rsidRPr="001B3668">
        <w:rPr>
          <w:rFonts w:ascii="Times New Roman" w:hAnsi="Times New Roman"/>
          <w:sz w:val="28"/>
          <w:szCs w:val="28"/>
        </w:rPr>
        <w:t>участ</w:t>
      </w:r>
      <w:r w:rsidR="00DC6056" w:rsidRPr="001B3668">
        <w:rPr>
          <w:rFonts w:ascii="Times New Roman" w:hAnsi="Times New Roman"/>
          <w:sz w:val="28"/>
          <w:szCs w:val="28"/>
        </w:rPr>
        <w:t xml:space="preserve">ка; 3) </w:t>
      </w:r>
      <w:r w:rsidR="00BC3790" w:rsidRPr="001B3668">
        <w:rPr>
          <w:rFonts w:ascii="Times New Roman" w:hAnsi="Times New Roman"/>
          <w:sz w:val="28"/>
          <w:szCs w:val="28"/>
        </w:rPr>
        <w:t>в</w:t>
      </w:r>
      <w:r w:rsidRPr="001B3668">
        <w:rPr>
          <w:rFonts w:ascii="Times New Roman" w:hAnsi="Times New Roman"/>
          <w:sz w:val="28"/>
          <w:szCs w:val="28"/>
        </w:rPr>
        <w:t xml:space="preserve">осстановление </w:t>
      </w:r>
      <w:r w:rsidR="00DC6056" w:rsidRPr="001B3668">
        <w:rPr>
          <w:rFonts w:ascii="Times New Roman" w:hAnsi="Times New Roman"/>
          <w:sz w:val="28"/>
          <w:szCs w:val="28"/>
        </w:rPr>
        <w:t xml:space="preserve">коронарного </w:t>
      </w:r>
      <w:r w:rsidRPr="001B3668">
        <w:rPr>
          <w:rFonts w:ascii="Times New Roman" w:hAnsi="Times New Roman"/>
          <w:sz w:val="28"/>
          <w:szCs w:val="28"/>
        </w:rPr>
        <w:t xml:space="preserve">кровотока: после завершения </w:t>
      </w:r>
      <w:r w:rsidR="00DC6056" w:rsidRPr="001B3668">
        <w:rPr>
          <w:rFonts w:ascii="Times New Roman" w:hAnsi="Times New Roman"/>
          <w:sz w:val="28"/>
          <w:szCs w:val="28"/>
        </w:rPr>
        <w:t xml:space="preserve">установки </w:t>
      </w:r>
      <w:r w:rsidRPr="001B3668">
        <w:rPr>
          <w:rFonts w:ascii="Times New Roman" w:hAnsi="Times New Roman"/>
          <w:sz w:val="28"/>
          <w:szCs w:val="28"/>
        </w:rPr>
        <w:t>анастомозов проверяется адекватность кровотока через шунты</w:t>
      </w:r>
      <w:r w:rsidR="00240EDC" w:rsidRPr="001B3668">
        <w:rPr>
          <w:rFonts w:ascii="Times New Roman" w:hAnsi="Times New Roman"/>
          <w:sz w:val="28"/>
          <w:szCs w:val="28"/>
        </w:rPr>
        <w:t xml:space="preserve"> [</w:t>
      </w:r>
      <w:r w:rsidR="000651AC" w:rsidRPr="001B3668">
        <w:rPr>
          <w:rFonts w:ascii="Times New Roman" w:hAnsi="Times New Roman"/>
          <w:sz w:val="28"/>
          <w:szCs w:val="28"/>
        </w:rPr>
        <w:t>5</w:t>
      </w:r>
      <w:r w:rsidR="00F649EA">
        <w:rPr>
          <w:rFonts w:ascii="Times New Roman" w:hAnsi="Times New Roman"/>
          <w:sz w:val="28"/>
          <w:szCs w:val="28"/>
        </w:rPr>
        <w:t>7</w:t>
      </w:r>
      <w:r w:rsidR="00240EDC" w:rsidRPr="001B3668">
        <w:rPr>
          <w:rFonts w:ascii="Times New Roman" w:hAnsi="Times New Roman"/>
          <w:sz w:val="28"/>
          <w:szCs w:val="28"/>
        </w:rPr>
        <w:t>]</w:t>
      </w:r>
      <w:r w:rsidRPr="001B3668">
        <w:rPr>
          <w:rFonts w:ascii="Times New Roman" w:hAnsi="Times New Roman"/>
          <w:sz w:val="28"/>
          <w:szCs w:val="28"/>
        </w:rPr>
        <w:t>.</w:t>
      </w:r>
      <w:r w:rsidR="00DC6056" w:rsidRPr="001B3668">
        <w:rPr>
          <w:rFonts w:ascii="Times New Roman" w:hAnsi="Times New Roman"/>
          <w:sz w:val="28"/>
          <w:szCs w:val="28"/>
        </w:rPr>
        <w:t xml:space="preserve"> </w:t>
      </w:r>
      <w:r w:rsidRPr="001B3668">
        <w:rPr>
          <w:rFonts w:ascii="Times New Roman" w:hAnsi="Times New Roman"/>
          <w:sz w:val="28"/>
          <w:szCs w:val="28"/>
        </w:rPr>
        <w:t xml:space="preserve">Анастомоз должен быть построен таким образом, чтобы в случае окклюзии шунт не перекрывал собственную </w:t>
      </w:r>
      <w:r w:rsidR="00BC3790" w:rsidRPr="001B3668">
        <w:rPr>
          <w:rFonts w:ascii="Times New Roman" w:hAnsi="Times New Roman"/>
          <w:sz w:val="28"/>
          <w:szCs w:val="28"/>
        </w:rPr>
        <w:t>КА</w:t>
      </w:r>
      <w:r w:rsidRPr="001B3668">
        <w:rPr>
          <w:rFonts w:ascii="Times New Roman" w:hAnsi="Times New Roman"/>
          <w:sz w:val="28"/>
          <w:szCs w:val="28"/>
        </w:rPr>
        <w:t>, и пациент сохранил некоторую перфузию в этом сегменте</w:t>
      </w:r>
      <w:r w:rsidR="00A24C1A" w:rsidRPr="001B3668">
        <w:rPr>
          <w:rFonts w:ascii="Times New Roman" w:hAnsi="Times New Roman"/>
          <w:sz w:val="28"/>
          <w:szCs w:val="28"/>
        </w:rPr>
        <w:t xml:space="preserve"> </w:t>
      </w:r>
      <w:r w:rsidR="00240EDC" w:rsidRPr="001B3668">
        <w:rPr>
          <w:rFonts w:ascii="Times New Roman" w:hAnsi="Times New Roman"/>
          <w:sz w:val="28"/>
          <w:szCs w:val="28"/>
        </w:rPr>
        <w:t>[</w:t>
      </w:r>
      <w:r w:rsidR="000651AC" w:rsidRPr="001B3668">
        <w:rPr>
          <w:rFonts w:ascii="Times New Roman" w:hAnsi="Times New Roman"/>
          <w:sz w:val="28"/>
          <w:szCs w:val="28"/>
        </w:rPr>
        <w:t>5</w:t>
      </w:r>
      <w:r w:rsidR="00F649EA">
        <w:rPr>
          <w:rFonts w:ascii="Times New Roman" w:hAnsi="Times New Roman"/>
          <w:sz w:val="28"/>
          <w:szCs w:val="28"/>
        </w:rPr>
        <w:t>7</w:t>
      </w:r>
      <w:r w:rsidR="00240EDC" w:rsidRPr="001B3668">
        <w:rPr>
          <w:rFonts w:ascii="Times New Roman" w:hAnsi="Times New Roman"/>
          <w:sz w:val="28"/>
          <w:szCs w:val="28"/>
        </w:rPr>
        <w:t>]</w:t>
      </w:r>
      <w:r w:rsidRPr="001B3668">
        <w:rPr>
          <w:rFonts w:ascii="Times New Roman" w:hAnsi="Times New Roman"/>
          <w:sz w:val="28"/>
          <w:szCs w:val="28"/>
        </w:rPr>
        <w:t xml:space="preserve">. </w:t>
      </w:r>
    </w:p>
    <w:p w14:paraId="58F67A73" w14:textId="44C36BD6" w:rsidR="00DF5BE8" w:rsidRPr="001B3668" w:rsidRDefault="0098358E"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При</w:t>
      </w:r>
      <w:r w:rsidR="00DF5BE8" w:rsidRPr="001B3668">
        <w:rPr>
          <w:rFonts w:ascii="Times New Roman" w:hAnsi="Times New Roman"/>
          <w:sz w:val="28"/>
          <w:szCs w:val="28"/>
        </w:rPr>
        <w:t xml:space="preserve"> выбор</w:t>
      </w:r>
      <w:r w:rsidRPr="001B3668">
        <w:rPr>
          <w:rFonts w:ascii="Times New Roman" w:hAnsi="Times New Roman"/>
          <w:sz w:val="28"/>
          <w:szCs w:val="28"/>
        </w:rPr>
        <w:t>е кондуита</w:t>
      </w:r>
      <w:r w:rsidR="00DF5BE8" w:rsidRPr="001B3668">
        <w:rPr>
          <w:rFonts w:ascii="Times New Roman" w:hAnsi="Times New Roman"/>
          <w:sz w:val="28"/>
          <w:szCs w:val="28"/>
        </w:rPr>
        <w:t xml:space="preserve"> предпочтение </w:t>
      </w:r>
      <w:r w:rsidRPr="001B3668">
        <w:rPr>
          <w:rFonts w:ascii="Times New Roman" w:hAnsi="Times New Roman"/>
          <w:sz w:val="28"/>
          <w:szCs w:val="28"/>
        </w:rPr>
        <w:t xml:space="preserve">отдается </w:t>
      </w:r>
      <w:r w:rsidR="00DF5BE8" w:rsidRPr="001B3668">
        <w:rPr>
          <w:rFonts w:ascii="Times New Roman" w:hAnsi="Times New Roman"/>
          <w:sz w:val="28"/>
          <w:szCs w:val="28"/>
        </w:rPr>
        <w:t xml:space="preserve">артериальным шунтам по сравнению с </w:t>
      </w:r>
      <w:proofErr w:type="gramStart"/>
      <w:r w:rsidR="00DF5BE8" w:rsidRPr="001B3668">
        <w:rPr>
          <w:rFonts w:ascii="Times New Roman" w:hAnsi="Times New Roman"/>
          <w:sz w:val="28"/>
          <w:szCs w:val="28"/>
        </w:rPr>
        <w:t>венозными</w:t>
      </w:r>
      <w:proofErr w:type="gramEnd"/>
      <w:r w:rsidR="00296633" w:rsidRPr="001B3668">
        <w:rPr>
          <w:rFonts w:ascii="Times New Roman" w:hAnsi="Times New Roman"/>
          <w:sz w:val="28"/>
          <w:szCs w:val="28"/>
        </w:rPr>
        <w:t xml:space="preserve"> графтами. Т</w:t>
      </w:r>
      <w:r w:rsidR="00335D49" w:rsidRPr="001B3668">
        <w:rPr>
          <w:rFonts w:ascii="Times New Roman" w:hAnsi="Times New Roman"/>
          <w:sz w:val="28"/>
          <w:szCs w:val="28"/>
        </w:rPr>
        <w:t>ак</w:t>
      </w:r>
      <w:r w:rsidR="00296633" w:rsidRPr="001B3668">
        <w:rPr>
          <w:rFonts w:ascii="Times New Roman" w:hAnsi="Times New Roman"/>
          <w:sz w:val="28"/>
          <w:szCs w:val="28"/>
        </w:rPr>
        <w:t>,</w:t>
      </w:r>
      <w:r w:rsidR="00DF5BE8" w:rsidRPr="001B3668">
        <w:rPr>
          <w:rFonts w:ascii="Times New Roman" w:hAnsi="Times New Roman"/>
          <w:sz w:val="28"/>
          <w:szCs w:val="28"/>
        </w:rPr>
        <w:t xml:space="preserve"> большинство исследований указывают на лучшую долгосрочную проходимость и лучшие результаты выживаемости для пациентов</w:t>
      </w:r>
      <w:r w:rsidR="00335D49" w:rsidRPr="001B3668">
        <w:rPr>
          <w:rFonts w:ascii="Times New Roman" w:hAnsi="Times New Roman"/>
          <w:sz w:val="28"/>
          <w:szCs w:val="28"/>
        </w:rPr>
        <w:t xml:space="preserve"> после </w:t>
      </w:r>
      <w:r w:rsidR="00DF5BE8" w:rsidRPr="001B3668">
        <w:rPr>
          <w:rFonts w:ascii="Times New Roman" w:hAnsi="Times New Roman"/>
          <w:sz w:val="28"/>
          <w:szCs w:val="28"/>
        </w:rPr>
        <w:t>АКШ</w:t>
      </w:r>
      <w:r w:rsidR="006C506B" w:rsidRPr="001B3668">
        <w:rPr>
          <w:rFonts w:ascii="Times New Roman" w:hAnsi="Times New Roman"/>
          <w:sz w:val="28"/>
          <w:szCs w:val="28"/>
        </w:rPr>
        <w:t xml:space="preserve"> с артериальным</w:t>
      </w:r>
      <w:r w:rsidR="00296633" w:rsidRPr="001B3668">
        <w:rPr>
          <w:rFonts w:ascii="Times New Roman" w:hAnsi="Times New Roman"/>
          <w:sz w:val="28"/>
          <w:szCs w:val="28"/>
        </w:rPr>
        <w:t>и</w:t>
      </w:r>
      <w:r w:rsidR="006C506B" w:rsidRPr="001B3668">
        <w:rPr>
          <w:rFonts w:ascii="Times New Roman" w:hAnsi="Times New Roman"/>
          <w:sz w:val="28"/>
          <w:szCs w:val="28"/>
        </w:rPr>
        <w:t xml:space="preserve"> ко</w:t>
      </w:r>
      <w:r w:rsidR="00296633" w:rsidRPr="001B3668">
        <w:rPr>
          <w:rFonts w:ascii="Times New Roman" w:hAnsi="Times New Roman"/>
          <w:sz w:val="28"/>
          <w:szCs w:val="28"/>
        </w:rPr>
        <w:t>ндуита</w:t>
      </w:r>
      <w:r w:rsidR="006C506B" w:rsidRPr="001B3668">
        <w:rPr>
          <w:rFonts w:ascii="Times New Roman" w:hAnsi="Times New Roman"/>
          <w:sz w:val="28"/>
          <w:szCs w:val="28"/>
        </w:rPr>
        <w:t>м</w:t>
      </w:r>
      <w:r w:rsidR="00296633" w:rsidRPr="001B3668">
        <w:rPr>
          <w:rFonts w:ascii="Times New Roman" w:hAnsi="Times New Roman"/>
          <w:sz w:val="28"/>
          <w:szCs w:val="28"/>
        </w:rPr>
        <w:t>и</w:t>
      </w:r>
      <w:r w:rsidR="00DF5BE8" w:rsidRPr="001B3668">
        <w:rPr>
          <w:rFonts w:ascii="Times New Roman" w:hAnsi="Times New Roman"/>
          <w:sz w:val="28"/>
          <w:szCs w:val="28"/>
        </w:rPr>
        <w:t xml:space="preserve">, </w:t>
      </w:r>
      <w:r w:rsidR="00335D49" w:rsidRPr="001B3668">
        <w:rPr>
          <w:rFonts w:ascii="Times New Roman" w:hAnsi="Times New Roman"/>
          <w:sz w:val="28"/>
          <w:szCs w:val="28"/>
        </w:rPr>
        <w:t>в</w:t>
      </w:r>
      <w:r w:rsidR="00DF5BE8" w:rsidRPr="001B3668">
        <w:rPr>
          <w:rFonts w:ascii="Times New Roman" w:hAnsi="Times New Roman"/>
          <w:sz w:val="28"/>
          <w:szCs w:val="28"/>
        </w:rPr>
        <w:t xml:space="preserve"> сравнени</w:t>
      </w:r>
      <w:r w:rsidR="00335D49" w:rsidRPr="001B3668">
        <w:rPr>
          <w:rFonts w:ascii="Times New Roman" w:hAnsi="Times New Roman"/>
          <w:sz w:val="28"/>
          <w:szCs w:val="28"/>
        </w:rPr>
        <w:t>и</w:t>
      </w:r>
      <w:r w:rsidR="00DF5BE8" w:rsidRPr="001B3668">
        <w:rPr>
          <w:rFonts w:ascii="Times New Roman" w:hAnsi="Times New Roman"/>
          <w:sz w:val="28"/>
          <w:szCs w:val="28"/>
        </w:rPr>
        <w:t xml:space="preserve"> с исполь</w:t>
      </w:r>
      <w:r w:rsidR="00DC6056" w:rsidRPr="001B3668">
        <w:rPr>
          <w:rFonts w:ascii="Times New Roman" w:hAnsi="Times New Roman"/>
          <w:sz w:val="28"/>
          <w:szCs w:val="28"/>
        </w:rPr>
        <w:t>зованием графтов подкожной вены</w:t>
      </w:r>
      <w:r w:rsidRPr="001B3668">
        <w:rPr>
          <w:rFonts w:ascii="Times New Roman" w:hAnsi="Times New Roman"/>
          <w:sz w:val="28"/>
          <w:szCs w:val="28"/>
        </w:rPr>
        <w:t xml:space="preserve"> (SVG)</w:t>
      </w:r>
      <w:r w:rsidR="00DC6056" w:rsidRPr="001B3668">
        <w:rPr>
          <w:rFonts w:ascii="Times New Roman" w:hAnsi="Times New Roman"/>
          <w:sz w:val="28"/>
          <w:szCs w:val="28"/>
        </w:rPr>
        <w:t xml:space="preserve"> </w:t>
      </w:r>
      <w:r w:rsidR="00DF5BE8" w:rsidRPr="001B3668">
        <w:rPr>
          <w:rFonts w:ascii="Times New Roman" w:hAnsi="Times New Roman"/>
          <w:sz w:val="28"/>
          <w:szCs w:val="28"/>
        </w:rPr>
        <w:t>[</w:t>
      </w:r>
      <w:r w:rsidR="004942D3" w:rsidRPr="001B3668">
        <w:rPr>
          <w:rFonts w:ascii="Times New Roman" w:hAnsi="Times New Roman"/>
          <w:sz w:val="28"/>
          <w:szCs w:val="28"/>
        </w:rPr>
        <w:t>6</w:t>
      </w:r>
      <w:r w:rsidR="00F649EA">
        <w:rPr>
          <w:rFonts w:ascii="Times New Roman" w:hAnsi="Times New Roman"/>
          <w:sz w:val="28"/>
          <w:szCs w:val="28"/>
        </w:rPr>
        <w:t>5</w:t>
      </w:r>
      <w:r w:rsidR="00DF5BE8" w:rsidRPr="001B3668">
        <w:rPr>
          <w:rFonts w:ascii="Times New Roman" w:hAnsi="Times New Roman"/>
          <w:sz w:val="28"/>
          <w:szCs w:val="28"/>
        </w:rPr>
        <w:t xml:space="preserve">].  </w:t>
      </w:r>
    </w:p>
    <w:p w14:paraId="02C484B1" w14:textId="68E92247" w:rsidR="00D87DC6" w:rsidRPr="001B3668" w:rsidRDefault="00503AD8"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Коронарное шунтирование является важным методом лечения </w:t>
      </w:r>
      <w:r w:rsidR="00335D49" w:rsidRPr="001B3668">
        <w:rPr>
          <w:rFonts w:ascii="Times New Roman" w:hAnsi="Times New Roman"/>
          <w:sz w:val="28"/>
          <w:szCs w:val="28"/>
        </w:rPr>
        <w:t>ИБС</w:t>
      </w:r>
      <w:r w:rsidRPr="001B3668">
        <w:rPr>
          <w:rFonts w:ascii="Times New Roman" w:hAnsi="Times New Roman"/>
          <w:sz w:val="28"/>
          <w:szCs w:val="28"/>
        </w:rPr>
        <w:t xml:space="preserve">, особенно у пациентов с </w:t>
      </w:r>
      <w:r w:rsidR="00BC3790" w:rsidRPr="001B3668">
        <w:rPr>
          <w:rFonts w:ascii="Times New Roman" w:hAnsi="Times New Roman"/>
          <w:sz w:val="28"/>
          <w:szCs w:val="28"/>
        </w:rPr>
        <w:t>М</w:t>
      </w:r>
      <w:r w:rsidR="00335D49" w:rsidRPr="001B3668">
        <w:rPr>
          <w:rFonts w:ascii="Times New Roman" w:hAnsi="Times New Roman"/>
          <w:sz w:val="28"/>
          <w:szCs w:val="28"/>
        </w:rPr>
        <w:t>КР</w:t>
      </w:r>
      <w:r w:rsidRPr="001B3668">
        <w:rPr>
          <w:rFonts w:ascii="Times New Roman" w:hAnsi="Times New Roman"/>
          <w:sz w:val="28"/>
          <w:szCs w:val="28"/>
        </w:rPr>
        <w:t xml:space="preserve">. Оно эффективно улучшает симптомы, качество жизни и, в </w:t>
      </w:r>
      <w:r w:rsidR="00831C4C" w:rsidRPr="001B3668">
        <w:rPr>
          <w:rFonts w:ascii="Times New Roman" w:hAnsi="Times New Roman"/>
          <w:sz w:val="28"/>
          <w:szCs w:val="28"/>
        </w:rPr>
        <w:t>большинстве</w:t>
      </w:r>
      <w:r w:rsidRPr="001B3668">
        <w:rPr>
          <w:rFonts w:ascii="Times New Roman" w:hAnsi="Times New Roman"/>
          <w:sz w:val="28"/>
          <w:szCs w:val="28"/>
        </w:rPr>
        <w:t xml:space="preserve"> случа</w:t>
      </w:r>
      <w:r w:rsidR="00831C4C" w:rsidRPr="001B3668">
        <w:rPr>
          <w:rFonts w:ascii="Times New Roman" w:hAnsi="Times New Roman"/>
          <w:sz w:val="28"/>
          <w:szCs w:val="28"/>
        </w:rPr>
        <w:t>ев</w:t>
      </w:r>
      <w:r w:rsidRPr="001B3668">
        <w:rPr>
          <w:rFonts w:ascii="Times New Roman" w:hAnsi="Times New Roman"/>
          <w:sz w:val="28"/>
          <w:szCs w:val="28"/>
        </w:rPr>
        <w:t xml:space="preserve">, прогноз выживаемости. Тем не менее, </w:t>
      </w:r>
      <w:r w:rsidR="00335D49" w:rsidRPr="001B3668">
        <w:rPr>
          <w:rFonts w:ascii="Times New Roman" w:hAnsi="Times New Roman"/>
          <w:sz w:val="28"/>
          <w:szCs w:val="28"/>
        </w:rPr>
        <w:t xml:space="preserve">АКШ является высокоинвазивным методом лечения, и </w:t>
      </w:r>
      <w:r w:rsidRPr="001B3668">
        <w:rPr>
          <w:rFonts w:ascii="Times New Roman" w:hAnsi="Times New Roman"/>
          <w:sz w:val="28"/>
          <w:szCs w:val="28"/>
        </w:rPr>
        <w:t>связано с определенными рисками</w:t>
      </w:r>
      <w:r w:rsidR="00335D49" w:rsidRPr="001B3668">
        <w:rPr>
          <w:rFonts w:ascii="Times New Roman" w:hAnsi="Times New Roman"/>
          <w:sz w:val="28"/>
          <w:szCs w:val="28"/>
        </w:rPr>
        <w:t xml:space="preserve"> и осложнениями</w:t>
      </w:r>
      <w:r w:rsidR="00831C4C" w:rsidRPr="001B3668">
        <w:rPr>
          <w:rFonts w:ascii="Times New Roman" w:hAnsi="Times New Roman"/>
          <w:sz w:val="28"/>
          <w:szCs w:val="28"/>
        </w:rPr>
        <w:t xml:space="preserve">. </w:t>
      </w:r>
      <w:r w:rsidR="00816A71" w:rsidRPr="001B3668">
        <w:rPr>
          <w:rFonts w:ascii="Times New Roman" w:hAnsi="Times New Roman"/>
          <w:sz w:val="28"/>
          <w:szCs w:val="28"/>
        </w:rPr>
        <w:t xml:space="preserve">Осложнения, возникающие в периоперационном периоде, могут включать в себя инфицирование операционной раны, развитие кровотечений, дисфункцию шунта, развитие аритмии, острую почечную недостаточность, </w:t>
      </w:r>
      <w:r w:rsidR="00A25AE5" w:rsidRPr="001B3668">
        <w:rPr>
          <w:rFonts w:ascii="Times New Roman" w:hAnsi="Times New Roman"/>
          <w:sz w:val="28"/>
          <w:szCs w:val="28"/>
        </w:rPr>
        <w:t xml:space="preserve">перипроцедурные </w:t>
      </w:r>
      <w:r w:rsidR="00816A71" w:rsidRPr="001B3668">
        <w:rPr>
          <w:rFonts w:ascii="Times New Roman" w:hAnsi="Times New Roman"/>
          <w:sz w:val="28"/>
          <w:szCs w:val="28"/>
        </w:rPr>
        <w:t>инсульт</w:t>
      </w:r>
      <w:r w:rsidR="00A25AE5" w:rsidRPr="001B3668">
        <w:rPr>
          <w:rFonts w:ascii="Times New Roman" w:hAnsi="Times New Roman"/>
          <w:sz w:val="28"/>
          <w:szCs w:val="28"/>
        </w:rPr>
        <w:t xml:space="preserve"> и </w:t>
      </w:r>
      <w:r w:rsidR="00816A71" w:rsidRPr="001B3668">
        <w:rPr>
          <w:rFonts w:ascii="Times New Roman" w:hAnsi="Times New Roman"/>
          <w:sz w:val="28"/>
          <w:szCs w:val="28"/>
        </w:rPr>
        <w:t>ИМ, а также летальный исход [5</w:t>
      </w:r>
      <w:r w:rsidR="00F649EA">
        <w:rPr>
          <w:rFonts w:ascii="Times New Roman" w:hAnsi="Times New Roman"/>
          <w:sz w:val="28"/>
          <w:szCs w:val="28"/>
        </w:rPr>
        <w:t>7</w:t>
      </w:r>
      <w:r w:rsidR="00816A71" w:rsidRPr="001B3668">
        <w:rPr>
          <w:rFonts w:ascii="Times New Roman" w:hAnsi="Times New Roman"/>
          <w:sz w:val="28"/>
          <w:szCs w:val="28"/>
        </w:rPr>
        <w:t>].</w:t>
      </w:r>
      <w:r w:rsidR="005C0D7F" w:rsidRPr="005C0D7F">
        <w:rPr>
          <w:rFonts w:ascii="Times New Roman" w:hAnsi="Times New Roman"/>
          <w:sz w:val="28"/>
          <w:szCs w:val="28"/>
        </w:rPr>
        <w:t xml:space="preserve"> </w:t>
      </w:r>
      <w:r w:rsidR="00831C4C" w:rsidRPr="001B3668">
        <w:rPr>
          <w:rFonts w:ascii="Times New Roman" w:hAnsi="Times New Roman"/>
          <w:sz w:val="28"/>
          <w:szCs w:val="28"/>
        </w:rPr>
        <w:t>Также следует отметить, что и</w:t>
      </w:r>
      <w:r w:rsidR="00BF5A05" w:rsidRPr="001B3668">
        <w:rPr>
          <w:rFonts w:ascii="Times New Roman" w:hAnsi="Times New Roman"/>
          <w:sz w:val="28"/>
          <w:szCs w:val="28"/>
        </w:rPr>
        <w:t xml:space="preserve">спользование искусственного кровообращения </w:t>
      </w:r>
      <w:r w:rsidR="00831C4C" w:rsidRPr="001B3668">
        <w:rPr>
          <w:rFonts w:ascii="Times New Roman" w:hAnsi="Times New Roman"/>
          <w:sz w:val="28"/>
          <w:szCs w:val="28"/>
        </w:rPr>
        <w:t xml:space="preserve">может быть </w:t>
      </w:r>
      <w:r w:rsidR="00BF5A05" w:rsidRPr="001B3668">
        <w:rPr>
          <w:rFonts w:ascii="Times New Roman" w:hAnsi="Times New Roman"/>
          <w:sz w:val="28"/>
          <w:szCs w:val="28"/>
        </w:rPr>
        <w:t>связано с риском развития</w:t>
      </w:r>
      <w:r w:rsidR="00D87DC6" w:rsidRPr="001B3668">
        <w:rPr>
          <w:rFonts w:ascii="Times New Roman" w:hAnsi="Times New Roman"/>
          <w:sz w:val="28"/>
          <w:szCs w:val="28"/>
        </w:rPr>
        <w:t xml:space="preserve"> </w:t>
      </w:r>
      <w:r w:rsidR="00BF5A05" w:rsidRPr="001B3668">
        <w:rPr>
          <w:rFonts w:ascii="Times New Roman" w:hAnsi="Times New Roman"/>
          <w:sz w:val="28"/>
          <w:szCs w:val="28"/>
        </w:rPr>
        <w:t>когнитивных нарушений</w:t>
      </w:r>
      <w:r w:rsidR="00A24C1A" w:rsidRPr="001B3668">
        <w:rPr>
          <w:rFonts w:ascii="Times New Roman" w:hAnsi="Times New Roman"/>
          <w:sz w:val="28"/>
          <w:szCs w:val="28"/>
        </w:rPr>
        <w:t xml:space="preserve"> </w:t>
      </w:r>
      <w:r w:rsidR="00D87DC6" w:rsidRPr="001B3668">
        <w:rPr>
          <w:rFonts w:ascii="Times New Roman" w:hAnsi="Times New Roman"/>
          <w:sz w:val="28"/>
          <w:szCs w:val="28"/>
        </w:rPr>
        <w:t>[</w:t>
      </w:r>
      <w:r w:rsidR="004942D3" w:rsidRPr="001B3668">
        <w:rPr>
          <w:rFonts w:ascii="Times New Roman" w:hAnsi="Times New Roman"/>
          <w:sz w:val="28"/>
          <w:szCs w:val="28"/>
        </w:rPr>
        <w:t>6</w:t>
      </w:r>
      <w:r w:rsidR="00F649EA">
        <w:rPr>
          <w:rFonts w:ascii="Times New Roman" w:hAnsi="Times New Roman"/>
          <w:sz w:val="28"/>
          <w:szCs w:val="28"/>
        </w:rPr>
        <w:t>6</w:t>
      </w:r>
      <w:r w:rsidR="00D87DC6" w:rsidRPr="001B3668">
        <w:rPr>
          <w:rFonts w:ascii="Times New Roman" w:hAnsi="Times New Roman"/>
          <w:sz w:val="28"/>
          <w:szCs w:val="28"/>
        </w:rPr>
        <w:t>]</w:t>
      </w:r>
      <w:r w:rsidR="00BF5A05" w:rsidRPr="001B3668">
        <w:rPr>
          <w:rFonts w:ascii="Times New Roman" w:hAnsi="Times New Roman"/>
          <w:sz w:val="28"/>
          <w:szCs w:val="28"/>
        </w:rPr>
        <w:t xml:space="preserve">. </w:t>
      </w:r>
      <w:r w:rsidR="00D87DC6" w:rsidRPr="001B3668">
        <w:rPr>
          <w:rFonts w:ascii="Times New Roman" w:hAnsi="Times New Roman"/>
          <w:sz w:val="28"/>
          <w:szCs w:val="28"/>
        </w:rPr>
        <w:t>К д</w:t>
      </w:r>
      <w:r w:rsidR="00C04FC5" w:rsidRPr="001B3668">
        <w:rPr>
          <w:rFonts w:ascii="Times New Roman" w:hAnsi="Times New Roman"/>
          <w:sz w:val="28"/>
          <w:szCs w:val="28"/>
        </w:rPr>
        <w:t>олгосрочны</w:t>
      </w:r>
      <w:r w:rsidR="00D87DC6" w:rsidRPr="001B3668">
        <w:rPr>
          <w:rFonts w:ascii="Times New Roman" w:hAnsi="Times New Roman"/>
          <w:sz w:val="28"/>
          <w:szCs w:val="28"/>
        </w:rPr>
        <w:t>м</w:t>
      </w:r>
      <w:r w:rsidR="00C04FC5" w:rsidRPr="001B3668">
        <w:rPr>
          <w:rFonts w:ascii="Times New Roman" w:hAnsi="Times New Roman"/>
          <w:sz w:val="28"/>
          <w:szCs w:val="28"/>
        </w:rPr>
        <w:t xml:space="preserve"> риск</w:t>
      </w:r>
      <w:r w:rsidR="00D87DC6" w:rsidRPr="001B3668">
        <w:rPr>
          <w:rFonts w:ascii="Times New Roman" w:hAnsi="Times New Roman"/>
          <w:sz w:val="28"/>
          <w:szCs w:val="28"/>
        </w:rPr>
        <w:t>ам относится развитие стеноза/окклюзии шунта.</w:t>
      </w:r>
    </w:p>
    <w:p w14:paraId="482337E4" w14:textId="1398C93F" w:rsidR="00882153" w:rsidRPr="001B3668" w:rsidRDefault="003040FC"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Проходимость трансплантата после АКШ является основным фактором, определяющим клинический прогноз и долгосрочную выживаемость [</w:t>
      </w:r>
      <w:r w:rsidR="004942D3" w:rsidRPr="001B3668">
        <w:rPr>
          <w:rFonts w:ascii="Times New Roman" w:hAnsi="Times New Roman"/>
          <w:sz w:val="28"/>
          <w:szCs w:val="28"/>
        </w:rPr>
        <w:t>6</w:t>
      </w:r>
      <w:r w:rsidR="00F649EA">
        <w:rPr>
          <w:rFonts w:ascii="Times New Roman" w:hAnsi="Times New Roman"/>
          <w:sz w:val="28"/>
          <w:szCs w:val="28"/>
        </w:rPr>
        <w:t>7</w:t>
      </w:r>
      <w:r w:rsidRPr="001B3668">
        <w:rPr>
          <w:rFonts w:ascii="Times New Roman" w:hAnsi="Times New Roman"/>
          <w:sz w:val="28"/>
          <w:szCs w:val="28"/>
        </w:rPr>
        <w:t>]. Использование SVG широко распространено и составляет более 80% случаев АКШ во всем мире [</w:t>
      </w:r>
      <w:r w:rsidR="004942D3" w:rsidRPr="001B3668">
        <w:rPr>
          <w:rFonts w:ascii="Times New Roman" w:hAnsi="Times New Roman"/>
          <w:sz w:val="28"/>
          <w:szCs w:val="28"/>
        </w:rPr>
        <w:t>6</w:t>
      </w:r>
      <w:r w:rsidR="00F649EA">
        <w:rPr>
          <w:rFonts w:ascii="Times New Roman" w:hAnsi="Times New Roman"/>
          <w:sz w:val="28"/>
          <w:szCs w:val="28"/>
        </w:rPr>
        <w:t>8</w:t>
      </w:r>
      <w:r w:rsidRPr="001B3668">
        <w:rPr>
          <w:rFonts w:ascii="Times New Roman" w:hAnsi="Times New Roman"/>
          <w:sz w:val="28"/>
          <w:szCs w:val="28"/>
        </w:rPr>
        <w:t xml:space="preserve">]. SVG при </w:t>
      </w:r>
      <w:r w:rsidR="00D13D82" w:rsidRPr="001B3668">
        <w:rPr>
          <w:rFonts w:ascii="Times New Roman" w:hAnsi="Times New Roman"/>
          <w:sz w:val="28"/>
          <w:szCs w:val="28"/>
        </w:rPr>
        <w:t>АКШ</w:t>
      </w:r>
      <w:r w:rsidRPr="001B3668">
        <w:rPr>
          <w:rFonts w:ascii="Times New Roman" w:hAnsi="Times New Roman"/>
          <w:sz w:val="28"/>
          <w:szCs w:val="28"/>
        </w:rPr>
        <w:t xml:space="preserve"> характеризуются высокой частотой тромбоза, гиперплазии интимы и раннего атеросклероза, что приводит к </w:t>
      </w:r>
      <w:r w:rsidR="00D13D82" w:rsidRPr="001B3668">
        <w:rPr>
          <w:rFonts w:ascii="Times New Roman" w:hAnsi="Times New Roman"/>
          <w:sz w:val="28"/>
          <w:szCs w:val="28"/>
        </w:rPr>
        <w:t>недостаточности</w:t>
      </w:r>
      <w:r w:rsidRPr="001B3668">
        <w:rPr>
          <w:rFonts w:ascii="Times New Roman" w:hAnsi="Times New Roman"/>
          <w:sz w:val="28"/>
          <w:szCs w:val="28"/>
        </w:rPr>
        <w:t xml:space="preserve"> трансплантата в 12-20% случаев в течение одного года [</w:t>
      </w:r>
      <w:r w:rsidR="00147911" w:rsidRPr="001B3668">
        <w:rPr>
          <w:rFonts w:ascii="Times New Roman" w:hAnsi="Times New Roman"/>
          <w:sz w:val="28"/>
          <w:szCs w:val="28"/>
        </w:rPr>
        <w:t>2</w:t>
      </w:r>
      <w:r w:rsidR="00F649EA">
        <w:rPr>
          <w:rFonts w:ascii="Times New Roman" w:hAnsi="Times New Roman"/>
          <w:sz w:val="28"/>
          <w:szCs w:val="28"/>
        </w:rPr>
        <w:t>3</w:t>
      </w:r>
      <w:r w:rsidR="00A24C1A" w:rsidRPr="001B3668">
        <w:rPr>
          <w:rFonts w:ascii="Times New Roman" w:hAnsi="Times New Roman"/>
          <w:sz w:val="28"/>
          <w:szCs w:val="28"/>
        </w:rPr>
        <w:t>,</w:t>
      </w:r>
      <w:r w:rsidR="005C0D7F" w:rsidRPr="005C0D7F">
        <w:rPr>
          <w:rFonts w:ascii="Times New Roman" w:hAnsi="Times New Roman"/>
          <w:sz w:val="28"/>
          <w:szCs w:val="28"/>
        </w:rPr>
        <w:t xml:space="preserve"> </w:t>
      </w:r>
      <w:r w:rsidR="00A24C1A" w:rsidRPr="001B3668">
        <w:rPr>
          <w:rFonts w:ascii="Times New Roman" w:hAnsi="Times New Roman"/>
          <w:sz w:val="28"/>
          <w:szCs w:val="28"/>
        </w:rPr>
        <w:t>р.</w:t>
      </w:r>
      <w:r w:rsidR="005C0D7F">
        <w:rPr>
          <w:rFonts w:ascii="Times New Roman" w:hAnsi="Times New Roman"/>
          <w:sz w:val="28"/>
          <w:szCs w:val="28"/>
          <w:lang w:val="en-US"/>
        </w:rPr>
        <w:t> </w:t>
      </w:r>
      <w:r w:rsidR="00A24C1A" w:rsidRPr="001B3668">
        <w:rPr>
          <w:rFonts w:ascii="Times New Roman" w:hAnsi="Times New Roman"/>
          <w:sz w:val="28"/>
          <w:szCs w:val="28"/>
        </w:rPr>
        <w:t>916</w:t>
      </w:r>
      <w:r w:rsidRPr="001B3668">
        <w:rPr>
          <w:rFonts w:ascii="Times New Roman" w:hAnsi="Times New Roman"/>
          <w:sz w:val="28"/>
          <w:szCs w:val="28"/>
        </w:rPr>
        <w:t>] и в 50-60% в течение десяти</w:t>
      </w:r>
      <w:r w:rsidR="006C506B" w:rsidRPr="001B3668">
        <w:rPr>
          <w:rFonts w:ascii="Times New Roman" w:hAnsi="Times New Roman"/>
          <w:sz w:val="28"/>
          <w:szCs w:val="28"/>
        </w:rPr>
        <w:t xml:space="preserve"> лет [</w:t>
      </w:r>
      <w:r w:rsidR="00147911" w:rsidRPr="001B3668">
        <w:rPr>
          <w:rFonts w:ascii="Times New Roman" w:hAnsi="Times New Roman"/>
          <w:sz w:val="28"/>
          <w:szCs w:val="28"/>
        </w:rPr>
        <w:t>2</w:t>
      </w:r>
      <w:r w:rsidR="00F649EA">
        <w:rPr>
          <w:rFonts w:ascii="Times New Roman" w:hAnsi="Times New Roman"/>
          <w:sz w:val="28"/>
          <w:szCs w:val="28"/>
        </w:rPr>
        <w:t>4</w:t>
      </w:r>
      <w:r w:rsidR="00A24C1A" w:rsidRPr="001B3668">
        <w:rPr>
          <w:rFonts w:ascii="Times New Roman" w:hAnsi="Times New Roman"/>
          <w:sz w:val="28"/>
          <w:szCs w:val="28"/>
        </w:rPr>
        <w:t>,</w:t>
      </w:r>
      <w:r w:rsidR="005C0D7F" w:rsidRPr="005C0D7F">
        <w:rPr>
          <w:rFonts w:ascii="Times New Roman" w:hAnsi="Times New Roman"/>
          <w:sz w:val="28"/>
          <w:szCs w:val="28"/>
        </w:rPr>
        <w:t xml:space="preserve"> </w:t>
      </w:r>
      <w:r w:rsidR="00A24C1A" w:rsidRPr="001B3668">
        <w:rPr>
          <w:rFonts w:ascii="Times New Roman" w:hAnsi="Times New Roman"/>
          <w:sz w:val="28"/>
          <w:szCs w:val="28"/>
        </w:rPr>
        <w:t>р. 2149</w:t>
      </w:r>
      <w:r w:rsidRPr="001B3668">
        <w:rPr>
          <w:rFonts w:ascii="Times New Roman" w:hAnsi="Times New Roman"/>
          <w:sz w:val="28"/>
          <w:szCs w:val="28"/>
        </w:rPr>
        <w:t>].</w:t>
      </w:r>
      <w:r w:rsidR="00D87DC6" w:rsidRPr="001B3668">
        <w:rPr>
          <w:rFonts w:ascii="Times New Roman" w:hAnsi="Times New Roman"/>
          <w:sz w:val="28"/>
          <w:szCs w:val="28"/>
        </w:rPr>
        <w:t xml:space="preserve"> </w:t>
      </w:r>
      <w:r w:rsidR="00080D33" w:rsidRPr="001B3668">
        <w:rPr>
          <w:rFonts w:ascii="Times New Roman" w:hAnsi="Times New Roman"/>
          <w:sz w:val="28"/>
          <w:szCs w:val="28"/>
        </w:rPr>
        <w:t>Такие долгосрочные патофизиологические феномены коронарного шунтирования</w:t>
      </w:r>
      <w:r w:rsidR="00D87DC6" w:rsidRPr="001B3668">
        <w:rPr>
          <w:rFonts w:ascii="Times New Roman" w:hAnsi="Times New Roman"/>
          <w:sz w:val="28"/>
          <w:szCs w:val="28"/>
        </w:rPr>
        <w:t xml:space="preserve"> в условиях </w:t>
      </w:r>
      <w:r w:rsidR="00D87DC6" w:rsidRPr="001B3668">
        <w:rPr>
          <w:rFonts w:ascii="Times New Roman" w:hAnsi="Times New Roman"/>
          <w:sz w:val="28"/>
          <w:szCs w:val="28"/>
        </w:rPr>
        <w:lastRenderedPageBreak/>
        <w:t>эффективного развития технологий ЧКВ</w:t>
      </w:r>
      <w:r w:rsidR="00080D33" w:rsidRPr="001B3668">
        <w:rPr>
          <w:rFonts w:ascii="Times New Roman" w:hAnsi="Times New Roman"/>
          <w:sz w:val="28"/>
          <w:szCs w:val="28"/>
        </w:rPr>
        <w:t xml:space="preserve"> создают предпосылки для сравнения долгосрочных результатов</w:t>
      </w:r>
      <w:r w:rsidR="00D87DC6" w:rsidRPr="001B3668">
        <w:rPr>
          <w:rFonts w:ascii="Times New Roman" w:hAnsi="Times New Roman"/>
          <w:sz w:val="28"/>
          <w:szCs w:val="28"/>
        </w:rPr>
        <w:t xml:space="preserve"> АКШ и</w:t>
      </w:r>
      <w:r w:rsidR="00080D33" w:rsidRPr="001B3668">
        <w:rPr>
          <w:rFonts w:ascii="Times New Roman" w:hAnsi="Times New Roman"/>
          <w:sz w:val="28"/>
          <w:szCs w:val="28"/>
        </w:rPr>
        <w:t xml:space="preserve"> коронарн</w:t>
      </w:r>
      <w:r w:rsidR="00D87DC6" w:rsidRPr="001B3668">
        <w:rPr>
          <w:rFonts w:ascii="Times New Roman" w:hAnsi="Times New Roman"/>
          <w:sz w:val="28"/>
          <w:szCs w:val="28"/>
        </w:rPr>
        <w:t>ого</w:t>
      </w:r>
      <w:r w:rsidR="00080D33" w:rsidRPr="001B3668">
        <w:rPr>
          <w:rFonts w:ascii="Times New Roman" w:hAnsi="Times New Roman"/>
          <w:sz w:val="28"/>
          <w:szCs w:val="28"/>
        </w:rPr>
        <w:t xml:space="preserve"> стентировани</w:t>
      </w:r>
      <w:r w:rsidR="00D87DC6" w:rsidRPr="001B3668">
        <w:rPr>
          <w:rFonts w:ascii="Times New Roman" w:hAnsi="Times New Roman"/>
          <w:sz w:val="28"/>
          <w:szCs w:val="28"/>
        </w:rPr>
        <w:t>я</w:t>
      </w:r>
      <w:r w:rsidR="00080D33" w:rsidRPr="001B3668">
        <w:rPr>
          <w:rFonts w:ascii="Times New Roman" w:hAnsi="Times New Roman"/>
          <w:sz w:val="28"/>
          <w:szCs w:val="28"/>
        </w:rPr>
        <w:t>.</w:t>
      </w:r>
    </w:p>
    <w:p w14:paraId="23DA575D" w14:textId="12957239" w:rsidR="00A25AE5" w:rsidRPr="001B3668" w:rsidRDefault="00A25AE5" w:rsidP="00B01491">
      <w:pPr>
        <w:pStyle w:val="a3"/>
        <w:numPr>
          <w:ilvl w:val="1"/>
          <w:numId w:val="16"/>
        </w:numPr>
        <w:tabs>
          <w:tab w:val="left" w:pos="1276"/>
        </w:tabs>
        <w:autoSpaceDE w:val="0"/>
        <w:autoSpaceDN w:val="0"/>
        <w:adjustRightInd w:val="0"/>
        <w:spacing w:after="0" w:line="240" w:lineRule="auto"/>
        <w:ind w:left="0" w:firstLine="709"/>
        <w:jc w:val="both"/>
        <w:rPr>
          <w:rFonts w:ascii="Times New Roman" w:hAnsi="Times New Roman"/>
          <w:b/>
          <w:sz w:val="28"/>
          <w:szCs w:val="28"/>
        </w:rPr>
      </w:pPr>
      <w:r w:rsidRPr="001B3668">
        <w:rPr>
          <w:rFonts w:ascii="Times New Roman" w:hAnsi="Times New Roman"/>
          <w:b/>
          <w:sz w:val="28"/>
          <w:szCs w:val="28"/>
        </w:rPr>
        <w:t xml:space="preserve">Роль чрескожного коронарного вмешательства в терапии ишемической болезни сердца </w:t>
      </w:r>
    </w:p>
    <w:p w14:paraId="0A565C29" w14:textId="29A4EB28" w:rsidR="00882153" w:rsidRPr="001B3668" w:rsidRDefault="00396A44"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Чрескожное коронарное вмешательство (ЧКВ) </w:t>
      </w:r>
      <w:r w:rsidR="00B6392C">
        <w:rPr>
          <w:rFonts w:ascii="Times New Roman" w:hAnsi="Times New Roman"/>
          <w:sz w:val="28"/>
          <w:szCs w:val="28"/>
        </w:rPr>
        <w:t>‒</w:t>
      </w:r>
      <w:r w:rsidRPr="001B3668">
        <w:rPr>
          <w:rFonts w:ascii="Times New Roman" w:hAnsi="Times New Roman"/>
          <w:sz w:val="28"/>
          <w:szCs w:val="28"/>
        </w:rPr>
        <w:t xml:space="preserve"> это инвазивная процедура, целью которой является устранение сужения или окклюзии коронарной артерии </w:t>
      </w:r>
      <w:r w:rsidR="0081401D" w:rsidRPr="001B3668">
        <w:rPr>
          <w:rFonts w:ascii="Times New Roman" w:hAnsi="Times New Roman"/>
          <w:sz w:val="28"/>
          <w:szCs w:val="28"/>
        </w:rPr>
        <w:t>для</w:t>
      </w:r>
      <w:r w:rsidRPr="001B3668">
        <w:rPr>
          <w:rFonts w:ascii="Times New Roman" w:hAnsi="Times New Roman"/>
          <w:sz w:val="28"/>
          <w:szCs w:val="28"/>
        </w:rPr>
        <w:t xml:space="preserve"> улучшения кровоснабжения ишемизированного участка миокарда</w:t>
      </w:r>
      <w:r w:rsidR="00A24C1A" w:rsidRPr="001B3668">
        <w:rPr>
          <w:rFonts w:ascii="Times New Roman" w:hAnsi="Times New Roman"/>
          <w:sz w:val="28"/>
          <w:szCs w:val="28"/>
        </w:rPr>
        <w:t xml:space="preserve"> </w:t>
      </w:r>
      <w:r w:rsidRPr="001B3668">
        <w:rPr>
          <w:rFonts w:ascii="Times New Roman" w:hAnsi="Times New Roman"/>
          <w:sz w:val="28"/>
          <w:szCs w:val="28"/>
        </w:rPr>
        <w:t>[</w:t>
      </w:r>
      <w:r w:rsidR="00147911" w:rsidRPr="001B3668">
        <w:rPr>
          <w:rFonts w:ascii="Times New Roman" w:hAnsi="Times New Roman"/>
          <w:sz w:val="28"/>
          <w:szCs w:val="28"/>
        </w:rPr>
        <w:t>6</w:t>
      </w:r>
      <w:r w:rsidR="00F649EA">
        <w:rPr>
          <w:rFonts w:ascii="Times New Roman" w:hAnsi="Times New Roman"/>
          <w:sz w:val="28"/>
          <w:szCs w:val="28"/>
        </w:rPr>
        <w:t>9</w:t>
      </w:r>
      <w:r w:rsidRPr="001B3668">
        <w:rPr>
          <w:rFonts w:ascii="Times New Roman" w:hAnsi="Times New Roman"/>
          <w:sz w:val="28"/>
          <w:szCs w:val="28"/>
        </w:rPr>
        <w:t>].</w:t>
      </w:r>
      <w:r w:rsidR="005164E9" w:rsidRPr="001B3668">
        <w:rPr>
          <w:rFonts w:ascii="Times New Roman" w:hAnsi="Times New Roman"/>
          <w:sz w:val="28"/>
          <w:szCs w:val="28"/>
        </w:rPr>
        <w:t xml:space="preserve"> Данная цель достигается с помощью </w:t>
      </w:r>
      <w:r w:rsidR="007C5C95" w:rsidRPr="001B3668">
        <w:rPr>
          <w:rFonts w:ascii="Times New Roman" w:hAnsi="Times New Roman"/>
          <w:sz w:val="28"/>
          <w:szCs w:val="28"/>
        </w:rPr>
        <w:t xml:space="preserve">чрескожной транслюминальной коронарной ангиопластики (ЧТКА) </w:t>
      </w:r>
      <w:r w:rsidR="005164E9" w:rsidRPr="001B3668">
        <w:rPr>
          <w:rFonts w:ascii="Times New Roman" w:hAnsi="Times New Roman"/>
          <w:sz w:val="28"/>
          <w:szCs w:val="28"/>
        </w:rPr>
        <w:t xml:space="preserve">и/или установки стента в </w:t>
      </w:r>
      <w:r w:rsidR="00133A9F" w:rsidRPr="001B3668">
        <w:rPr>
          <w:rFonts w:ascii="Times New Roman" w:hAnsi="Times New Roman"/>
          <w:sz w:val="28"/>
          <w:szCs w:val="28"/>
        </w:rPr>
        <w:t xml:space="preserve">стенозированный </w:t>
      </w:r>
      <w:r w:rsidR="005164E9" w:rsidRPr="001B3668">
        <w:rPr>
          <w:rFonts w:ascii="Times New Roman" w:hAnsi="Times New Roman"/>
          <w:sz w:val="28"/>
          <w:szCs w:val="28"/>
        </w:rPr>
        <w:t xml:space="preserve">участок </w:t>
      </w:r>
      <w:r w:rsidR="00A13542" w:rsidRPr="001B3668">
        <w:rPr>
          <w:rFonts w:ascii="Times New Roman" w:hAnsi="Times New Roman"/>
          <w:sz w:val="28"/>
          <w:szCs w:val="28"/>
        </w:rPr>
        <w:t>КА</w:t>
      </w:r>
      <w:r w:rsidR="005164E9" w:rsidRPr="001B3668">
        <w:rPr>
          <w:rFonts w:ascii="Times New Roman" w:hAnsi="Times New Roman"/>
          <w:sz w:val="28"/>
          <w:szCs w:val="28"/>
        </w:rPr>
        <w:t xml:space="preserve"> [</w:t>
      </w:r>
      <w:r w:rsidR="00147911" w:rsidRPr="001B3668">
        <w:rPr>
          <w:rFonts w:ascii="Times New Roman" w:hAnsi="Times New Roman"/>
          <w:sz w:val="28"/>
          <w:szCs w:val="28"/>
        </w:rPr>
        <w:t>6</w:t>
      </w:r>
      <w:r w:rsidR="00F649EA">
        <w:rPr>
          <w:rFonts w:ascii="Times New Roman" w:hAnsi="Times New Roman"/>
          <w:sz w:val="28"/>
          <w:szCs w:val="28"/>
        </w:rPr>
        <w:t>9</w:t>
      </w:r>
      <w:r w:rsidR="005164E9" w:rsidRPr="001B3668">
        <w:rPr>
          <w:rFonts w:ascii="Times New Roman" w:hAnsi="Times New Roman"/>
          <w:sz w:val="28"/>
          <w:szCs w:val="28"/>
        </w:rPr>
        <w:t>].</w:t>
      </w:r>
    </w:p>
    <w:p w14:paraId="2E1A4E69" w14:textId="5DCDF02A" w:rsidR="00175CD0" w:rsidRPr="001B3668" w:rsidRDefault="009A7E6D"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Свое начало интервенционная кардиология начала с 1929 года после первой катетеризации с</w:t>
      </w:r>
      <w:r w:rsidR="00175CD0" w:rsidRPr="001B3668">
        <w:rPr>
          <w:rFonts w:ascii="Times New Roman" w:hAnsi="Times New Roman"/>
          <w:sz w:val="28"/>
          <w:szCs w:val="28"/>
        </w:rPr>
        <w:t>ердца [</w:t>
      </w:r>
      <w:r w:rsidR="00F649EA">
        <w:rPr>
          <w:rFonts w:ascii="Times New Roman" w:hAnsi="Times New Roman"/>
          <w:sz w:val="28"/>
          <w:szCs w:val="28"/>
        </w:rPr>
        <w:t>70</w:t>
      </w:r>
      <w:r w:rsidR="00175CD0" w:rsidRPr="001B3668">
        <w:rPr>
          <w:rFonts w:ascii="Times New Roman" w:hAnsi="Times New Roman"/>
          <w:sz w:val="28"/>
          <w:szCs w:val="28"/>
        </w:rPr>
        <w:t xml:space="preserve">], </w:t>
      </w:r>
      <w:r w:rsidRPr="001B3668">
        <w:rPr>
          <w:rFonts w:ascii="Times New Roman" w:hAnsi="Times New Roman"/>
          <w:sz w:val="28"/>
          <w:szCs w:val="28"/>
        </w:rPr>
        <w:t xml:space="preserve">далее были разработаны различные методы визуализации </w:t>
      </w:r>
      <w:r w:rsidR="00A13542" w:rsidRPr="001B3668">
        <w:rPr>
          <w:rFonts w:ascii="Times New Roman" w:hAnsi="Times New Roman"/>
          <w:sz w:val="28"/>
          <w:szCs w:val="28"/>
        </w:rPr>
        <w:t>КА</w:t>
      </w:r>
      <w:r w:rsidRPr="001B3668">
        <w:rPr>
          <w:rFonts w:ascii="Times New Roman" w:hAnsi="Times New Roman"/>
          <w:sz w:val="28"/>
          <w:szCs w:val="28"/>
        </w:rPr>
        <w:t xml:space="preserve">. </w:t>
      </w:r>
      <w:r w:rsidR="0081401D" w:rsidRPr="001B3668">
        <w:rPr>
          <w:rFonts w:ascii="Times New Roman" w:hAnsi="Times New Roman"/>
          <w:sz w:val="28"/>
          <w:szCs w:val="28"/>
        </w:rPr>
        <w:t>В</w:t>
      </w:r>
      <w:r w:rsidRPr="001B3668">
        <w:rPr>
          <w:rFonts w:ascii="Times New Roman" w:hAnsi="Times New Roman"/>
          <w:sz w:val="28"/>
          <w:szCs w:val="28"/>
        </w:rPr>
        <w:t xml:space="preserve"> 1977</w:t>
      </w:r>
      <w:r w:rsidR="00A13542" w:rsidRPr="001B3668">
        <w:rPr>
          <w:rFonts w:ascii="Times New Roman" w:hAnsi="Times New Roman"/>
          <w:sz w:val="28"/>
          <w:szCs w:val="28"/>
        </w:rPr>
        <w:t xml:space="preserve"> </w:t>
      </w:r>
      <w:r w:rsidRPr="001B3668">
        <w:rPr>
          <w:rFonts w:ascii="Times New Roman" w:hAnsi="Times New Roman"/>
          <w:sz w:val="28"/>
          <w:szCs w:val="28"/>
        </w:rPr>
        <w:t>г</w:t>
      </w:r>
      <w:r w:rsidR="00A13542" w:rsidRPr="001B3668">
        <w:rPr>
          <w:rFonts w:ascii="Times New Roman" w:hAnsi="Times New Roman"/>
          <w:sz w:val="28"/>
          <w:szCs w:val="28"/>
        </w:rPr>
        <w:t>оду</w:t>
      </w:r>
      <w:r w:rsidRPr="001B3668">
        <w:rPr>
          <w:rFonts w:ascii="Times New Roman" w:hAnsi="Times New Roman"/>
          <w:sz w:val="28"/>
          <w:szCs w:val="28"/>
        </w:rPr>
        <w:t xml:space="preserve"> </w:t>
      </w:r>
      <w:r w:rsidR="007C5C95" w:rsidRPr="001B3668">
        <w:rPr>
          <w:rFonts w:ascii="Times New Roman" w:hAnsi="Times New Roman"/>
          <w:sz w:val="28"/>
          <w:szCs w:val="28"/>
        </w:rPr>
        <w:t xml:space="preserve">Andreas Grüntzig впервые </w:t>
      </w:r>
      <w:r w:rsidR="00175CD0" w:rsidRPr="001B3668">
        <w:rPr>
          <w:rFonts w:ascii="Times New Roman" w:hAnsi="Times New Roman"/>
          <w:sz w:val="28"/>
          <w:szCs w:val="28"/>
        </w:rPr>
        <w:t xml:space="preserve">успешно выполнил первое ЧКВ в виде </w:t>
      </w:r>
      <w:r w:rsidR="007C5C95" w:rsidRPr="001B3668">
        <w:rPr>
          <w:rFonts w:ascii="Times New Roman" w:hAnsi="Times New Roman"/>
          <w:sz w:val="28"/>
          <w:szCs w:val="28"/>
        </w:rPr>
        <w:t>ЧТКА</w:t>
      </w:r>
      <w:r w:rsidR="00A13542" w:rsidRPr="001B3668">
        <w:rPr>
          <w:rFonts w:ascii="Times New Roman" w:hAnsi="Times New Roman"/>
          <w:sz w:val="28"/>
          <w:szCs w:val="28"/>
        </w:rPr>
        <w:t xml:space="preserve"> </w:t>
      </w:r>
      <w:r w:rsidR="00175CD0" w:rsidRPr="001B3668">
        <w:rPr>
          <w:rFonts w:ascii="Times New Roman" w:hAnsi="Times New Roman"/>
          <w:sz w:val="28"/>
          <w:szCs w:val="28"/>
        </w:rPr>
        <w:t>[</w:t>
      </w:r>
      <w:r w:rsidR="00F649EA">
        <w:rPr>
          <w:rFonts w:ascii="Times New Roman" w:hAnsi="Times New Roman"/>
          <w:sz w:val="28"/>
          <w:szCs w:val="28"/>
        </w:rPr>
        <w:t>71</w:t>
      </w:r>
      <w:r w:rsidR="00175CD0" w:rsidRPr="001B3668">
        <w:rPr>
          <w:rFonts w:ascii="Times New Roman" w:hAnsi="Times New Roman"/>
          <w:sz w:val="28"/>
          <w:szCs w:val="28"/>
        </w:rPr>
        <w:t>]. Это достижение открыло дверь в новую эру интервенци</w:t>
      </w:r>
      <w:r w:rsidR="007C5C95" w:rsidRPr="001B3668">
        <w:rPr>
          <w:rFonts w:ascii="Times New Roman" w:hAnsi="Times New Roman"/>
          <w:sz w:val="28"/>
          <w:szCs w:val="28"/>
        </w:rPr>
        <w:t>онной кардиологии, получив лечебный метод</w:t>
      </w:r>
      <w:r w:rsidR="00175CD0" w:rsidRPr="001B3668">
        <w:rPr>
          <w:rFonts w:ascii="Times New Roman" w:hAnsi="Times New Roman"/>
          <w:sz w:val="28"/>
          <w:szCs w:val="28"/>
        </w:rPr>
        <w:t xml:space="preserve">, гораздо менее инвазивный, чем операция АКШ. </w:t>
      </w:r>
    </w:p>
    <w:p w14:paraId="423EF0DB" w14:textId="0ABA7ABB" w:rsidR="00781A57" w:rsidRPr="001B3668" w:rsidRDefault="00BC59AB"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ЧКВ</w:t>
      </w:r>
      <w:r w:rsidR="00C46C3A" w:rsidRPr="001B3668">
        <w:rPr>
          <w:rFonts w:ascii="Times New Roman" w:hAnsi="Times New Roman"/>
          <w:sz w:val="28"/>
          <w:szCs w:val="28"/>
        </w:rPr>
        <w:t xml:space="preserve"> выполняется под местной анестезией. </w:t>
      </w:r>
      <w:r w:rsidRPr="001B3668">
        <w:rPr>
          <w:rFonts w:ascii="Times New Roman" w:hAnsi="Times New Roman"/>
          <w:sz w:val="28"/>
          <w:szCs w:val="28"/>
        </w:rPr>
        <w:t>Доступ осуществляется через бедренную или лучевую артерию, с предпочтением лучевого доступа. В</w:t>
      </w:r>
      <w:r w:rsidR="00C46C3A" w:rsidRPr="001B3668">
        <w:rPr>
          <w:rFonts w:ascii="Times New Roman" w:hAnsi="Times New Roman"/>
          <w:sz w:val="28"/>
          <w:szCs w:val="28"/>
        </w:rPr>
        <w:t xml:space="preserve">водится катетер, который под контролем рентгеноскопии направляется </w:t>
      </w:r>
      <w:r w:rsidRPr="001B3668">
        <w:rPr>
          <w:rFonts w:ascii="Times New Roman" w:hAnsi="Times New Roman"/>
          <w:sz w:val="28"/>
          <w:szCs w:val="28"/>
        </w:rPr>
        <w:t xml:space="preserve">к восходящей аорте, и далее продвигается </w:t>
      </w:r>
      <w:r w:rsidR="00C46C3A" w:rsidRPr="001B3668">
        <w:rPr>
          <w:rFonts w:ascii="Times New Roman" w:hAnsi="Times New Roman"/>
          <w:sz w:val="28"/>
          <w:szCs w:val="28"/>
        </w:rPr>
        <w:t xml:space="preserve">к пораженной коронарной артерии. </w:t>
      </w:r>
      <w:r w:rsidRPr="001B3668">
        <w:rPr>
          <w:rFonts w:ascii="Times New Roman" w:hAnsi="Times New Roman"/>
          <w:sz w:val="28"/>
          <w:szCs w:val="28"/>
        </w:rPr>
        <w:t xml:space="preserve">Для </w:t>
      </w:r>
      <w:proofErr w:type="gramStart"/>
      <w:r w:rsidRPr="001B3668">
        <w:rPr>
          <w:rFonts w:ascii="Times New Roman" w:hAnsi="Times New Roman"/>
          <w:sz w:val="28"/>
          <w:szCs w:val="28"/>
        </w:rPr>
        <w:t>правой</w:t>
      </w:r>
      <w:proofErr w:type="gramEnd"/>
      <w:r w:rsidRPr="001B3668">
        <w:rPr>
          <w:rFonts w:ascii="Times New Roman" w:hAnsi="Times New Roman"/>
          <w:sz w:val="28"/>
          <w:szCs w:val="28"/>
        </w:rPr>
        <w:t xml:space="preserve"> и левой </w:t>
      </w:r>
      <w:r w:rsidR="00A13542" w:rsidRPr="001B3668">
        <w:rPr>
          <w:rFonts w:ascii="Times New Roman" w:hAnsi="Times New Roman"/>
          <w:sz w:val="28"/>
          <w:szCs w:val="28"/>
        </w:rPr>
        <w:t>КА</w:t>
      </w:r>
      <w:r w:rsidRPr="001B3668">
        <w:rPr>
          <w:rFonts w:ascii="Times New Roman" w:hAnsi="Times New Roman"/>
          <w:sz w:val="28"/>
          <w:szCs w:val="28"/>
        </w:rPr>
        <w:t xml:space="preserve"> используются разные катетеры.  В коронарное русло</w:t>
      </w:r>
      <w:r w:rsidR="00B01491">
        <w:rPr>
          <w:rFonts w:ascii="Times New Roman" w:hAnsi="Times New Roman"/>
          <w:sz w:val="28"/>
          <w:szCs w:val="28"/>
        </w:rPr>
        <w:t xml:space="preserve"> </w:t>
      </w:r>
      <w:r w:rsidR="00114E21" w:rsidRPr="001B3668">
        <w:rPr>
          <w:rFonts w:ascii="Times New Roman" w:hAnsi="Times New Roman"/>
          <w:sz w:val="28"/>
          <w:szCs w:val="28"/>
        </w:rPr>
        <w:t>(</w:t>
      </w:r>
      <w:proofErr w:type="gramStart"/>
      <w:r w:rsidR="00114E21" w:rsidRPr="001B3668">
        <w:rPr>
          <w:rFonts w:ascii="Times New Roman" w:hAnsi="Times New Roman"/>
          <w:sz w:val="28"/>
          <w:szCs w:val="28"/>
        </w:rPr>
        <w:t>КР</w:t>
      </w:r>
      <w:proofErr w:type="gramEnd"/>
      <w:r w:rsidR="00114E21" w:rsidRPr="001B3668">
        <w:rPr>
          <w:rFonts w:ascii="Times New Roman" w:hAnsi="Times New Roman"/>
          <w:sz w:val="28"/>
          <w:szCs w:val="28"/>
        </w:rPr>
        <w:t>)</w:t>
      </w:r>
      <w:r w:rsidRPr="001B3668">
        <w:rPr>
          <w:rFonts w:ascii="Times New Roman" w:hAnsi="Times New Roman"/>
          <w:sz w:val="28"/>
          <w:szCs w:val="28"/>
        </w:rPr>
        <w:t xml:space="preserve"> вводится внутривенный контраст для определения анатомии и степени поражения. Для точной оценки коронарного стеноза рентгеноскопия производится под разными углами. </w:t>
      </w:r>
      <w:r w:rsidR="00C46C3A" w:rsidRPr="001B3668">
        <w:rPr>
          <w:rFonts w:ascii="Times New Roman" w:hAnsi="Times New Roman"/>
          <w:sz w:val="28"/>
          <w:szCs w:val="28"/>
        </w:rPr>
        <w:t>Затем через катетер проводится баллон, который раздувается в месте сужения артерии, расширя</w:t>
      </w:r>
      <w:r w:rsidR="009D46B0" w:rsidRPr="001B3668">
        <w:rPr>
          <w:rFonts w:ascii="Times New Roman" w:hAnsi="Times New Roman"/>
          <w:sz w:val="28"/>
          <w:szCs w:val="28"/>
        </w:rPr>
        <w:t>ет</w:t>
      </w:r>
      <w:r w:rsidR="00C46C3A" w:rsidRPr="001B3668">
        <w:rPr>
          <w:rFonts w:ascii="Times New Roman" w:hAnsi="Times New Roman"/>
          <w:sz w:val="28"/>
          <w:szCs w:val="28"/>
        </w:rPr>
        <w:t xml:space="preserve"> ее и улучша</w:t>
      </w:r>
      <w:r w:rsidR="009D46B0" w:rsidRPr="001B3668">
        <w:rPr>
          <w:rFonts w:ascii="Times New Roman" w:hAnsi="Times New Roman"/>
          <w:sz w:val="28"/>
          <w:szCs w:val="28"/>
        </w:rPr>
        <w:t>ет</w:t>
      </w:r>
      <w:r w:rsidR="00C46C3A" w:rsidRPr="001B3668">
        <w:rPr>
          <w:rFonts w:ascii="Times New Roman" w:hAnsi="Times New Roman"/>
          <w:sz w:val="28"/>
          <w:szCs w:val="28"/>
        </w:rPr>
        <w:t xml:space="preserve"> кровоток. В большинстве случаев после этого устанавливается стент, который поддерживает артерию в открытом состоянии и предотвращает повторное сужение</w:t>
      </w:r>
      <w:r w:rsidR="00A24C1A" w:rsidRPr="001B3668">
        <w:rPr>
          <w:rFonts w:ascii="Times New Roman" w:hAnsi="Times New Roman"/>
          <w:sz w:val="28"/>
          <w:szCs w:val="28"/>
        </w:rPr>
        <w:t xml:space="preserve"> </w:t>
      </w:r>
      <w:r w:rsidR="00A04A75" w:rsidRPr="001B3668">
        <w:rPr>
          <w:rFonts w:ascii="Times New Roman" w:hAnsi="Times New Roman"/>
          <w:sz w:val="28"/>
          <w:szCs w:val="28"/>
        </w:rPr>
        <w:t>[</w:t>
      </w:r>
      <w:r w:rsidR="00F649EA">
        <w:rPr>
          <w:rFonts w:ascii="Times New Roman" w:hAnsi="Times New Roman"/>
          <w:sz w:val="28"/>
          <w:szCs w:val="28"/>
        </w:rPr>
        <w:t>69</w:t>
      </w:r>
      <w:r w:rsidR="00A04A75" w:rsidRPr="001B3668">
        <w:rPr>
          <w:rFonts w:ascii="Times New Roman" w:hAnsi="Times New Roman"/>
          <w:sz w:val="28"/>
          <w:szCs w:val="28"/>
        </w:rPr>
        <w:t>]</w:t>
      </w:r>
      <w:r w:rsidR="00C46C3A" w:rsidRPr="001B3668">
        <w:rPr>
          <w:rFonts w:ascii="Times New Roman" w:hAnsi="Times New Roman"/>
          <w:sz w:val="28"/>
          <w:szCs w:val="28"/>
        </w:rPr>
        <w:t>.</w:t>
      </w:r>
      <w:r w:rsidR="009A1F58" w:rsidRPr="001B3668">
        <w:rPr>
          <w:rFonts w:ascii="Times New Roman" w:hAnsi="Times New Roman"/>
          <w:sz w:val="28"/>
          <w:szCs w:val="28"/>
        </w:rPr>
        <w:t xml:space="preserve"> </w:t>
      </w:r>
      <w:r w:rsidR="00587E63" w:rsidRPr="001B3668">
        <w:rPr>
          <w:rFonts w:ascii="Times New Roman" w:hAnsi="Times New Roman"/>
          <w:sz w:val="28"/>
          <w:szCs w:val="28"/>
        </w:rPr>
        <w:t xml:space="preserve">Первые процедуры </w:t>
      </w:r>
      <w:r w:rsidR="003373D2" w:rsidRPr="001B3668">
        <w:rPr>
          <w:rFonts w:ascii="Times New Roman" w:hAnsi="Times New Roman"/>
          <w:sz w:val="28"/>
          <w:szCs w:val="28"/>
        </w:rPr>
        <w:t>ЧКВ</w:t>
      </w:r>
      <w:r w:rsidR="00587E63" w:rsidRPr="001B3668">
        <w:rPr>
          <w:rFonts w:ascii="Times New Roman" w:hAnsi="Times New Roman"/>
          <w:sz w:val="28"/>
          <w:szCs w:val="28"/>
        </w:rPr>
        <w:t xml:space="preserve">, как и первые </w:t>
      </w:r>
      <w:r w:rsidR="0081401D" w:rsidRPr="001B3668">
        <w:rPr>
          <w:rFonts w:ascii="Times New Roman" w:hAnsi="Times New Roman"/>
          <w:sz w:val="28"/>
          <w:szCs w:val="28"/>
        </w:rPr>
        <w:t xml:space="preserve">операции </w:t>
      </w:r>
      <w:r w:rsidR="00587E63" w:rsidRPr="001B3668">
        <w:rPr>
          <w:rFonts w:ascii="Times New Roman" w:hAnsi="Times New Roman"/>
          <w:sz w:val="28"/>
          <w:szCs w:val="28"/>
        </w:rPr>
        <w:t>АКШ, сопровождались осложнениями</w:t>
      </w:r>
      <w:r w:rsidRPr="001B3668">
        <w:rPr>
          <w:rFonts w:ascii="Times New Roman" w:hAnsi="Times New Roman"/>
          <w:sz w:val="28"/>
          <w:szCs w:val="28"/>
        </w:rPr>
        <w:t xml:space="preserve">. Эта процедура имела серьезные недостатки, такие как </w:t>
      </w:r>
      <w:proofErr w:type="gramStart"/>
      <w:r w:rsidRPr="001B3668">
        <w:rPr>
          <w:rFonts w:ascii="Times New Roman" w:hAnsi="Times New Roman"/>
          <w:sz w:val="28"/>
          <w:szCs w:val="28"/>
        </w:rPr>
        <w:t>острое</w:t>
      </w:r>
      <w:proofErr w:type="gramEnd"/>
      <w:r w:rsidRPr="001B3668">
        <w:rPr>
          <w:rFonts w:ascii="Times New Roman" w:hAnsi="Times New Roman"/>
          <w:sz w:val="28"/>
          <w:szCs w:val="28"/>
        </w:rPr>
        <w:t xml:space="preserve"> </w:t>
      </w:r>
      <w:r w:rsidR="00587E63" w:rsidRPr="001B3668">
        <w:rPr>
          <w:rFonts w:ascii="Times New Roman" w:hAnsi="Times New Roman"/>
          <w:sz w:val="28"/>
          <w:szCs w:val="28"/>
        </w:rPr>
        <w:t xml:space="preserve">спадение </w:t>
      </w:r>
      <w:r w:rsidR="003C130C" w:rsidRPr="001B3668">
        <w:rPr>
          <w:rFonts w:ascii="Times New Roman" w:hAnsi="Times New Roman"/>
          <w:sz w:val="28"/>
          <w:szCs w:val="28"/>
        </w:rPr>
        <w:t>КА</w:t>
      </w:r>
      <w:r w:rsidRPr="001B3668">
        <w:rPr>
          <w:rFonts w:ascii="Times New Roman" w:hAnsi="Times New Roman"/>
          <w:sz w:val="28"/>
          <w:szCs w:val="28"/>
        </w:rPr>
        <w:t xml:space="preserve">, </w:t>
      </w:r>
      <w:r w:rsidR="00781A57" w:rsidRPr="001B3668">
        <w:rPr>
          <w:rFonts w:ascii="Times New Roman" w:hAnsi="Times New Roman"/>
          <w:sz w:val="28"/>
          <w:szCs w:val="28"/>
        </w:rPr>
        <w:t>диссекция</w:t>
      </w:r>
      <w:r w:rsidR="0081401D" w:rsidRPr="001B3668">
        <w:rPr>
          <w:rFonts w:ascii="Times New Roman" w:hAnsi="Times New Roman"/>
          <w:sz w:val="28"/>
          <w:szCs w:val="28"/>
        </w:rPr>
        <w:t xml:space="preserve"> КА</w:t>
      </w:r>
      <w:r w:rsidRPr="001B3668">
        <w:rPr>
          <w:rFonts w:ascii="Times New Roman" w:hAnsi="Times New Roman"/>
          <w:sz w:val="28"/>
          <w:szCs w:val="28"/>
        </w:rPr>
        <w:t>, острый артериальный тромбоз и рестеноз из-за неоинтимальной гиперплазии</w:t>
      </w:r>
      <w:r w:rsidR="00A24C1A" w:rsidRPr="001B3668">
        <w:rPr>
          <w:rFonts w:ascii="Times New Roman" w:hAnsi="Times New Roman"/>
          <w:sz w:val="28"/>
          <w:szCs w:val="28"/>
        </w:rPr>
        <w:t xml:space="preserve"> </w:t>
      </w:r>
      <w:r w:rsidR="005C0CBF" w:rsidRPr="001B3668">
        <w:rPr>
          <w:rFonts w:ascii="Times New Roman" w:hAnsi="Times New Roman"/>
          <w:sz w:val="28"/>
          <w:szCs w:val="28"/>
        </w:rPr>
        <w:t>[</w:t>
      </w:r>
      <w:r w:rsidR="00F649EA">
        <w:rPr>
          <w:rFonts w:ascii="Times New Roman" w:hAnsi="Times New Roman"/>
          <w:sz w:val="28"/>
          <w:szCs w:val="28"/>
        </w:rPr>
        <w:t>69</w:t>
      </w:r>
      <w:r w:rsidR="005C0CBF" w:rsidRPr="001B3668">
        <w:rPr>
          <w:rFonts w:ascii="Times New Roman" w:hAnsi="Times New Roman"/>
          <w:sz w:val="28"/>
          <w:szCs w:val="28"/>
        </w:rPr>
        <w:t>]</w:t>
      </w:r>
      <w:r w:rsidRPr="001B3668">
        <w:rPr>
          <w:rFonts w:ascii="Times New Roman" w:hAnsi="Times New Roman"/>
          <w:sz w:val="28"/>
          <w:szCs w:val="28"/>
        </w:rPr>
        <w:t xml:space="preserve">. </w:t>
      </w:r>
      <w:r w:rsidR="00781A57" w:rsidRPr="001B3668">
        <w:rPr>
          <w:rFonts w:ascii="Times New Roman" w:hAnsi="Times New Roman"/>
          <w:sz w:val="28"/>
          <w:szCs w:val="28"/>
        </w:rPr>
        <w:t>Так, от</w:t>
      </w:r>
      <w:r w:rsidR="009544C0" w:rsidRPr="001B3668">
        <w:rPr>
          <w:rFonts w:ascii="Times New Roman" w:hAnsi="Times New Roman"/>
          <w:sz w:val="28"/>
          <w:szCs w:val="28"/>
        </w:rPr>
        <w:t xml:space="preserve"> 16-44% ЧТКА заканчивались рестенозами, а частота повторной окклюзии сост</w:t>
      </w:r>
      <w:r w:rsidR="00781A57" w:rsidRPr="001B3668">
        <w:rPr>
          <w:rFonts w:ascii="Times New Roman" w:hAnsi="Times New Roman"/>
          <w:sz w:val="28"/>
          <w:szCs w:val="28"/>
        </w:rPr>
        <w:t>авляла от 30 до 80% [</w:t>
      </w:r>
      <w:r w:rsidR="00F95EBB" w:rsidRPr="001B3668">
        <w:rPr>
          <w:rFonts w:ascii="Times New Roman" w:hAnsi="Times New Roman"/>
          <w:sz w:val="28"/>
          <w:szCs w:val="28"/>
        </w:rPr>
        <w:t>7</w:t>
      </w:r>
      <w:r w:rsidR="00F649EA">
        <w:rPr>
          <w:rFonts w:ascii="Times New Roman" w:hAnsi="Times New Roman"/>
          <w:sz w:val="28"/>
          <w:szCs w:val="28"/>
        </w:rPr>
        <w:t>2</w:t>
      </w:r>
      <w:r w:rsidR="00781A57" w:rsidRPr="001B3668">
        <w:rPr>
          <w:rFonts w:ascii="Times New Roman" w:hAnsi="Times New Roman"/>
          <w:sz w:val="28"/>
          <w:szCs w:val="28"/>
        </w:rPr>
        <w:t xml:space="preserve">]. Эти осложнения </w:t>
      </w:r>
      <w:r w:rsidR="009544C0" w:rsidRPr="001B3668">
        <w:rPr>
          <w:rFonts w:ascii="Times New Roman" w:hAnsi="Times New Roman"/>
          <w:sz w:val="28"/>
          <w:szCs w:val="28"/>
        </w:rPr>
        <w:t>считались основными препятствиями для получения долгосрочных преимуществ [</w:t>
      </w:r>
      <w:r w:rsidR="00575C89">
        <w:rPr>
          <w:rFonts w:ascii="Times New Roman" w:hAnsi="Times New Roman"/>
          <w:sz w:val="28"/>
          <w:szCs w:val="28"/>
        </w:rPr>
        <w:t>73</w:t>
      </w:r>
      <w:r w:rsidR="009544C0" w:rsidRPr="001B3668">
        <w:rPr>
          <w:rFonts w:ascii="Times New Roman" w:hAnsi="Times New Roman"/>
          <w:sz w:val="28"/>
          <w:szCs w:val="28"/>
        </w:rPr>
        <w:t>].</w:t>
      </w:r>
      <w:r w:rsidR="009A1F58" w:rsidRPr="001B3668">
        <w:rPr>
          <w:rFonts w:ascii="Times New Roman" w:hAnsi="Times New Roman"/>
          <w:sz w:val="28"/>
          <w:szCs w:val="28"/>
        </w:rPr>
        <w:t xml:space="preserve"> </w:t>
      </w:r>
      <w:r w:rsidR="00781A57" w:rsidRPr="001B3668">
        <w:rPr>
          <w:rFonts w:ascii="Times New Roman" w:hAnsi="Times New Roman"/>
          <w:sz w:val="28"/>
          <w:szCs w:val="28"/>
        </w:rPr>
        <w:t>С целью преодоления указанных препятствий в 1980-ых годах был</w:t>
      </w:r>
      <w:r w:rsidR="00822B20" w:rsidRPr="001B3668">
        <w:rPr>
          <w:rFonts w:ascii="Times New Roman" w:hAnsi="Times New Roman"/>
          <w:sz w:val="28"/>
          <w:szCs w:val="28"/>
        </w:rPr>
        <w:t>и</w:t>
      </w:r>
      <w:r w:rsidR="00781A57" w:rsidRPr="001B3668">
        <w:rPr>
          <w:rFonts w:ascii="Times New Roman" w:hAnsi="Times New Roman"/>
          <w:sz w:val="28"/>
          <w:szCs w:val="28"/>
        </w:rPr>
        <w:t xml:space="preserve"> разработан</w:t>
      </w:r>
      <w:r w:rsidR="00822B20" w:rsidRPr="001B3668">
        <w:rPr>
          <w:rFonts w:ascii="Times New Roman" w:hAnsi="Times New Roman"/>
          <w:sz w:val="28"/>
          <w:szCs w:val="28"/>
        </w:rPr>
        <w:t>ы</w:t>
      </w:r>
      <w:r w:rsidR="00781A57" w:rsidRPr="001B3668">
        <w:rPr>
          <w:rFonts w:ascii="Times New Roman" w:hAnsi="Times New Roman"/>
          <w:sz w:val="28"/>
          <w:szCs w:val="28"/>
        </w:rPr>
        <w:t xml:space="preserve"> и в дальнейшем модернизировал</w:t>
      </w:r>
      <w:r w:rsidR="00822B20" w:rsidRPr="001B3668">
        <w:rPr>
          <w:rFonts w:ascii="Times New Roman" w:hAnsi="Times New Roman"/>
          <w:sz w:val="28"/>
          <w:szCs w:val="28"/>
        </w:rPr>
        <w:t>ись</w:t>
      </w:r>
      <w:r w:rsidR="00781A57" w:rsidRPr="001B3668">
        <w:rPr>
          <w:rFonts w:ascii="Times New Roman" w:hAnsi="Times New Roman"/>
          <w:sz w:val="28"/>
          <w:szCs w:val="28"/>
        </w:rPr>
        <w:t xml:space="preserve"> </w:t>
      </w:r>
      <w:r w:rsidR="003C130C" w:rsidRPr="001B3668">
        <w:rPr>
          <w:rFonts w:ascii="Times New Roman" w:hAnsi="Times New Roman"/>
          <w:sz w:val="28"/>
          <w:szCs w:val="28"/>
        </w:rPr>
        <w:t xml:space="preserve">коронарные стенты </w:t>
      </w:r>
      <w:r w:rsidR="00F214F9" w:rsidRPr="001B3668">
        <w:rPr>
          <w:rFonts w:ascii="Times New Roman" w:hAnsi="Times New Roman"/>
          <w:sz w:val="28"/>
          <w:szCs w:val="28"/>
        </w:rPr>
        <w:t>[</w:t>
      </w:r>
      <w:r w:rsidR="00575C89">
        <w:rPr>
          <w:rFonts w:ascii="Times New Roman" w:hAnsi="Times New Roman"/>
          <w:sz w:val="28"/>
          <w:szCs w:val="28"/>
        </w:rPr>
        <w:t>73</w:t>
      </w:r>
      <w:r w:rsidR="00A24C1A" w:rsidRPr="001B3668">
        <w:rPr>
          <w:rFonts w:ascii="Times New Roman" w:hAnsi="Times New Roman"/>
          <w:sz w:val="28"/>
          <w:szCs w:val="28"/>
        </w:rPr>
        <w:t>,</w:t>
      </w:r>
      <w:r w:rsidR="005C0D7F" w:rsidRPr="005C0D7F">
        <w:rPr>
          <w:rFonts w:ascii="Times New Roman" w:hAnsi="Times New Roman"/>
          <w:sz w:val="28"/>
          <w:szCs w:val="28"/>
        </w:rPr>
        <w:t xml:space="preserve"> </w:t>
      </w:r>
      <w:r w:rsidR="00A24C1A" w:rsidRPr="001B3668">
        <w:rPr>
          <w:rFonts w:ascii="Times New Roman" w:hAnsi="Times New Roman"/>
          <w:sz w:val="28"/>
          <w:szCs w:val="28"/>
        </w:rPr>
        <w:t>р. 701</w:t>
      </w:r>
      <w:r w:rsidR="00F214F9" w:rsidRPr="001B3668">
        <w:rPr>
          <w:rFonts w:ascii="Times New Roman" w:hAnsi="Times New Roman"/>
          <w:sz w:val="28"/>
          <w:szCs w:val="28"/>
        </w:rPr>
        <w:t>]</w:t>
      </w:r>
      <w:r w:rsidR="00781A57" w:rsidRPr="001B3668">
        <w:rPr>
          <w:rFonts w:ascii="Times New Roman" w:hAnsi="Times New Roman"/>
          <w:sz w:val="28"/>
          <w:szCs w:val="28"/>
        </w:rPr>
        <w:t xml:space="preserve">. </w:t>
      </w:r>
      <w:r w:rsidR="001F2338" w:rsidRPr="001B3668">
        <w:rPr>
          <w:rFonts w:ascii="Times New Roman" w:hAnsi="Times New Roman"/>
          <w:sz w:val="28"/>
          <w:szCs w:val="28"/>
        </w:rPr>
        <w:t xml:space="preserve">Коронарные стенты (КС) представляют собой расширяемые трубчатые металлические устройства, которые вводятся в участок стенозированной </w:t>
      </w:r>
      <w:r w:rsidR="003C130C" w:rsidRPr="001B3668">
        <w:rPr>
          <w:rFonts w:ascii="Times New Roman" w:hAnsi="Times New Roman"/>
          <w:sz w:val="28"/>
          <w:szCs w:val="28"/>
        </w:rPr>
        <w:t>КА</w:t>
      </w:r>
      <w:r w:rsidR="001F2338" w:rsidRPr="001B3668">
        <w:rPr>
          <w:rFonts w:ascii="Times New Roman" w:hAnsi="Times New Roman"/>
          <w:sz w:val="28"/>
          <w:szCs w:val="28"/>
        </w:rPr>
        <w:t>.</w:t>
      </w:r>
      <w:r w:rsidR="00190BEB" w:rsidRPr="001B3668">
        <w:rPr>
          <w:rFonts w:ascii="Times New Roman" w:hAnsi="Times New Roman"/>
          <w:sz w:val="28"/>
          <w:szCs w:val="28"/>
        </w:rPr>
        <w:t xml:space="preserve"> </w:t>
      </w:r>
      <w:r w:rsidR="003373D2" w:rsidRPr="001B3668">
        <w:rPr>
          <w:rFonts w:ascii="Times New Roman" w:hAnsi="Times New Roman"/>
          <w:sz w:val="28"/>
          <w:szCs w:val="28"/>
        </w:rPr>
        <w:t>По мере развития в</w:t>
      </w:r>
      <w:r w:rsidR="00190BEB" w:rsidRPr="001B3668">
        <w:rPr>
          <w:rFonts w:ascii="Times New Roman" w:hAnsi="Times New Roman"/>
          <w:sz w:val="28"/>
          <w:szCs w:val="28"/>
        </w:rPr>
        <w:t>ыделяют следующие типы стентов</w:t>
      </w:r>
      <w:r w:rsidR="005C0D7F" w:rsidRPr="005C0D7F">
        <w:rPr>
          <w:rFonts w:ascii="Times New Roman" w:hAnsi="Times New Roman"/>
          <w:sz w:val="28"/>
          <w:szCs w:val="28"/>
        </w:rPr>
        <w:t xml:space="preserve"> </w:t>
      </w:r>
      <w:r w:rsidR="00F214F9" w:rsidRPr="001B3668">
        <w:rPr>
          <w:rFonts w:ascii="Times New Roman" w:hAnsi="Times New Roman"/>
          <w:sz w:val="28"/>
          <w:szCs w:val="28"/>
        </w:rPr>
        <w:t>[</w:t>
      </w:r>
      <w:r w:rsidR="00575C89">
        <w:rPr>
          <w:rFonts w:ascii="Times New Roman" w:hAnsi="Times New Roman"/>
          <w:sz w:val="28"/>
          <w:szCs w:val="28"/>
        </w:rPr>
        <w:t>74</w:t>
      </w:r>
      <w:r w:rsidR="00F214F9" w:rsidRPr="001B3668">
        <w:rPr>
          <w:rFonts w:ascii="Times New Roman" w:hAnsi="Times New Roman"/>
          <w:sz w:val="28"/>
          <w:szCs w:val="28"/>
        </w:rPr>
        <w:t>]</w:t>
      </w:r>
      <w:r w:rsidR="00190BEB" w:rsidRPr="001B3668">
        <w:rPr>
          <w:rFonts w:ascii="Times New Roman" w:hAnsi="Times New Roman"/>
          <w:sz w:val="28"/>
          <w:szCs w:val="28"/>
        </w:rPr>
        <w:t xml:space="preserve">: 1) голометаллические стенты (Bare-metal stents, </w:t>
      </w:r>
      <w:r w:rsidR="00190BEB" w:rsidRPr="001B3668">
        <w:rPr>
          <w:rFonts w:ascii="Times New Roman" w:hAnsi="Times New Roman"/>
          <w:sz w:val="28"/>
          <w:szCs w:val="28"/>
          <w:lang w:val="en-US"/>
        </w:rPr>
        <w:t>BMS</w:t>
      </w:r>
      <w:r w:rsidR="00190BEB" w:rsidRPr="001B3668">
        <w:rPr>
          <w:rFonts w:ascii="Times New Roman" w:hAnsi="Times New Roman"/>
          <w:sz w:val="28"/>
          <w:szCs w:val="28"/>
        </w:rPr>
        <w:t xml:space="preserve">); 2) </w:t>
      </w:r>
      <w:r w:rsidR="007918AA" w:rsidRPr="001B3668">
        <w:rPr>
          <w:rFonts w:ascii="Times New Roman" w:hAnsi="Times New Roman"/>
          <w:sz w:val="28"/>
          <w:szCs w:val="28"/>
        </w:rPr>
        <w:t>с</w:t>
      </w:r>
      <w:r w:rsidR="00190BEB" w:rsidRPr="001B3668">
        <w:rPr>
          <w:rFonts w:ascii="Times New Roman" w:hAnsi="Times New Roman"/>
          <w:sz w:val="28"/>
          <w:szCs w:val="28"/>
        </w:rPr>
        <w:t xml:space="preserve">тенты с лекарственным покрытием (drug-eluting stents, </w:t>
      </w:r>
      <w:r w:rsidR="00190BEB" w:rsidRPr="001B3668">
        <w:rPr>
          <w:rFonts w:ascii="Times New Roman" w:hAnsi="Times New Roman"/>
          <w:sz w:val="28"/>
          <w:szCs w:val="28"/>
          <w:lang w:val="en-US"/>
        </w:rPr>
        <w:t>DES</w:t>
      </w:r>
      <w:r w:rsidR="00822B20" w:rsidRPr="001B3668">
        <w:rPr>
          <w:rFonts w:ascii="Times New Roman" w:hAnsi="Times New Roman"/>
          <w:sz w:val="28"/>
          <w:szCs w:val="28"/>
        </w:rPr>
        <w:t xml:space="preserve">): </w:t>
      </w:r>
      <w:r w:rsidR="00B4143A" w:rsidRPr="001B3668">
        <w:rPr>
          <w:rFonts w:ascii="Times New Roman" w:hAnsi="Times New Roman"/>
          <w:sz w:val="28"/>
          <w:szCs w:val="28"/>
        </w:rPr>
        <w:t xml:space="preserve">1-ое поколение </w:t>
      </w:r>
      <w:r w:rsidR="00B6392C">
        <w:rPr>
          <w:rFonts w:ascii="Times New Roman" w:hAnsi="Times New Roman"/>
          <w:sz w:val="28"/>
          <w:szCs w:val="28"/>
        </w:rPr>
        <w:t>‒</w:t>
      </w:r>
      <w:r w:rsidR="00B4143A" w:rsidRPr="001B3668">
        <w:rPr>
          <w:rFonts w:ascii="Times New Roman" w:hAnsi="Times New Roman"/>
          <w:sz w:val="28"/>
          <w:szCs w:val="28"/>
        </w:rPr>
        <w:t xml:space="preserve"> это </w:t>
      </w:r>
      <w:r w:rsidR="00822B20" w:rsidRPr="001B3668">
        <w:rPr>
          <w:rFonts w:ascii="Times New Roman" w:hAnsi="Times New Roman"/>
          <w:sz w:val="28"/>
          <w:szCs w:val="28"/>
          <w:lang w:val="en-US"/>
        </w:rPr>
        <w:t>DES</w:t>
      </w:r>
      <w:r w:rsidR="00822B20" w:rsidRPr="001B3668">
        <w:rPr>
          <w:rFonts w:ascii="Times New Roman" w:hAnsi="Times New Roman"/>
          <w:sz w:val="28"/>
          <w:szCs w:val="28"/>
        </w:rPr>
        <w:t xml:space="preserve"> </w:t>
      </w:r>
      <w:r w:rsidR="00B4143A" w:rsidRPr="001B3668">
        <w:rPr>
          <w:rFonts w:ascii="Times New Roman" w:hAnsi="Times New Roman"/>
          <w:sz w:val="28"/>
          <w:szCs w:val="28"/>
        </w:rPr>
        <w:t xml:space="preserve">с </w:t>
      </w:r>
      <w:r w:rsidR="00822B20" w:rsidRPr="001B3668">
        <w:rPr>
          <w:rFonts w:ascii="Times New Roman" w:hAnsi="Times New Roman"/>
          <w:sz w:val="28"/>
          <w:szCs w:val="28"/>
        </w:rPr>
        <w:t>покрытием</w:t>
      </w:r>
      <w:r w:rsidR="00B4143A" w:rsidRPr="001B3668">
        <w:rPr>
          <w:rFonts w:ascii="Times New Roman" w:hAnsi="Times New Roman"/>
          <w:sz w:val="28"/>
          <w:szCs w:val="28"/>
        </w:rPr>
        <w:t xml:space="preserve"> сиролимус</w:t>
      </w:r>
      <w:r w:rsidR="00822B20" w:rsidRPr="001B3668">
        <w:rPr>
          <w:rFonts w:ascii="Times New Roman" w:hAnsi="Times New Roman"/>
          <w:sz w:val="28"/>
          <w:szCs w:val="28"/>
        </w:rPr>
        <w:t>а</w:t>
      </w:r>
      <w:r w:rsidR="00CA3DBB" w:rsidRPr="001B3668">
        <w:rPr>
          <w:rFonts w:ascii="Times New Roman" w:hAnsi="Times New Roman"/>
          <w:sz w:val="28"/>
          <w:szCs w:val="28"/>
        </w:rPr>
        <w:t xml:space="preserve"> или плакситела</w:t>
      </w:r>
      <w:r w:rsidR="00B4143A" w:rsidRPr="001B3668">
        <w:rPr>
          <w:rFonts w:ascii="Times New Roman" w:hAnsi="Times New Roman"/>
          <w:sz w:val="28"/>
          <w:szCs w:val="28"/>
        </w:rPr>
        <w:t>. В состав стента входят полимеры, облегчающие высвобождение лекарств</w:t>
      </w:r>
      <w:r w:rsidR="00822B20" w:rsidRPr="001B3668">
        <w:rPr>
          <w:rFonts w:ascii="Times New Roman" w:hAnsi="Times New Roman"/>
          <w:sz w:val="28"/>
          <w:szCs w:val="28"/>
        </w:rPr>
        <w:t>енного покрытия</w:t>
      </w:r>
      <w:r w:rsidR="00B4143A" w:rsidRPr="001B3668">
        <w:rPr>
          <w:rFonts w:ascii="Times New Roman" w:hAnsi="Times New Roman"/>
          <w:sz w:val="28"/>
          <w:szCs w:val="28"/>
        </w:rPr>
        <w:t>, но остающиеся на поверхности после растворения ле</w:t>
      </w:r>
      <w:r w:rsidR="004340F7" w:rsidRPr="001B3668">
        <w:rPr>
          <w:rFonts w:ascii="Times New Roman" w:hAnsi="Times New Roman"/>
          <w:sz w:val="28"/>
          <w:szCs w:val="28"/>
          <w:lang w:val="kk-KZ"/>
        </w:rPr>
        <w:t xml:space="preserve">карственного </w:t>
      </w:r>
      <w:r w:rsidR="00B4143A" w:rsidRPr="001B3668">
        <w:rPr>
          <w:rFonts w:ascii="Times New Roman" w:hAnsi="Times New Roman"/>
          <w:sz w:val="28"/>
          <w:szCs w:val="28"/>
        </w:rPr>
        <w:t>слоя, что может вызвать воспаление</w:t>
      </w:r>
      <w:r w:rsidR="00822B20" w:rsidRPr="001B3668">
        <w:rPr>
          <w:rFonts w:ascii="Times New Roman" w:hAnsi="Times New Roman"/>
          <w:sz w:val="28"/>
          <w:szCs w:val="28"/>
        </w:rPr>
        <w:t xml:space="preserve">; </w:t>
      </w:r>
      <w:r w:rsidR="00A25AE5" w:rsidRPr="001B3668">
        <w:rPr>
          <w:rFonts w:ascii="Times New Roman" w:hAnsi="Times New Roman"/>
          <w:sz w:val="28"/>
          <w:szCs w:val="28"/>
        </w:rPr>
        <w:t>ко второму поколению относятся DES, содержащие эверолимус или зотаролимус. В отличи</w:t>
      </w:r>
      <w:proofErr w:type="gramStart"/>
      <w:r w:rsidR="00333734" w:rsidRPr="001B3668">
        <w:rPr>
          <w:rFonts w:ascii="Times New Roman" w:hAnsi="Times New Roman"/>
          <w:sz w:val="28"/>
          <w:szCs w:val="28"/>
        </w:rPr>
        <w:t>и</w:t>
      </w:r>
      <w:proofErr w:type="gramEnd"/>
      <w:r w:rsidR="00A25AE5" w:rsidRPr="001B3668">
        <w:rPr>
          <w:rFonts w:ascii="Times New Roman" w:hAnsi="Times New Roman"/>
          <w:sz w:val="28"/>
          <w:szCs w:val="28"/>
        </w:rPr>
        <w:t xml:space="preserve"> от устройств </w:t>
      </w:r>
      <w:r w:rsidR="00333734" w:rsidRPr="001B3668">
        <w:rPr>
          <w:rFonts w:ascii="Times New Roman" w:hAnsi="Times New Roman"/>
          <w:sz w:val="28"/>
          <w:szCs w:val="28"/>
        </w:rPr>
        <w:t>1-го</w:t>
      </w:r>
      <w:r w:rsidR="00A25AE5" w:rsidRPr="001B3668">
        <w:rPr>
          <w:rFonts w:ascii="Times New Roman" w:hAnsi="Times New Roman"/>
          <w:sz w:val="28"/>
          <w:szCs w:val="28"/>
        </w:rPr>
        <w:t xml:space="preserve"> поколения, </w:t>
      </w:r>
      <w:r w:rsidR="00333734" w:rsidRPr="001B3668">
        <w:rPr>
          <w:rFonts w:ascii="Times New Roman" w:hAnsi="Times New Roman"/>
          <w:sz w:val="28"/>
          <w:szCs w:val="28"/>
        </w:rPr>
        <w:t xml:space="preserve">DES 2-го поколения </w:t>
      </w:r>
      <w:r w:rsidR="00A25AE5" w:rsidRPr="001B3668">
        <w:rPr>
          <w:rFonts w:ascii="Times New Roman" w:hAnsi="Times New Roman"/>
          <w:sz w:val="28"/>
          <w:szCs w:val="28"/>
        </w:rPr>
        <w:t xml:space="preserve">отличаются меньшей толщиной, большей </w:t>
      </w:r>
      <w:r w:rsidR="00A25AE5" w:rsidRPr="001B3668">
        <w:rPr>
          <w:rFonts w:ascii="Times New Roman" w:hAnsi="Times New Roman"/>
          <w:sz w:val="28"/>
          <w:szCs w:val="28"/>
        </w:rPr>
        <w:lastRenderedPageBreak/>
        <w:t>гибкостью и улучшенной биосовместимостью</w:t>
      </w:r>
      <w:r w:rsidR="00822B20" w:rsidRPr="001B3668">
        <w:rPr>
          <w:rFonts w:ascii="Times New Roman" w:hAnsi="Times New Roman"/>
          <w:sz w:val="28"/>
          <w:szCs w:val="28"/>
        </w:rPr>
        <w:t xml:space="preserve">; </w:t>
      </w:r>
      <w:r w:rsidR="007918AA" w:rsidRPr="001B3668">
        <w:rPr>
          <w:rFonts w:ascii="Times New Roman" w:hAnsi="Times New Roman"/>
          <w:sz w:val="28"/>
          <w:szCs w:val="28"/>
        </w:rPr>
        <w:t>3</w:t>
      </w:r>
      <w:r w:rsidR="00190BEB" w:rsidRPr="001B3668">
        <w:rPr>
          <w:rFonts w:ascii="Times New Roman" w:hAnsi="Times New Roman"/>
          <w:sz w:val="28"/>
          <w:szCs w:val="28"/>
        </w:rPr>
        <w:t xml:space="preserve">) </w:t>
      </w:r>
      <w:r w:rsidR="00A25AE5" w:rsidRPr="001B3668">
        <w:rPr>
          <w:rFonts w:ascii="Times New Roman" w:hAnsi="Times New Roman"/>
          <w:sz w:val="28"/>
          <w:szCs w:val="28"/>
        </w:rPr>
        <w:t xml:space="preserve">Биоабсорбируемые стенты с лекарственным покрытием (Bioresorbable scaffold system, BRS) представляют собой </w:t>
      </w:r>
      <w:r w:rsidR="00333734" w:rsidRPr="001B3668">
        <w:rPr>
          <w:rFonts w:ascii="Times New Roman" w:hAnsi="Times New Roman"/>
          <w:sz w:val="28"/>
          <w:szCs w:val="28"/>
        </w:rPr>
        <w:t>устройства</w:t>
      </w:r>
      <w:r w:rsidR="00A25AE5" w:rsidRPr="001B3668">
        <w:rPr>
          <w:rFonts w:ascii="Times New Roman" w:hAnsi="Times New Roman"/>
          <w:sz w:val="28"/>
          <w:szCs w:val="28"/>
        </w:rPr>
        <w:t xml:space="preserve"> из магния или полилактида </w:t>
      </w:r>
      <w:r w:rsidR="00822B20" w:rsidRPr="001B3668">
        <w:rPr>
          <w:rFonts w:ascii="Times New Roman" w:hAnsi="Times New Roman"/>
          <w:sz w:val="28"/>
          <w:szCs w:val="28"/>
        </w:rPr>
        <w:t>с частично</w:t>
      </w:r>
      <w:r w:rsidR="00CA3DBB" w:rsidRPr="001B3668">
        <w:rPr>
          <w:rFonts w:ascii="Times New Roman" w:hAnsi="Times New Roman"/>
          <w:sz w:val="28"/>
          <w:szCs w:val="28"/>
        </w:rPr>
        <w:t xml:space="preserve"> (3-е поколение)</w:t>
      </w:r>
      <w:r w:rsidR="00822B20" w:rsidRPr="001B3668">
        <w:rPr>
          <w:rFonts w:ascii="Times New Roman" w:hAnsi="Times New Roman"/>
          <w:sz w:val="28"/>
          <w:szCs w:val="28"/>
        </w:rPr>
        <w:t xml:space="preserve"> или полностью</w:t>
      </w:r>
      <w:r w:rsidR="00CA3DBB" w:rsidRPr="001B3668">
        <w:rPr>
          <w:rFonts w:ascii="Times New Roman" w:hAnsi="Times New Roman"/>
          <w:sz w:val="28"/>
          <w:szCs w:val="28"/>
        </w:rPr>
        <w:t>(4-е поколение)</w:t>
      </w:r>
      <w:r w:rsidR="00822B20" w:rsidRPr="001B3668">
        <w:rPr>
          <w:rFonts w:ascii="Times New Roman" w:hAnsi="Times New Roman"/>
          <w:sz w:val="28"/>
          <w:szCs w:val="28"/>
        </w:rPr>
        <w:t xml:space="preserve"> биорастворимыми полимерами.</w:t>
      </w:r>
      <w:r w:rsidR="00830333" w:rsidRPr="001B3668">
        <w:rPr>
          <w:rFonts w:ascii="Times New Roman" w:hAnsi="Times New Roman"/>
          <w:sz w:val="28"/>
          <w:szCs w:val="28"/>
        </w:rPr>
        <w:t xml:space="preserve"> Эффективность полностью биоразлагаемых стентов в лечении ИБС широко изучается в настоящее время, а краткосрочные и долгосрочные исходы применения BRS противоречивы [</w:t>
      </w:r>
      <w:r w:rsidR="007D7AA7" w:rsidRPr="001B3668">
        <w:rPr>
          <w:rFonts w:ascii="Times New Roman" w:hAnsi="Times New Roman"/>
          <w:sz w:val="28"/>
          <w:szCs w:val="28"/>
        </w:rPr>
        <w:t>7</w:t>
      </w:r>
      <w:r w:rsidR="00575C89">
        <w:rPr>
          <w:rFonts w:ascii="Times New Roman" w:hAnsi="Times New Roman"/>
          <w:sz w:val="28"/>
          <w:szCs w:val="28"/>
        </w:rPr>
        <w:t>5</w:t>
      </w:r>
      <w:r w:rsidR="00830333" w:rsidRPr="001B3668">
        <w:rPr>
          <w:rFonts w:ascii="Times New Roman" w:hAnsi="Times New Roman"/>
          <w:sz w:val="28"/>
          <w:szCs w:val="28"/>
        </w:rPr>
        <w:t>].</w:t>
      </w:r>
    </w:p>
    <w:p w14:paraId="03AACBD1" w14:textId="5A6EA55B" w:rsidR="008A340E" w:rsidRPr="001B3668" w:rsidRDefault="00B03487"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Не</w:t>
      </w:r>
      <w:r w:rsidR="00DC41BA" w:rsidRPr="001B3668">
        <w:rPr>
          <w:rFonts w:ascii="Times New Roman" w:hAnsi="Times New Roman"/>
          <w:sz w:val="28"/>
          <w:szCs w:val="28"/>
        </w:rPr>
        <w:t xml:space="preserve">смотря на современные достижения, процедура ЧКВ может иметь осложнения: диссекция </w:t>
      </w:r>
      <w:r w:rsidR="00004FDA" w:rsidRPr="001B3668">
        <w:rPr>
          <w:rFonts w:ascii="Times New Roman" w:hAnsi="Times New Roman"/>
          <w:sz w:val="28"/>
          <w:szCs w:val="28"/>
        </w:rPr>
        <w:t xml:space="preserve">и разрыв </w:t>
      </w:r>
      <w:r w:rsidR="00DC41BA" w:rsidRPr="001B3668">
        <w:rPr>
          <w:rFonts w:ascii="Times New Roman" w:hAnsi="Times New Roman"/>
          <w:sz w:val="28"/>
          <w:szCs w:val="28"/>
        </w:rPr>
        <w:t xml:space="preserve">коронарной артерии, </w:t>
      </w:r>
      <w:r w:rsidR="00004FDA" w:rsidRPr="001B3668">
        <w:rPr>
          <w:rFonts w:ascii="Times New Roman" w:hAnsi="Times New Roman"/>
          <w:sz w:val="28"/>
          <w:szCs w:val="28"/>
        </w:rPr>
        <w:t xml:space="preserve">кровотечение и гематома в </w:t>
      </w:r>
      <w:r w:rsidR="008A340E" w:rsidRPr="001B3668">
        <w:rPr>
          <w:rFonts w:ascii="Times New Roman" w:hAnsi="Times New Roman"/>
          <w:sz w:val="28"/>
          <w:szCs w:val="28"/>
        </w:rPr>
        <w:t xml:space="preserve">месте доступа, псевдоаневризма </w:t>
      </w:r>
      <w:r w:rsidR="00004FDA" w:rsidRPr="001B3668">
        <w:rPr>
          <w:rFonts w:ascii="Times New Roman" w:hAnsi="Times New Roman"/>
          <w:sz w:val="28"/>
          <w:szCs w:val="28"/>
        </w:rPr>
        <w:t xml:space="preserve">бедренной артерии, </w:t>
      </w:r>
      <w:r w:rsidR="00F319AF" w:rsidRPr="001B3668">
        <w:rPr>
          <w:rFonts w:ascii="Times New Roman" w:hAnsi="Times New Roman"/>
          <w:sz w:val="28"/>
          <w:szCs w:val="28"/>
        </w:rPr>
        <w:t xml:space="preserve">локальное и системное инфицирование, контраст-индуцированная почечная недостаточность, </w:t>
      </w:r>
      <w:r w:rsidR="00004FDA" w:rsidRPr="001B3668">
        <w:rPr>
          <w:rFonts w:ascii="Times New Roman" w:hAnsi="Times New Roman"/>
          <w:sz w:val="28"/>
          <w:szCs w:val="28"/>
        </w:rPr>
        <w:t xml:space="preserve">вызванные контрастным веществом аллергические реакции, коронароспазм, эмболия, тромбоз, </w:t>
      </w:r>
      <w:r w:rsidR="00F319AF" w:rsidRPr="001B3668">
        <w:rPr>
          <w:rFonts w:ascii="Times New Roman" w:hAnsi="Times New Roman"/>
          <w:sz w:val="28"/>
          <w:szCs w:val="28"/>
        </w:rPr>
        <w:t xml:space="preserve">перипроцедурные инсульт и/или </w:t>
      </w:r>
      <w:r w:rsidR="001A3D29" w:rsidRPr="001B3668">
        <w:rPr>
          <w:rFonts w:ascii="Times New Roman" w:hAnsi="Times New Roman"/>
          <w:sz w:val="28"/>
          <w:szCs w:val="28"/>
        </w:rPr>
        <w:t>ИМ</w:t>
      </w:r>
      <w:r w:rsidR="00004FDA" w:rsidRPr="001B3668">
        <w:rPr>
          <w:rFonts w:ascii="Times New Roman" w:hAnsi="Times New Roman"/>
          <w:sz w:val="28"/>
          <w:szCs w:val="28"/>
        </w:rPr>
        <w:t>, рестеноз стента [</w:t>
      </w:r>
      <w:r w:rsidR="00575C89">
        <w:rPr>
          <w:rFonts w:ascii="Times New Roman" w:hAnsi="Times New Roman"/>
          <w:sz w:val="28"/>
          <w:szCs w:val="28"/>
        </w:rPr>
        <w:t>74</w:t>
      </w:r>
      <w:r w:rsidR="00004FDA" w:rsidRPr="001B3668">
        <w:rPr>
          <w:rFonts w:ascii="Times New Roman" w:hAnsi="Times New Roman"/>
          <w:sz w:val="28"/>
          <w:szCs w:val="28"/>
        </w:rPr>
        <w:t>]</w:t>
      </w:r>
      <w:r w:rsidR="00F319AF" w:rsidRPr="001B3668">
        <w:rPr>
          <w:rFonts w:ascii="Times New Roman" w:hAnsi="Times New Roman"/>
          <w:sz w:val="28"/>
          <w:szCs w:val="28"/>
        </w:rPr>
        <w:t xml:space="preserve">. </w:t>
      </w:r>
      <w:r w:rsidR="00071845" w:rsidRPr="001B3668">
        <w:rPr>
          <w:rFonts w:ascii="Times New Roman" w:hAnsi="Times New Roman"/>
          <w:sz w:val="28"/>
          <w:szCs w:val="28"/>
        </w:rPr>
        <w:t xml:space="preserve">Сохранение проходимости стента является основным фактором, определяющим клинический прогноз и долгосрочную выживаемость. </w:t>
      </w:r>
      <w:r w:rsidR="00D021BD" w:rsidRPr="001B3668">
        <w:rPr>
          <w:rFonts w:ascii="Times New Roman" w:hAnsi="Times New Roman"/>
          <w:sz w:val="28"/>
          <w:szCs w:val="28"/>
        </w:rPr>
        <w:t xml:space="preserve">Усовершенствование технологий ЧКВ </w:t>
      </w:r>
      <w:r w:rsidR="00321C7C" w:rsidRPr="001B3668">
        <w:rPr>
          <w:rFonts w:ascii="Times New Roman" w:hAnsi="Times New Roman"/>
          <w:sz w:val="28"/>
          <w:szCs w:val="28"/>
        </w:rPr>
        <w:t>позволило снизить процент осложнений</w:t>
      </w:r>
      <w:r w:rsidR="00071845" w:rsidRPr="001B3668">
        <w:rPr>
          <w:rFonts w:ascii="Times New Roman" w:hAnsi="Times New Roman"/>
          <w:sz w:val="28"/>
          <w:szCs w:val="28"/>
        </w:rPr>
        <w:t>, в том числе и развитие рестеноза</w:t>
      </w:r>
      <w:r w:rsidR="00321C7C" w:rsidRPr="001B3668">
        <w:rPr>
          <w:rFonts w:ascii="Times New Roman" w:hAnsi="Times New Roman"/>
          <w:sz w:val="28"/>
          <w:szCs w:val="28"/>
        </w:rPr>
        <w:t xml:space="preserve">. </w:t>
      </w:r>
      <w:r w:rsidR="00071845" w:rsidRPr="001B3668">
        <w:rPr>
          <w:rFonts w:ascii="Times New Roman" w:hAnsi="Times New Roman"/>
          <w:sz w:val="28"/>
          <w:szCs w:val="28"/>
        </w:rPr>
        <w:t>Предыдущие исследования показывают, что BMS сни</w:t>
      </w:r>
      <w:r w:rsidR="00333734" w:rsidRPr="001B3668">
        <w:rPr>
          <w:rFonts w:ascii="Times New Roman" w:hAnsi="Times New Roman"/>
          <w:sz w:val="28"/>
          <w:szCs w:val="28"/>
        </w:rPr>
        <w:t>зили</w:t>
      </w:r>
      <w:r w:rsidR="00071845" w:rsidRPr="001B3668">
        <w:rPr>
          <w:rFonts w:ascii="Times New Roman" w:hAnsi="Times New Roman"/>
          <w:sz w:val="28"/>
          <w:szCs w:val="28"/>
        </w:rPr>
        <w:t xml:space="preserve"> частоту рестеноза </w:t>
      </w:r>
      <w:r w:rsidR="001A3D29" w:rsidRPr="001B3668">
        <w:rPr>
          <w:rFonts w:ascii="Times New Roman" w:hAnsi="Times New Roman"/>
          <w:sz w:val="28"/>
          <w:szCs w:val="28"/>
        </w:rPr>
        <w:t xml:space="preserve">в сравнении </w:t>
      </w:r>
      <w:proofErr w:type="gramStart"/>
      <w:r w:rsidR="00071845" w:rsidRPr="001B3668">
        <w:rPr>
          <w:rFonts w:ascii="Times New Roman" w:hAnsi="Times New Roman"/>
          <w:sz w:val="28"/>
          <w:szCs w:val="28"/>
        </w:rPr>
        <w:t>баллонной</w:t>
      </w:r>
      <w:proofErr w:type="gramEnd"/>
      <w:r w:rsidR="00071845" w:rsidRPr="001B3668">
        <w:rPr>
          <w:rFonts w:ascii="Times New Roman" w:hAnsi="Times New Roman"/>
          <w:sz w:val="28"/>
          <w:szCs w:val="28"/>
        </w:rPr>
        <w:t xml:space="preserve"> ангиопластик</w:t>
      </w:r>
      <w:r w:rsidR="001A3D29" w:rsidRPr="001B3668">
        <w:rPr>
          <w:rFonts w:ascii="Times New Roman" w:hAnsi="Times New Roman"/>
          <w:sz w:val="28"/>
          <w:szCs w:val="28"/>
        </w:rPr>
        <w:t>ой</w:t>
      </w:r>
      <w:r w:rsidR="00071845" w:rsidRPr="001B3668">
        <w:rPr>
          <w:rFonts w:ascii="Times New Roman" w:hAnsi="Times New Roman"/>
          <w:sz w:val="28"/>
          <w:szCs w:val="28"/>
        </w:rPr>
        <w:t xml:space="preserve"> с 30</w:t>
      </w:r>
      <w:r w:rsidR="00B01491">
        <w:rPr>
          <w:rFonts w:ascii="Times New Roman" w:hAnsi="Times New Roman"/>
          <w:sz w:val="28"/>
          <w:szCs w:val="28"/>
        </w:rPr>
        <w:t>-</w:t>
      </w:r>
      <w:r w:rsidR="00071845" w:rsidRPr="001B3668">
        <w:rPr>
          <w:rFonts w:ascii="Times New Roman" w:hAnsi="Times New Roman"/>
          <w:sz w:val="28"/>
          <w:szCs w:val="28"/>
        </w:rPr>
        <w:t>60% до 15</w:t>
      </w:r>
      <w:r w:rsidR="00B01491">
        <w:rPr>
          <w:rFonts w:ascii="Times New Roman" w:hAnsi="Times New Roman"/>
          <w:sz w:val="28"/>
          <w:szCs w:val="28"/>
        </w:rPr>
        <w:t>-</w:t>
      </w:r>
      <w:r w:rsidR="00071845" w:rsidRPr="001B3668">
        <w:rPr>
          <w:rFonts w:ascii="Times New Roman" w:hAnsi="Times New Roman"/>
          <w:sz w:val="28"/>
          <w:szCs w:val="28"/>
        </w:rPr>
        <w:t xml:space="preserve">40%, а DES дополнительно </w:t>
      </w:r>
      <w:r w:rsidR="00333734" w:rsidRPr="001B3668">
        <w:rPr>
          <w:rFonts w:ascii="Times New Roman" w:hAnsi="Times New Roman"/>
          <w:sz w:val="28"/>
          <w:szCs w:val="28"/>
        </w:rPr>
        <w:t>уменьшиили</w:t>
      </w:r>
      <w:r w:rsidR="005C0CBF" w:rsidRPr="001B3668">
        <w:rPr>
          <w:rFonts w:ascii="Times New Roman" w:hAnsi="Times New Roman"/>
          <w:sz w:val="28"/>
          <w:szCs w:val="28"/>
        </w:rPr>
        <w:t xml:space="preserve"> эту частоту </w:t>
      </w:r>
      <w:r w:rsidR="001A3D29" w:rsidRPr="001B3668">
        <w:rPr>
          <w:rFonts w:ascii="Times New Roman" w:hAnsi="Times New Roman"/>
          <w:sz w:val="28"/>
          <w:szCs w:val="28"/>
        </w:rPr>
        <w:t>еще на</w:t>
      </w:r>
      <w:r w:rsidR="005C0CBF" w:rsidRPr="001B3668">
        <w:rPr>
          <w:rFonts w:ascii="Times New Roman" w:hAnsi="Times New Roman"/>
          <w:sz w:val="28"/>
          <w:szCs w:val="28"/>
        </w:rPr>
        <w:t xml:space="preserve"> 15% [</w:t>
      </w:r>
      <w:r w:rsidR="00481485" w:rsidRPr="001B3668">
        <w:rPr>
          <w:rFonts w:ascii="Times New Roman" w:hAnsi="Times New Roman"/>
          <w:sz w:val="28"/>
          <w:szCs w:val="28"/>
        </w:rPr>
        <w:t>7</w:t>
      </w:r>
      <w:r w:rsidR="00575C89">
        <w:rPr>
          <w:rFonts w:ascii="Times New Roman" w:hAnsi="Times New Roman"/>
          <w:sz w:val="28"/>
          <w:szCs w:val="28"/>
        </w:rPr>
        <w:t>6</w:t>
      </w:r>
      <w:r w:rsidR="00071845" w:rsidRPr="001B3668">
        <w:rPr>
          <w:rFonts w:ascii="Times New Roman" w:hAnsi="Times New Roman"/>
          <w:sz w:val="28"/>
          <w:szCs w:val="28"/>
        </w:rPr>
        <w:t>].</w:t>
      </w:r>
      <w:r w:rsidR="008A340E" w:rsidRPr="001B3668">
        <w:rPr>
          <w:rFonts w:ascii="Times New Roman" w:hAnsi="Times New Roman"/>
          <w:sz w:val="28"/>
          <w:szCs w:val="28"/>
        </w:rPr>
        <w:t xml:space="preserve"> </w:t>
      </w:r>
      <w:r w:rsidR="00175CD0" w:rsidRPr="001B3668">
        <w:rPr>
          <w:rFonts w:ascii="Times New Roman" w:hAnsi="Times New Roman"/>
          <w:sz w:val="28"/>
          <w:szCs w:val="28"/>
        </w:rPr>
        <w:t>Кроме того, стандартизация лучевого доступа</w:t>
      </w:r>
      <w:r w:rsidR="00F93CC7" w:rsidRPr="001B3668">
        <w:rPr>
          <w:rFonts w:ascii="Times New Roman" w:hAnsi="Times New Roman"/>
          <w:sz w:val="28"/>
          <w:szCs w:val="28"/>
        </w:rPr>
        <w:t>,</w:t>
      </w:r>
      <w:r w:rsidR="00175CD0" w:rsidRPr="001B3668">
        <w:rPr>
          <w:rFonts w:ascii="Times New Roman" w:hAnsi="Times New Roman"/>
          <w:sz w:val="28"/>
          <w:szCs w:val="28"/>
        </w:rPr>
        <w:t xml:space="preserve"> как предпочтительного для катетеризации</w:t>
      </w:r>
      <w:r w:rsidR="00F93CC7" w:rsidRPr="001B3668">
        <w:rPr>
          <w:rFonts w:ascii="Times New Roman" w:hAnsi="Times New Roman"/>
          <w:sz w:val="28"/>
          <w:szCs w:val="28"/>
        </w:rPr>
        <w:t>,</w:t>
      </w:r>
      <w:r w:rsidR="00175CD0" w:rsidRPr="001B3668">
        <w:rPr>
          <w:rFonts w:ascii="Times New Roman" w:hAnsi="Times New Roman"/>
          <w:sz w:val="28"/>
          <w:szCs w:val="28"/>
        </w:rPr>
        <w:t xml:space="preserve"> привела к значительному снижению частоты геморрагических осложнений [</w:t>
      </w:r>
      <w:r w:rsidR="00481485" w:rsidRPr="001B3668">
        <w:rPr>
          <w:rFonts w:ascii="Times New Roman" w:hAnsi="Times New Roman"/>
          <w:sz w:val="28"/>
          <w:szCs w:val="28"/>
        </w:rPr>
        <w:t>7</w:t>
      </w:r>
      <w:r w:rsidR="00575C89">
        <w:rPr>
          <w:rFonts w:ascii="Times New Roman" w:hAnsi="Times New Roman"/>
          <w:sz w:val="28"/>
          <w:szCs w:val="28"/>
        </w:rPr>
        <w:t>7</w:t>
      </w:r>
      <w:r w:rsidR="00175CD0" w:rsidRPr="001B3668">
        <w:rPr>
          <w:rFonts w:ascii="Times New Roman" w:hAnsi="Times New Roman"/>
          <w:sz w:val="28"/>
          <w:szCs w:val="28"/>
        </w:rPr>
        <w:t xml:space="preserve">]. </w:t>
      </w:r>
    </w:p>
    <w:p w14:paraId="4A59C4A0" w14:textId="5E2A7C89" w:rsidR="00BD1417" w:rsidRPr="001B3668" w:rsidRDefault="00132413" w:rsidP="001B3668">
      <w:pPr>
        <w:tabs>
          <w:tab w:val="left" w:pos="567"/>
        </w:tabs>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Исходно применение </w:t>
      </w:r>
      <w:r w:rsidR="00175CD0" w:rsidRPr="001B3668">
        <w:rPr>
          <w:rFonts w:ascii="Times New Roman" w:hAnsi="Times New Roman"/>
          <w:sz w:val="28"/>
          <w:szCs w:val="28"/>
        </w:rPr>
        <w:t xml:space="preserve">ЧКВ </w:t>
      </w:r>
      <w:r w:rsidRPr="001B3668">
        <w:rPr>
          <w:rFonts w:ascii="Times New Roman" w:hAnsi="Times New Roman"/>
          <w:sz w:val="28"/>
          <w:szCs w:val="28"/>
        </w:rPr>
        <w:t xml:space="preserve">предназначалось </w:t>
      </w:r>
      <w:r w:rsidR="00175CD0" w:rsidRPr="001B3668">
        <w:rPr>
          <w:rFonts w:ascii="Times New Roman" w:hAnsi="Times New Roman"/>
          <w:sz w:val="28"/>
          <w:szCs w:val="28"/>
        </w:rPr>
        <w:t xml:space="preserve">для стабильных пациентов с однососудистым поражением </w:t>
      </w:r>
      <w:r w:rsidR="003B66DC" w:rsidRPr="001B3668">
        <w:rPr>
          <w:rFonts w:ascii="Times New Roman" w:hAnsi="Times New Roman"/>
          <w:sz w:val="28"/>
          <w:szCs w:val="28"/>
        </w:rPr>
        <w:t>КР</w:t>
      </w:r>
      <w:r w:rsidR="00175CD0" w:rsidRPr="001B3668">
        <w:rPr>
          <w:rFonts w:ascii="Times New Roman" w:hAnsi="Times New Roman"/>
          <w:sz w:val="28"/>
          <w:szCs w:val="28"/>
        </w:rPr>
        <w:t xml:space="preserve">. </w:t>
      </w:r>
      <w:r w:rsidR="003B66DC" w:rsidRPr="001B3668">
        <w:rPr>
          <w:rFonts w:ascii="Times New Roman" w:hAnsi="Times New Roman"/>
          <w:sz w:val="28"/>
          <w:szCs w:val="28"/>
        </w:rPr>
        <w:t xml:space="preserve">По мере совершенствования технических возможностей </w:t>
      </w:r>
      <w:r w:rsidRPr="001B3668">
        <w:rPr>
          <w:rFonts w:ascii="Times New Roman" w:hAnsi="Times New Roman"/>
          <w:sz w:val="28"/>
          <w:szCs w:val="28"/>
        </w:rPr>
        <w:t>стентирования</w:t>
      </w:r>
      <w:r w:rsidR="003B66DC" w:rsidRPr="001B3668">
        <w:rPr>
          <w:rFonts w:ascii="Times New Roman" w:hAnsi="Times New Roman"/>
          <w:sz w:val="28"/>
          <w:szCs w:val="28"/>
        </w:rPr>
        <w:t xml:space="preserve">, со снижением перипроцедурных осложнений, </w:t>
      </w:r>
      <w:r w:rsidR="00175CD0" w:rsidRPr="001B3668">
        <w:rPr>
          <w:rFonts w:ascii="Times New Roman" w:hAnsi="Times New Roman"/>
          <w:sz w:val="28"/>
          <w:szCs w:val="28"/>
        </w:rPr>
        <w:t>стал</w:t>
      </w:r>
      <w:r w:rsidR="00333734" w:rsidRPr="001B3668">
        <w:rPr>
          <w:rFonts w:ascii="Times New Roman" w:hAnsi="Times New Roman"/>
          <w:sz w:val="28"/>
          <w:szCs w:val="28"/>
        </w:rPr>
        <w:t>и</w:t>
      </w:r>
      <w:r w:rsidR="00175CD0" w:rsidRPr="001B3668">
        <w:rPr>
          <w:rFonts w:ascii="Times New Roman" w:hAnsi="Times New Roman"/>
          <w:sz w:val="28"/>
          <w:szCs w:val="28"/>
        </w:rPr>
        <w:t xml:space="preserve"> возможн</w:t>
      </w:r>
      <w:r w:rsidR="00333734" w:rsidRPr="001B3668">
        <w:rPr>
          <w:rFonts w:ascii="Times New Roman" w:hAnsi="Times New Roman"/>
          <w:sz w:val="28"/>
          <w:szCs w:val="28"/>
        </w:rPr>
        <w:t>ыми</w:t>
      </w:r>
      <w:r w:rsidR="00175CD0" w:rsidRPr="001B3668">
        <w:rPr>
          <w:rFonts w:ascii="Times New Roman" w:hAnsi="Times New Roman"/>
          <w:sz w:val="28"/>
          <w:szCs w:val="28"/>
        </w:rPr>
        <w:t xml:space="preserve"> коррекция более сложных </w:t>
      </w:r>
      <w:r w:rsidR="003B66DC" w:rsidRPr="001B3668">
        <w:rPr>
          <w:rFonts w:ascii="Times New Roman" w:hAnsi="Times New Roman"/>
          <w:sz w:val="28"/>
          <w:szCs w:val="28"/>
        </w:rPr>
        <w:t xml:space="preserve">многососудистых </w:t>
      </w:r>
      <w:r w:rsidR="00175CD0" w:rsidRPr="001B3668">
        <w:rPr>
          <w:rFonts w:ascii="Times New Roman" w:hAnsi="Times New Roman"/>
          <w:sz w:val="28"/>
          <w:szCs w:val="28"/>
        </w:rPr>
        <w:t>поражений</w:t>
      </w:r>
      <w:r w:rsidR="00333734" w:rsidRPr="001B3668">
        <w:rPr>
          <w:rFonts w:ascii="Times New Roman" w:hAnsi="Times New Roman"/>
          <w:sz w:val="28"/>
          <w:szCs w:val="28"/>
        </w:rPr>
        <w:t xml:space="preserve"> </w:t>
      </w:r>
      <w:proofErr w:type="gramStart"/>
      <w:r w:rsidR="00333734" w:rsidRPr="001B3668">
        <w:rPr>
          <w:rFonts w:ascii="Times New Roman" w:hAnsi="Times New Roman"/>
          <w:sz w:val="28"/>
          <w:szCs w:val="28"/>
        </w:rPr>
        <w:t>КР</w:t>
      </w:r>
      <w:proofErr w:type="gramEnd"/>
      <w:r w:rsidR="00333734" w:rsidRPr="001B3668">
        <w:rPr>
          <w:rFonts w:ascii="Times New Roman" w:hAnsi="Times New Roman"/>
          <w:sz w:val="28"/>
          <w:szCs w:val="28"/>
        </w:rPr>
        <w:t xml:space="preserve"> и </w:t>
      </w:r>
      <w:r w:rsidR="003B66DC" w:rsidRPr="001B3668">
        <w:rPr>
          <w:rFonts w:ascii="Times New Roman" w:hAnsi="Times New Roman"/>
          <w:sz w:val="28"/>
          <w:szCs w:val="28"/>
        </w:rPr>
        <w:t xml:space="preserve">применение </w:t>
      </w:r>
      <w:r w:rsidRPr="001B3668">
        <w:rPr>
          <w:rFonts w:ascii="Times New Roman" w:hAnsi="Times New Roman"/>
          <w:sz w:val="28"/>
          <w:szCs w:val="28"/>
        </w:rPr>
        <w:t>ЧКВ</w:t>
      </w:r>
      <w:r w:rsidR="003B66DC" w:rsidRPr="001B3668">
        <w:rPr>
          <w:rFonts w:ascii="Times New Roman" w:hAnsi="Times New Roman"/>
          <w:sz w:val="28"/>
          <w:szCs w:val="28"/>
        </w:rPr>
        <w:t xml:space="preserve"> в лечении </w:t>
      </w:r>
      <w:r w:rsidR="00175CD0" w:rsidRPr="001B3668">
        <w:rPr>
          <w:rFonts w:ascii="Times New Roman" w:hAnsi="Times New Roman"/>
          <w:sz w:val="28"/>
          <w:szCs w:val="28"/>
        </w:rPr>
        <w:t>нестабильны</w:t>
      </w:r>
      <w:r w:rsidR="003B66DC" w:rsidRPr="001B3668">
        <w:rPr>
          <w:rFonts w:ascii="Times New Roman" w:hAnsi="Times New Roman"/>
          <w:sz w:val="28"/>
          <w:szCs w:val="28"/>
        </w:rPr>
        <w:t>х</w:t>
      </w:r>
      <w:r w:rsidR="00175CD0" w:rsidRPr="001B3668">
        <w:rPr>
          <w:rFonts w:ascii="Times New Roman" w:hAnsi="Times New Roman"/>
          <w:sz w:val="28"/>
          <w:szCs w:val="28"/>
        </w:rPr>
        <w:t xml:space="preserve"> форм ИБС</w:t>
      </w:r>
      <w:r w:rsidR="003B66DC" w:rsidRPr="001B3668">
        <w:rPr>
          <w:rFonts w:ascii="Times New Roman" w:hAnsi="Times New Roman"/>
          <w:sz w:val="28"/>
          <w:szCs w:val="28"/>
        </w:rPr>
        <w:t>.</w:t>
      </w:r>
    </w:p>
    <w:p w14:paraId="70D914B3" w14:textId="1467DB51" w:rsidR="006C001F" w:rsidRPr="001B3668" w:rsidRDefault="00BD1417"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В этой связи вопрос выбора оптимального метода реваскуляризации миокарда, ЧКВ или АКШ, для различных групп пациентов вызывает клинический интерес. </w:t>
      </w:r>
    </w:p>
    <w:p w14:paraId="6A70189A" w14:textId="77777777" w:rsidR="00263A5B" w:rsidRPr="001B3668" w:rsidRDefault="00263A5B" w:rsidP="001B3668">
      <w:pPr>
        <w:autoSpaceDE w:val="0"/>
        <w:autoSpaceDN w:val="0"/>
        <w:adjustRightInd w:val="0"/>
        <w:spacing w:after="0" w:line="240" w:lineRule="auto"/>
        <w:ind w:firstLine="709"/>
        <w:jc w:val="both"/>
        <w:rPr>
          <w:rFonts w:ascii="Times New Roman" w:hAnsi="Times New Roman"/>
          <w:sz w:val="28"/>
          <w:szCs w:val="28"/>
        </w:rPr>
      </w:pPr>
    </w:p>
    <w:p w14:paraId="52FC0A6B" w14:textId="77777777" w:rsidR="004C3C77" w:rsidRPr="001B3668" w:rsidRDefault="00977C8F" w:rsidP="001B3668">
      <w:pPr>
        <w:tabs>
          <w:tab w:val="left" w:pos="1134"/>
        </w:tabs>
        <w:autoSpaceDE w:val="0"/>
        <w:autoSpaceDN w:val="0"/>
        <w:adjustRightInd w:val="0"/>
        <w:spacing w:after="0" w:line="240" w:lineRule="auto"/>
        <w:ind w:firstLine="709"/>
        <w:jc w:val="both"/>
        <w:rPr>
          <w:rFonts w:ascii="Times New Roman" w:hAnsi="Times New Roman"/>
          <w:b/>
          <w:sz w:val="28"/>
          <w:szCs w:val="28"/>
        </w:rPr>
      </w:pPr>
      <w:r w:rsidRPr="001B3668">
        <w:rPr>
          <w:rFonts w:ascii="Times New Roman" w:hAnsi="Times New Roman"/>
          <w:b/>
          <w:sz w:val="28"/>
          <w:szCs w:val="28"/>
        </w:rPr>
        <w:t>1.4</w:t>
      </w:r>
      <w:r w:rsidR="004C3C77" w:rsidRPr="001B3668">
        <w:rPr>
          <w:rFonts w:ascii="Times New Roman" w:hAnsi="Times New Roman"/>
          <w:b/>
          <w:sz w:val="28"/>
          <w:szCs w:val="28"/>
        </w:rPr>
        <w:tab/>
        <w:t>Место шкалы SYNTAX в оценке коронарного атеросклероза, определении стратегии реваскуляризации миокарда, прогнозировании неблагоприятных событий</w:t>
      </w:r>
    </w:p>
    <w:p w14:paraId="2A287A39" w14:textId="77777777" w:rsidR="00876E32" w:rsidRPr="001B3668" w:rsidRDefault="00AF5A8B" w:rsidP="001B3668">
      <w:pPr>
        <w:autoSpaceDE w:val="0"/>
        <w:autoSpaceDN w:val="0"/>
        <w:adjustRightInd w:val="0"/>
        <w:spacing w:after="0" w:line="240" w:lineRule="auto"/>
        <w:ind w:firstLine="709"/>
        <w:jc w:val="both"/>
        <w:rPr>
          <w:rFonts w:ascii="Times New Roman" w:hAnsi="Times New Roman"/>
          <w:sz w:val="28"/>
          <w:szCs w:val="28"/>
          <w:lang w:val="kk-KZ"/>
        </w:rPr>
      </w:pPr>
      <w:r w:rsidRPr="001B3668">
        <w:rPr>
          <w:rFonts w:ascii="Times New Roman" w:hAnsi="Times New Roman"/>
          <w:sz w:val="28"/>
          <w:szCs w:val="28"/>
        </w:rPr>
        <w:t xml:space="preserve">Несомненно, </w:t>
      </w:r>
      <w:r w:rsidR="00132413" w:rsidRPr="001B3668">
        <w:rPr>
          <w:rFonts w:ascii="Times New Roman" w:hAnsi="Times New Roman"/>
          <w:sz w:val="28"/>
          <w:szCs w:val="28"/>
        </w:rPr>
        <w:t>основными</w:t>
      </w:r>
      <w:r w:rsidR="00876E32" w:rsidRPr="001B3668">
        <w:rPr>
          <w:rFonts w:ascii="Times New Roman" w:hAnsi="Times New Roman"/>
          <w:sz w:val="28"/>
          <w:szCs w:val="28"/>
        </w:rPr>
        <w:t xml:space="preserve"> методами инвазивного лечения </w:t>
      </w:r>
      <w:r w:rsidR="00876E32" w:rsidRPr="001B3668">
        <w:rPr>
          <w:rFonts w:ascii="Times New Roman" w:hAnsi="Times New Roman"/>
          <w:sz w:val="28"/>
          <w:szCs w:val="28"/>
          <w:lang w:val="kk-KZ"/>
        </w:rPr>
        <w:t xml:space="preserve">ИБС </w:t>
      </w:r>
      <w:r w:rsidR="00876E32" w:rsidRPr="001B3668">
        <w:rPr>
          <w:rFonts w:ascii="Times New Roman" w:hAnsi="Times New Roman"/>
          <w:sz w:val="28"/>
          <w:szCs w:val="28"/>
        </w:rPr>
        <w:t xml:space="preserve">являются </w:t>
      </w:r>
      <w:r w:rsidR="00876E32" w:rsidRPr="001B3668">
        <w:rPr>
          <w:rFonts w:ascii="Times New Roman" w:hAnsi="Times New Roman"/>
          <w:sz w:val="28"/>
          <w:szCs w:val="28"/>
          <w:lang w:val="kk-KZ"/>
        </w:rPr>
        <w:t>АКШ и ЧКВ</w:t>
      </w:r>
      <w:r w:rsidR="00876E32" w:rsidRPr="001B3668">
        <w:rPr>
          <w:rFonts w:ascii="Times New Roman" w:hAnsi="Times New Roman"/>
          <w:sz w:val="28"/>
          <w:szCs w:val="28"/>
        </w:rPr>
        <w:t xml:space="preserve">. </w:t>
      </w:r>
      <w:r w:rsidR="002A2FE9" w:rsidRPr="001B3668">
        <w:rPr>
          <w:rFonts w:ascii="Times New Roman" w:hAnsi="Times New Roman"/>
          <w:sz w:val="28"/>
          <w:szCs w:val="28"/>
        </w:rPr>
        <w:t xml:space="preserve">С момента проведения первой </w:t>
      </w:r>
      <w:r w:rsidR="004340F7" w:rsidRPr="001B3668">
        <w:rPr>
          <w:rFonts w:ascii="Times New Roman" w:hAnsi="Times New Roman"/>
          <w:sz w:val="28"/>
          <w:szCs w:val="28"/>
        </w:rPr>
        <w:t>КАГ</w:t>
      </w:r>
      <w:r w:rsidR="002A2FE9" w:rsidRPr="001B3668">
        <w:rPr>
          <w:rFonts w:ascii="Times New Roman" w:hAnsi="Times New Roman"/>
          <w:sz w:val="28"/>
          <w:szCs w:val="28"/>
        </w:rPr>
        <w:t xml:space="preserve">, а также по мере развития обеих методик реваскуляризации, и их сравнений, исследователи столкнулись с необходимостью </w:t>
      </w:r>
      <w:r w:rsidR="004340F7" w:rsidRPr="001B3668">
        <w:rPr>
          <w:rFonts w:ascii="Times New Roman" w:hAnsi="Times New Roman"/>
          <w:sz w:val="28"/>
          <w:szCs w:val="28"/>
        </w:rPr>
        <w:t>объективной</w:t>
      </w:r>
      <w:r w:rsidR="002A2FE9" w:rsidRPr="001B3668">
        <w:rPr>
          <w:rFonts w:ascii="Times New Roman" w:hAnsi="Times New Roman"/>
          <w:sz w:val="28"/>
          <w:szCs w:val="28"/>
        </w:rPr>
        <w:t xml:space="preserve"> стандартизированной оценки анатомической сложности поражения </w:t>
      </w:r>
      <w:r w:rsidR="004340F7" w:rsidRPr="001B3668">
        <w:rPr>
          <w:rFonts w:ascii="Times New Roman" w:hAnsi="Times New Roman"/>
          <w:sz w:val="28"/>
          <w:szCs w:val="28"/>
        </w:rPr>
        <w:t>КР</w:t>
      </w:r>
      <w:r w:rsidR="002A2FE9" w:rsidRPr="001B3668">
        <w:rPr>
          <w:rFonts w:ascii="Times New Roman" w:hAnsi="Times New Roman"/>
          <w:sz w:val="28"/>
          <w:szCs w:val="28"/>
        </w:rPr>
        <w:t xml:space="preserve">.  </w:t>
      </w:r>
      <w:r w:rsidR="00876E32" w:rsidRPr="001B3668">
        <w:rPr>
          <w:rFonts w:ascii="Times New Roman" w:hAnsi="Times New Roman"/>
          <w:sz w:val="28"/>
          <w:szCs w:val="28"/>
        </w:rPr>
        <w:t>Наиболее сложную к</w:t>
      </w:r>
      <w:r w:rsidR="005A6B5D" w:rsidRPr="001B3668">
        <w:rPr>
          <w:rFonts w:ascii="Times New Roman" w:hAnsi="Times New Roman"/>
          <w:sz w:val="28"/>
          <w:szCs w:val="28"/>
        </w:rPr>
        <w:t>о</w:t>
      </w:r>
      <w:r w:rsidR="00876E32" w:rsidRPr="001B3668">
        <w:rPr>
          <w:rFonts w:ascii="Times New Roman" w:hAnsi="Times New Roman"/>
          <w:sz w:val="28"/>
          <w:szCs w:val="28"/>
        </w:rPr>
        <w:t>горту больных ИБС представляют собой пациенты с</w:t>
      </w:r>
      <w:r w:rsidR="00F93CC7" w:rsidRPr="001B3668">
        <w:rPr>
          <w:rFonts w:ascii="Times New Roman" w:hAnsi="Times New Roman"/>
          <w:sz w:val="28"/>
          <w:szCs w:val="28"/>
        </w:rPr>
        <w:t xml:space="preserve"> многососудистым поражением коронарного русла (</w:t>
      </w:r>
      <w:r w:rsidR="004340F7" w:rsidRPr="001B3668">
        <w:rPr>
          <w:rFonts w:ascii="Times New Roman" w:hAnsi="Times New Roman"/>
          <w:sz w:val="28"/>
          <w:szCs w:val="28"/>
        </w:rPr>
        <w:t>МКР</w:t>
      </w:r>
      <w:r w:rsidR="00F93CC7" w:rsidRPr="001B3668">
        <w:rPr>
          <w:rFonts w:ascii="Times New Roman" w:hAnsi="Times New Roman"/>
          <w:sz w:val="28"/>
          <w:szCs w:val="28"/>
        </w:rPr>
        <w:t>)</w:t>
      </w:r>
      <w:r w:rsidR="00876E32" w:rsidRPr="001B3668">
        <w:rPr>
          <w:rFonts w:ascii="Times New Roman" w:hAnsi="Times New Roman"/>
          <w:sz w:val="28"/>
          <w:szCs w:val="28"/>
        </w:rPr>
        <w:t>.</w:t>
      </w:r>
      <w:r w:rsidR="001131BB" w:rsidRPr="001B3668">
        <w:rPr>
          <w:rFonts w:ascii="Times New Roman" w:hAnsi="Times New Roman"/>
          <w:sz w:val="28"/>
          <w:szCs w:val="28"/>
        </w:rPr>
        <w:t xml:space="preserve"> </w:t>
      </w:r>
      <w:r w:rsidR="00876E32" w:rsidRPr="001B3668">
        <w:rPr>
          <w:rFonts w:ascii="Times New Roman" w:hAnsi="Times New Roman"/>
          <w:sz w:val="28"/>
          <w:szCs w:val="28"/>
          <w:lang w:val="kk-KZ"/>
        </w:rPr>
        <w:t xml:space="preserve">В таких </w:t>
      </w:r>
      <w:r w:rsidR="00A87C62" w:rsidRPr="001B3668">
        <w:rPr>
          <w:rFonts w:ascii="Times New Roman" w:hAnsi="Times New Roman"/>
          <w:sz w:val="28"/>
          <w:szCs w:val="28"/>
          <w:lang w:val="kk-KZ"/>
        </w:rPr>
        <w:t xml:space="preserve">ситуациях </w:t>
      </w:r>
      <w:r w:rsidR="00B12265" w:rsidRPr="001B3668">
        <w:rPr>
          <w:rFonts w:ascii="Times New Roman" w:hAnsi="Times New Roman"/>
          <w:sz w:val="28"/>
          <w:szCs w:val="28"/>
          <w:lang w:val="kk-KZ"/>
        </w:rPr>
        <w:t>детальная оценка анатомии поражения КР способствует принятию более взвешенного решения при выборе стратегии. Также, в</w:t>
      </w:r>
      <w:r w:rsidR="00A87C62" w:rsidRPr="001B3668">
        <w:rPr>
          <w:rFonts w:ascii="Times New Roman" w:hAnsi="Times New Roman"/>
          <w:sz w:val="28"/>
          <w:szCs w:val="28"/>
          <w:lang w:val="kk-KZ"/>
        </w:rPr>
        <w:t xml:space="preserve">звешенная </w:t>
      </w:r>
      <w:r w:rsidR="00876E32" w:rsidRPr="001B3668">
        <w:rPr>
          <w:rFonts w:ascii="Times New Roman" w:hAnsi="Times New Roman"/>
          <w:sz w:val="28"/>
          <w:szCs w:val="28"/>
          <w:lang w:val="kk-KZ"/>
        </w:rPr>
        <w:t xml:space="preserve">оценка тяжести </w:t>
      </w:r>
      <w:r w:rsidR="00A87C62" w:rsidRPr="001B3668">
        <w:rPr>
          <w:rFonts w:ascii="Times New Roman" w:hAnsi="Times New Roman"/>
          <w:sz w:val="28"/>
          <w:szCs w:val="28"/>
          <w:lang w:val="kk-KZ"/>
        </w:rPr>
        <w:t>коронарных повреждений п</w:t>
      </w:r>
      <w:r w:rsidR="00876E32" w:rsidRPr="001B3668">
        <w:rPr>
          <w:rFonts w:ascii="Times New Roman" w:hAnsi="Times New Roman"/>
          <w:sz w:val="28"/>
          <w:szCs w:val="28"/>
          <w:lang w:val="kk-KZ"/>
        </w:rPr>
        <w:t xml:space="preserve">озволяет выделять сопоставимые группы пациентов, проводить сравнительные рандомизированные исследования и метаанализы. </w:t>
      </w:r>
      <w:r w:rsidR="00735F5C" w:rsidRPr="001B3668">
        <w:rPr>
          <w:rFonts w:ascii="Times New Roman" w:hAnsi="Times New Roman"/>
          <w:sz w:val="28"/>
          <w:szCs w:val="28"/>
          <w:lang w:val="kk-KZ"/>
        </w:rPr>
        <w:t xml:space="preserve">Шкала SYNTAX Score(SS) </w:t>
      </w:r>
      <w:r w:rsidR="00735F5C" w:rsidRPr="001B3668">
        <w:rPr>
          <w:rFonts w:ascii="Times New Roman" w:hAnsi="Times New Roman"/>
          <w:sz w:val="28"/>
          <w:szCs w:val="28"/>
          <w:lang w:val="kk-KZ"/>
        </w:rPr>
        <w:lastRenderedPageBreak/>
        <w:t>является н</w:t>
      </w:r>
      <w:r w:rsidR="00876E32" w:rsidRPr="001B3668">
        <w:rPr>
          <w:rFonts w:ascii="Times New Roman" w:hAnsi="Times New Roman"/>
          <w:sz w:val="28"/>
          <w:szCs w:val="28"/>
          <w:lang w:val="kk-KZ"/>
        </w:rPr>
        <w:t>аиболее распространенн</w:t>
      </w:r>
      <w:r w:rsidR="00A87C62" w:rsidRPr="001B3668">
        <w:rPr>
          <w:rFonts w:ascii="Times New Roman" w:hAnsi="Times New Roman"/>
          <w:sz w:val="28"/>
          <w:szCs w:val="28"/>
          <w:lang w:val="kk-KZ"/>
        </w:rPr>
        <w:t>ым инструментом оценки тяжести коронарного поражения</w:t>
      </w:r>
      <w:r w:rsidR="00876E32" w:rsidRPr="001B3668">
        <w:rPr>
          <w:rFonts w:ascii="Times New Roman" w:hAnsi="Times New Roman"/>
          <w:sz w:val="28"/>
          <w:szCs w:val="28"/>
          <w:lang w:val="kk-KZ"/>
        </w:rPr>
        <w:t>, апробированн</w:t>
      </w:r>
      <w:r w:rsidR="00A87C62" w:rsidRPr="001B3668">
        <w:rPr>
          <w:rFonts w:ascii="Times New Roman" w:hAnsi="Times New Roman"/>
          <w:sz w:val="28"/>
          <w:szCs w:val="28"/>
          <w:lang w:val="kk-KZ"/>
        </w:rPr>
        <w:t>ым</w:t>
      </w:r>
      <w:r w:rsidR="00876E32" w:rsidRPr="001B3668">
        <w:rPr>
          <w:rFonts w:ascii="Times New Roman" w:hAnsi="Times New Roman"/>
          <w:sz w:val="28"/>
          <w:szCs w:val="28"/>
          <w:lang w:val="kk-KZ"/>
        </w:rPr>
        <w:t xml:space="preserve"> в рамках мно</w:t>
      </w:r>
      <w:r w:rsidR="00A87C62" w:rsidRPr="001B3668">
        <w:rPr>
          <w:rFonts w:ascii="Times New Roman" w:hAnsi="Times New Roman"/>
          <w:sz w:val="28"/>
          <w:szCs w:val="28"/>
          <w:lang w:val="kk-KZ"/>
        </w:rPr>
        <w:t>гих</w:t>
      </w:r>
      <w:r w:rsidR="00876E32" w:rsidRPr="001B3668">
        <w:rPr>
          <w:rFonts w:ascii="Times New Roman" w:hAnsi="Times New Roman"/>
          <w:sz w:val="28"/>
          <w:szCs w:val="28"/>
          <w:lang w:val="kk-KZ"/>
        </w:rPr>
        <w:t xml:space="preserve"> </w:t>
      </w:r>
      <w:r w:rsidR="00735F5C" w:rsidRPr="001B3668">
        <w:rPr>
          <w:rFonts w:ascii="Times New Roman" w:hAnsi="Times New Roman"/>
          <w:sz w:val="28"/>
          <w:szCs w:val="28"/>
          <w:lang w:val="kk-KZ"/>
        </w:rPr>
        <w:t>РКИ.</w:t>
      </w:r>
    </w:p>
    <w:p w14:paraId="6DE59DE4" w14:textId="3FDE5D13" w:rsidR="00BE1F59" w:rsidRPr="001B3668" w:rsidRDefault="002D6DAF"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Шкала SYNTAX была разработана группой Thoraxcenter, Erasmus Medical Center в Нидерландах под руководством старшего исследователя профессора </w:t>
      </w:r>
      <w:r w:rsidR="00735F5C" w:rsidRPr="001B3668">
        <w:rPr>
          <w:rFonts w:ascii="Times New Roman" w:hAnsi="Times New Roman"/>
          <w:sz w:val="28"/>
          <w:szCs w:val="28"/>
        </w:rPr>
        <w:t xml:space="preserve">Patrick W. Serruys </w:t>
      </w:r>
      <w:r w:rsidR="0049453D" w:rsidRPr="001B3668">
        <w:rPr>
          <w:rFonts w:ascii="Times New Roman" w:hAnsi="Times New Roman"/>
          <w:sz w:val="28"/>
          <w:szCs w:val="28"/>
        </w:rPr>
        <w:t>в 2005 году</w:t>
      </w:r>
      <w:r w:rsidR="00A24C1A" w:rsidRPr="001B3668">
        <w:rPr>
          <w:rFonts w:ascii="Times New Roman" w:hAnsi="Times New Roman"/>
          <w:sz w:val="28"/>
          <w:szCs w:val="28"/>
        </w:rPr>
        <w:t xml:space="preserve"> </w:t>
      </w:r>
      <w:r w:rsidR="00BE43C1" w:rsidRPr="001B3668">
        <w:rPr>
          <w:rFonts w:ascii="Times New Roman" w:hAnsi="Times New Roman"/>
          <w:sz w:val="28"/>
          <w:szCs w:val="28"/>
        </w:rPr>
        <w:t>[</w:t>
      </w:r>
      <w:r w:rsidR="00481485" w:rsidRPr="001B3668">
        <w:rPr>
          <w:rFonts w:ascii="Times New Roman" w:hAnsi="Times New Roman"/>
          <w:sz w:val="28"/>
          <w:szCs w:val="28"/>
        </w:rPr>
        <w:t>7</w:t>
      </w:r>
      <w:r w:rsidR="00575C89">
        <w:rPr>
          <w:rFonts w:ascii="Times New Roman" w:hAnsi="Times New Roman"/>
          <w:sz w:val="28"/>
          <w:szCs w:val="28"/>
        </w:rPr>
        <w:t>8</w:t>
      </w:r>
      <w:r w:rsidR="00BE43C1" w:rsidRPr="001B3668">
        <w:rPr>
          <w:rFonts w:ascii="Times New Roman" w:hAnsi="Times New Roman"/>
          <w:sz w:val="28"/>
          <w:szCs w:val="28"/>
        </w:rPr>
        <w:t>]</w:t>
      </w:r>
      <w:r w:rsidR="0049453D" w:rsidRPr="001B3668">
        <w:rPr>
          <w:rFonts w:ascii="Times New Roman" w:hAnsi="Times New Roman"/>
          <w:sz w:val="28"/>
          <w:szCs w:val="28"/>
        </w:rPr>
        <w:t xml:space="preserve">. Далее </w:t>
      </w:r>
      <w:r w:rsidR="0049453D" w:rsidRPr="001B3668">
        <w:rPr>
          <w:rFonts w:ascii="Times New Roman" w:hAnsi="Times New Roman"/>
          <w:sz w:val="28"/>
          <w:szCs w:val="28"/>
          <w:lang w:val="en-US"/>
        </w:rPr>
        <w:t>SS</w:t>
      </w:r>
      <w:r w:rsidR="0049453D" w:rsidRPr="001B3668">
        <w:rPr>
          <w:rFonts w:ascii="Times New Roman" w:hAnsi="Times New Roman"/>
          <w:sz w:val="28"/>
          <w:szCs w:val="28"/>
        </w:rPr>
        <w:t xml:space="preserve"> </w:t>
      </w:r>
      <w:r w:rsidR="009B03D0" w:rsidRPr="001B3668">
        <w:rPr>
          <w:rFonts w:ascii="Times New Roman" w:hAnsi="Times New Roman"/>
          <w:sz w:val="28"/>
          <w:szCs w:val="28"/>
        </w:rPr>
        <w:t xml:space="preserve">была апробирована в </w:t>
      </w:r>
      <w:r w:rsidR="00C14FC7" w:rsidRPr="001B3668">
        <w:rPr>
          <w:rFonts w:ascii="Times New Roman" w:hAnsi="Times New Roman"/>
          <w:sz w:val="28"/>
          <w:szCs w:val="28"/>
        </w:rPr>
        <w:t>самом известном широкомасштабном РКИ -</w:t>
      </w:r>
      <w:r w:rsidR="009B03D0" w:rsidRPr="001B3668">
        <w:rPr>
          <w:rFonts w:ascii="Times New Roman" w:hAnsi="Times New Roman"/>
          <w:sz w:val="28"/>
          <w:szCs w:val="28"/>
        </w:rPr>
        <w:t xml:space="preserve"> SYNTAX (Synergy between PCI with Taxus and Cardiac Surgery) – в котором была проведена сравнительная оценка результатов </w:t>
      </w:r>
      <w:r w:rsidR="00C14FC7" w:rsidRPr="001B3668">
        <w:rPr>
          <w:rFonts w:ascii="Times New Roman" w:hAnsi="Times New Roman"/>
          <w:sz w:val="28"/>
          <w:szCs w:val="28"/>
        </w:rPr>
        <w:t>АКШ</w:t>
      </w:r>
      <w:r w:rsidR="009B03D0" w:rsidRPr="001B3668">
        <w:rPr>
          <w:rFonts w:ascii="Times New Roman" w:hAnsi="Times New Roman"/>
          <w:sz w:val="28"/>
          <w:szCs w:val="28"/>
        </w:rPr>
        <w:t xml:space="preserve"> и ЧКВ у пациентов с </w:t>
      </w:r>
      <w:r w:rsidR="00CA1970" w:rsidRPr="001B3668">
        <w:rPr>
          <w:rFonts w:ascii="Times New Roman" w:hAnsi="Times New Roman"/>
          <w:sz w:val="28"/>
          <w:szCs w:val="28"/>
        </w:rPr>
        <w:t>пор</w:t>
      </w:r>
      <w:r w:rsidR="00C514F1" w:rsidRPr="001B3668">
        <w:rPr>
          <w:rFonts w:ascii="Times New Roman" w:hAnsi="Times New Roman"/>
          <w:sz w:val="28"/>
          <w:szCs w:val="28"/>
        </w:rPr>
        <w:t>а</w:t>
      </w:r>
      <w:r w:rsidR="00CA1970" w:rsidRPr="001B3668">
        <w:rPr>
          <w:rFonts w:ascii="Times New Roman" w:hAnsi="Times New Roman"/>
          <w:sz w:val="28"/>
          <w:szCs w:val="28"/>
        </w:rPr>
        <w:t xml:space="preserve">жением ствола левой коронарной артерии </w:t>
      </w:r>
      <w:r w:rsidR="00CA1970" w:rsidRPr="001B3668">
        <w:rPr>
          <w:rFonts w:ascii="Times New Roman" w:hAnsi="Times New Roman"/>
          <w:sz w:val="28"/>
          <w:szCs w:val="28"/>
          <w:lang w:val="kk-KZ"/>
        </w:rPr>
        <w:t xml:space="preserve">и </w:t>
      </w:r>
      <w:r w:rsidR="00CA1970" w:rsidRPr="001B3668">
        <w:rPr>
          <w:rFonts w:ascii="Times New Roman" w:hAnsi="Times New Roman"/>
          <w:sz w:val="28"/>
          <w:szCs w:val="28"/>
        </w:rPr>
        <w:t>трех</w:t>
      </w:r>
      <w:r w:rsidR="00C14FC7" w:rsidRPr="001B3668">
        <w:rPr>
          <w:rFonts w:ascii="Times New Roman" w:hAnsi="Times New Roman"/>
          <w:sz w:val="28"/>
          <w:szCs w:val="28"/>
        </w:rPr>
        <w:t>сосудистым</w:t>
      </w:r>
      <w:r w:rsidR="009B03D0" w:rsidRPr="001B3668">
        <w:rPr>
          <w:rFonts w:ascii="Times New Roman" w:hAnsi="Times New Roman"/>
          <w:sz w:val="28"/>
          <w:szCs w:val="28"/>
        </w:rPr>
        <w:t xml:space="preserve"> поражением </w:t>
      </w:r>
      <w:proofErr w:type="gramStart"/>
      <w:r w:rsidR="00C514F1" w:rsidRPr="001B3668">
        <w:rPr>
          <w:rFonts w:ascii="Times New Roman" w:hAnsi="Times New Roman"/>
          <w:sz w:val="28"/>
          <w:szCs w:val="28"/>
        </w:rPr>
        <w:t>К</w:t>
      </w:r>
      <w:r w:rsidR="001A3D29" w:rsidRPr="001B3668">
        <w:rPr>
          <w:rFonts w:ascii="Times New Roman" w:hAnsi="Times New Roman"/>
          <w:sz w:val="28"/>
          <w:szCs w:val="28"/>
        </w:rPr>
        <w:t>Р</w:t>
      </w:r>
      <w:proofErr w:type="gramEnd"/>
      <w:r w:rsidR="00500CD1" w:rsidRPr="001B3668">
        <w:rPr>
          <w:rFonts w:ascii="Times New Roman" w:hAnsi="Times New Roman"/>
          <w:sz w:val="28"/>
          <w:szCs w:val="28"/>
        </w:rPr>
        <w:t xml:space="preserve"> </w:t>
      </w:r>
      <w:r w:rsidR="005A2187" w:rsidRPr="001B3668">
        <w:rPr>
          <w:rFonts w:ascii="Times New Roman" w:hAnsi="Times New Roman"/>
          <w:sz w:val="28"/>
          <w:szCs w:val="28"/>
        </w:rPr>
        <w:t>[</w:t>
      </w:r>
      <w:r w:rsidR="00CD321A" w:rsidRPr="001B3668">
        <w:rPr>
          <w:rFonts w:ascii="Times New Roman" w:hAnsi="Times New Roman"/>
          <w:sz w:val="28"/>
          <w:szCs w:val="28"/>
        </w:rPr>
        <w:t>7</w:t>
      </w:r>
      <w:r w:rsidR="00575C89">
        <w:rPr>
          <w:rFonts w:ascii="Times New Roman" w:hAnsi="Times New Roman"/>
          <w:sz w:val="28"/>
          <w:szCs w:val="28"/>
        </w:rPr>
        <w:t>9</w:t>
      </w:r>
      <w:r w:rsidR="00CD321A" w:rsidRPr="001B3668">
        <w:rPr>
          <w:rFonts w:ascii="Times New Roman" w:hAnsi="Times New Roman"/>
          <w:sz w:val="28"/>
          <w:szCs w:val="28"/>
        </w:rPr>
        <w:t>,</w:t>
      </w:r>
      <w:r w:rsidR="005C0D7F" w:rsidRPr="005C0D7F">
        <w:rPr>
          <w:rFonts w:ascii="Times New Roman" w:hAnsi="Times New Roman"/>
          <w:sz w:val="28"/>
          <w:szCs w:val="28"/>
        </w:rPr>
        <w:t xml:space="preserve"> </w:t>
      </w:r>
      <w:r w:rsidR="00575C89">
        <w:rPr>
          <w:rFonts w:ascii="Times New Roman" w:hAnsi="Times New Roman"/>
          <w:sz w:val="28"/>
          <w:szCs w:val="28"/>
        </w:rPr>
        <w:t>80</w:t>
      </w:r>
      <w:r w:rsidR="005A2187" w:rsidRPr="001B3668">
        <w:rPr>
          <w:rFonts w:ascii="Times New Roman" w:hAnsi="Times New Roman"/>
          <w:sz w:val="28"/>
          <w:szCs w:val="28"/>
        </w:rPr>
        <w:t>]</w:t>
      </w:r>
      <w:r w:rsidR="009B03D0" w:rsidRPr="001B3668">
        <w:rPr>
          <w:rFonts w:ascii="Times New Roman" w:hAnsi="Times New Roman"/>
          <w:sz w:val="28"/>
          <w:szCs w:val="28"/>
        </w:rPr>
        <w:t xml:space="preserve">. </w:t>
      </w:r>
      <w:proofErr w:type="gramStart"/>
      <w:r w:rsidR="001D4CD5" w:rsidRPr="001B3668">
        <w:rPr>
          <w:rFonts w:ascii="Times New Roman" w:hAnsi="Times New Roman"/>
          <w:sz w:val="28"/>
          <w:szCs w:val="28"/>
        </w:rPr>
        <w:t xml:space="preserve">Шкала SYNTAX </w:t>
      </w:r>
      <w:r w:rsidR="00500CD1" w:rsidRPr="001B3668">
        <w:rPr>
          <w:rFonts w:ascii="Times New Roman" w:hAnsi="Times New Roman"/>
          <w:sz w:val="28"/>
          <w:szCs w:val="28"/>
        </w:rPr>
        <w:t xml:space="preserve">разработана на основе </w:t>
      </w:r>
      <w:r w:rsidR="001D4CD5" w:rsidRPr="001B3668">
        <w:rPr>
          <w:rFonts w:ascii="Times New Roman" w:hAnsi="Times New Roman"/>
          <w:sz w:val="28"/>
          <w:szCs w:val="28"/>
        </w:rPr>
        <w:t>существ</w:t>
      </w:r>
      <w:r w:rsidR="00500CD1" w:rsidRPr="001B3668">
        <w:rPr>
          <w:rFonts w:ascii="Times New Roman" w:hAnsi="Times New Roman"/>
          <w:sz w:val="28"/>
          <w:szCs w:val="28"/>
        </w:rPr>
        <w:t>овавших ранее</w:t>
      </w:r>
      <w:r w:rsidR="001D4CD5" w:rsidRPr="001B3668">
        <w:rPr>
          <w:rFonts w:ascii="Times New Roman" w:hAnsi="Times New Roman"/>
          <w:sz w:val="28"/>
          <w:szCs w:val="28"/>
        </w:rPr>
        <w:t xml:space="preserve"> классификаций</w:t>
      </w:r>
      <w:r w:rsidR="00500CD1" w:rsidRPr="001B3668">
        <w:rPr>
          <w:rFonts w:ascii="Times New Roman" w:hAnsi="Times New Roman"/>
          <w:sz w:val="28"/>
          <w:szCs w:val="28"/>
        </w:rPr>
        <w:t xml:space="preserve"> </w:t>
      </w:r>
      <w:r w:rsidR="001A34C3" w:rsidRPr="001B3668">
        <w:rPr>
          <w:rFonts w:ascii="Times New Roman" w:hAnsi="Times New Roman"/>
          <w:sz w:val="28"/>
          <w:szCs w:val="28"/>
        </w:rPr>
        <w:t>[</w:t>
      </w:r>
      <w:r w:rsidR="00CD321A" w:rsidRPr="001B3668">
        <w:rPr>
          <w:rFonts w:ascii="Times New Roman" w:hAnsi="Times New Roman"/>
          <w:sz w:val="28"/>
          <w:szCs w:val="28"/>
        </w:rPr>
        <w:t>7</w:t>
      </w:r>
      <w:r w:rsidR="00575C89">
        <w:rPr>
          <w:rFonts w:ascii="Times New Roman" w:hAnsi="Times New Roman"/>
          <w:sz w:val="28"/>
          <w:szCs w:val="28"/>
        </w:rPr>
        <w:t>8</w:t>
      </w:r>
      <w:r w:rsidR="00E26E92" w:rsidRPr="001B3668">
        <w:rPr>
          <w:rFonts w:ascii="Times New Roman" w:hAnsi="Times New Roman"/>
          <w:sz w:val="28"/>
          <w:szCs w:val="28"/>
        </w:rPr>
        <w:t>,</w:t>
      </w:r>
      <w:r w:rsidR="005C0D7F" w:rsidRPr="005C0D7F">
        <w:rPr>
          <w:rFonts w:ascii="Times New Roman" w:hAnsi="Times New Roman"/>
          <w:sz w:val="28"/>
          <w:szCs w:val="28"/>
        </w:rPr>
        <w:t xml:space="preserve"> </w:t>
      </w:r>
      <w:r w:rsidR="00E26E92" w:rsidRPr="001B3668">
        <w:rPr>
          <w:rFonts w:ascii="Times New Roman" w:hAnsi="Times New Roman"/>
          <w:sz w:val="28"/>
          <w:szCs w:val="28"/>
        </w:rPr>
        <w:t>р. 219</w:t>
      </w:r>
      <w:r w:rsidR="001A34C3" w:rsidRPr="001B3668">
        <w:rPr>
          <w:rFonts w:ascii="Times New Roman" w:hAnsi="Times New Roman"/>
          <w:sz w:val="28"/>
          <w:szCs w:val="28"/>
        </w:rPr>
        <w:t>]</w:t>
      </w:r>
      <w:r w:rsidR="001D4CD5" w:rsidRPr="001B3668">
        <w:rPr>
          <w:rFonts w:ascii="Times New Roman" w:hAnsi="Times New Roman"/>
          <w:sz w:val="28"/>
          <w:szCs w:val="28"/>
        </w:rPr>
        <w:t>, которые включали</w:t>
      </w:r>
      <w:r w:rsidR="00123590" w:rsidRPr="001B3668">
        <w:rPr>
          <w:rFonts w:ascii="Times New Roman" w:hAnsi="Times New Roman"/>
          <w:sz w:val="28"/>
          <w:szCs w:val="28"/>
        </w:rPr>
        <w:t>:</w:t>
      </w:r>
      <w:r w:rsidR="001D4CD5" w:rsidRPr="001B3668">
        <w:rPr>
          <w:rFonts w:ascii="Times New Roman" w:hAnsi="Times New Roman"/>
          <w:sz w:val="28"/>
          <w:szCs w:val="28"/>
        </w:rPr>
        <w:t xml:space="preserve"> </w:t>
      </w:r>
      <w:r w:rsidR="00123590" w:rsidRPr="001B3668">
        <w:rPr>
          <w:rFonts w:ascii="Times New Roman" w:hAnsi="Times New Roman"/>
          <w:sz w:val="28"/>
          <w:szCs w:val="28"/>
        </w:rPr>
        <w:t xml:space="preserve">1) </w:t>
      </w:r>
      <w:r w:rsidR="001D4CD5" w:rsidRPr="001B3668">
        <w:rPr>
          <w:rFonts w:ascii="Times New Roman" w:hAnsi="Times New Roman"/>
          <w:sz w:val="28"/>
          <w:szCs w:val="28"/>
        </w:rPr>
        <w:t>классификацию Американской кардиологической ассоциации (</w:t>
      </w:r>
      <w:r w:rsidR="00B12265" w:rsidRPr="001B3668">
        <w:rPr>
          <w:rFonts w:ascii="Times New Roman" w:hAnsi="Times New Roman"/>
          <w:sz w:val="28"/>
          <w:szCs w:val="28"/>
        </w:rPr>
        <w:t xml:space="preserve">American Heart Association, </w:t>
      </w:r>
      <w:r w:rsidR="001D4CD5" w:rsidRPr="001B3668">
        <w:rPr>
          <w:rFonts w:ascii="Times New Roman" w:hAnsi="Times New Roman"/>
          <w:sz w:val="28"/>
          <w:szCs w:val="28"/>
        </w:rPr>
        <w:t>AHA) сегментов коронарных артерий, модифици</w:t>
      </w:r>
      <w:r w:rsidR="00123590" w:rsidRPr="001B3668">
        <w:rPr>
          <w:rFonts w:ascii="Times New Roman" w:hAnsi="Times New Roman"/>
          <w:sz w:val="28"/>
          <w:szCs w:val="28"/>
        </w:rPr>
        <w:t>рованную для исследования ARTS</w:t>
      </w:r>
      <w:r w:rsidR="001A34C3" w:rsidRPr="001B3668">
        <w:rPr>
          <w:rFonts w:ascii="Times New Roman" w:hAnsi="Times New Roman"/>
          <w:sz w:val="28"/>
          <w:szCs w:val="28"/>
        </w:rPr>
        <w:t xml:space="preserve"> </w:t>
      </w:r>
      <w:r w:rsidR="001A34C3" w:rsidRPr="001B3668">
        <w:rPr>
          <w:rFonts w:ascii="Times New Roman" w:hAnsi="Times New Roman"/>
          <w:sz w:val="28"/>
          <w:szCs w:val="28"/>
          <w:lang w:val="en-US"/>
        </w:rPr>
        <w:t>I</w:t>
      </w:r>
      <w:r w:rsidR="001A34C3" w:rsidRPr="001B3668">
        <w:rPr>
          <w:rFonts w:ascii="Times New Roman" w:hAnsi="Times New Roman"/>
          <w:sz w:val="28"/>
          <w:szCs w:val="28"/>
        </w:rPr>
        <w:t>,</w:t>
      </w:r>
      <w:r w:rsidR="001A34C3" w:rsidRPr="001B3668">
        <w:rPr>
          <w:rFonts w:ascii="Times New Roman" w:hAnsi="Times New Roman"/>
          <w:sz w:val="28"/>
          <w:szCs w:val="28"/>
          <w:lang w:val="en-US"/>
        </w:rPr>
        <w:t>II</w:t>
      </w:r>
      <w:r w:rsidR="001A34C3" w:rsidRPr="001B3668">
        <w:rPr>
          <w:rFonts w:ascii="Times New Roman" w:hAnsi="Times New Roman"/>
          <w:sz w:val="28"/>
          <w:szCs w:val="28"/>
        </w:rPr>
        <w:t xml:space="preserve"> [</w:t>
      </w:r>
      <w:r w:rsidR="00575C89">
        <w:rPr>
          <w:rFonts w:ascii="Times New Roman" w:hAnsi="Times New Roman"/>
          <w:sz w:val="28"/>
          <w:szCs w:val="28"/>
        </w:rPr>
        <w:t>81, 82</w:t>
      </w:r>
      <w:r w:rsidR="001A34C3" w:rsidRPr="001B3668">
        <w:rPr>
          <w:rFonts w:ascii="Times New Roman" w:hAnsi="Times New Roman"/>
          <w:sz w:val="28"/>
          <w:szCs w:val="28"/>
        </w:rPr>
        <w:t>]</w:t>
      </w:r>
      <w:r w:rsidR="00123590" w:rsidRPr="001B3668">
        <w:rPr>
          <w:rFonts w:ascii="Times New Roman" w:hAnsi="Times New Roman"/>
          <w:sz w:val="28"/>
          <w:szCs w:val="28"/>
        </w:rPr>
        <w:t>; 2) шкалу Leaman</w:t>
      </w:r>
      <w:r w:rsidR="001A34C3" w:rsidRPr="001B3668">
        <w:rPr>
          <w:rFonts w:ascii="Times New Roman" w:hAnsi="Times New Roman"/>
          <w:sz w:val="28"/>
          <w:szCs w:val="28"/>
        </w:rPr>
        <w:t xml:space="preserve"> [</w:t>
      </w:r>
      <w:r w:rsidR="001618E9" w:rsidRPr="001B3668">
        <w:rPr>
          <w:rFonts w:ascii="Times New Roman" w:hAnsi="Times New Roman"/>
          <w:sz w:val="28"/>
          <w:szCs w:val="28"/>
        </w:rPr>
        <w:t>8</w:t>
      </w:r>
      <w:r w:rsidR="00575C89">
        <w:rPr>
          <w:rFonts w:ascii="Times New Roman" w:hAnsi="Times New Roman"/>
          <w:sz w:val="28"/>
          <w:szCs w:val="28"/>
        </w:rPr>
        <w:t>3</w:t>
      </w:r>
      <w:r w:rsidR="001A34C3" w:rsidRPr="001B3668">
        <w:rPr>
          <w:rFonts w:ascii="Times New Roman" w:hAnsi="Times New Roman"/>
          <w:sz w:val="28"/>
          <w:szCs w:val="28"/>
        </w:rPr>
        <w:t>]</w:t>
      </w:r>
      <w:r w:rsidR="00123590" w:rsidRPr="001B3668">
        <w:rPr>
          <w:rFonts w:ascii="Times New Roman" w:hAnsi="Times New Roman"/>
          <w:sz w:val="28"/>
          <w:szCs w:val="28"/>
        </w:rPr>
        <w:t>; 3)</w:t>
      </w:r>
      <w:r w:rsidR="001D4CD5" w:rsidRPr="001B3668">
        <w:rPr>
          <w:rFonts w:ascii="Times New Roman" w:hAnsi="Times New Roman"/>
          <w:sz w:val="28"/>
          <w:szCs w:val="28"/>
        </w:rPr>
        <w:t xml:space="preserve"> классификаци</w:t>
      </w:r>
      <w:r w:rsidR="00B03487" w:rsidRPr="001B3668">
        <w:rPr>
          <w:rFonts w:ascii="Times New Roman" w:hAnsi="Times New Roman"/>
          <w:sz w:val="28"/>
          <w:szCs w:val="28"/>
        </w:rPr>
        <w:t>ю</w:t>
      </w:r>
      <w:r w:rsidR="001D4CD5" w:rsidRPr="001B3668">
        <w:rPr>
          <w:rFonts w:ascii="Times New Roman" w:hAnsi="Times New Roman"/>
          <w:sz w:val="28"/>
          <w:szCs w:val="28"/>
        </w:rPr>
        <w:t xml:space="preserve"> поражений Американского колледжа кардиологов</w:t>
      </w:r>
      <w:r w:rsidR="00B12265" w:rsidRPr="001B3668">
        <w:rPr>
          <w:rFonts w:ascii="Times New Roman" w:hAnsi="Times New Roman"/>
          <w:sz w:val="28"/>
          <w:szCs w:val="28"/>
        </w:rPr>
        <w:t xml:space="preserve"> (American College of Cardiology, </w:t>
      </w:r>
      <w:r w:rsidR="00B12265" w:rsidRPr="001B3668">
        <w:rPr>
          <w:rFonts w:ascii="Times New Roman" w:hAnsi="Times New Roman"/>
          <w:sz w:val="28"/>
          <w:szCs w:val="28"/>
          <w:lang w:val="en-US"/>
        </w:rPr>
        <w:t>ACC</w:t>
      </w:r>
      <w:r w:rsidR="00B12265" w:rsidRPr="001B3668">
        <w:rPr>
          <w:rFonts w:ascii="Times New Roman" w:hAnsi="Times New Roman"/>
          <w:sz w:val="28"/>
          <w:szCs w:val="28"/>
        </w:rPr>
        <w:t>)</w:t>
      </w:r>
      <w:r w:rsidR="00C514F1" w:rsidRPr="001B3668">
        <w:rPr>
          <w:rFonts w:ascii="Times New Roman" w:hAnsi="Times New Roman"/>
          <w:sz w:val="28"/>
          <w:szCs w:val="28"/>
          <w:lang w:val="kk-KZ"/>
        </w:rPr>
        <w:t xml:space="preserve"> / </w:t>
      </w:r>
      <w:r w:rsidR="00C514F1" w:rsidRPr="001B3668">
        <w:rPr>
          <w:rFonts w:ascii="Times New Roman" w:hAnsi="Times New Roman"/>
          <w:sz w:val="28"/>
          <w:szCs w:val="28"/>
        </w:rPr>
        <w:t>Американской кардиологической ассоциации (</w:t>
      </w:r>
      <w:r w:rsidR="001D4CD5" w:rsidRPr="001B3668">
        <w:rPr>
          <w:rFonts w:ascii="Times New Roman" w:hAnsi="Times New Roman"/>
          <w:sz w:val="28"/>
          <w:szCs w:val="28"/>
        </w:rPr>
        <w:t>ACC/AHA</w:t>
      </w:r>
      <w:r w:rsidR="00C514F1" w:rsidRPr="001B3668">
        <w:rPr>
          <w:rFonts w:ascii="Times New Roman" w:hAnsi="Times New Roman"/>
          <w:sz w:val="28"/>
          <w:szCs w:val="28"/>
        </w:rPr>
        <w:t>)</w:t>
      </w:r>
      <w:r w:rsidR="00E26E92" w:rsidRPr="001B3668">
        <w:rPr>
          <w:rFonts w:ascii="Times New Roman" w:hAnsi="Times New Roman"/>
          <w:sz w:val="28"/>
          <w:szCs w:val="28"/>
        </w:rPr>
        <w:t xml:space="preserve"> </w:t>
      </w:r>
      <w:r w:rsidR="001A34C3" w:rsidRPr="001B3668">
        <w:rPr>
          <w:rFonts w:ascii="Times New Roman" w:hAnsi="Times New Roman"/>
          <w:sz w:val="28"/>
          <w:szCs w:val="28"/>
        </w:rPr>
        <w:t>[</w:t>
      </w:r>
      <w:r w:rsidR="00575C89">
        <w:rPr>
          <w:rFonts w:ascii="Times New Roman" w:hAnsi="Times New Roman"/>
          <w:sz w:val="28"/>
          <w:szCs w:val="28"/>
        </w:rPr>
        <w:t>84</w:t>
      </w:r>
      <w:r w:rsidR="001A34C3" w:rsidRPr="001B3668">
        <w:rPr>
          <w:rFonts w:ascii="Times New Roman" w:hAnsi="Times New Roman"/>
          <w:sz w:val="28"/>
          <w:szCs w:val="28"/>
        </w:rPr>
        <w:t>]</w:t>
      </w:r>
      <w:r w:rsidR="00123590" w:rsidRPr="001B3668">
        <w:rPr>
          <w:rFonts w:ascii="Times New Roman" w:hAnsi="Times New Roman"/>
          <w:sz w:val="28"/>
          <w:szCs w:val="28"/>
        </w:rPr>
        <w:t>;</w:t>
      </w:r>
      <w:proofErr w:type="gramEnd"/>
      <w:r w:rsidR="00123590" w:rsidRPr="001B3668">
        <w:rPr>
          <w:rFonts w:ascii="Times New Roman" w:hAnsi="Times New Roman"/>
          <w:sz w:val="28"/>
          <w:szCs w:val="28"/>
        </w:rPr>
        <w:t xml:space="preserve"> 4) </w:t>
      </w:r>
      <w:r w:rsidR="00B03487" w:rsidRPr="001B3668">
        <w:rPr>
          <w:rFonts w:ascii="Times New Roman" w:hAnsi="Times New Roman"/>
          <w:sz w:val="28"/>
          <w:szCs w:val="28"/>
        </w:rPr>
        <w:t>к</w:t>
      </w:r>
      <w:r w:rsidR="001D4CD5" w:rsidRPr="001B3668">
        <w:rPr>
          <w:rFonts w:ascii="Times New Roman" w:hAnsi="Times New Roman"/>
          <w:sz w:val="28"/>
          <w:szCs w:val="28"/>
        </w:rPr>
        <w:t>лассификаци</w:t>
      </w:r>
      <w:r w:rsidR="00B03487" w:rsidRPr="001B3668">
        <w:rPr>
          <w:rFonts w:ascii="Times New Roman" w:hAnsi="Times New Roman"/>
          <w:sz w:val="28"/>
          <w:szCs w:val="28"/>
        </w:rPr>
        <w:t>ю</w:t>
      </w:r>
      <w:r w:rsidR="001D4CD5" w:rsidRPr="001B3668">
        <w:rPr>
          <w:rFonts w:ascii="Times New Roman" w:hAnsi="Times New Roman"/>
          <w:sz w:val="28"/>
          <w:szCs w:val="28"/>
        </w:rPr>
        <w:t xml:space="preserve"> </w:t>
      </w:r>
      <w:r w:rsidR="00C514F1" w:rsidRPr="001B3668">
        <w:rPr>
          <w:rFonts w:ascii="Times New Roman" w:hAnsi="Times New Roman"/>
          <w:sz w:val="28"/>
          <w:szCs w:val="28"/>
          <w:lang w:val="kk-KZ"/>
        </w:rPr>
        <w:t>тотальных</w:t>
      </w:r>
      <w:r w:rsidR="001D4CD5" w:rsidRPr="001B3668">
        <w:rPr>
          <w:rFonts w:ascii="Times New Roman" w:hAnsi="Times New Roman"/>
          <w:sz w:val="28"/>
          <w:szCs w:val="28"/>
        </w:rPr>
        <w:t xml:space="preserve"> окклюзи</w:t>
      </w:r>
      <w:r w:rsidR="00C514F1" w:rsidRPr="001B3668">
        <w:rPr>
          <w:rFonts w:ascii="Times New Roman" w:hAnsi="Times New Roman"/>
          <w:sz w:val="28"/>
          <w:szCs w:val="28"/>
          <w:lang w:val="kk-KZ"/>
        </w:rPr>
        <w:t xml:space="preserve">й </w:t>
      </w:r>
      <w:r w:rsidR="001A34C3" w:rsidRPr="001B3668">
        <w:rPr>
          <w:rFonts w:ascii="Times New Roman" w:hAnsi="Times New Roman"/>
          <w:sz w:val="28"/>
          <w:szCs w:val="28"/>
        </w:rPr>
        <w:t>[</w:t>
      </w:r>
      <w:r w:rsidR="00575C89">
        <w:rPr>
          <w:rFonts w:ascii="Times New Roman" w:hAnsi="Times New Roman"/>
          <w:sz w:val="28"/>
          <w:szCs w:val="28"/>
        </w:rPr>
        <w:t>85</w:t>
      </w:r>
      <w:r w:rsidR="001A34C3" w:rsidRPr="001B3668">
        <w:rPr>
          <w:rFonts w:ascii="Times New Roman" w:hAnsi="Times New Roman"/>
          <w:sz w:val="28"/>
          <w:szCs w:val="28"/>
        </w:rPr>
        <w:t>]</w:t>
      </w:r>
      <w:r w:rsidR="00123590" w:rsidRPr="001B3668">
        <w:rPr>
          <w:rFonts w:ascii="Times New Roman" w:hAnsi="Times New Roman"/>
          <w:sz w:val="28"/>
          <w:szCs w:val="28"/>
        </w:rPr>
        <w:t>; 5)</w:t>
      </w:r>
      <w:r w:rsidR="001D4CD5" w:rsidRPr="001B3668">
        <w:rPr>
          <w:rFonts w:ascii="Times New Roman" w:hAnsi="Times New Roman"/>
          <w:sz w:val="28"/>
          <w:szCs w:val="28"/>
        </w:rPr>
        <w:t xml:space="preserve"> классификаци</w:t>
      </w:r>
      <w:r w:rsidR="00B03487" w:rsidRPr="001B3668">
        <w:rPr>
          <w:rFonts w:ascii="Times New Roman" w:hAnsi="Times New Roman"/>
          <w:sz w:val="28"/>
          <w:szCs w:val="28"/>
        </w:rPr>
        <w:t>ю</w:t>
      </w:r>
      <w:r w:rsidR="001D4CD5" w:rsidRPr="001B3668">
        <w:rPr>
          <w:rFonts w:ascii="Times New Roman" w:hAnsi="Times New Roman"/>
          <w:sz w:val="28"/>
          <w:szCs w:val="28"/>
        </w:rPr>
        <w:t xml:space="preserve"> Duke и Международн</w:t>
      </w:r>
      <w:r w:rsidR="00B03487" w:rsidRPr="001B3668">
        <w:rPr>
          <w:rFonts w:ascii="Times New Roman" w:hAnsi="Times New Roman"/>
          <w:sz w:val="28"/>
          <w:szCs w:val="28"/>
        </w:rPr>
        <w:t>ую</w:t>
      </w:r>
      <w:r w:rsidR="001D4CD5" w:rsidRPr="001B3668">
        <w:rPr>
          <w:rFonts w:ascii="Times New Roman" w:hAnsi="Times New Roman"/>
          <w:sz w:val="28"/>
          <w:szCs w:val="28"/>
        </w:rPr>
        <w:t xml:space="preserve"> классификаци</w:t>
      </w:r>
      <w:r w:rsidR="00B03487" w:rsidRPr="001B3668">
        <w:rPr>
          <w:rFonts w:ascii="Times New Roman" w:hAnsi="Times New Roman"/>
          <w:sz w:val="28"/>
          <w:szCs w:val="28"/>
        </w:rPr>
        <w:t>ю</w:t>
      </w:r>
      <w:r w:rsidR="001D4CD5" w:rsidRPr="001B3668">
        <w:rPr>
          <w:rFonts w:ascii="Times New Roman" w:hAnsi="Times New Roman"/>
          <w:sz w:val="28"/>
          <w:szCs w:val="28"/>
        </w:rPr>
        <w:t xml:space="preserve"> безопасности пациентов (</w:t>
      </w:r>
      <w:r w:rsidR="001131BB" w:rsidRPr="001B3668">
        <w:rPr>
          <w:rFonts w:ascii="Times New Roman" w:hAnsi="Times New Roman"/>
          <w:sz w:val="28"/>
          <w:szCs w:val="28"/>
        </w:rPr>
        <w:t xml:space="preserve">International Classification for Patient Safety, </w:t>
      </w:r>
      <w:r w:rsidR="001D4CD5" w:rsidRPr="001B3668">
        <w:rPr>
          <w:rFonts w:ascii="Times New Roman" w:hAnsi="Times New Roman"/>
          <w:sz w:val="28"/>
          <w:szCs w:val="28"/>
        </w:rPr>
        <w:t>ICPS) для бифуркационных поражений</w:t>
      </w:r>
      <w:r w:rsidR="003C265E" w:rsidRPr="001B3668">
        <w:rPr>
          <w:rFonts w:ascii="Times New Roman" w:hAnsi="Times New Roman"/>
          <w:sz w:val="28"/>
          <w:szCs w:val="28"/>
        </w:rPr>
        <w:t xml:space="preserve"> </w:t>
      </w:r>
      <w:r w:rsidR="001A34C3" w:rsidRPr="001B3668">
        <w:rPr>
          <w:rFonts w:ascii="Times New Roman" w:hAnsi="Times New Roman"/>
          <w:sz w:val="28"/>
          <w:szCs w:val="28"/>
        </w:rPr>
        <w:t>[</w:t>
      </w:r>
      <w:r w:rsidR="003C265E" w:rsidRPr="001B3668">
        <w:rPr>
          <w:rFonts w:ascii="Times New Roman" w:hAnsi="Times New Roman"/>
          <w:sz w:val="28"/>
          <w:szCs w:val="28"/>
        </w:rPr>
        <w:t>8</w:t>
      </w:r>
      <w:r w:rsidR="00575C89">
        <w:rPr>
          <w:rFonts w:ascii="Times New Roman" w:hAnsi="Times New Roman"/>
          <w:sz w:val="28"/>
          <w:szCs w:val="28"/>
        </w:rPr>
        <w:t>6</w:t>
      </w:r>
      <w:r w:rsidR="003C265E" w:rsidRPr="001B3668">
        <w:rPr>
          <w:rFonts w:ascii="Times New Roman" w:hAnsi="Times New Roman"/>
          <w:sz w:val="28"/>
          <w:szCs w:val="28"/>
        </w:rPr>
        <w:t>,</w:t>
      </w:r>
      <w:r w:rsidR="005C0D7F" w:rsidRPr="005C0D7F">
        <w:rPr>
          <w:rFonts w:ascii="Times New Roman" w:hAnsi="Times New Roman"/>
          <w:sz w:val="28"/>
          <w:szCs w:val="28"/>
        </w:rPr>
        <w:t xml:space="preserve"> </w:t>
      </w:r>
      <w:r w:rsidR="003C265E" w:rsidRPr="001B3668">
        <w:rPr>
          <w:rFonts w:ascii="Times New Roman" w:hAnsi="Times New Roman"/>
          <w:sz w:val="28"/>
          <w:szCs w:val="28"/>
        </w:rPr>
        <w:t>8</w:t>
      </w:r>
      <w:r w:rsidR="00575C89">
        <w:rPr>
          <w:rFonts w:ascii="Times New Roman" w:hAnsi="Times New Roman"/>
          <w:sz w:val="28"/>
          <w:szCs w:val="28"/>
        </w:rPr>
        <w:t>7</w:t>
      </w:r>
      <w:r w:rsidR="001A34C3" w:rsidRPr="001B3668">
        <w:rPr>
          <w:rFonts w:ascii="Times New Roman" w:hAnsi="Times New Roman"/>
          <w:sz w:val="28"/>
          <w:szCs w:val="28"/>
        </w:rPr>
        <w:t>]</w:t>
      </w:r>
      <w:r w:rsidR="00123590" w:rsidRPr="001B3668">
        <w:rPr>
          <w:rFonts w:ascii="Times New Roman" w:hAnsi="Times New Roman"/>
          <w:sz w:val="28"/>
          <w:szCs w:val="28"/>
        </w:rPr>
        <w:t xml:space="preserve">; 6) </w:t>
      </w:r>
      <w:r w:rsidR="001D4CD5" w:rsidRPr="001B3668">
        <w:rPr>
          <w:rFonts w:ascii="Times New Roman" w:hAnsi="Times New Roman"/>
          <w:sz w:val="28"/>
          <w:szCs w:val="28"/>
        </w:rPr>
        <w:t>консенсусное мнение экспертов</w:t>
      </w:r>
      <w:r w:rsidR="00E26E92" w:rsidRPr="001B3668">
        <w:rPr>
          <w:rFonts w:ascii="Times New Roman" w:hAnsi="Times New Roman"/>
          <w:sz w:val="28"/>
          <w:szCs w:val="28"/>
        </w:rPr>
        <w:t xml:space="preserve"> </w:t>
      </w:r>
      <w:r w:rsidR="005A2187" w:rsidRPr="001B3668">
        <w:rPr>
          <w:rFonts w:ascii="Times New Roman" w:hAnsi="Times New Roman"/>
          <w:sz w:val="28"/>
          <w:szCs w:val="28"/>
        </w:rPr>
        <w:t>[</w:t>
      </w:r>
      <w:r w:rsidR="00B63291" w:rsidRPr="001B3668">
        <w:rPr>
          <w:rFonts w:ascii="Times New Roman" w:hAnsi="Times New Roman"/>
          <w:sz w:val="28"/>
          <w:szCs w:val="28"/>
        </w:rPr>
        <w:t>7</w:t>
      </w:r>
      <w:r w:rsidR="00575C89">
        <w:rPr>
          <w:rFonts w:ascii="Times New Roman" w:hAnsi="Times New Roman"/>
          <w:sz w:val="28"/>
          <w:szCs w:val="28"/>
        </w:rPr>
        <w:t>8</w:t>
      </w:r>
      <w:r w:rsidR="00E26E92" w:rsidRPr="001B3668">
        <w:rPr>
          <w:rFonts w:ascii="Times New Roman" w:hAnsi="Times New Roman"/>
          <w:sz w:val="28"/>
          <w:szCs w:val="28"/>
        </w:rPr>
        <w:t>,</w:t>
      </w:r>
      <w:r w:rsidR="005C0D7F" w:rsidRPr="005C0D7F">
        <w:rPr>
          <w:rFonts w:ascii="Times New Roman" w:hAnsi="Times New Roman"/>
          <w:sz w:val="28"/>
          <w:szCs w:val="28"/>
        </w:rPr>
        <w:t xml:space="preserve"> </w:t>
      </w:r>
      <w:r w:rsidR="00E26E92" w:rsidRPr="001B3668">
        <w:rPr>
          <w:rFonts w:ascii="Times New Roman" w:hAnsi="Times New Roman"/>
          <w:sz w:val="28"/>
          <w:szCs w:val="28"/>
        </w:rPr>
        <w:t>р.</w:t>
      </w:r>
      <w:r w:rsidR="00B01491">
        <w:rPr>
          <w:rFonts w:ascii="Times New Roman" w:hAnsi="Times New Roman"/>
          <w:sz w:val="28"/>
          <w:szCs w:val="28"/>
        </w:rPr>
        <w:t> </w:t>
      </w:r>
      <w:r w:rsidR="00E26E92" w:rsidRPr="001B3668">
        <w:rPr>
          <w:rFonts w:ascii="Times New Roman" w:hAnsi="Times New Roman"/>
          <w:sz w:val="28"/>
          <w:szCs w:val="28"/>
        </w:rPr>
        <w:t>219</w:t>
      </w:r>
      <w:r w:rsidR="005A2187" w:rsidRPr="001B3668">
        <w:rPr>
          <w:rFonts w:ascii="Times New Roman" w:hAnsi="Times New Roman"/>
          <w:sz w:val="28"/>
          <w:szCs w:val="28"/>
        </w:rPr>
        <w:t>]</w:t>
      </w:r>
      <w:r w:rsidR="001D4CD5" w:rsidRPr="001B3668">
        <w:rPr>
          <w:rFonts w:ascii="Times New Roman" w:hAnsi="Times New Roman"/>
          <w:sz w:val="28"/>
          <w:szCs w:val="28"/>
        </w:rPr>
        <w:t xml:space="preserve">. Шкала </w:t>
      </w:r>
      <w:r w:rsidR="001131BB" w:rsidRPr="001B3668">
        <w:rPr>
          <w:rFonts w:ascii="Times New Roman" w:hAnsi="Times New Roman"/>
          <w:sz w:val="28"/>
          <w:szCs w:val="28"/>
          <w:lang w:val="en-US"/>
        </w:rPr>
        <w:t>SS</w:t>
      </w:r>
      <w:r w:rsidR="001D4CD5" w:rsidRPr="001B3668">
        <w:rPr>
          <w:rFonts w:ascii="Times New Roman" w:hAnsi="Times New Roman"/>
          <w:sz w:val="28"/>
          <w:szCs w:val="28"/>
        </w:rPr>
        <w:t xml:space="preserve"> представляет собой сумму баллов, присвоенных каждому отдельному поражению, выявленному в </w:t>
      </w:r>
      <w:proofErr w:type="gramStart"/>
      <w:r w:rsidR="005A6B5D" w:rsidRPr="001B3668">
        <w:rPr>
          <w:rFonts w:ascii="Times New Roman" w:hAnsi="Times New Roman"/>
          <w:sz w:val="28"/>
          <w:szCs w:val="28"/>
        </w:rPr>
        <w:t>КР</w:t>
      </w:r>
      <w:proofErr w:type="gramEnd"/>
      <w:r w:rsidR="001D4CD5" w:rsidRPr="001B3668">
        <w:rPr>
          <w:rFonts w:ascii="Times New Roman" w:hAnsi="Times New Roman"/>
          <w:sz w:val="28"/>
          <w:szCs w:val="28"/>
        </w:rPr>
        <w:t xml:space="preserve"> с сужением диаметра &gt;50% в сосудах диаметром &gt;1,5 мм.</w:t>
      </w:r>
      <w:r w:rsidR="00331575" w:rsidRPr="001B3668">
        <w:rPr>
          <w:rFonts w:ascii="Times New Roman" w:hAnsi="Times New Roman"/>
          <w:sz w:val="28"/>
          <w:szCs w:val="28"/>
        </w:rPr>
        <w:t xml:space="preserve"> </w:t>
      </w:r>
      <w:r w:rsidR="005E09E8" w:rsidRPr="001B3668">
        <w:rPr>
          <w:rFonts w:ascii="Times New Roman" w:hAnsi="Times New Roman"/>
          <w:sz w:val="28"/>
          <w:szCs w:val="28"/>
        </w:rPr>
        <w:t>Процесс подсчёта баллов осуществляется поэтапно:</w:t>
      </w:r>
      <w:r w:rsidR="00735F5C" w:rsidRPr="001B3668">
        <w:rPr>
          <w:rFonts w:ascii="Times New Roman" w:hAnsi="Times New Roman"/>
          <w:sz w:val="28"/>
          <w:szCs w:val="28"/>
        </w:rPr>
        <w:t xml:space="preserve"> </w:t>
      </w:r>
      <w:r w:rsidR="005E09E8" w:rsidRPr="001B3668">
        <w:rPr>
          <w:rFonts w:ascii="Times New Roman" w:hAnsi="Times New Roman"/>
          <w:sz w:val="28"/>
          <w:szCs w:val="28"/>
        </w:rPr>
        <w:t xml:space="preserve">1-й шаг </w:t>
      </w:r>
      <w:r w:rsidR="00B6392C">
        <w:rPr>
          <w:rFonts w:ascii="Times New Roman" w:hAnsi="Times New Roman"/>
          <w:sz w:val="28"/>
          <w:szCs w:val="28"/>
        </w:rPr>
        <w:t>‒</w:t>
      </w:r>
      <w:r w:rsidR="005E09E8" w:rsidRPr="001B3668">
        <w:rPr>
          <w:rFonts w:ascii="Times New Roman" w:hAnsi="Times New Roman"/>
          <w:sz w:val="28"/>
          <w:szCs w:val="28"/>
        </w:rPr>
        <w:t xml:space="preserve"> установление типа коронарного кровоснабжения (левый, правый или смешанный, трактуемый как левый); 2-й </w:t>
      </w:r>
      <w:r w:rsidR="00B6392C">
        <w:rPr>
          <w:rFonts w:ascii="Times New Roman" w:hAnsi="Times New Roman"/>
          <w:sz w:val="28"/>
          <w:szCs w:val="28"/>
        </w:rPr>
        <w:t>‒</w:t>
      </w:r>
      <w:r w:rsidR="005E09E8" w:rsidRPr="001B3668">
        <w:rPr>
          <w:rFonts w:ascii="Times New Roman" w:hAnsi="Times New Roman"/>
          <w:sz w:val="28"/>
          <w:szCs w:val="28"/>
        </w:rPr>
        <w:t xml:space="preserve"> оценка поражения 16 сегментов коронарного русла, оказывающих непосредственное влияние на итоговый балл (рисунок 1) [8</w:t>
      </w:r>
      <w:r w:rsidR="00EF32F0">
        <w:rPr>
          <w:rFonts w:ascii="Times New Roman" w:hAnsi="Times New Roman"/>
          <w:sz w:val="28"/>
          <w:szCs w:val="28"/>
        </w:rPr>
        <w:t>8</w:t>
      </w:r>
      <w:r w:rsidR="005E09E8" w:rsidRPr="001B3668">
        <w:rPr>
          <w:rFonts w:ascii="Times New Roman" w:hAnsi="Times New Roman"/>
          <w:sz w:val="28"/>
          <w:szCs w:val="28"/>
        </w:rPr>
        <w:t>]</w:t>
      </w:r>
      <w:r w:rsidR="00DB33C1" w:rsidRPr="001B3668">
        <w:rPr>
          <w:rFonts w:ascii="Times New Roman" w:hAnsi="Times New Roman"/>
          <w:sz w:val="28"/>
          <w:szCs w:val="28"/>
        </w:rPr>
        <w:t xml:space="preserve">; </w:t>
      </w:r>
      <w:r w:rsidR="00331575" w:rsidRPr="001B3668">
        <w:rPr>
          <w:rFonts w:ascii="Times New Roman" w:hAnsi="Times New Roman"/>
          <w:sz w:val="28"/>
          <w:szCs w:val="28"/>
        </w:rPr>
        <w:t>3-й –</w:t>
      </w:r>
      <w:r w:rsidR="005E09E8" w:rsidRPr="001B3668">
        <w:rPr>
          <w:rFonts w:ascii="Times New Roman" w:hAnsi="Times New Roman"/>
          <w:sz w:val="28"/>
          <w:szCs w:val="28"/>
        </w:rPr>
        <w:t xml:space="preserve"> анализ степени стеноза, при полной окклюзии </w:t>
      </w:r>
      <w:r w:rsidR="00B6392C">
        <w:rPr>
          <w:rFonts w:ascii="Times New Roman" w:hAnsi="Times New Roman"/>
          <w:sz w:val="28"/>
          <w:szCs w:val="28"/>
        </w:rPr>
        <w:t>‒</w:t>
      </w:r>
      <w:r w:rsidR="005E09E8" w:rsidRPr="001B3668">
        <w:rPr>
          <w:rFonts w:ascii="Times New Roman" w:hAnsi="Times New Roman"/>
          <w:sz w:val="28"/>
          <w:szCs w:val="28"/>
        </w:rPr>
        <w:t xml:space="preserve"> дополнительные баллы за особенности; </w:t>
      </w:r>
      <w:r w:rsidR="00331575" w:rsidRPr="001B3668">
        <w:rPr>
          <w:rFonts w:ascii="Times New Roman" w:hAnsi="Times New Roman"/>
          <w:sz w:val="28"/>
          <w:szCs w:val="28"/>
        </w:rPr>
        <w:t>4 и 5-й этапы</w:t>
      </w:r>
      <w:r w:rsidR="005E09E8" w:rsidRPr="001B3668">
        <w:rPr>
          <w:rFonts w:ascii="Times New Roman" w:hAnsi="Times New Roman"/>
          <w:sz w:val="28"/>
          <w:szCs w:val="28"/>
        </w:rPr>
        <w:t xml:space="preserve"> -</w:t>
      </w:r>
      <w:r w:rsidR="00331575" w:rsidRPr="001B3668">
        <w:rPr>
          <w:rFonts w:ascii="Times New Roman" w:hAnsi="Times New Roman"/>
          <w:sz w:val="28"/>
          <w:szCs w:val="28"/>
        </w:rPr>
        <w:t xml:space="preserve"> </w:t>
      </w:r>
      <w:r w:rsidR="005E09E8" w:rsidRPr="001B3668">
        <w:rPr>
          <w:rFonts w:ascii="Times New Roman" w:hAnsi="Times New Roman"/>
          <w:sz w:val="28"/>
          <w:szCs w:val="28"/>
        </w:rPr>
        <w:t>рассмотрение б</w:t>
      </w:r>
      <w:proofErr w:type="gramStart"/>
      <w:r w:rsidR="005E09E8" w:rsidRPr="001B3668">
        <w:rPr>
          <w:rFonts w:ascii="Times New Roman" w:hAnsi="Times New Roman"/>
          <w:sz w:val="28"/>
          <w:szCs w:val="28"/>
        </w:rPr>
        <w:t>и-</w:t>
      </w:r>
      <w:proofErr w:type="gramEnd"/>
      <w:r w:rsidR="005E09E8" w:rsidRPr="001B3668">
        <w:rPr>
          <w:rFonts w:ascii="Times New Roman" w:hAnsi="Times New Roman"/>
          <w:sz w:val="28"/>
          <w:szCs w:val="28"/>
        </w:rPr>
        <w:t xml:space="preserve"> и трифуркационных стенозов</w:t>
      </w:r>
      <w:r w:rsidR="00765538" w:rsidRPr="001B3668">
        <w:rPr>
          <w:rFonts w:ascii="Times New Roman" w:hAnsi="Times New Roman"/>
          <w:sz w:val="28"/>
          <w:szCs w:val="28"/>
          <w:lang w:val="kk-KZ"/>
        </w:rPr>
        <w:t xml:space="preserve"> </w:t>
      </w:r>
      <w:r w:rsidR="00765538" w:rsidRPr="001B3668">
        <w:rPr>
          <w:rFonts w:ascii="Times New Roman" w:hAnsi="Times New Roman"/>
          <w:sz w:val="28"/>
          <w:szCs w:val="28"/>
        </w:rPr>
        <w:t>(</w:t>
      </w:r>
      <w:r w:rsidR="00AF4C31" w:rsidRPr="001B3668">
        <w:rPr>
          <w:rFonts w:ascii="Times New Roman" w:hAnsi="Times New Roman"/>
          <w:sz w:val="28"/>
          <w:szCs w:val="28"/>
          <w:lang w:val="kk-KZ"/>
        </w:rPr>
        <w:t>р</w:t>
      </w:r>
      <w:r w:rsidR="00DF60D6" w:rsidRPr="001B3668">
        <w:rPr>
          <w:rFonts w:ascii="Times New Roman" w:hAnsi="Times New Roman"/>
          <w:sz w:val="28"/>
          <w:szCs w:val="28"/>
        </w:rPr>
        <w:t>ис</w:t>
      </w:r>
      <w:r w:rsidR="00765538" w:rsidRPr="001B3668">
        <w:rPr>
          <w:rFonts w:ascii="Times New Roman" w:hAnsi="Times New Roman"/>
          <w:sz w:val="28"/>
          <w:szCs w:val="28"/>
          <w:lang w:val="kk-KZ"/>
        </w:rPr>
        <w:t xml:space="preserve">унок </w:t>
      </w:r>
      <w:r w:rsidR="00134D3C" w:rsidRPr="001B3668">
        <w:rPr>
          <w:rFonts w:ascii="Times New Roman" w:hAnsi="Times New Roman"/>
          <w:sz w:val="28"/>
          <w:szCs w:val="28"/>
          <w:lang w:val="kk-KZ"/>
        </w:rPr>
        <w:t>2</w:t>
      </w:r>
      <w:r w:rsidR="00DF60D6" w:rsidRPr="001B3668">
        <w:rPr>
          <w:rFonts w:ascii="Times New Roman" w:hAnsi="Times New Roman"/>
          <w:sz w:val="28"/>
          <w:szCs w:val="28"/>
        </w:rPr>
        <w:t>) [</w:t>
      </w:r>
      <w:r w:rsidR="00647D56" w:rsidRPr="001B3668">
        <w:rPr>
          <w:rFonts w:ascii="Times New Roman" w:hAnsi="Times New Roman"/>
          <w:sz w:val="28"/>
          <w:szCs w:val="28"/>
        </w:rPr>
        <w:t>8</w:t>
      </w:r>
      <w:r w:rsidR="00EF32F0">
        <w:rPr>
          <w:rFonts w:ascii="Times New Roman" w:hAnsi="Times New Roman"/>
          <w:sz w:val="28"/>
          <w:szCs w:val="28"/>
        </w:rPr>
        <w:t>9</w:t>
      </w:r>
      <w:r w:rsidR="00DF60D6" w:rsidRPr="001B3668">
        <w:rPr>
          <w:rFonts w:ascii="Times New Roman" w:hAnsi="Times New Roman"/>
          <w:sz w:val="28"/>
          <w:szCs w:val="28"/>
        </w:rPr>
        <w:t>]</w:t>
      </w:r>
      <w:r w:rsidR="00760BF3" w:rsidRPr="001B3668">
        <w:rPr>
          <w:rFonts w:ascii="Times New Roman" w:hAnsi="Times New Roman"/>
          <w:sz w:val="28"/>
          <w:szCs w:val="28"/>
        </w:rPr>
        <w:t>;</w:t>
      </w:r>
      <w:r w:rsidR="00D97AC7" w:rsidRPr="001B3668">
        <w:rPr>
          <w:rFonts w:ascii="Times New Roman" w:hAnsi="Times New Roman"/>
          <w:sz w:val="28"/>
          <w:szCs w:val="28"/>
        </w:rPr>
        <w:t xml:space="preserve"> </w:t>
      </w:r>
      <w:r w:rsidR="00331575" w:rsidRPr="001B3668">
        <w:rPr>
          <w:rFonts w:ascii="Times New Roman" w:hAnsi="Times New Roman"/>
          <w:sz w:val="28"/>
          <w:szCs w:val="28"/>
        </w:rPr>
        <w:t>На 6-м</w:t>
      </w:r>
      <w:r w:rsidR="00992A71" w:rsidRPr="001B3668">
        <w:rPr>
          <w:rFonts w:ascii="Times New Roman" w:hAnsi="Times New Roman"/>
          <w:sz w:val="28"/>
          <w:szCs w:val="28"/>
        </w:rPr>
        <w:t xml:space="preserve"> - </w:t>
      </w:r>
      <w:r w:rsidR="005E09E8" w:rsidRPr="001B3668">
        <w:rPr>
          <w:rFonts w:ascii="Times New Roman" w:hAnsi="Times New Roman"/>
          <w:sz w:val="28"/>
          <w:szCs w:val="28"/>
        </w:rPr>
        <w:t>учёт аорто-остеального поражения</w:t>
      </w:r>
      <w:r w:rsidR="00760BF3" w:rsidRPr="001B3668">
        <w:rPr>
          <w:rFonts w:ascii="Times New Roman" w:hAnsi="Times New Roman"/>
          <w:sz w:val="28"/>
          <w:szCs w:val="28"/>
        </w:rPr>
        <w:t xml:space="preserve">; </w:t>
      </w:r>
      <w:r w:rsidR="00331575" w:rsidRPr="001B3668">
        <w:rPr>
          <w:rFonts w:ascii="Times New Roman" w:hAnsi="Times New Roman"/>
          <w:sz w:val="28"/>
          <w:szCs w:val="28"/>
        </w:rPr>
        <w:t>7-й – баллы з</w:t>
      </w:r>
      <w:r w:rsidR="00760BF3" w:rsidRPr="001B3668">
        <w:rPr>
          <w:rFonts w:ascii="Times New Roman" w:hAnsi="Times New Roman"/>
          <w:sz w:val="28"/>
          <w:szCs w:val="28"/>
        </w:rPr>
        <w:t>а извитост</w:t>
      </w:r>
      <w:r w:rsidR="00800EF3" w:rsidRPr="001B3668">
        <w:rPr>
          <w:rFonts w:ascii="Times New Roman" w:hAnsi="Times New Roman"/>
          <w:sz w:val="28"/>
          <w:szCs w:val="28"/>
        </w:rPr>
        <w:t>и</w:t>
      </w:r>
      <w:r w:rsidR="00760BF3" w:rsidRPr="001B3668">
        <w:rPr>
          <w:rFonts w:ascii="Times New Roman" w:hAnsi="Times New Roman"/>
          <w:sz w:val="28"/>
          <w:szCs w:val="28"/>
        </w:rPr>
        <w:t xml:space="preserve"> КА; </w:t>
      </w:r>
      <w:r w:rsidR="00331575" w:rsidRPr="001B3668">
        <w:rPr>
          <w:rFonts w:ascii="Times New Roman" w:hAnsi="Times New Roman"/>
          <w:sz w:val="28"/>
          <w:szCs w:val="28"/>
        </w:rPr>
        <w:t>8</w:t>
      </w:r>
      <w:r w:rsidR="00800EF3" w:rsidRPr="001B3668">
        <w:rPr>
          <w:rFonts w:ascii="Times New Roman" w:hAnsi="Times New Roman"/>
          <w:sz w:val="28"/>
          <w:szCs w:val="28"/>
        </w:rPr>
        <w:t xml:space="preserve">-й по </w:t>
      </w:r>
      <w:r w:rsidR="00331575" w:rsidRPr="001B3668">
        <w:rPr>
          <w:rFonts w:ascii="Times New Roman" w:hAnsi="Times New Roman"/>
          <w:sz w:val="28"/>
          <w:szCs w:val="28"/>
        </w:rPr>
        <w:t xml:space="preserve">10-й - </w:t>
      </w:r>
      <w:r w:rsidR="00800EF3" w:rsidRPr="001B3668">
        <w:rPr>
          <w:rFonts w:ascii="Times New Roman" w:hAnsi="Times New Roman"/>
          <w:sz w:val="28"/>
          <w:szCs w:val="28"/>
        </w:rPr>
        <w:t>анализ протяжённости стеноза, наличия кальцификации и тромбоза</w:t>
      </w:r>
      <w:r w:rsidR="00760BF3" w:rsidRPr="001B3668">
        <w:rPr>
          <w:rFonts w:ascii="Times New Roman" w:hAnsi="Times New Roman"/>
          <w:sz w:val="28"/>
          <w:szCs w:val="28"/>
        </w:rPr>
        <w:t xml:space="preserve">; </w:t>
      </w:r>
      <w:r w:rsidR="00E33F16" w:rsidRPr="001B3668">
        <w:rPr>
          <w:rFonts w:ascii="Times New Roman" w:hAnsi="Times New Roman"/>
          <w:sz w:val="28"/>
          <w:szCs w:val="28"/>
        </w:rPr>
        <w:t>11-й</w:t>
      </w:r>
      <w:r w:rsidR="00331575" w:rsidRPr="001B3668">
        <w:rPr>
          <w:rFonts w:ascii="Times New Roman" w:hAnsi="Times New Roman"/>
          <w:sz w:val="28"/>
          <w:szCs w:val="28"/>
        </w:rPr>
        <w:t xml:space="preserve"> этап – </w:t>
      </w:r>
      <w:r w:rsidR="00861CA5" w:rsidRPr="001B3668">
        <w:rPr>
          <w:rFonts w:ascii="Times New Roman" w:hAnsi="Times New Roman"/>
          <w:sz w:val="28"/>
          <w:szCs w:val="28"/>
        </w:rPr>
        <w:t xml:space="preserve">определение диффузно суженных участков дистальнее зоны поражения </w:t>
      </w:r>
      <w:r w:rsidR="00EE19B1" w:rsidRPr="001B3668">
        <w:rPr>
          <w:rFonts w:ascii="Times New Roman" w:hAnsi="Times New Roman"/>
          <w:sz w:val="28"/>
          <w:szCs w:val="28"/>
        </w:rPr>
        <w:t xml:space="preserve">(таблица </w:t>
      </w:r>
      <w:r w:rsidR="00F14933" w:rsidRPr="001B3668">
        <w:rPr>
          <w:rFonts w:ascii="Times New Roman" w:hAnsi="Times New Roman"/>
          <w:sz w:val="28"/>
          <w:szCs w:val="28"/>
        </w:rPr>
        <w:t>1</w:t>
      </w:r>
      <w:r w:rsidR="00F5384D" w:rsidRPr="001B3668">
        <w:rPr>
          <w:rFonts w:ascii="Times New Roman" w:hAnsi="Times New Roman"/>
          <w:sz w:val="28"/>
          <w:szCs w:val="28"/>
        </w:rPr>
        <w:t>, р</w:t>
      </w:r>
      <w:r w:rsidR="00992A71" w:rsidRPr="001B3668">
        <w:rPr>
          <w:rFonts w:ascii="Times New Roman" w:hAnsi="Times New Roman"/>
          <w:sz w:val="28"/>
          <w:szCs w:val="28"/>
        </w:rPr>
        <w:t>ис</w:t>
      </w:r>
      <w:r w:rsidR="00B6392C">
        <w:rPr>
          <w:rFonts w:ascii="Times New Roman" w:hAnsi="Times New Roman"/>
          <w:sz w:val="28"/>
          <w:szCs w:val="28"/>
          <w:lang w:val="kk-KZ"/>
        </w:rPr>
        <w:t>ун</w:t>
      </w:r>
      <w:r w:rsidR="00765538" w:rsidRPr="001B3668">
        <w:rPr>
          <w:rFonts w:ascii="Times New Roman" w:hAnsi="Times New Roman"/>
          <w:sz w:val="28"/>
          <w:szCs w:val="28"/>
          <w:lang w:val="kk-KZ"/>
        </w:rPr>
        <w:t>к</w:t>
      </w:r>
      <w:r w:rsidR="00B6392C">
        <w:rPr>
          <w:rFonts w:ascii="Times New Roman" w:hAnsi="Times New Roman"/>
          <w:sz w:val="28"/>
          <w:szCs w:val="28"/>
          <w:lang w:val="kk-KZ"/>
        </w:rPr>
        <w:t>и</w:t>
      </w:r>
      <w:r w:rsidR="00765538" w:rsidRPr="001B3668">
        <w:rPr>
          <w:rFonts w:ascii="Times New Roman" w:hAnsi="Times New Roman"/>
          <w:sz w:val="28"/>
          <w:szCs w:val="28"/>
          <w:lang w:val="kk-KZ"/>
        </w:rPr>
        <w:t xml:space="preserve"> </w:t>
      </w:r>
      <w:r w:rsidR="00134D3C" w:rsidRPr="001B3668">
        <w:rPr>
          <w:rFonts w:ascii="Times New Roman" w:hAnsi="Times New Roman"/>
          <w:sz w:val="28"/>
          <w:szCs w:val="28"/>
          <w:lang w:val="kk-KZ"/>
        </w:rPr>
        <w:t>1</w:t>
      </w:r>
      <w:r w:rsidR="00576B27" w:rsidRPr="001B3668">
        <w:rPr>
          <w:rFonts w:ascii="Times New Roman" w:hAnsi="Times New Roman"/>
          <w:sz w:val="28"/>
          <w:szCs w:val="28"/>
        </w:rPr>
        <w:t>,</w:t>
      </w:r>
      <w:r w:rsidR="00B6392C">
        <w:rPr>
          <w:rFonts w:ascii="Times New Roman" w:hAnsi="Times New Roman"/>
          <w:sz w:val="28"/>
          <w:szCs w:val="28"/>
        </w:rPr>
        <w:t xml:space="preserve"> </w:t>
      </w:r>
      <w:r w:rsidR="00134D3C" w:rsidRPr="001B3668">
        <w:rPr>
          <w:rFonts w:ascii="Times New Roman" w:hAnsi="Times New Roman"/>
          <w:sz w:val="28"/>
          <w:szCs w:val="28"/>
        </w:rPr>
        <w:t>2</w:t>
      </w:r>
      <w:r w:rsidR="00F14933" w:rsidRPr="001B3668">
        <w:rPr>
          <w:rFonts w:ascii="Times New Roman" w:hAnsi="Times New Roman"/>
          <w:sz w:val="28"/>
          <w:szCs w:val="28"/>
        </w:rPr>
        <w:t>)</w:t>
      </w:r>
      <w:r w:rsidR="00263A5B" w:rsidRPr="001B3668">
        <w:rPr>
          <w:rFonts w:ascii="Times New Roman" w:hAnsi="Times New Roman"/>
          <w:sz w:val="28"/>
          <w:szCs w:val="28"/>
        </w:rPr>
        <w:t xml:space="preserve"> </w:t>
      </w:r>
      <w:r w:rsidR="005A2187" w:rsidRPr="001B3668">
        <w:rPr>
          <w:rFonts w:ascii="Times New Roman" w:hAnsi="Times New Roman"/>
          <w:sz w:val="28"/>
          <w:szCs w:val="28"/>
        </w:rPr>
        <w:t>[</w:t>
      </w:r>
      <w:r w:rsidR="00B63291" w:rsidRPr="001B3668">
        <w:rPr>
          <w:rFonts w:ascii="Times New Roman" w:hAnsi="Times New Roman"/>
          <w:sz w:val="28"/>
          <w:szCs w:val="28"/>
        </w:rPr>
        <w:t>8</w:t>
      </w:r>
      <w:r w:rsidR="00EF32F0">
        <w:rPr>
          <w:rFonts w:ascii="Times New Roman" w:hAnsi="Times New Roman"/>
          <w:sz w:val="28"/>
          <w:szCs w:val="28"/>
        </w:rPr>
        <w:t>8</w:t>
      </w:r>
      <w:r w:rsidR="00E26E92" w:rsidRPr="001B3668">
        <w:rPr>
          <w:rFonts w:ascii="Times New Roman" w:hAnsi="Times New Roman"/>
          <w:sz w:val="28"/>
          <w:szCs w:val="28"/>
        </w:rPr>
        <w:t>,</w:t>
      </w:r>
      <w:r w:rsidR="005C0D7F" w:rsidRPr="005C0D7F">
        <w:rPr>
          <w:rFonts w:ascii="Times New Roman" w:hAnsi="Times New Roman"/>
          <w:sz w:val="28"/>
          <w:szCs w:val="28"/>
        </w:rPr>
        <w:t xml:space="preserve"> </w:t>
      </w:r>
      <w:r w:rsidR="00E26E92" w:rsidRPr="001B3668">
        <w:rPr>
          <w:rFonts w:ascii="Times New Roman" w:hAnsi="Times New Roman"/>
          <w:sz w:val="28"/>
          <w:szCs w:val="28"/>
        </w:rPr>
        <w:t>р. 87</w:t>
      </w:r>
      <w:r w:rsidR="005A2187" w:rsidRPr="001B3668">
        <w:rPr>
          <w:rFonts w:ascii="Times New Roman" w:hAnsi="Times New Roman"/>
          <w:sz w:val="28"/>
          <w:szCs w:val="28"/>
        </w:rPr>
        <w:t>]</w:t>
      </w:r>
      <w:r w:rsidR="00F14933" w:rsidRPr="001B3668">
        <w:rPr>
          <w:rFonts w:ascii="Times New Roman" w:hAnsi="Times New Roman"/>
          <w:sz w:val="28"/>
          <w:szCs w:val="28"/>
        </w:rPr>
        <w:t>.</w:t>
      </w:r>
      <w:r w:rsidR="001F235F" w:rsidRPr="001B3668">
        <w:rPr>
          <w:rFonts w:ascii="Times New Roman" w:hAnsi="Times New Roman"/>
          <w:sz w:val="28"/>
          <w:szCs w:val="28"/>
        </w:rPr>
        <w:t xml:space="preserve"> </w:t>
      </w:r>
    </w:p>
    <w:p w14:paraId="3297EBC6" w14:textId="77777777" w:rsidR="00263A5B" w:rsidRPr="008C61C7" w:rsidRDefault="00263A5B" w:rsidP="00C7717F">
      <w:pPr>
        <w:autoSpaceDE w:val="0"/>
        <w:autoSpaceDN w:val="0"/>
        <w:adjustRightInd w:val="0"/>
        <w:spacing w:after="0" w:line="240" w:lineRule="auto"/>
        <w:jc w:val="both"/>
        <w:rPr>
          <w:rFonts w:ascii="Times New Roman" w:hAnsi="Times New Roman"/>
          <w:sz w:val="28"/>
          <w:szCs w:val="28"/>
        </w:rPr>
      </w:pPr>
    </w:p>
    <w:p w14:paraId="57D0E35B" w14:textId="3289F3AA" w:rsidR="00263A5B" w:rsidRPr="008C61C7" w:rsidRDefault="00977C8F" w:rsidP="001F5D3D">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Таблица </w:t>
      </w:r>
      <w:r w:rsidR="00F5384D" w:rsidRPr="008C61C7">
        <w:rPr>
          <w:rFonts w:ascii="Times New Roman" w:hAnsi="Times New Roman"/>
          <w:sz w:val="28"/>
          <w:szCs w:val="28"/>
        </w:rPr>
        <w:t xml:space="preserve">1 </w:t>
      </w:r>
      <w:r w:rsidR="00B01491">
        <w:rPr>
          <w:rFonts w:ascii="Times New Roman" w:hAnsi="Times New Roman"/>
          <w:sz w:val="28"/>
          <w:szCs w:val="28"/>
        </w:rPr>
        <w:t>‒</w:t>
      </w:r>
      <w:r w:rsidR="005A2187" w:rsidRPr="008C61C7">
        <w:rPr>
          <w:rFonts w:ascii="Times New Roman" w:hAnsi="Times New Roman"/>
          <w:sz w:val="28"/>
          <w:szCs w:val="28"/>
        </w:rPr>
        <w:t xml:space="preserve"> Алгоритм </w:t>
      </w:r>
      <w:r w:rsidR="00D90FF9" w:rsidRPr="008C61C7">
        <w:rPr>
          <w:rFonts w:ascii="Times New Roman" w:hAnsi="Times New Roman"/>
          <w:sz w:val="28"/>
          <w:szCs w:val="28"/>
        </w:rPr>
        <w:t>расчета</w:t>
      </w:r>
      <w:r w:rsidRPr="008C61C7">
        <w:rPr>
          <w:rFonts w:ascii="Times New Roman" w:hAnsi="Times New Roman"/>
          <w:sz w:val="28"/>
          <w:szCs w:val="28"/>
        </w:rPr>
        <w:t xml:space="preserve">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00D5775F" w:rsidRPr="008C61C7">
        <w:rPr>
          <w:rFonts w:ascii="Times New Roman" w:hAnsi="Times New Roman"/>
          <w:sz w:val="28"/>
          <w:szCs w:val="28"/>
        </w:rPr>
        <w:t xml:space="preserve"> </w:t>
      </w:r>
    </w:p>
    <w:tbl>
      <w:tblPr>
        <w:tblStyle w:val="1"/>
        <w:tblW w:w="9639" w:type="dxa"/>
        <w:tblInd w:w="108" w:type="dxa"/>
        <w:tblLayout w:type="fixed"/>
        <w:tblLook w:val="04A0" w:firstRow="1" w:lastRow="0" w:firstColumn="1" w:lastColumn="0" w:noHBand="0" w:noVBand="1"/>
      </w:tblPr>
      <w:tblGrid>
        <w:gridCol w:w="567"/>
        <w:gridCol w:w="7"/>
        <w:gridCol w:w="2113"/>
        <w:gridCol w:w="6"/>
        <w:gridCol w:w="3545"/>
        <w:gridCol w:w="3401"/>
      </w:tblGrid>
      <w:tr w:rsidR="008C61C7" w:rsidRPr="008C61C7" w14:paraId="445E6219" w14:textId="77777777" w:rsidTr="00B6392C">
        <w:trPr>
          <w:trHeight w:val="70"/>
        </w:trPr>
        <w:tc>
          <w:tcPr>
            <w:tcW w:w="567" w:type="dxa"/>
            <w:vAlign w:val="center"/>
            <w:hideMark/>
          </w:tcPr>
          <w:p w14:paraId="66624C7C" w14:textId="77777777" w:rsidR="00D97AC7" w:rsidRPr="008C61C7" w:rsidRDefault="00D97AC7" w:rsidP="00B6392C">
            <w:pPr>
              <w:spacing w:after="0" w:line="240" w:lineRule="auto"/>
              <w:jc w:val="center"/>
              <w:rPr>
                <w:rFonts w:ascii="Times New Roman" w:eastAsia="Times New Roman" w:hAnsi="Times New Roman"/>
                <w:bCs/>
                <w:sz w:val="24"/>
                <w:szCs w:val="24"/>
                <w:lang w:eastAsia="ru-RU"/>
              </w:rPr>
            </w:pPr>
            <w:r w:rsidRPr="008C61C7">
              <w:rPr>
                <w:rFonts w:ascii="Times New Roman" w:eastAsia="Times New Roman" w:hAnsi="Times New Roman"/>
                <w:bCs/>
                <w:sz w:val="24"/>
                <w:szCs w:val="24"/>
                <w:lang w:eastAsia="ru-RU"/>
              </w:rPr>
              <w:t>Шаги</w:t>
            </w:r>
          </w:p>
        </w:tc>
        <w:tc>
          <w:tcPr>
            <w:tcW w:w="2126" w:type="dxa"/>
            <w:gridSpan w:val="3"/>
            <w:vAlign w:val="center"/>
            <w:hideMark/>
          </w:tcPr>
          <w:p w14:paraId="641D1899" w14:textId="77777777" w:rsidR="00D97AC7" w:rsidRPr="008C61C7" w:rsidRDefault="00977C8F" w:rsidP="00B6392C">
            <w:pPr>
              <w:spacing w:after="0" w:line="240" w:lineRule="auto"/>
              <w:jc w:val="center"/>
              <w:rPr>
                <w:rFonts w:ascii="Times New Roman" w:eastAsia="Times New Roman" w:hAnsi="Times New Roman"/>
                <w:bCs/>
                <w:sz w:val="24"/>
                <w:szCs w:val="24"/>
                <w:lang w:eastAsia="ru-RU"/>
              </w:rPr>
            </w:pPr>
            <w:r w:rsidRPr="008C61C7">
              <w:rPr>
                <w:rFonts w:ascii="Times New Roman" w:eastAsia="Times New Roman" w:hAnsi="Times New Roman"/>
                <w:bCs/>
                <w:sz w:val="24"/>
                <w:szCs w:val="24"/>
                <w:lang w:eastAsia="ru-RU"/>
              </w:rPr>
              <w:t>Оценка переменной</w:t>
            </w:r>
          </w:p>
        </w:tc>
        <w:tc>
          <w:tcPr>
            <w:tcW w:w="6946" w:type="dxa"/>
            <w:gridSpan w:val="2"/>
            <w:vAlign w:val="center"/>
            <w:hideMark/>
          </w:tcPr>
          <w:p w14:paraId="4B458078" w14:textId="77777777" w:rsidR="00D97AC7" w:rsidRPr="008C61C7" w:rsidRDefault="00D97AC7" w:rsidP="00B6392C">
            <w:pPr>
              <w:spacing w:after="0" w:line="240" w:lineRule="auto"/>
              <w:jc w:val="center"/>
              <w:rPr>
                <w:rFonts w:ascii="Times New Roman" w:eastAsia="Times New Roman" w:hAnsi="Times New Roman"/>
                <w:bCs/>
                <w:sz w:val="24"/>
                <w:szCs w:val="24"/>
                <w:lang w:eastAsia="ru-RU"/>
              </w:rPr>
            </w:pPr>
            <w:r w:rsidRPr="008C61C7">
              <w:rPr>
                <w:rFonts w:ascii="Times New Roman" w:eastAsia="Times New Roman" w:hAnsi="Times New Roman"/>
                <w:bCs/>
                <w:sz w:val="24"/>
                <w:szCs w:val="24"/>
                <w:lang w:eastAsia="ru-RU"/>
              </w:rPr>
              <w:t>Описание</w:t>
            </w:r>
          </w:p>
        </w:tc>
      </w:tr>
      <w:tr w:rsidR="008C61C7" w:rsidRPr="008C61C7" w14:paraId="134BA46C" w14:textId="77777777" w:rsidTr="00B6392C">
        <w:trPr>
          <w:trHeight w:val="70"/>
        </w:trPr>
        <w:tc>
          <w:tcPr>
            <w:tcW w:w="567" w:type="dxa"/>
            <w:tcBorders>
              <w:bottom w:val="single" w:sz="4" w:space="0" w:color="auto"/>
            </w:tcBorders>
          </w:tcPr>
          <w:p w14:paraId="73E61F23" w14:textId="77777777" w:rsidR="00E74CAC" w:rsidRPr="008C61C7" w:rsidRDefault="00E74CAC" w:rsidP="00263A5B">
            <w:pPr>
              <w:spacing w:after="0" w:line="240" w:lineRule="auto"/>
              <w:jc w:val="center"/>
              <w:rPr>
                <w:rFonts w:ascii="Times New Roman" w:eastAsia="Times New Roman" w:hAnsi="Times New Roman"/>
                <w:bCs/>
                <w:sz w:val="24"/>
                <w:szCs w:val="24"/>
                <w:lang w:eastAsia="ru-RU"/>
              </w:rPr>
            </w:pPr>
            <w:r w:rsidRPr="008C61C7">
              <w:rPr>
                <w:rFonts w:ascii="Times New Roman" w:eastAsia="Times New Roman" w:hAnsi="Times New Roman"/>
                <w:bCs/>
                <w:sz w:val="24"/>
                <w:szCs w:val="24"/>
                <w:lang w:eastAsia="ru-RU"/>
              </w:rPr>
              <w:t>1</w:t>
            </w:r>
          </w:p>
        </w:tc>
        <w:tc>
          <w:tcPr>
            <w:tcW w:w="2126" w:type="dxa"/>
            <w:gridSpan w:val="3"/>
            <w:tcBorders>
              <w:bottom w:val="single" w:sz="4" w:space="0" w:color="auto"/>
            </w:tcBorders>
          </w:tcPr>
          <w:p w14:paraId="5E457B8C" w14:textId="77777777" w:rsidR="00E74CAC" w:rsidRPr="008C61C7" w:rsidRDefault="00E74CAC" w:rsidP="00E26E92">
            <w:pPr>
              <w:spacing w:after="0" w:line="240" w:lineRule="auto"/>
              <w:jc w:val="center"/>
              <w:rPr>
                <w:rFonts w:ascii="Times New Roman" w:eastAsia="Times New Roman" w:hAnsi="Times New Roman"/>
                <w:bCs/>
                <w:sz w:val="24"/>
                <w:szCs w:val="24"/>
                <w:lang w:eastAsia="ru-RU"/>
              </w:rPr>
            </w:pPr>
            <w:r w:rsidRPr="008C61C7">
              <w:rPr>
                <w:rFonts w:ascii="Times New Roman" w:eastAsia="Times New Roman" w:hAnsi="Times New Roman"/>
                <w:bCs/>
                <w:sz w:val="24"/>
                <w:szCs w:val="24"/>
                <w:lang w:eastAsia="ru-RU"/>
              </w:rPr>
              <w:t>2</w:t>
            </w:r>
          </w:p>
        </w:tc>
        <w:tc>
          <w:tcPr>
            <w:tcW w:w="6946" w:type="dxa"/>
            <w:gridSpan w:val="2"/>
            <w:tcBorders>
              <w:bottom w:val="single" w:sz="4" w:space="0" w:color="auto"/>
            </w:tcBorders>
          </w:tcPr>
          <w:p w14:paraId="2AA19130" w14:textId="77777777" w:rsidR="00E74CAC" w:rsidRPr="008C61C7" w:rsidRDefault="00E74CAC" w:rsidP="00263A5B">
            <w:pPr>
              <w:spacing w:after="0" w:line="240" w:lineRule="auto"/>
              <w:jc w:val="center"/>
              <w:rPr>
                <w:rFonts w:ascii="Times New Roman" w:eastAsia="Times New Roman" w:hAnsi="Times New Roman"/>
                <w:bCs/>
                <w:sz w:val="24"/>
                <w:szCs w:val="24"/>
                <w:lang w:eastAsia="ru-RU"/>
              </w:rPr>
            </w:pPr>
            <w:r w:rsidRPr="008C61C7">
              <w:rPr>
                <w:rFonts w:ascii="Times New Roman" w:eastAsia="Times New Roman" w:hAnsi="Times New Roman"/>
                <w:bCs/>
                <w:sz w:val="24"/>
                <w:szCs w:val="24"/>
                <w:lang w:eastAsia="ru-RU"/>
              </w:rPr>
              <w:t>3</w:t>
            </w:r>
          </w:p>
        </w:tc>
      </w:tr>
      <w:tr w:rsidR="008C61C7" w:rsidRPr="008C61C7" w14:paraId="502B60E1" w14:textId="77777777" w:rsidTr="00B6392C">
        <w:trPr>
          <w:trHeight w:val="421"/>
        </w:trPr>
        <w:tc>
          <w:tcPr>
            <w:tcW w:w="567" w:type="dxa"/>
            <w:tcBorders>
              <w:bottom w:val="nil"/>
            </w:tcBorders>
            <w:hideMark/>
          </w:tcPr>
          <w:p w14:paraId="57EF8FBC" w14:textId="77777777" w:rsidR="00D97AC7" w:rsidRPr="008C61C7" w:rsidRDefault="00D97AC7" w:rsidP="00263A5B">
            <w:pPr>
              <w:spacing w:after="0" w:line="240" w:lineRule="auto"/>
              <w:jc w:val="center"/>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1</w:t>
            </w:r>
          </w:p>
        </w:tc>
        <w:tc>
          <w:tcPr>
            <w:tcW w:w="2126" w:type="dxa"/>
            <w:gridSpan w:val="3"/>
            <w:tcBorders>
              <w:bottom w:val="nil"/>
            </w:tcBorders>
            <w:hideMark/>
          </w:tcPr>
          <w:p w14:paraId="1C6A0A99" w14:textId="77777777" w:rsidR="00D97AC7" w:rsidRPr="008C61C7" w:rsidRDefault="00D97AC7"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Доминирование</w:t>
            </w:r>
          </w:p>
        </w:tc>
        <w:tc>
          <w:tcPr>
            <w:tcW w:w="6946" w:type="dxa"/>
            <w:gridSpan w:val="2"/>
            <w:tcBorders>
              <w:bottom w:val="nil"/>
            </w:tcBorders>
            <w:hideMark/>
          </w:tcPr>
          <w:p w14:paraId="2B254741" w14:textId="1F46D580" w:rsidR="00D97AC7" w:rsidRPr="008C61C7" w:rsidRDefault="00760BF3" w:rsidP="00B6392C">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Т</w:t>
            </w:r>
            <w:r w:rsidR="00B03487" w:rsidRPr="008C61C7">
              <w:rPr>
                <w:rFonts w:ascii="Times New Roman" w:eastAsia="Times New Roman" w:hAnsi="Times New Roman"/>
                <w:sz w:val="24"/>
                <w:szCs w:val="24"/>
                <w:lang w:eastAsia="ru-RU"/>
              </w:rPr>
              <w:t>ип</w:t>
            </w:r>
            <w:r w:rsidR="00D97AC7" w:rsidRPr="008C61C7">
              <w:rPr>
                <w:rFonts w:ascii="Times New Roman" w:eastAsia="Times New Roman" w:hAnsi="Times New Roman"/>
                <w:sz w:val="24"/>
                <w:szCs w:val="24"/>
                <w:lang w:eastAsia="ru-RU"/>
              </w:rPr>
              <w:t xml:space="preserve"> коронарно</w:t>
            </w:r>
            <w:r w:rsidR="00DB33C1" w:rsidRPr="008C61C7">
              <w:rPr>
                <w:rFonts w:ascii="Times New Roman" w:eastAsia="Times New Roman" w:hAnsi="Times New Roman"/>
                <w:sz w:val="24"/>
                <w:szCs w:val="24"/>
                <w:lang w:eastAsia="ru-RU"/>
              </w:rPr>
              <w:t>го</w:t>
            </w:r>
            <w:r w:rsidR="00D97AC7" w:rsidRPr="008C61C7">
              <w:rPr>
                <w:rFonts w:ascii="Times New Roman" w:eastAsia="Times New Roman" w:hAnsi="Times New Roman"/>
                <w:sz w:val="24"/>
                <w:szCs w:val="24"/>
                <w:lang w:eastAsia="ru-RU"/>
              </w:rPr>
              <w:t xml:space="preserve"> </w:t>
            </w:r>
            <w:r w:rsidR="00DB33C1" w:rsidRPr="008C61C7">
              <w:rPr>
                <w:rFonts w:ascii="Times New Roman" w:eastAsia="Times New Roman" w:hAnsi="Times New Roman"/>
                <w:sz w:val="24"/>
                <w:szCs w:val="24"/>
                <w:lang w:eastAsia="ru-RU"/>
              </w:rPr>
              <w:t>кровоснабжения</w:t>
            </w:r>
            <w:r w:rsidR="00D97AC7" w:rsidRPr="008C61C7">
              <w:rPr>
                <w:rFonts w:ascii="Times New Roman" w:eastAsia="Times New Roman" w:hAnsi="Times New Roman"/>
                <w:sz w:val="24"/>
                <w:szCs w:val="24"/>
                <w:lang w:eastAsia="ru-RU"/>
              </w:rPr>
              <w:t xml:space="preserve"> (прав</w:t>
            </w:r>
            <w:r w:rsidR="00DB33C1" w:rsidRPr="008C61C7">
              <w:rPr>
                <w:rFonts w:ascii="Times New Roman" w:eastAsia="Times New Roman" w:hAnsi="Times New Roman"/>
                <w:sz w:val="24"/>
                <w:szCs w:val="24"/>
                <w:lang w:eastAsia="ru-RU"/>
              </w:rPr>
              <w:t>ый</w:t>
            </w:r>
            <w:r w:rsidR="00D97AC7" w:rsidRPr="008C61C7">
              <w:rPr>
                <w:rFonts w:ascii="Times New Roman" w:eastAsia="Times New Roman" w:hAnsi="Times New Roman"/>
                <w:sz w:val="24"/>
                <w:szCs w:val="24"/>
                <w:lang w:eastAsia="ru-RU"/>
              </w:rPr>
              <w:t xml:space="preserve"> или лев</w:t>
            </w:r>
            <w:r w:rsidR="00DB33C1" w:rsidRPr="008C61C7">
              <w:rPr>
                <w:rFonts w:ascii="Times New Roman" w:eastAsia="Times New Roman" w:hAnsi="Times New Roman"/>
                <w:sz w:val="24"/>
                <w:szCs w:val="24"/>
                <w:lang w:eastAsia="ru-RU"/>
              </w:rPr>
              <w:t>ый тип</w:t>
            </w:r>
            <w:r w:rsidR="00D97AC7" w:rsidRPr="008C61C7">
              <w:rPr>
                <w:rFonts w:ascii="Times New Roman" w:eastAsia="Times New Roman" w:hAnsi="Times New Roman"/>
                <w:sz w:val="24"/>
                <w:szCs w:val="24"/>
                <w:lang w:eastAsia="ru-RU"/>
              </w:rPr>
              <w:t xml:space="preserve">). </w:t>
            </w:r>
            <w:r w:rsidR="00DB33C1" w:rsidRPr="008C61C7">
              <w:rPr>
                <w:rFonts w:ascii="Times New Roman" w:eastAsia="Times New Roman" w:hAnsi="Times New Roman"/>
                <w:sz w:val="24"/>
                <w:szCs w:val="24"/>
                <w:lang w:eastAsia="ru-RU"/>
              </w:rPr>
              <w:t xml:space="preserve">При смешанном типе кровоснабжения </w:t>
            </w:r>
            <w:r w:rsidR="008E051E" w:rsidRPr="008C61C7">
              <w:rPr>
                <w:rFonts w:ascii="Times New Roman" w:eastAsia="Times New Roman" w:hAnsi="Times New Roman"/>
                <w:sz w:val="24"/>
                <w:szCs w:val="24"/>
                <w:lang w:eastAsia="ru-RU"/>
              </w:rPr>
              <w:t>указывается</w:t>
            </w:r>
            <w:r w:rsidR="00DB33C1" w:rsidRPr="008C61C7">
              <w:rPr>
                <w:rFonts w:ascii="Times New Roman" w:eastAsia="Times New Roman" w:hAnsi="Times New Roman"/>
                <w:sz w:val="24"/>
                <w:szCs w:val="24"/>
                <w:lang w:eastAsia="ru-RU"/>
              </w:rPr>
              <w:t xml:space="preserve"> левый тип</w:t>
            </w:r>
            <w:r w:rsidR="00F5384D" w:rsidRPr="008C61C7">
              <w:rPr>
                <w:rFonts w:ascii="Times New Roman" w:eastAsia="Times New Roman" w:hAnsi="Times New Roman"/>
                <w:sz w:val="24"/>
                <w:szCs w:val="24"/>
                <w:lang w:eastAsia="ru-RU"/>
              </w:rPr>
              <w:t xml:space="preserve"> (р</w:t>
            </w:r>
            <w:r w:rsidR="005A2187" w:rsidRPr="008C61C7">
              <w:rPr>
                <w:rFonts w:ascii="Times New Roman" w:eastAsia="Times New Roman" w:hAnsi="Times New Roman"/>
                <w:sz w:val="24"/>
                <w:szCs w:val="24"/>
                <w:lang w:eastAsia="ru-RU"/>
              </w:rPr>
              <w:t>ис</w:t>
            </w:r>
            <w:r w:rsidR="00F5384D" w:rsidRPr="008C61C7">
              <w:rPr>
                <w:rFonts w:ascii="Times New Roman" w:eastAsia="Times New Roman" w:hAnsi="Times New Roman"/>
                <w:sz w:val="24"/>
                <w:szCs w:val="24"/>
                <w:lang w:eastAsia="ru-RU"/>
              </w:rPr>
              <w:t xml:space="preserve">унок </w:t>
            </w:r>
            <w:r w:rsidR="00E14724" w:rsidRPr="008C61C7">
              <w:rPr>
                <w:rFonts w:ascii="Times New Roman" w:eastAsia="Times New Roman" w:hAnsi="Times New Roman"/>
                <w:sz w:val="24"/>
                <w:szCs w:val="24"/>
                <w:lang w:eastAsia="ru-RU"/>
              </w:rPr>
              <w:t>1</w:t>
            </w:r>
            <w:r w:rsidR="005A2187" w:rsidRPr="008C61C7">
              <w:rPr>
                <w:rFonts w:ascii="Times New Roman" w:eastAsia="Times New Roman" w:hAnsi="Times New Roman"/>
                <w:sz w:val="24"/>
                <w:szCs w:val="24"/>
                <w:lang w:eastAsia="ru-RU"/>
              </w:rPr>
              <w:t>)</w:t>
            </w:r>
          </w:p>
        </w:tc>
      </w:tr>
      <w:tr w:rsidR="008C61C7" w:rsidRPr="008C61C7" w14:paraId="65AAB0BA" w14:textId="77777777" w:rsidTr="001F5D3D">
        <w:trPr>
          <w:trHeight w:val="1166"/>
        </w:trPr>
        <w:tc>
          <w:tcPr>
            <w:tcW w:w="567" w:type="dxa"/>
            <w:tcBorders>
              <w:bottom w:val="nil"/>
            </w:tcBorders>
            <w:hideMark/>
          </w:tcPr>
          <w:p w14:paraId="2B307088" w14:textId="093CD689" w:rsidR="00D97AC7" w:rsidRPr="008C61C7" w:rsidRDefault="00D97AC7" w:rsidP="00263A5B">
            <w:pPr>
              <w:spacing w:after="0" w:line="240" w:lineRule="auto"/>
              <w:jc w:val="center"/>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2</w:t>
            </w:r>
          </w:p>
        </w:tc>
        <w:tc>
          <w:tcPr>
            <w:tcW w:w="2126" w:type="dxa"/>
            <w:gridSpan w:val="3"/>
            <w:tcBorders>
              <w:bottom w:val="nil"/>
            </w:tcBorders>
            <w:hideMark/>
          </w:tcPr>
          <w:p w14:paraId="7C59CE3F" w14:textId="77777777" w:rsidR="00D97AC7" w:rsidRPr="008C61C7" w:rsidRDefault="00861CA5"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С</w:t>
            </w:r>
            <w:r w:rsidR="00D97AC7" w:rsidRPr="008C61C7">
              <w:rPr>
                <w:rFonts w:ascii="Times New Roman" w:eastAsia="Times New Roman" w:hAnsi="Times New Roman"/>
                <w:sz w:val="24"/>
                <w:szCs w:val="24"/>
                <w:lang w:eastAsia="ru-RU"/>
              </w:rPr>
              <w:t>егмент</w:t>
            </w:r>
            <w:r w:rsidRPr="008C61C7">
              <w:rPr>
                <w:rFonts w:ascii="Times New Roman" w:eastAsia="Times New Roman" w:hAnsi="Times New Roman"/>
                <w:sz w:val="24"/>
                <w:szCs w:val="24"/>
                <w:lang w:eastAsia="ru-RU"/>
              </w:rPr>
              <w:t xml:space="preserve"> коронарной артерии</w:t>
            </w:r>
          </w:p>
        </w:tc>
        <w:tc>
          <w:tcPr>
            <w:tcW w:w="6946" w:type="dxa"/>
            <w:gridSpan w:val="2"/>
            <w:tcBorders>
              <w:bottom w:val="nil"/>
            </w:tcBorders>
            <w:hideMark/>
          </w:tcPr>
          <w:p w14:paraId="5BE75DCB" w14:textId="77777777" w:rsidR="00D97AC7" w:rsidRDefault="00CB6941" w:rsidP="00B6392C">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 xml:space="preserve">Оценка напрямую зависит от локализации поражённого сегмента КА, поскольку каждому из них присваивается определённый балл значимости. Этот балл варьируется: от 0,5 (например, для заднебоковой ветви) до 6 баллов </w:t>
            </w:r>
            <w:r w:rsidR="00D97AC7" w:rsidRPr="008C61C7">
              <w:rPr>
                <w:rFonts w:ascii="Times New Roman" w:eastAsia="Times New Roman" w:hAnsi="Times New Roman"/>
                <w:sz w:val="24"/>
                <w:szCs w:val="24"/>
                <w:lang w:eastAsia="ru-RU"/>
              </w:rPr>
              <w:t>(</w:t>
            </w:r>
            <w:r w:rsidR="00D90FF9" w:rsidRPr="008C61C7">
              <w:rPr>
                <w:rFonts w:ascii="Times New Roman" w:eastAsia="Times New Roman" w:hAnsi="Times New Roman"/>
                <w:sz w:val="24"/>
                <w:szCs w:val="24"/>
                <w:lang w:eastAsia="ru-RU"/>
              </w:rPr>
              <w:t xml:space="preserve">при </w:t>
            </w:r>
            <w:r w:rsidRPr="008C61C7">
              <w:rPr>
                <w:rFonts w:ascii="Times New Roman" w:eastAsia="Times New Roman" w:hAnsi="Times New Roman"/>
                <w:sz w:val="24"/>
                <w:szCs w:val="24"/>
                <w:lang w:eastAsia="ru-RU"/>
              </w:rPr>
              <w:t>поражении</w:t>
            </w:r>
            <w:r w:rsidR="00977C8F" w:rsidRPr="008C61C7">
              <w:rPr>
                <w:rFonts w:ascii="Times New Roman" w:eastAsia="Times New Roman" w:hAnsi="Times New Roman"/>
                <w:sz w:val="24"/>
                <w:szCs w:val="24"/>
                <w:lang w:eastAsia="ru-RU"/>
              </w:rPr>
              <w:t xml:space="preserve"> ствола LAD при левом типе</w:t>
            </w:r>
            <w:r w:rsidR="00F93CC7" w:rsidRPr="008C61C7">
              <w:rPr>
                <w:rFonts w:ascii="Times New Roman" w:eastAsia="Times New Roman" w:hAnsi="Times New Roman"/>
                <w:sz w:val="24"/>
                <w:szCs w:val="24"/>
                <w:lang w:eastAsia="ru-RU"/>
              </w:rPr>
              <w:t xml:space="preserve"> кровоснабжения</w:t>
            </w:r>
            <w:r w:rsidR="00D97AC7" w:rsidRPr="008C61C7">
              <w:rPr>
                <w:rFonts w:ascii="Times New Roman" w:eastAsia="Times New Roman" w:hAnsi="Times New Roman"/>
                <w:sz w:val="24"/>
                <w:szCs w:val="24"/>
                <w:lang w:eastAsia="ru-RU"/>
              </w:rPr>
              <w:t>)</w:t>
            </w:r>
            <w:r w:rsidR="00F5384D" w:rsidRPr="008C61C7">
              <w:rPr>
                <w:rFonts w:ascii="Times New Roman" w:eastAsia="Times New Roman" w:hAnsi="Times New Roman"/>
                <w:sz w:val="24"/>
                <w:szCs w:val="24"/>
                <w:lang w:eastAsia="ru-RU"/>
              </w:rPr>
              <w:t xml:space="preserve"> </w:t>
            </w:r>
            <w:r w:rsidR="005A2187" w:rsidRPr="008C61C7">
              <w:rPr>
                <w:rFonts w:ascii="Times New Roman" w:eastAsia="Times New Roman" w:hAnsi="Times New Roman"/>
                <w:sz w:val="24"/>
                <w:szCs w:val="24"/>
                <w:lang w:eastAsia="ru-RU"/>
              </w:rPr>
              <w:t>(</w:t>
            </w:r>
            <w:r w:rsidR="00F5384D" w:rsidRPr="008C61C7">
              <w:rPr>
                <w:rFonts w:ascii="Times New Roman" w:eastAsia="Times New Roman" w:hAnsi="Times New Roman"/>
                <w:sz w:val="24"/>
                <w:szCs w:val="24"/>
                <w:lang w:eastAsia="ru-RU"/>
              </w:rPr>
              <w:t>р</w:t>
            </w:r>
            <w:r w:rsidR="005A2187" w:rsidRPr="008C61C7">
              <w:rPr>
                <w:rFonts w:ascii="Times New Roman" w:eastAsia="Times New Roman" w:hAnsi="Times New Roman"/>
                <w:sz w:val="24"/>
                <w:szCs w:val="24"/>
                <w:lang w:eastAsia="ru-RU"/>
              </w:rPr>
              <w:t>ис</w:t>
            </w:r>
            <w:r w:rsidR="00F5384D" w:rsidRPr="008C61C7">
              <w:rPr>
                <w:rFonts w:ascii="Times New Roman" w:eastAsia="Times New Roman" w:hAnsi="Times New Roman"/>
                <w:sz w:val="24"/>
                <w:szCs w:val="24"/>
                <w:lang w:eastAsia="ru-RU"/>
              </w:rPr>
              <w:t xml:space="preserve">унок </w:t>
            </w:r>
            <w:r w:rsidR="00E14724" w:rsidRPr="008C61C7">
              <w:rPr>
                <w:rFonts w:ascii="Times New Roman" w:eastAsia="Times New Roman" w:hAnsi="Times New Roman"/>
                <w:sz w:val="24"/>
                <w:szCs w:val="24"/>
                <w:lang w:eastAsia="ru-RU"/>
              </w:rPr>
              <w:t>1</w:t>
            </w:r>
            <w:r w:rsidR="005A2187" w:rsidRPr="008C61C7">
              <w:rPr>
                <w:rFonts w:ascii="Times New Roman" w:eastAsia="Times New Roman" w:hAnsi="Times New Roman"/>
                <w:sz w:val="24"/>
                <w:szCs w:val="24"/>
                <w:lang w:eastAsia="ru-RU"/>
              </w:rPr>
              <w:t>)</w:t>
            </w:r>
          </w:p>
          <w:p w14:paraId="1C4A339C" w14:textId="08014FF9" w:rsidR="001F5D3D" w:rsidRPr="008C61C7" w:rsidRDefault="001F5D3D" w:rsidP="00B6392C">
            <w:pPr>
              <w:spacing w:after="0" w:line="240" w:lineRule="auto"/>
              <w:jc w:val="both"/>
              <w:rPr>
                <w:rFonts w:ascii="Times New Roman" w:eastAsia="Times New Roman" w:hAnsi="Times New Roman"/>
                <w:sz w:val="24"/>
                <w:szCs w:val="24"/>
                <w:lang w:eastAsia="ru-RU"/>
              </w:rPr>
            </w:pPr>
          </w:p>
        </w:tc>
      </w:tr>
      <w:tr w:rsidR="001F5D3D" w:rsidRPr="008C61C7" w14:paraId="654B420D" w14:textId="77777777" w:rsidTr="001F5D3D">
        <w:trPr>
          <w:trHeight w:val="416"/>
        </w:trPr>
        <w:tc>
          <w:tcPr>
            <w:tcW w:w="9639" w:type="dxa"/>
            <w:gridSpan w:val="6"/>
            <w:tcBorders>
              <w:top w:val="nil"/>
              <w:left w:val="nil"/>
              <w:bottom w:val="single" w:sz="4" w:space="0" w:color="auto"/>
              <w:right w:val="nil"/>
            </w:tcBorders>
          </w:tcPr>
          <w:p w14:paraId="72FCBF7E" w14:textId="5A173F04" w:rsidR="001F5D3D" w:rsidRPr="008C61C7" w:rsidRDefault="001F5D3D" w:rsidP="001F5D3D">
            <w:pPr>
              <w:spacing w:after="0" w:line="240" w:lineRule="auto"/>
              <w:ind w:hanging="94"/>
              <w:jc w:val="both"/>
              <w:rPr>
                <w:rFonts w:ascii="Times New Roman" w:eastAsia="Times New Roman" w:hAnsi="Times New Roman"/>
                <w:sz w:val="24"/>
                <w:szCs w:val="24"/>
                <w:lang w:eastAsia="ru-RU"/>
              </w:rPr>
            </w:pPr>
            <w:r w:rsidRPr="00B6392C">
              <w:rPr>
                <w:rFonts w:ascii="Times New Roman" w:eastAsia="Times New Roman" w:hAnsi="Times New Roman"/>
                <w:sz w:val="28"/>
                <w:szCs w:val="28"/>
                <w:lang w:eastAsia="ru-RU"/>
              </w:rPr>
              <w:lastRenderedPageBreak/>
              <w:t>Продолжение таблицы 1</w:t>
            </w:r>
          </w:p>
        </w:tc>
      </w:tr>
      <w:tr w:rsidR="001F5D3D" w:rsidRPr="008C61C7" w14:paraId="35F7EAE8" w14:textId="77777777" w:rsidTr="001F5D3D">
        <w:trPr>
          <w:trHeight w:val="292"/>
        </w:trPr>
        <w:tc>
          <w:tcPr>
            <w:tcW w:w="567" w:type="dxa"/>
            <w:tcBorders>
              <w:top w:val="single" w:sz="4" w:space="0" w:color="auto"/>
              <w:bottom w:val="single" w:sz="4" w:space="0" w:color="auto"/>
            </w:tcBorders>
          </w:tcPr>
          <w:p w14:paraId="3F0D16F8" w14:textId="48D95458" w:rsidR="001F5D3D" w:rsidRPr="008C61C7" w:rsidRDefault="001F5D3D" w:rsidP="001F5D3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126" w:type="dxa"/>
            <w:gridSpan w:val="3"/>
            <w:tcBorders>
              <w:top w:val="single" w:sz="4" w:space="0" w:color="auto"/>
              <w:bottom w:val="single" w:sz="4" w:space="0" w:color="auto"/>
            </w:tcBorders>
          </w:tcPr>
          <w:p w14:paraId="74370886" w14:textId="54859048" w:rsidR="001F5D3D" w:rsidRPr="008C61C7" w:rsidRDefault="001F5D3D" w:rsidP="001F5D3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6946" w:type="dxa"/>
            <w:gridSpan w:val="2"/>
            <w:tcBorders>
              <w:top w:val="single" w:sz="4" w:space="0" w:color="auto"/>
              <w:bottom w:val="single" w:sz="4" w:space="0" w:color="auto"/>
            </w:tcBorders>
          </w:tcPr>
          <w:p w14:paraId="7E4EF41D" w14:textId="22FCEB9B" w:rsidR="001F5D3D" w:rsidRPr="008C61C7" w:rsidRDefault="001F5D3D" w:rsidP="001F5D3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r w:rsidR="008C61C7" w:rsidRPr="008C61C7" w14:paraId="11A41B50" w14:textId="77777777" w:rsidTr="00B6392C">
        <w:trPr>
          <w:trHeight w:val="800"/>
        </w:trPr>
        <w:tc>
          <w:tcPr>
            <w:tcW w:w="567" w:type="dxa"/>
            <w:tcBorders>
              <w:bottom w:val="nil"/>
            </w:tcBorders>
            <w:hideMark/>
          </w:tcPr>
          <w:p w14:paraId="604AAD3B" w14:textId="77777777" w:rsidR="00263A5B" w:rsidRPr="008C61C7" w:rsidRDefault="00263A5B" w:rsidP="00263A5B">
            <w:pPr>
              <w:spacing w:after="0" w:line="240" w:lineRule="auto"/>
              <w:jc w:val="center"/>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3</w:t>
            </w:r>
          </w:p>
        </w:tc>
        <w:tc>
          <w:tcPr>
            <w:tcW w:w="2126" w:type="dxa"/>
            <w:gridSpan w:val="3"/>
            <w:tcBorders>
              <w:bottom w:val="nil"/>
            </w:tcBorders>
            <w:hideMark/>
          </w:tcPr>
          <w:p w14:paraId="2BE48C39" w14:textId="77777777" w:rsidR="00263A5B" w:rsidRPr="008C61C7" w:rsidRDefault="00263A5B"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Диаметр стеноза</w:t>
            </w:r>
          </w:p>
          <w:p w14:paraId="79E42DBC" w14:textId="77777777" w:rsidR="00263A5B" w:rsidRPr="008C61C7" w:rsidRDefault="00263A5B" w:rsidP="00263A5B">
            <w:pPr>
              <w:spacing w:after="0" w:line="240" w:lineRule="auto"/>
              <w:jc w:val="both"/>
              <w:rPr>
                <w:rFonts w:ascii="Times New Roman" w:eastAsia="Times New Roman" w:hAnsi="Times New Roman"/>
                <w:sz w:val="24"/>
                <w:szCs w:val="24"/>
                <w:lang w:eastAsia="ru-RU"/>
              </w:rPr>
            </w:pPr>
          </w:p>
          <w:p w14:paraId="41BB8CFE" w14:textId="77777777" w:rsidR="00263A5B" w:rsidRPr="008C61C7" w:rsidRDefault="00263A5B" w:rsidP="00263A5B">
            <w:pPr>
              <w:spacing w:after="0" w:line="240" w:lineRule="auto"/>
              <w:jc w:val="both"/>
              <w:rPr>
                <w:rFonts w:ascii="Times New Roman" w:eastAsia="Times New Roman" w:hAnsi="Times New Roman"/>
                <w:sz w:val="24"/>
                <w:szCs w:val="24"/>
                <w:lang w:eastAsia="ru-RU"/>
              </w:rPr>
            </w:pPr>
          </w:p>
        </w:tc>
        <w:tc>
          <w:tcPr>
            <w:tcW w:w="6946" w:type="dxa"/>
            <w:gridSpan w:val="2"/>
            <w:tcBorders>
              <w:bottom w:val="nil"/>
            </w:tcBorders>
            <w:hideMark/>
          </w:tcPr>
          <w:p w14:paraId="531CC450" w14:textId="77777777" w:rsidR="00263A5B" w:rsidRPr="008C61C7" w:rsidRDefault="00263A5B"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Оценка пораженного коронарного сегмента удваивается при стенозе 50–99% и увеличивается в пять раз при полной окклюзии КА.</w:t>
            </w:r>
          </w:p>
        </w:tc>
      </w:tr>
      <w:tr w:rsidR="00B6392C" w:rsidRPr="008C61C7" w14:paraId="4F85B2C4" w14:textId="77777777" w:rsidTr="00B6392C">
        <w:trPr>
          <w:trHeight w:val="329"/>
        </w:trPr>
        <w:tc>
          <w:tcPr>
            <w:tcW w:w="567" w:type="dxa"/>
            <w:vMerge w:val="restart"/>
          </w:tcPr>
          <w:p w14:paraId="67DBF96A" w14:textId="77777777" w:rsidR="00B6392C" w:rsidRPr="008C61C7" w:rsidRDefault="00B6392C" w:rsidP="00263A5B">
            <w:pPr>
              <w:spacing w:after="0" w:line="240" w:lineRule="auto"/>
              <w:jc w:val="center"/>
              <w:rPr>
                <w:rFonts w:ascii="Times New Roman" w:eastAsia="Times New Roman" w:hAnsi="Times New Roman"/>
                <w:sz w:val="24"/>
                <w:szCs w:val="24"/>
                <w:lang w:eastAsia="ru-RU"/>
              </w:rPr>
            </w:pPr>
          </w:p>
        </w:tc>
        <w:tc>
          <w:tcPr>
            <w:tcW w:w="2126" w:type="dxa"/>
            <w:gridSpan w:val="3"/>
            <w:vMerge w:val="restart"/>
          </w:tcPr>
          <w:p w14:paraId="7CFC4F8A" w14:textId="77777777" w:rsidR="00B6392C" w:rsidRPr="008C61C7" w:rsidRDefault="00B6392C" w:rsidP="00263A5B">
            <w:pPr>
              <w:spacing w:after="0" w:line="240" w:lineRule="auto"/>
              <w:jc w:val="both"/>
              <w:rPr>
                <w:rFonts w:ascii="Times New Roman" w:eastAsia="Times New Roman" w:hAnsi="Times New Roman"/>
                <w:sz w:val="24"/>
                <w:szCs w:val="24"/>
                <w:lang w:eastAsia="ru-RU"/>
              </w:rPr>
            </w:pPr>
          </w:p>
        </w:tc>
        <w:tc>
          <w:tcPr>
            <w:tcW w:w="6946" w:type="dxa"/>
            <w:gridSpan w:val="2"/>
          </w:tcPr>
          <w:p w14:paraId="768460E2" w14:textId="39E23D80" w:rsidR="00B6392C" w:rsidRPr="008C61C7" w:rsidRDefault="00B6392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При полной окклюзии добавляются дополнительные баллы следующим образом:</w:t>
            </w:r>
          </w:p>
        </w:tc>
      </w:tr>
      <w:tr w:rsidR="00B6392C" w:rsidRPr="008C61C7" w14:paraId="7C12E715" w14:textId="381E7740" w:rsidTr="00B6392C">
        <w:trPr>
          <w:trHeight w:val="329"/>
        </w:trPr>
        <w:tc>
          <w:tcPr>
            <w:tcW w:w="567" w:type="dxa"/>
            <w:vMerge/>
          </w:tcPr>
          <w:p w14:paraId="1D95C707" w14:textId="77777777" w:rsidR="00B6392C" w:rsidRPr="008C61C7" w:rsidRDefault="00B6392C" w:rsidP="00263A5B">
            <w:pPr>
              <w:spacing w:after="0" w:line="240" w:lineRule="auto"/>
              <w:jc w:val="center"/>
              <w:rPr>
                <w:rFonts w:ascii="Times New Roman" w:eastAsia="Times New Roman" w:hAnsi="Times New Roman"/>
                <w:sz w:val="24"/>
                <w:szCs w:val="24"/>
                <w:lang w:eastAsia="ru-RU"/>
              </w:rPr>
            </w:pPr>
          </w:p>
        </w:tc>
        <w:tc>
          <w:tcPr>
            <w:tcW w:w="2126" w:type="dxa"/>
            <w:gridSpan w:val="3"/>
            <w:vMerge/>
          </w:tcPr>
          <w:p w14:paraId="16011729" w14:textId="77777777" w:rsidR="00B6392C" w:rsidRPr="008C61C7" w:rsidRDefault="00B6392C" w:rsidP="00263A5B">
            <w:pPr>
              <w:spacing w:after="0" w:line="240" w:lineRule="auto"/>
              <w:jc w:val="both"/>
              <w:rPr>
                <w:rFonts w:ascii="Times New Roman" w:eastAsia="Times New Roman" w:hAnsi="Times New Roman"/>
                <w:sz w:val="24"/>
                <w:szCs w:val="24"/>
                <w:lang w:eastAsia="ru-RU"/>
              </w:rPr>
            </w:pPr>
          </w:p>
        </w:tc>
        <w:tc>
          <w:tcPr>
            <w:tcW w:w="3545" w:type="dxa"/>
          </w:tcPr>
          <w:p w14:paraId="42E23B8A" w14:textId="0E054A9B" w:rsidR="00B6392C" w:rsidRPr="008C61C7" w:rsidRDefault="00B6392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Продолжительность окклюзии &gt;3 месяцев или неизвестной давностии</w:t>
            </w:r>
          </w:p>
        </w:tc>
        <w:tc>
          <w:tcPr>
            <w:tcW w:w="3401" w:type="dxa"/>
          </w:tcPr>
          <w:p w14:paraId="03D1A606" w14:textId="6D066CA9" w:rsidR="00B6392C" w:rsidRPr="008C61C7" w:rsidRDefault="00B6392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+1</w:t>
            </w:r>
          </w:p>
        </w:tc>
      </w:tr>
      <w:tr w:rsidR="00B6392C" w:rsidRPr="008C61C7" w14:paraId="5087B9A2" w14:textId="471FFEE0" w:rsidTr="00B6392C">
        <w:trPr>
          <w:trHeight w:val="329"/>
        </w:trPr>
        <w:tc>
          <w:tcPr>
            <w:tcW w:w="567" w:type="dxa"/>
            <w:vMerge/>
          </w:tcPr>
          <w:p w14:paraId="7477C45A" w14:textId="77777777" w:rsidR="00B6392C" w:rsidRPr="008C61C7" w:rsidRDefault="00B6392C" w:rsidP="00263A5B">
            <w:pPr>
              <w:spacing w:after="0" w:line="240" w:lineRule="auto"/>
              <w:jc w:val="center"/>
              <w:rPr>
                <w:rFonts w:ascii="Times New Roman" w:eastAsia="Times New Roman" w:hAnsi="Times New Roman"/>
                <w:sz w:val="24"/>
                <w:szCs w:val="24"/>
                <w:lang w:eastAsia="ru-RU"/>
              </w:rPr>
            </w:pPr>
          </w:p>
        </w:tc>
        <w:tc>
          <w:tcPr>
            <w:tcW w:w="2126" w:type="dxa"/>
            <w:gridSpan w:val="3"/>
            <w:vMerge/>
          </w:tcPr>
          <w:p w14:paraId="31B4B385" w14:textId="77777777" w:rsidR="00B6392C" w:rsidRPr="008C61C7" w:rsidRDefault="00B6392C" w:rsidP="00263A5B">
            <w:pPr>
              <w:spacing w:after="0" w:line="240" w:lineRule="auto"/>
              <w:jc w:val="both"/>
              <w:rPr>
                <w:rFonts w:ascii="Times New Roman" w:eastAsia="Times New Roman" w:hAnsi="Times New Roman"/>
                <w:sz w:val="24"/>
                <w:szCs w:val="24"/>
                <w:lang w:eastAsia="ru-RU"/>
              </w:rPr>
            </w:pPr>
          </w:p>
        </w:tc>
        <w:tc>
          <w:tcPr>
            <w:tcW w:w="3545" w:type="dxa"/>
          </w:tcPr>
          <w:p w14:paraId="7C57D4B2" w14:textId="4A5FE8AA" w:rsidR="00B6392C" w:rsidRPr="008C61C7" w:rsidRDefault="00B6392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Тупая культя</w:t>
            </w:r>
          </w:p>
        </w:tc>
        <w:tc>
          <w:tcPr>
            <w:tcW w:w="3401" w:type="dxa"/>
          </w:tcPr>
          <w:p w14:paraId="3181B9FB" w14:textId="13AC6F7E" w:rsidR="00B6392C" w:rsidRPr="008C61C7" w:rsidRDefault="00B6392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+1</w:t>
            </w:r>
          </w:p>
        </w:tc>
      </w:tr>
      <w:tr w:rsidR="00B6392C" w:rsidRPr="008C61C7" w14:paraId="145467DF" w14:textId="71AFFCF9" w:rsidTr="00B6392C">
        <w:trPr>
          <w:trHeight w:val="329"/>
        </w:trPr>
        <w:tc>
          <w:tcPr>
            <w:tcW w:w="567" w:type="dxa"/>
            <w:vMerge/>
          </w:tcPr>
          <w:p w14:paraId="59878B1D" w14:textId="77777777" w:rsidR="00B6392C" w:rsidRPr="008C61C7" w:rsidRDefault="00B6392C" w:rsidP="00263A5B">
            <w:pPr>
              <w:spacing w:after="0" w:line="240" w:lineRule="auto"/>
              <w:jc w:val="center"/>
              <w:rPr>
                <w:rFonts w:ascii="Times New Roman" w:eastAsia="Times New Roman" w:hAnsi="Times New Roman"/>
                <w:sz w:val="24"/>
                <w:szCs w:val="24"/>
                <w:lang w:eastAsia="ru-RU"/>
              </w:rPr>
            </w:pPr>
          </w:p>
        </w:tc>
        <w:tc>
          <w:tcPr>
            <w:tcW w:w="2126" w:type="dxa"/>
            <w:gridSpan w:val="3"/>
            <w:vMerge/>
          </w:tcPr>
          <w:p w14:paraId="3FF0C6E1" w14:textId="77777777" w:rsidR="00B6392C" w:rsidRPr="008C61C7" w:rsidRDefault="00B6392C" w:rsidP="00263A5B">
            <w:pPr>
              <w:spacing w:after="0" w:line="240" w:lineRule="auto"/>
              <w:jc w:val="both"/>
              <w:rPr>
                <w:rFonts w:ascii="Times New Roman" w:eastAsia="Times New Roman" w:hAnsi="Times New Roman"/>
                <w:sz w:val="24"/>
                <w:szCs w:val="24"/>
                <w:lang w:eastAsia="ru-RU"/>
              </w:rPr>
            </w:pPr>
          </w:p>
        </w:tc>
        <w:tc>
          <w:tcPr>
            <w:tcW w:w="3545" w:type="dxa"/>
          </w:tcPr>
          <w:p w14:paraId="130A7C6F" w14:textId="602E4388" w:rsidR="00B6392C" w:rsidRPr="008C61C7" w:rsidRDefault="00B6392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Мостовидное  коллатеральное кровоснабжение</w:t>
            </w:r>
          </w:p>
        </w:tc>
        <w:tc>
          <w:tcPr>
            <w:tcW w:w="3401" w:type="dxa"/>
          </w:tcPr>
          <w:p w14:paraId="0788D8B1" w14:textId="50B34C29" w:rsidR="00B6392C" w:rsidRPr="008C61C7" w:rsidRDefault="00B6392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+1</w:t>
            </w:r>
          </w:p>
        </w:tc>
      </w:tr>
      <w:tr w:rsidR="00B6392C" w:rsidRPr="008C61C7" w14:paraId="5825424D" w14:textId="77777777" w:rsidTr="00B6392C">
        <w:trPr>
          <w:trHeight w:val="329"/>
        </w:trPr>
        <w:tc>
          <w:tcPr>
            <w:tcW w:w="567" w:type="dxa"/>
            <w:vMerge/>
          </w:tcPr>
          <w:p w14:paraId="6B1B1ADE" w14:textId="77777777" w:rsidR="00B6392C" w:rsidRPr="008C61C7" w:rsidRDefault="00B6392C" w:rsidP="00263A5B">
            <w:pPr>
              <w:spacing w:after="0" w:line="240" w:lineRule="auto"/>
              <w:jc w:val="center"/>
              <w:rPr>
                <w:rFonts w:ascii="Times New Roman" w:eastAsia="Times New Roman" w:hAnsi="Times New Roman"/>
                <w:sz w:val="24"/>
                <w:szCs w:val="24"/>
                <w:lang w:eastAsia="ru-RU"/>
              </w:rPr>
            </w:pPr>
          </w:p>
        </w:tc>
        <w:tc>
          <w:tcPr>
            <w:tcW w:w="2126" w:type="dxa"/>
            <w:gridSpan w:val="3"/>
            <w:vMerge/>
          </w:tcPr>
          <w:p w14:paraId="09E2B295" w14:textId="77777777" w:rsidR="00B6392C" w:rsidRPr="008C61C7" w:rsidRDefault="00B6392C" w:rsidP="00263A5B">
            <w:pPr>
              <w:spacing w:after="0" w:line="240" w:lineRule="auto"/>
              <w:jc w:val="both"/>
              <w:rPr>
                <w:rFonts w:ascii="Times New Roman" w:eastAsia="Times New Roman" w:hAnsi="Times New Roman"/>
                <w:sz w:val="24"/>
                <w:szCs w:val="24"/>
                <w:lang w:eastAsia="ru-RU"/>
              </w:rPr>
            </w:pPr>
          </w:p>
        </w:tc>
        <w:tc>
          <w:tcPr>
            <w:tcW w:w="3545" w:type="dxa"/>
          </w:tcPr>
          <w:p w14:paraId="54C5401E" w14:textId="77777777" w:rsidR="00B6392C" w:rsidRPr="008C61C7" w:rsidRDefault="00B6392C" w:rsidP="00B6392C">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 xml:space="preserve">Первый сегмент, видимый за полной окклюзией </w:t>
            </w:r>
          </w:p>
          <w:p w14:paraId="58E9C23D" w14:textId="2E39AC85" w:rsidR="00B6392C" w:rsidRPr="008C61C7" w:rsidRDefault="00B6392C" w:rsidP="00B6392C">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Боковая ветвь в месте окклюзии</w:t>
            </w:r>
          </w:p>
        </w:tc>
        <w:tc>
          <w:tcPr>
            <w:tcW w:w="3401" w:type="dxa"/>
          </w:tcPr>
          <w:p w14:paraId="5D0F4191" w14:textId="77777777" w:rsidR="00B6392C" w:rsidRPr="008C61C7" w:rsidRDefault="00B6392C" w:rsidP="00B6392C">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+1 на каждый невидимый сегмент</w:t>
            </w:r>
          </w:p>
          <w:p w14:paraId="2D533BA2" w14:textId="77777777" w:rsidR="00B6392C" w:rsidRPr="008C61C7" w:rsidRDefault="00B6392C" w:rsidP="00B6392C">
            <w:pPr>
              <w:spacing w:after="0" w:line="240" w:lineRule="auto"/>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+1, если диаметр &lt;1,5 мм</w:t>
            </w:r>
            <w:r w:rsidRPr="008C61C7">
              <w:rPr>
                <w:rFonts w:ascii="Times New Roman" w:eastAsia="Times New Roman" w:hAnsi="Times New Roman"/>
                <w:sz w:val="24"/>
                <w:szCs w:val="24"/>
                <w:lang w:eastAsia="ru-RU"/>
              </w:rPr>
              <w:br/>
              <w:t>+1, если имеются 2 боковые ветви, одна из которых ≥1,5 мм, другая - &lt;1,5 мм</w:t>
            </w:r>
          </w:p>
          <w:p w14:paraId="1ACD7C46" w14:textId="6D23752A" w:rsidR="00B6392C" w:rsidRPr="008C61C7" w:rsidRDefault="00B6392C" w:rsidP="00B6392C">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+0, если диаметр ≥1,5 мм (т.е. бифуркационное поражение)</w:t>
            </w:r>
          </w:p>
        </w:tc>
      </w:tr>
      <w:tr w:rsidR="008C61C7" w:rsidRPr="008C61C7" w14:paraId="510D6D8E" w14:textId="77777777" w:rsidTr="00B6392C">
        <w:trPr>
          <w:trHeight w:val="329"/>
        </w:trPr>
        <w:tc>
          <w:tcPr>
            <w:tcW w:w="567" w:type="dxa"/>
            <w:vMerge w:val="restart"/>
            <w:hideMark/>
          </w:tcPr>
          <w:p w14:paraId="6BF5FC2A" w14:textId="77777777" w:rsidR="00E74CAC" w:rsidRPr="008C61C7" w:rsidRDefault="00E74CAC" w:rsidP="00263A5B">
            <w:pPr>
              <w:spacing w:after="0" w:line="240" w:lineRule="auto"/>
              <w:jc w:val="center"/>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4</w:t>
            </w:r>
          </w:p>
        </w:tc>
        <w:tc>
          <w:tcPr>
            <w:tcW w:w="2126" w:type="dxa"/>
            <w:gridSpan w:val="3"/>
            <w:vMerge w:val="restart"/>
            <w:hideMark/>
          </w:tcPr>
          <w:p w14:paraId="56D7D117"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Трифуркационное поражение</w:t>
            </w:r>
          </w:p>
        </w:tc>
        <w:tc>
          <w:tcPr>
            <w:tcW w:w="6946" w:type="dxa"/>
            <w:gridSpan w:val="2"/>
            <w:hideMark/>
          </w:tcPr>
          <w:p w14:paraId="307D46AF" w14:textId="77777777" w:rsidR="00E74CAC" w:rsidRPr="008C61C7" w:rsidRDefault="005E0E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 xml:space="preserve">При </w:t>
            </w:r>
            <w:r w:rsidR="00E74CAC" w:rsidRPr="008C61C7">
              <w:rPr>
                <w:rFonts w:ascii="Times New Roman" w:eastAsia="Times New Roman" w:hAnsi="Times New Roman"/>
                <w:sz w:val="24"/>
                <w:szCs w:val="24"/>
                <w:lang w:eastAsia="ru-RU"/>
              </w:rPr>
              <w:t>трифуркационно</w:t>
            </w:r>
            <w:r w:rsidR="00014AF9" w:rsidRPr="008C61C7">
              <w:rPr>
                <w:rFonts w:ascii="Times New Roman" w:eastAsia="Times New Roman" w:hAnsi="Times New Roman"/>
                <w:sz w:val="24"/>
                <w:szCs w:val="24"/>
                <w:lang w:eastAsia="ru-RU"/>
              </w:rPr>
              <w:t>м</w:t>
            </w:r>
            <w:r w:rsidR="00E74CAC" w:rsidRPr="008C61C7">
              <w:rPr>
                <w:rFonts w:ascii="Times New Roman" w:eastAsia="Times New Roman" w:hAnsi="Times New Roman"/>
                <w:sz w:val="24"/>
                <w:szCs w:val="24"/>
                <w:lang w:eastAsia="ru-RU"/>
              </w:rPr>
              <w:t xml:space="preserve"> поражени</w:t>
            </w:r>
            <w:r w:rsidR="00014AF9" w:rsidRPr="008C61C7">
              <w:rPr>
                <w:rFonts w:ascii="Times New Roman" w:eastAsia="Times New Roman" w:hAnsi="Times New Roman"/>
                <w:sz w:val="24"/>
                <w:szCs w:val="24"/>
                <w:lang w:eastAsia="ru-RU"/>
              </w:rPr>
              <w:t>и</w:t>
            </w:r>
            <w:r w:rsidR="00E74CAC" w:rsidRPr="008C61C7">
              <w:rPr>
                <w:rFonts w:ascii="Times New Roman" w:eastAsia="Times New Roman" w:hAnsi="Times New Roman"/>
                <w:sz w:val="24"/>
                <w:szCs w:val="24"/>
                <w:lang w:eastAsia="ru-RU"/>
              </w:rPr>
              <w:t xml:space="preserve"> добавля</w:t>
            </w:r>
            <w:r w:rsidRPr="008C61C7">
              <w:rPr>
                <w:rFonts w:ascii="Times New Roman" w:eastAsia="Times New Roman" w:hAnsi="Times New Roman"/>
                <w:sz w:val="24"/>
                <w:szCs w:val="24"/>
                <w:lang w:eastAsia="ru-RU"/>
              </w:rPr>
              <w:t>ются</w:t>
            </w:r>
            <w:r w:rsidR="00E74CAC" w:rsidRPr="008C61C7">
              <w:rPr>
                <w:rFonts w:ascii="Times New Roman" w:eastAsia="Times New Roman" w:hAnsi="Times New Roman"/>
                <w:sz w:val="24"/>
                <w:szCs w:val="24"/>
                <w:lang w:eastAsia="ru-RU"/>
              </w:rPr>
              <w:t xml:space="preserve"> дополнительные баллы в зависимости от количества пораженных сегментов:</w:t>
            </w:r>
          </w:p>
        </w:tc>
      </w:tr>
      <w:tr w:rsidR="008C61C7" w:rsidRPr="008C61C7" w14:paraId="401A39CD" w14:textId="77777777" w:rsidTr="00B6392C">
        <w:trPr>
          <w:trHeight w:val="70"/>
        </w:trPr>
        <w:tc>
          <w:tcPr>
            <w:tcW w:w="567" w:type="dxa"/>
            <w:vMerge/>
            <w:hideMark/>
          </w:tcPr>
          <w:p w14:paraId="0B30D374" w14:textId="77777777" w:rsidR="00E74CAC" w:rsidRPr="008C61C7" w:rsidRDefault="00E74CAC" w:rsidP="00263A5B">
            <w:pPr>
              <w:spacing w:after="0" w:line="240" w:lineRule="auto"/>
              <w:jc w:val="center"/>
              <w:rPr>
                <w:rFonts w:ascii="Times New Roman" w:eastAsia="Times New Roman" w:hAnsi="Times New Roman"/>
                <w:sz w:val="24"/>
                <w:szCs w:val="24"/>
                <w:lang w:eastAsia="ru-RU"/>
              </w:rPr>
            </w:pPr>
          </w:p>
        </w:tc>
        <w:tc>
          <w:tcPr>
            <w:tcW w:w="2126" w:type="dxa"/>
            <w:gridSpan w:val="3"/>
            <w:vMerge/>
            <w:hideMark/>
          </w:tcPr>
          <w:p w14:paraId="6B2CCE13"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p>
        </w:tc>
        <w:tc>
          <w:tcPr>
            <w:tcW w:w="3545" w:type="dxa"/>
            <w:hideMark/>
          </w:tcPr>
          <w:p w14:paraId="30EA8CF0"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1 сегмент</w:t>
            </w:r>
          </w:p>
        </w:tc>
        <w:tc>
          <w:tcPr>
            <w:tcW w:w="3401" w:type="dxa"/>
            <w:hideMark/>
          </w:tcPr>
          <w:p w14:paraId="312DAB87"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+3</w:t>
            </w:r>
          </w:p>
        </w:tc>
      </w:tr>
      <w:tr w:rsidR="008C61C7" w:rsidRPr="008C61C7" w14:paraId="70E29AFD" w14:textId="77777777" w:rsidTr="00B6392C">
        <w:trPr>
          <w:trHeight w:val="70"/>
        </w:trPr>
        <w:tc>
          <w:tcPr>
            <w:tcW w:w="567" w:type="dxa"/>
            <w:vMerge/>
            <w:hideMark/>
          </w:tcPr>
          <w:p w14:paraId="49284C8E" w14:textId="77777777" w:rsidR="00E74CAC" w:rsidRPr="008C61C7" w:rsidRDefault="00E74CAC" w:rsidP="00263A5B">
            <w:pPr>
              <w:spacing w:after="0" w:line="240" w:lineRule="auto"/>
              <w:jc w:val="center"/>
              <w:rPr>
                <w:rFonts w:ascii="Times New Roman" w:eastAsia="Times New Roman" w:hAnsi="Times New Roman"/>
                <w:sz w:val="24"/>
                <w:szCs w:val="24"/>
                <w:lang w:eastAsia="ru-RU"/>
              </w:rPr>
            </w:pPr>
          </w:p>
        </w:tc>
        <w:tc>
          <w:tcPr>
            <w:tcW w:w="2126" w:type="dxa"/>
            <w:gridSpan w:val="3"/>
            <w:vMerge/>
            <w:hideMark/>
          </w:tcPr>
          <w:p w14:paraId="2A0DD0AF"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p>
        </w:tc>
        <w:tc>
          <w:tcPr>
            <w:tcW w:w="3545" w:type="dxa"/>
            <w:hideMark/>
          </w:tcPr>
          <w:p w14:paraId="6F0B8F08"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2 сегмента</w:t>
            </w:r>
          </w:p>
        </w:tc>
        <w:tc>
          <w:tcPr>
            <w:tcW w:w="3401" w:type="dxa"/>
            <w:hideMark/>
          </w:tcPr>
          <w:p w14:paraId="297B0E5C"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+4</w:t>
            </w:r>
          </w:p>
        </w:tc>
      </w:tr>
      <w:tr w:rsidR="008C61C7" w:rsidRPr="008C61C7" w14:paraId="130FB63D" w14:textId="77777777" w:rsidTr="00B6392C">
        <w:trPr>
          <w:trHeight w:val="70"/>
        </w:trPr>
        <w:tc>
          <w:tcPr>
            <w:tcW w:w="567" w:type="dxa"/>
            <w:vMerge/>
            <w:hideMark/>
          </w:tcPr>
          <w:p w14:paraId="4060C542" w14:textId="77777777" w:rsidR="00E74CAC" w:rsidRPr="008C61C7" w:rsidRDefault="00E74CAC" w:rsidP="00263A5B">
            <w:pPr>
              <w:spacing w:after="0" w:line="240" w:lineRule="auto"/>
              <w:jc w:val="center"/>
              <w:rPr>
                <w:rFonts w:ascii="Times New Roman" w:eastAsia="Times New Roman" w:hAnsi="Times New Roman"/>
                <w:sz w:val="24"/>
                <w:szCs w:val="24"/>
                <w:lang w:eastAsia="ru-RU"/>
              </w:rPr>
            </w:pPr>
          </w:p>
        </w:tc>
        <w:tc>
          <w:tcPr>
            <w:tcW w:w="2126" w:type="dxa"/>
            <w:gridSpan w:val="3"/>
            <w:vMerge/>
            <w:hideMark/>
          </w:tcPr>
          <w:p w14:paraId="5B7C5DCD"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p>
        </w:tc>
        <w:tc>
          <w:tcPr>
            <w:tcW w:w="3545" w:type="dxa"/>
            <w:hideMark/>
          </w:tcPr>
          <w:p w14:paraId="4D275FBB"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3 сегмента</w:t>
            </w:r>
          </w:p>
        </w:tc>
        <w:tc>
          <w:tcPr>
            <w:tcW w:w="3401" w:type="dxa"/>
            <w:hideMark/>
          </w:tcPr>
          <w:p w14:paraId="7A90761A"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+5</w:t>
            </w:r>
          </w:p>
        </w:tc>
      </w:tr>
      <w:tr w:rsidR="008C61C7" w:rsidRPr="008C61C7" w14:paraId="17F5356F" w14:textId="77777777" w:rsidTr="00B6392C">
        <w:trPr>
          <w:trHeight w:val="70"/>
        </w:trPr>
        <w:tc>
          <w:tcPr>
            <w:tcW w:w="567" w:type="dxa"/>
            <w:vMerge/>
            <w:hideMark/>
          </w:tcPr>
          <w:p w14:paraId="5CCF0020" w14:textId="77777777" w:rsidR="00E74CAC" w:rsidRPr="008C61C7" w:rsidRDefault="00E74CAC" w:rsidP="00263A5B">
            <w:pPr>
              <w:spacing w:after="0" w:line="240" w:lineRule="auto"/>
              <w:jc w:val="center"/>
              <w:rPr>
                <w:rFonts w:ascii="Times New Roman" w:eastAsia="Times New Roman" w:hAnsi="Times New Roman"/>
                <w:sz w:val="24"/>
                <w:szCs w:val="24"/>
                <w:lang w:eastAsia="ru-RU"/>
              </w:rPr>
            </w:pPr>
          </w:p>
        </w:tc>
        <w:tc>
          <w:tcPr>
            <w:tcW w:w="2126" w:type="dxa"/>
            <w:gridSpan w:val="3"/>
            <w:vMerge/>
            <w:hideMark/>
          </w:tcPr>
          <w:p w14:paraId="0C44ADC9"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p>
        </w:tc>
        <w:tc>
          <w:tcPr>
            <w:tcW w:w="3545" w:type="dxa"/>
            <w:hideMark/>
          </w:tcPr>
          <w:p w14:paraId="41CBA98C"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4 сегмента</w:t>
            </w:r>
          </w:p>
        </w:tc>
        <w:tc>
          <w:tcPr>
            <w:tcW w:w="3401" w:type="dxa"/>
            <w:hideMark/>
          </w:tcPr>
          <w:p w14:paraId="3D343C2C"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+6</w:t>
            </w:r>
          </w:p>
        </w:tc>
      </w:tr>
      <w:tr w:rsidR="008C61C7" w:rsidRPr="008C61C7" w14:paraId="5CC6B553" w14:textId="77777777" w:rsidTr="00B6392C">
        <w:trPr>
          <w:trHeight w:val="329"/>
        </w:trPr>
        <w:tc>
          <w:tcPr>
            <w:tcW w:w="567" w:type="dxa"/>
            <w:hideMark/>
          </w:tcPr>
          <w:p w14:paraId="350FA7CF" w14:textId="77777777" w:rsidR="00E74CAC" w:rsidRPr="008C61C7" w:rsidRDefault="00E74CAC" w:rsidP="00263A5B">
            <w:pPr>
              <w:spacing w:after="0" w:line="240" w:lineRule="auto"/>
              <w:jc w:val="center"/>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5</w:t>
            </w:r>
          </w:p>
        </w:tc>
        <w:tc>
          <w:tcPr>
            <w:tcW w:w="2126" w:type="dxa"/>
            <w:gridSpan w:val="3"/>
            <w:hideMark/>
          </w:tcPr>
          <w:p w14:paraId="34A58ACA"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Бифуркационное поражение</w:t>
            </w:r>
          </w:p>
        </w:tc>
        <w:tc>
          <w:tcPr>
            <w:tcW w:w="6946" w:type="dxa"/>
            <w:gridSpan w:val="2"/>
            <w:hideMark/>
          </w:tcPr>
          <w:p w14:paraId="4DCA3203" w14:textId="7D4CF9B1" w:rsidR="00E74CAC" w:rsidRPr="008C61C7" w:rsidRDefault="005E0E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 xml:space="preserve">При </w:t>
            </w:r>
            <w:r w:rsidR="00E74CAC" w:rsidRPr="008C61C7">
              <w:rPr>
                <w:rFonts w:ascii="Times New Roman" w:eastAsia="Times New Roman" w:hAnsi="Times New Roman"/>
                <w:sz w:val="24"/>
                <w:szCs w:val="24"/>
                <w:lang w:eastAsia="ru-RU"/>
              </w:rPr>
              <w:t>би</w:t>
            </w:r>
            <w:r w:rsidRPr="008C61C7">
              <w:rPr>
                <w:rFonts w:ascii="Times New Roman" w:eastAsia="Times New Roman" w:hAnsi="Times New Roman"/>
                <w:sz w:val="24"/>
                <w:szCs w:val="24"/>
                <w:lang w:eastAsia="ru-RU"/>
              </w:rPr>
              <w:t>фуркационно</w:t>
            </w:r>
            <w:r w:rsidR="00014AF9" w:rsidRPr="008C61C7">
              <w:rPr>
                <w:rFonts w:ascii="Times New Roman" w:eastAsia="Times New Roman" w:hAnsi="Times New Roman"/>
                <w:sz w:val="24"/>
                <w:szCs w:val="24"/>
                <w:lang w:eastAsia="ru-RU"/>
              </w:rPr>
              <w:t>м</w:t>
            </w:r>
            <w:r w:rsidRPr="008C61C7">
              <w:rPr>
                <w:rFonts w:ascii="Times New Roman" w:eastAsia="Times New Roman" w:hAnsi="Times New Roman"/>
                <w:sz w:val="24"/>
                <w:szCs w:val="24"/>
                <w:lang w:eastAsia="ru-RU"/>
              </w:rPr>
              <w:t xml:space="preserve"> поражени</w:t>
            </w:r>
            <w:r w:rsidR="00014AF9" w:rsidRPr="008C61C7">
              <w:rPr>
                <w:rFonts w:ascii="Times New Roman" w:eastAsia="Times New Roman" w:hAnsi="Times New Roman"/>
                <w:sz w:val="24"/>
                <w:szCs w:val="24"/>
                <w:lang w:eastAsia="ru-RU"/>
              </w:rPr>
              <w:t>и</w:t>
            </w:r>
            <w:r w:rsidRPr="008C61C7">
              <w:rPr>
                <w:rFonts w:ascii="Times New Roman" w:eastAsia="Times New Roman" w:hAnsi="Times New Roman"/>
                <w:sz w:val="24"/>
                <w:szCs w:val="24"/>
                <w:lang w:eastAsia="ru-RU"/>
              </w:rPr>
              <w:t xml:space="preserve"> добавляю</w:t>
            </w:r>
            <w:r w:rsidR="00E74CAC" w:rsidRPr="008C61C7">
              <w:rPr>
                <w:rFonts w:ascii="Times New Roman" w:eastAsia="Times New Roman" w:hAnsi="Times New Roman"/>
                <w:sz w:val="24"/>
                <w:szCs w:val="24"/>
                <w:lang w:eastAsia="ru-RU"/>
              </w:rPr>
              <w:t>т</w:t>
            </w:r>
            <w:r w:rsidRPr="008C61C7">
              <w:rPr>
                <w:rFonts w:ascii="Times New Roman" w:eastAsia="Times New Roman" w:hAnsi="Times New Roman"/>
                <w:sz w:val="24"/>
                <w:szCs w:val="24"/>
                <w:lang w:eastAsia="ru-RU"/>
              </w:rPr>
              <w:t>ся</w:t>
            </w:r>
            <w:r w:rsidR="00E74CAC" w:rsidRPr="008C61C7">
              <w:rPr>
                <w:rFonts w:ascii="Times New Roman" w:eastAsia="Times New Roman" w:hAnsi="Times New Roman"/>
                <w:sz w:val="24"/>
                <w:szCs w:val="24"/>
                <w:lang w:eastAsia="ru-RU"/>
              </w:rPr>
              <w:t xml:space="preserve"> дополнительные баллы в зависимости от типа бифуркации </w:t>
            </w:r>
            <w:r w:rsidR="00014AF9" w:rsidRPr="008C61C7">
              <w:rPr>
                <w:rFonts w:ascii="Times New Roman" w:eastAsia="Times New Roman" w:hAnsi="Times New Roman"/>
                <w:sz w:val="24"/>
                <w:szCs w:val="24"/>
                <w:lang w:eastAsia="ru-RU"/>
              </w:rPr>
              <w:t>по</w:t>
            </w:r>
            <w:r w:rsidR="00E74CAC" w:rsidRPr="008C61C7">
              <w:rPr>
                <w:rFonts w:ascii="Times New Roman" w:eastAsia="Times New Roman" w:hAnsi="Times New Roman"/>
                <w:sz w:val="24"/>
                <w:szCs w:val="24"/>
                <w:lang w:eastAsia="ru-RU"/>
              </w:rPr>
              <w:t xml:space="preserve"> классификации по А. Medina (</w:t>
            </w:r>
            <w:r w:rsidR="006D07A2" w:rsidRPr="008C61C7">
              <w:rPr>
                <w:rFonts w:ascii="Times New Roman" w:eastAsia="Times New Roman" w:hAnsi="Times New Roman"/>
                <w:sz w:val="24"/>
                <w:szCs w:val="24"/>
                <w:lang w:eastAsia="ru-RU"/>
              </w:rPr>
              <w:t xml:space="preserve">рисунок </w:t>
            </w:r>
            <w:r w:rsidR="00E14724" w:rsidRPr="008C61C7">
              <w:rPr>
                <w:rFonts w:ascii="Times New Roman" w:eastAsia="Times New Roman" w:hAnsi="Times New Roman"/>
                <w:sz w:val="24"/>
                <w:szCs w:val="24"/>
                <w:lang w:eastAsia="ru-RU"/>
              </w:rPr>
              <w:t>2</w:t>
            </w:r>
            <w:r w:rsidR="00E74CAC" w:rsidRPr="008C61C7">
              <w:rPr>
                <w:rFonts w:ascii="Times New Roman" w:eastAsia="Times New Roman" w:hAnsi="Times New Roman"/>
                <w:sz w:val="24"/>
                <w:szCs w:val="24"/>
                <w:lang w:eastAsia="ru-RU"/>
              </w:rPr>
              <w:t>):</w:t>
            </w:r>
          </w:p>
          <w:p w14:paraId="60ED73A1" w14:textId="77777777" w:rsidR="005E0E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 xml:space="preserve">1,0,0 или 0,1,0 или 1,1,0:  +1 балл </w:t>
            </w:r>
          </w:p>
          <w:p w14:paraId="1079DFD4"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1,1,1 или 0,0,1 или 1,0,1 или 0,1,1: + 2 балла</w:t>
            </w:r>
          </w:p>
          <w:p w14:paraId="2E8C708E" w14:textId="77777777" w:rsidR="00E74CAC" w:rsidRPr="008C61C7" w:rsidRDefault="00E74CAC" w:rsidP="00263A5B">
            <w:pPr>
              <w:spacing w:after="0" w:line="240" w:lineRule="auto"/>
              <w:jc w:val="both"/>
              <w:rPr>
                <w:rFonts w:ascii="Times New Roman" w:hAnsi="Times New Roman"/>
                <w:sz w:val="24"/>
                <w:szCs w:val="24"/>
              </w:rPr>
            </w:pPr>
            <w:r w:rsidRPr="008C61C7">
              <w:rPr>
                <w:rFonts w:ascii="Times New Roman" w:eastAsia="Times New Roman" w:hAnsi="Times New Roman"/>
                <w:sz w:val="24"/>
                <w:szCs w:val="24"/>
                <w:lang w:eastAsia="ru-RU"/>
              </w:rPr>
              <w:t>Наличие угла бифуркации &lt;70° + 1 балл.</w:t>
            </w:r>
            <w:r w:rsidRPr="008C61C7">
              <w:rPr>
                <w:rFonts w:ascii="Times New Roman" w:hAnsi="Times New Roman"/>
                <w:sz w:val="24"/>
                <w:szCs w:val="24"/>
              </w:rPr>
              <w:t xml:space="preserve"> </w:t>
            </w:r>
          </w:p>
        </w:tc>
      </w:tr>
      <w:tr w:rsidR="008C61C7" w:rsidRPr="008C61C7" w14:paraId="436CA850" w14:textId="77777777" w:rsidTr="00B6392C">
        <w:trPr>
          <w:trHeight w:val="329"/>
        </w:trPr>
        <w:tc>
          <w:tcPr>
            <w:tcW w:w="567" w:type="dxa"/>
            <w:hideMark/>
          </w:tcPr>
          <w:p w14:paraId="4E2724C4" w14:textId="77777777" w:rsidR="00E74CAC" w:rsidRPr="008C61C7" w:rsidRDefault="00E74CAC" w:rsidP="00263A5B">
            <w:pPr>
              <w:spacing w:after="0" w:line="240" w:lineRule="auto"/>
              <w:jc w:val="center"/>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6</w:t>
            </w:r>
          </w:p>
        </w:tc>
        <w:tc>
          <w:tcPr>
            <w:tcW w:w="2126" w:type="dxa"/>
            <w:gridSpan w:val="3"/>
            <w:hideMark/>
          </w:tcPr>
          <w:p w14:paraId="4EBA5775"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Аорто</w:t>
            </w:r>
            <w:r w:rsidR="005E0EAC" w:rsidRPr="008C61C7">
              <w:rPr>
                <w:rFonts w:ascii="Times New Roman" w:eastAsia="Times New Roman" w:hAnsi="Times New Roman"/>
                <w:sz w:val="24"/>
                <w:szCs w:val="24"/>
                <w:lang w:eastAsia="ru-RU"/>
              </w:rPr>
              <w:t>-</w:t>
            </w:r>
            <w:r w:rsidRPr="008C61C7">
              <w:rPr>
                <w:rFonts w:ascii="Times New Roman" w:eastAsia="Times New Roman" w:hAnsi="Times New Roman"/>
                <w:sz w:val="24"/>
                <w:szCs w:val="24"/>
                <w:lang w:eastAsia="ru-RU"/>
              </w:rPr>
              <w:t>устьевое поражение</w:t>
            </w:r>
          </w:p>
        </w:tc>
        <w:tc>
          <w:tcPr>
            <w:tcW w:w="6946" w:type="dxa"/>
            <w:gridSpan w:val="2"/>
            <w:hideMark/>
          </w:tcPr>
          <w:p w14:paraId="5DB9FEB1" w14:textId="77777777" w:rsidR="00E74CAC" w:rsidRPr="008C61C7" w:rsidRDefault="005E0E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При н</w:t>
            </w:r>
            <w:r w:rsidR="00E74CAC" w:rsidRPr="008C61C7">
              <w:rPr>
                <w:rFonts w:ascii="Times New Roman" w:eastAsia="Times New Roman" w:hAnsi="Times New Roman"/>
                <w:sz w:val="24"/>
                <w:szCs w:val="24"/>
                <w:lang w:eastAsia="ru-RU"/>
              </w:rPr>
              <w:t>аличи</w:t>
            </w:r>
            <w:r w:rsidRPr="008C61C7">
              <w:rPr>
                <w:rFonts w:ascii="Times New Roman" w:eastAsia="Times New Roman" w:hAnsi="Times New Roman"/>
                <w:sz w:val="24"/>
                <w:szCs w:val="24"/>
                <w:lang w:eastAsia="ru-RU"/>
              </w:rPr>
              <w:t>и</w:t>
            </w:r>
            <w:r w:rsidR="00E74CAC" w:rsidRPr="008C61C7">
              <w:rPr>
                <w:rFonts w:ascii="Times New Roman" w:eastAsia="Times New Roman" w:hAnsi="Times New Roman"/>
                <w:sz w:val="24"/>
                <w:szCs w:val="24"/>
                <w:lang w:eastAsia="ru-RU"/>
              </w:rPr>
              <w:t xml:space="preserve"> участков аорто-устьевого </w:t>
            </w:r>
            <w:r w:rsidR="00014AF9" w:rsidRPr="008C61C7">
              <w:rPr>
                <w:rFonts w:ascii="Times New Roman" w:eastAsia="Times New Roman" w:hAnsi="Times New Roman"/>
                <w:sz w:val="24"/>
                <w:szCs w:val="24"/>
                <w:lang w:eastAsia="ru-RU"/>
              </w:rPr>
              <w:t xml:space="preserve">поражения </w:t>
            </w:r>
            <w:r w:rsidR="00E74CAC" w:rsidRPr="008C61C7">
              <w:rPr>
                <w:rFonts w:ascii="Times New Roman" w:eastAsia="Times New Roman" w:hAnsi="Times New Roman"/>
                <w:sz w:val="24"/>
                <w:szCs w:val="24"/>
                <w:lang w:eastAsia="ru-RU"/>
              </w:rPr>
              <w:t>добавляется 1 балл</w:t>
            </w:r>
          </w:p>
        </w:tc>
      </w:tr>
      <w:tr w:rsidR="008C61C7" w:rsidRPr="008C61C7" w14:paraId="5998D3CA" w14:textId="77777777" w:rsidTr="00B6392C">
        <w:trPr>
          <w:trHeight w:val="329"/>
        </w:trPr>
        <w:tc>
          <w:tcPr>
            <w:tcW w:w="567" w:type="dxa"/>
            <w:hideMark/>
          </w:tcPr>
          <w:p w14:paraId="3A81E100" w14:textId="77777777" w:rsidR="00E74CAC" w:rsidRPr="008C61C7" w:rsidRDefault="00E74CAC" w:rsidP="00263A5B">
            <w:pPr>
              <w:spacing w:after="0" w:line="240" w:lineRule="auto"/>
              <w:jc w:val="center"/>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7</w:t>
            </w:r>
          </w:p>
        </w:tc>
        <w:tc>
          <w:tcPr>
            <w:tcW w:w="2126" w:type="dxa"/>
            <w:gridSpan w:val="3"/>
            <w:hideMark/>
          </w:tcPr>
          <w:p w14:paraId="23A191F9"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Выраженная извитость</w:t>
            </w:r>
          </w:p>
        </w:tc>
        <w:tc>
          <w:tcPr>
            <w:tcW w:w="6946" w:type="dxa"/>
            <w:gridSpan w:val="2"/>
            <w:hideMark/>
          </w:tcPr>
          <w:p w14:paraId="0869B030" w14:textId="77777777" w:rsidR="00E74CAC" w:rsidRPr="008C61C7" w:rsidRDefault="005E0E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При н</w:t>
            </w:r>
            <w:r w:rsidR="00E74CAC" w:rsidRPr="008C61C7">
              <w:rPr>
                <w:rFonts w:ascii="Times New Roman" w:eastAsia="Times New Roman" w:hAnsi="Times New Roman"/>
                <w:sz w:val="24"/>
                <w:szCs w:val="24"/>
                <w:lang w:eastAsia="ru-RU"/>
              </w:rPr>
              <w:t>аличи</w:t>
            </w:r>
            <w:r w:rsidRPr="008C61C7">
              <w:rPr>
                <w:rFonts w:ascii="Times New Roman" w:eastAsia="Times New Roman" w:hAnsi="Times New Roman"/>
                <w:sz w:val="24"/>
                <w:szCs w:val="24"/>
                <w:lang w:eastAsia="ru-RU"/>
              </w:rPr>
              <w:t>и</w:t>
            </w:r>
            <w:r w:rsidR="00E74CAC" w:rsidRPr="008C61C7">
              <w:rPr>
                <w:rFonts w:ascii="Times New Roman" w:eastAsia="Times New Roman" w:hAnsi="Times New Roman"/>
                <w:sz w:val="24"/>
                <w:szCs w:val="24"/>
                <w:lang w:eastAsia="ru-RU"/>
              </w:rPr>
              <w:t xml:space="preserve"> выраженной извитости проксимальнее пораженного сегмента добавляется 2 балла.</w:t>
            </w:r>
          </w:p>
        </w:tc>
      </w:tr>
      <w:tr w:rsidR="008C61C7" w:rsidRPr="008C61C7" w14:paraId="6297A946" w14:textId="77777777" w:rsidTr="00B6392C">
        <w:trPr>
          <w:trHeight w:val="70"/>
        </w:trPr>
        <w:tc>
          <w:tcPr>
            <w:tcW w:w="567" w:type="dxa"/>
            <w:tcBorders>
              <w:bottom w:val="single" w:sz="4" w:space="0" w:color="auto"/>
            </w:tcBorders>
            <w:hideMark/>
          </w:tcPr>
          <w:p w14:paraId="5701C89E" w14:textId="77777777" w:rsidR="00E74CAC" w:rsidRPr="008C61C7" w:rsidRDefault="00E74CAC" w:rsidP="00263A5B">
            <w:pPr>
              <w:spacing w:after="0" w:line="240" w:lineRule="auto"/>
              <w:jc w:val="center"/>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8</w:t>
            </w:r>
          </w:p>
        </w:tc>
        <w:tc>
          <w:tcPr>
            <w:tcW w:w="2126" w:type="dxa"/>
            <w:gridSpan w:val="3"/>
            <w:tcBorders>
              <w:bottom w:val="single" w:sz="4" w:space="0" w:color="auto"/>
            </w:tcBorders>
            <w:hideMark/>
          </w:tcPr>
          <w:p w14:paraId="7A7A463D"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Длина поражения</w:t>
            </w:r>
          </w:p>
        </w:tc>
        <w:tc>
          <w:tcPr>
            <w:tcW w:w="6946" w:type="dxa"/>
            <w:gridSpan w:val="2"/>
            <w:tcBorders>
              <w:bottom w:val="single" w:sz="4" w:space="0" w:color="auto"/>
            </w:tcBorders>
            <w:hideMark/>
          </w:tcPr>
          <w:p w14:paraId="3FE58121" w14:textId="77777777" w:rsidR="00E74CAC" w:rsidRPr="008C61C7" w:rsidRDefault="005E0E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При длине</w:t>
            </w:r>
            <w:r w:rsidR="00E74CAC" w:rsidRPr="008C61C7">
              <w:rPr>
                <w:rFonts w:ascii="Times New Roman" w:eastAsia="Times New Roman" w:hAnsi="Times New Roman"/>
                <w:sz w:val="24"/>
                <w:szCs w:val="24"/>
                <w:lang w:eastAsia="ru-RU"/>
              </w:rPr>
              <w:t xml:space="preserve"> поражения &gt;20 мм добавляется 1 балл.</w:t>
            </w:r>
          </w:p>
        </w:tc>
      </w:tr>
      <w:tr w:rsidR="008C61C7" w:rsidRPr="008C61C7" w14:paraId="2F5A5BDD" w14:textId="77777777" w:rsidTr="00B6392C">
        <w:trPr>
          <w:trHeight w:val="329"/>
        </w:trPr>
        <w:tc>
          <w:tcPr>
            <w:tcW w:w="567" w:type="dxa"/>
            <w:tcBorders>
              <w:bottom w:val="nil"/>
            </w:tcBorders>
            <w:hideMark/>
          </w:tcPr>
          <w:p w14:paraId="6F45DDE9" w14:textId="77777777" w:rsidR="00E74CAC" w:rsidRPr="008C61C7" w:rsidRDefault="00E74CAC" w:rsidP="00263A5B">
            <w:pPr>
              <w:spacing w:after="0" w:line="240" w:lineRule="auto"/>
              <w:jc w:val="center"/>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9</w:t>
            </w:r>
          </w:p>
        </w:tc>
        <w:tc>
          <w:tcPr>
            <w:tcW w:w="2126" w:type="dxa"/>
            <w:gridSpan w:val="3"/>
            <w:tcBorders>
              <w:bottom w:val="nil"/>
            </w:tcBorders>
            <w:hideMark/>
          </w:tcPr>
          <w:p w14:paraId="665F1AAB" w14:textId="77777777" w:rsidR="00E74CAC" w:rsidRPr="008C61C7" w:rsidRDefault="00E74C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Кальцификация</w:t>
            </w:r>
          </w:p>
        </w:tc>
        <w:tc>
          <w:tcPr>
            <w:tcW w:w="6946" w:type="dxa"/>
            <w:gridSpan w:val="2"/>
            <w:tcBorders>
              <w:bottom w:val="nil"/>
            </w:tcBorders>
            <w:hideMark/>
          </w:tcPr>
          <w:p w14:paraId="698F0908" w14:textId="77777777" w:rsidR="00E74CAC" w:rsidRPr="008C61C7" w:rsidRDefault="005E0EAC" w:rsidP="00263A5B">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При н</w:t>
            </w:r>
            <w:r w:rsidR="00E74CAC" w:rsidRPr="008C61C7">
              <w:rPr>
                <w:rFonts w:ascii="Times New Roman" w:eastAsia="Times New Roman" w:hAnsi="Times New Roman"/>
                <w:sz w:val="24"/>
                <w:szCs w:val="24"/>
                <w:lang w:eastAsia="ru-RU"/>
              </w:rPr>
              <w:t>аличи</w:t>
            </w:r>
            <w:r w:rsidRPr="008C61C7">
              <w:rPr>
                <w:rFonts w:ascii="Times New Roman" w:eastAsia="Times New Roman" w:hAnsi="Times New Roman"/>
                <w:sz w:val="24"/>
                <w:szCs w:val="24"/>
                <w:lang w:eastAsia="ru-RU"/>
              </w:rPr>
              <w:t>и</w:t>
            </w:r>
            <w:r w:rsidR="00E74CAC" w:rsidRPr="008C61C7">
              <w:rPr>
                <w:rFonts w:ascii="Times New Roman" w:eastAsia="Times New Roman" w:hAnsi="Times New Roman"/>
                <w:sz w:val="24"/>
                <w:szCs w:val="24"/>
                <w:lang w:eastAsia="ru-RU"/>
              </w:rPr>
              <w:t xml:space="preserve"> </w:t>
            </w:r>
            <w:proofErr w:type="gramStart"/>
            <w:r w:rsidR="00E74CAC" w:rsidRPr="008C61C7">
              <w:rPr>
                <w:rFonts w:ascii="Times New Roman" w:eastAsia="Times New Roman" w:hAnsi="Times New Roman"/>
                <w:sz w:val="24"/>
                <w:szCs w:val="24"/>
                <w:lang w:eastAsia="ru-RU"/>
              </w:rPr>
              <w:t>выраженной</w:t>
            </w:r>
            <w:proofErr w:type="gramEnd"/>
            <w:r w:rsidR="00E74CAC" w:rsidRPr="008C61C7">
              <w:rPr>
                <w:rFonts w:ascii="Times New Roman" w:eastAsia="Times New Roman" w:hAnsi="Times New Roman"/>
                <w:sz w:val="24"/>
                <w:szCs w:val="24"/>
                <w:lang w:eastAsia="ru-RU"/>
              </w:rPr>
              <w:t xml:space="preserve"> кальцификации добавляется 2 дополнительных балла.</w:t>
            </w:r>
          </w:p>
        </w:tc>
      </w:tr>
      <w:tr w:rsidR="00E26E92" w:rsidRPr="008C61C7" w14:paraId="0BBBD258" w14:textId="77777777" w:rsidTr="00B6392C">
        <w:trPr>
          <w:trHeight w:val="70"/>
        </w:trPr>
        <w:tc>
          <w:tcPr>
            <w:tcW w:w="574" w:type="dxa"/>
            <w:gridSpan w:val="2"/>
          </w:tcPr>
          <w:p w14:paraId="3C1CA1F3" w14:textId="305B46FF" w:rsidR="00E26E92" w:rsidRPr="008C61C7" w:rsidRDefault="00E26E92" w:rsidP="00E26E92">
            <w:pPr>
              <w:spacing w:after="0" w:line="240" w:lineRule="auto"/>
              <w:jc w:val="center"/>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10</w:t>
            </w:r>
          </w:p>
        </w:tc>
        <w:tc>
          <w:tcPr>
            <w:tcW w:w="2113" w:type="dxa"/>
          </w:tcPr>
          <w:p w14:paraId="317DAA90" w14:textId="38BF641A" w:rsidR="00E26E92" w:rsidRPr="008C61C7" w:rsidRDefault="00E26E92" w:rsidP="00E26E92">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Тромб</w:t>
            </w:r>
          </w:p>
        </w:tc>
        <w:tc>
          <w:tcPr>
            <w:tcW w:w="6952" w:type="dxa"/>
            <w:gridSpan w:val="3"/>
          </w:tcPr>
          <w:p w14:paraId="3D05347F" w14:textId="21700D84" w:rsidR="00E26E92" w:rsidRPr="008C61C7" w:rsidRDefault="00E26E92" w:rsidP="00E26E92">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При наличии тромба добавляется 1 балл.</w:t>
            </w:r>
          </w:p>
        </w:tc>
      </w:tr>
      <w:tr w:rsidR="00E26E92" w:rsidRPr="008C61C7" w14:paraId="301F7B1F" w14:textId="77777777" w:rsidTr="00B6392C">
        <w:trPr>
          <w:trHeight w:val="329"/>
        </w:trPr>
        <w:tc>
          <w:tcPr>
            <w:tcW w:w="574" w:type="dxa"/>
            <w:gridSpan w:val="2"/>
          </w:tcPr>
          <w:p w14:paraId="44C12F33" w14:textId="77BF88BF" w:rsidR="00E26E92" w:rsidRPr="008C61C7" w:rsidRDefault="00E26E92" w:rsidP="00E26E92">
            <w:pPr>
              <w:spacing w:after="0" w:line="240" w:lineRule="auto"/>
              <w:jc w:val="center"/>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11</w:t>
            </w:r>
          </w:p>
        </w:tc>
        <w:tc>
          <w:tcPr>
            <w:tcW w:w="2113" w:type="dxa"/>
          </w:tcPr>
          <w:p w14:paraId="423C88C0" w14:textId="77777777" w:rsidR="00E26E92" w:rsidRPr="008C61C7" w:rsidRDefault="00E26E92" w:rsidP="00E26E92">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Диффузное поражение</w:t>
            </w:r>
          </w:p>
        </w:tc>
        <w:tc>
          <w:tcPr>
            <w:tcW w:w="6952" w:type="dxa"/>
            <w:gridSpan w:val="3"/>
          </w:tcPr>
          <w:p w14:paraId="275703B2" w14:textId="77777777" w:rsidR="00E26E92" w:rsidRPr="008C61C7" w:rsidRDefault="00E26E92" w:rsidP="00E26E92">
            <w:pPr>
              <w:spacing w:after="0" w:line="240" w:lineRule="auto"/>
              <w:jc w:val="both"/>
              <w:rPr>
                <w:rFonts w:ascii="Times New Roman" w:eastAsia="Times New Roman" w:hAnsi="Times New Roman"/>
                <w:sz w:val="24"/>
                <w:szCs w:val="24"/>
                <w:lang w:eastAsia="ru-RU"/>
              </w:rPr>
            </w:pPr>
            <w:r w:rsidRPr="008C61C7">
              <w:rPr>
                <w:rFonts w:ascii="Times New Roman" w:eastAsia="Times New Roman" w:hAnsi="Times New Roman"/>
                <w:sz w:val="24"/>
                <w:szCs w:val="24"/>
                <w:lang w:eastAsia="ru-RU"/>
              </w:rPr>
              <w:t xml:space="preserve">При наличии диффузных сужений сегментов, дистальнее повреждения/бляшки (т.е. </w:t>
            </w:r>
            <w:proofErr w:type="gramStart"/>
            <w:r w:rsidRPr="008C61C7">
              <w:rPr>
                <w:rFonts w:ascii="Times New Roman" w:eastAsia="Times New Roman" w:hAnsi="Times New Roman"/>
                <w:sz w:val="24"/>
                <w:szCs w:val="24"/>
                <w:lang w:eastAsia="ru-RU"/>
              </w:rPr>
              <w:t>когда</w:t>
            </w:r>
            <w:proofErr w:type="gramEnd"/>
            <w:r w:rsidRPr="008C61C7">
              <w:rPr>
                <w:rFonts w:ascii="Times New Roman" w:eastAsia="Times New Roman" w:hAnsi="Times New Roman"/>
                <w:sz w:val="24"/>
                <w:szCs w:val="24"/>
                <w:lang w:eastAsia="ru-RU"/>
              </w:rPr>
              <w:t xml:space="preserve"> по меньшей мере 75% длины сегмента,</w:t>
            </w:r>
          </w:p>
          <w:p w14:paraId="50358440" w14:textId="77777777" w:rsidR="00E26E92" w:rsidRPr="008C61C7" w:rsidRDefault="00E26E92" w:rsidP="00E26E92">
            <w:pPr>
              <w:spacing w:after="0" w:line="240" w:lineRule="auto"/>
              <w:jc w:val="both"/>
              <w:rPr>
                <w:rFonts w:ascii="Times New Roman" w:eastAsia="Times New Roman" w:hAnsi="Times New Roman"/>
                <w:sz w:val="24"/>
                <w:szCs w:val="24"/>
                <w:lang w:eastAsia="ru-RU"/>
              </w:rPr>
            </w:pPr>
            <w:proofErr w:type="gramStart"/>
            <w:r w:rsidRPr="008C61C7">
              <w:rPr>
                <w:rFonts w:ascii="Times New Roman" w:eastAsia="Times New Roman" w:hAnsi="Times New Roman"/>
                <w:sz w:val="24"/>
                <w:szCs w:val="24"/>
                <w:lang w:eastAsia="ru-RU"/>
              </w:rPr>
              <w:t>дистальнее повреждения/бляшки, имеет диаметр сосуда &lt;2 мм)  - добавляется + 1 балл</w:t>
            </w:r>
            <w:proofErr w:type="gramEnd"/>
          </w:p>
        </w:tc>
      </w:tr>
      <w:tr w:rsidR="00E26E92" w:rsidRPr="008C61C7" w14:paraId="502382C9" w14:textId="77777777" w:rsidTr="00263A5B">
        <w:trPr>
          <w:trHeight w:val="329"/>
        </w:trPr>
        <w:tc>
          <w:tcPr>
            <w:tcW w:w="9639" w:type="dxa"/>
            <w:gridSpan w:val="6"/>
          </w:tcPr>
          <w:p w14:paraId="6943D0F5" w14:textId="69B4372B" w:rsidR="00B6392C" w:rsidRDefault="00B6392C" w:rsidP="00E26E92">
            <w:pPr>
              <w:spacing w:after="0" w:line="240" w:lineRule="auto"/>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Примечания:</w:t>
            </w:r>
          </w:p>
          <w:p w14:paraId="0F424EB0" w14:textId="0018D24A" w:rsidR="00B6392C" w:rsidRDefault="00B6392C" w:rsidP="00B6392C">
            <w:pPr>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1. </w:t>
            </w:r>
            <w:r w:rsidR="00E26E92" w:rsidRPr="008C61C7">
              <w:rPr>
                <w:rFonts w:ascii="Times New Roman" w:eastAsia="Times New Roman" w:hAnsi="Times New Roman"/>
                <w:sz w:val="24"/>
                <w:szCs w:val="24"/>
                <w:lang w:val="kk-KZ" w:eastAsia="ru-RU"/>
              </w:rPr>
              <w:t>КА – коронарная артерия</w:t>
            </w:r>
            <w:r>
              <w:rPr>
                <w:rFonts w:ascii="Times New Roman" w:eastAsia="Times New Roman" w:hAnsi="Times New Roman"/>
                <w:sz w:val="24"/>
                <w:szCs w:val="24"/>
                <w:lang w:val="kk-KZ" w:eastAsia="ru-RU"/>
              </w:rPr>
              <w:t>.</w:t>
            </w:r>
            <w:r w:rsidR="00E26E92" w:rsidRPr="008C61C7">
              <w:rPr>
                <w:rFonts w:ascii="Times New Roman" w:eastAsia="Times New Roman" w:hAnsi="Times New Roman"/>
                <w:sz w:val="24"/>
                <w:szCs w:val="24"/>
                <w:lang w:val="kk-KZ" w:eastAsia="ru-RU"/>
              </w:rPr>
              <w:t xml:space="preserve"> </w:t>
            </w:r>
          </w:p>
          <w:p w14:paraId="7316DF17" w14:textId="53480BE4" w:rsidR="00E26E92" w:rsidRDefault="00B6392C" w:rsidP="00B6392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 xml:space="preserve">2. </w:t>
            </w:r>
            <w:r w:rsidR="00E26E92" w:rsidRPr="008C61C7">
              <w:rPr>
                <w:rFonts w:ascii="Times New Roman" w:eastAsia="Times New Roman" w:hAnsi="Times New Roman"/>
                <w:sz w:val="24"/>
                <w:szCs w:val="24"/>
                <w:lang w:val="kk-KZ" w:eastAsia="ru-RU"/>
              </w:rPr>
              <w:t xml:space="preserve">мм - миллиметр </w:t>
            </w:r>
            <w:r w:rsidR="00E26E92" w:rsidRPr="008C61C7">
              <w:rPr>
                <w:rFonts w:ascii="Times New Roman" w:eastAsia="Times New Roman" w:hAnsi="Times New Roman"/>
                <w:sz w:val="24"/>
                <w:szCs w:val="24"/>
                <w:lang w:eastAsia="ru-RU"/>
              </w:rPr>
              <w:t>LAD - left anterior descending, левая передняя нисходящая ветвь левой коронарной артерии</w:t>
            </w:r>
            <w:r>
              <w:rPr>
                <w:rFonts w:ascii="Times New Roman" w:eastAsia="Times New Roman" w:hAnsi="Times New Roman"/>
                <w:sz w:val="24"/>
                <w:szCs w:val="24"/>
                <w:lang w:eastAsia="ru-RU"/>
              </w:rPr>
              <w:t>.</w:t>
            </w:r>
          </w:p>
          <w:p w14:paraId="42C30F01" w14:textId="7ACBB521" w:rsidR="00B6392C" w:rsidRPr="008C61C7" w:rsidRDefault="00B6392C" w:rsidP="00EF32F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Составлено по источникам </w:t>
            </w:r>
            <w:r w:rsidRPr="008C61C7">
              <w:rPr>
                <w:rFonts w:ascii="Times New Roman" w:hAnsi="Times New Roman"/>
                <w:sz w:val="24"/>
                <w:szCs w:val="24"/>
              </w:rPr>
              <w:t>[8</w:t>
            </w:r>
            <w:r w:rsidR="00EF32F0">
              <w:rPr>
                <w:rFonts w:ascii="Times New Roman" w:hAnsi="Times New Roman"/>
                <w:sz w:val="24"/>
                <w:szCs w:val="24"/>
              </w:rPr>
              <w:t>8</w:t>
            </w:r>
            <w:r w:rsidRPr="00E26E92">
              <w:rPr>
                <w:rFonts w:ascii="Times New Roman" w:hAnsi="Times New Roman"/>
                <w:sz w:val="24"/>
                <w:szCs w:val="24"/>
              </w:rPr>
              <w:t>,</w:t>
            </w:r>
            <w:r w:rsidR="00B01491">
              <w:rPr>
                <w:rFonts w:ascii="Times New Roman" w:hAnsi="Times New Roman"/>
                <w:sz w:val="24"/>
                <w:szCs w:val="24"/>
              </w:rPr>
              <w:t xml:space="preserve"> </w:t>
            </w:r>
            <w:r w:rsidRPr="00E26E92">
              <w:rPr>
                <w:rFonts w:ascii="Times New Roman" w:hAnsi="Times New Roman"/>
                <w:sz w:val="24"/>
                <w:szCs w:val="24"/>
              </w:rPr>
              <w:t>р. 87</w:t>
            </w:r>
            <w:r>
              <w:rPr>
                <w:rFonts w:ascii="Times New Roman" w:hAnsi="Times New Roman"/>
                <w:sz w:val="24"/>
                <w:szCs w:val="24"/>
              </w:rPr>
              <w:t>; 8</w:t>
            </w:r>
            <w:r w:rsidR="00EF32F0">
              <w:rPr>
                <w:rFonts w:ascii="Times New Roman" w:hAnsi="Times New Roman"/>
                <w:sz w:val="24"/>
                <w:szCs w:val="24"/>
              </w:rPr>
              <w:t>9</w:t>
            </w:r>
            <w:r w:rsidR="00B01491">
              <w:rPr>
                <w:rFonts w:ascii="Times New Roman" w:hAnsi="Times New Roman"/>
                <w:sz w:val="24"/>
                <w:szCs w:val="24"/>
              </w:rPr>
              <w:t>, р. 183</w:t>
            </w:r>
            <w:r w:rsidRPr="008C61C7">
              <w:rPr>
                <w:rFonts w:ascii="Times New Roman" w:hAnsi="Times New Roman"/>
                <w:sz w:val="24"/>
                <w:szCs w:val="24"/>
              </w:rPr>
              <w:t>]</w:t>
            </w:r>
          </w:p>
        </w:tc>
      </w:tr>
    </w:tbl>
    <w:p w14:paraId="7D5D48A9" w14:textId="77777777" w:rsidR="001143F0" w:rsidRPr="008C61C7" w:rsidRDefault="001143F0" w:rsidP="00C7717F">
      <w:pPr>
        <w:autoSpaceDE w:val="0"/>
        <w:autoSpaceDN w:val="0"/>
        <w:adjustRightInd w:val="0"/>
        <w:spacing w:after="0" w:line="240" w:lineRule="auto"/>
        <w:jc w:val="both"/>
        <w:rPr>
          <w:rFonts w:ascii="Times New Roman" w:hAnsi="Times New Roman"/>
          <w:sz w:val="28"/>
          <w:szCs w:val="28"/>
        </w:rPr>
      </w:pPr>
    </w:p>
    <w:p w14:paraId="7EB96DF5" w14:textId="73569922" w:rsidR="00E74CAC" w:rsidRPr="008C61C7" w:rsidRDefault="00E74CAC"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Полученный суммарный бал классифицируется в одну из 3 групп риска</w:t>
      </w:r>
      <w:r w:rsidR="00E26E92">
        <w:rPr>
          <w:rFonts w:ascii="Times New Roman" w:hAnsi="Times New Roman"/>
          <w:sz w:val="28"/>
          <w:szCs w:val="28"/>
        </w:rPr>
        <w:t xml:space="preserve"> </w:t>
      </w:r>
      <w:r w:rsidR="001050F4" w:rsidRPr="008C61C7">
        <w:rPr>
          <w:rFonts w:ascii="Times New Roman" w:hAnsi="Times New Roman"/>
          <w:sz w:val="28"/>
          <w:szCs w:val="28"/>
        </w:rPr>
        <w:t>[7</w:t>
      </w:r>
      <w:r w:rsidR="00EF32F0">
        <w:rPr>
          <w:rFonts w:ascii="Times New Roman" w:hAnsi="Times New Roman"/>
          <w:sz w:val="28"/>
          <w:szCs w:val="28"/>
        </w:rPr>
        <w:t>8</w:t>
      </w:r>
      <w:r w:rsidR="00E26E92">
        <w:rPr>
          <w:rFonts w:ascii="Times New Roman" w:hAnsi="Times New Roman"/>
          <w:sz w:val="28"/>
          <w:szCs w:val="28"/>
        </w:rPr>
        <w:t>,</w:t>
      </w:r>
      <w:r w:rsidR="005C0D7F" w:rsidRPr="005C0D7F">
        <w:rPr>
          <w:rFonts w:ascii="Times New Roman" w:hAnsi="Times New Roman"/>
          <w:sz w:val="28"/>
          <w:szCs w:val="28"/>
        </w:rPr>
        <w:t xml:space="preserve"> </w:t>
      </w:r>
      <w:r w:rsidR="00E26E92">
        <w:rPr>
          <w:rFonts w:ascii="Times New Roman" w:hAnsi="Times New Roman"/>
          <w:sz w:val="28"/>
          <w:szCs w:val="28"/>
        </w:rPr>
        <w:t>р. 219</w:t>
      </w:r>
      <w:r w:rsidR="001050F4" w:rsidRPr="008C61C7">
        <w:rPr>
          <w:rFonts w:ascii="Times New Roman" w:hAnsi="Times New Roman"/>
          <w:sz w:val="28"/>
          <w:szCs w:val="28"/>
        </w:rPr>
        <w:t>]</w:t>
      </w:r>
      <w:r w:rsidRPr="008C61C7">
        <w:rPr>
          <w:rFonts w:ascii="Times New Roman" w:hAnsi="Times New Roman"/>
          <w:sz w:val="28"/>
          <w:szCs w:val="28"/>
        </w:rPr>
        <w:t>:</w:t>
      </w:r>
    </w:p>
    <w:p w14:paraId="2ABC45DE" w14:textId="532BD54C" w:rsidR="00E74CAC" w:rsidRPr="008C61C7" w:rsidRDefault="00E74CAC"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групп</w:t>
      </w:r>
      <w:r w:rsidR="001050F4" w:rsidRPr="008C61C7">
        <w:rPr>
          <w:rFonts w:ascii="Times New Roman" w:hAnsi="Times New Roman"/>
          <w:sz w:val="28"/>
          <w:szCs w:val="28"/>
        </w:rPr>
        <w:t>а</w:t>
      </w:r>
      <w:r w:rsidRPr="008C61C7">
        <w:rPr>
          <w:rFonts w:ascii="Times New Roman" w:hAnsi="Times New Roman"/>
          <w:sz w:val="28"/>
          <w:szCs w:val="28"/>
        </w:rPr>
        <w:t xml:space="preserve"> низкого риска с SS=0-22 баллов</w:t>
      </w:r>
      <w:r w:rsidR="00B01491">
        <w:rPr>
          <w:rFonts w:ascii="Times New Roman" w:hAnsi="Times New Roman"/>
          <w:sz w:val="28"/>
          <w:szCs w:val="28"/>
        </w:rPr>
        <w:t>;</w:t>
      </w:r>
    </w:p>
    <w:p w14:paraId="13D124DA" w14:textId="20ED5038" w:rsidR="00E74CAC" w:rsidRPr="008C61C7" w:rsidRDefault="00E74CAC"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гр</w:t>
      </w:r>
      <w:r w:rsidR="001050F4" w:rsidRPr="008C61C7">
        <w:rPr>
          <w:rFonts w:ascii="Times New Roman" w:hAnsi="Times New Roman"/>
          <w:sz w:val="28"/>
          <w:szCs w:val="28"/>
        </w:rPr>
        <w:t>уппа</w:t>
      </w:r>
      <w:r w:rsidRPr="008C61C7">
        <w:rPr>
          <w:rFonts w:ascii="Times New Roman" w:hAnsi="Times New Roman"/>
          <w:sz w:val="28"/>
          <w:szCs w:val="28"/>
        </w:rPr>
        <w:t xml:space="preserve"> промежуточного риска SS=23-32 балл</w:t>
      </w:r>
      <w:r w:rsidR="009A1F58" w:rsidRPr="008C61C7">
        <w:rPr>
          <w:rFonts w:ascii="Times New Roman" w:hAnsi="Times New Roman"/>
          <w:sz w:val="28"/>
          <w:szCs w:val="28"/>
        </w:rPr>
        <w:t>а</w:t>
      </w:r>
      <w:r w:rsidR="00B01491">
        <w:rPr>
          <w:rFonts w:ascii="Times New Roman" w:hAnsi="Times New Roman"/>
          <w:sz w:val="28"/>
          <w:szCs w:val="28"/>
        </w:rPr>
        <w:t>;</w:t>
      </w:r>
    </w:p>
    <w:p w14:paraId="597F7272" w14:textId="77777777" w:rsidR="00AF4C31" w:rsidRPr="008C61C7" w:rsidRDefault="001050F4"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группа</w:t>
      </w:r>
      <w:r w:rsidR="00E74CAC" w:rsidRPr="008C61C7">
        <w:rPr>
          <w:rFonts w:ascii="Times New Roman" w:hAnsi="Times New Roman"/>
          <w:sz w:val="28"/>
          <w:szCs w:val="28"/>
        </w:rPr>
        <w:t xml:space="preserve"> высокого риска SS≥33 баллов.</w:t>
      </w:r>
    </w:p>
    <w:p w14:paraId="653FBEE9" w14:textId="77777777" w:rsidR="00263A5B" w:rsidRPr="008C61C7" w:rsidRDefault="00263A5B" w:rsidP="00263A5B">
      <w:pPr>
        <w:autoSpaceDE w:val="0"/>
        <w:autoSpaceDN w:val="0"/>
        <w:adjustRightInd w:val="0"/>
        <w:spacing w:after="0" w:line="240" w:lineRule="auto"/>
        <w:ind w:firstLine="567"/>
        <w:jc w:val="both"/>
        <w:rPr>
          <w:rFonts w:ascii="Times New Roman" w:hAnsi="Times New Roman"/>
          <w:sz w:val="28"/>
          <w:szCs w:val="28"/>
        </w:rPr>
      </w:pPr>
    </w:p>
    <w:p w14:paraId="0956628C" w14:textId="77777777" w:rsidR="00134D3C" w:rsidRPr="008C61C7" w:rsidRDefault="00134D3C" w:rsidP="00134D3C">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noProof/>
          <w:sz w:val="28"/>
          <w:szCs w:val="28"/>
          <w:lang w:eastAsia="ru-RU"/>
        </w:rPr>
        <w:drawing>
          <wp:inline distT="0" distB="0" distL="0" distR="0" wp14:anchorId="021F23B8" wp14:editId="66210467">
            <wp:extent cx="4371975" cy="349542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0671" cy="3502375"/>
                    </a:xfrm>
                    <a:prstGeom prst="rect">
                      <a:avLst/>
                    </a:prstGeom>
                    <a:noFill/>
                  </pic:spPr>
                </pic:pic>
              </a:graphicData>
            </a:graphic>
          </wp:inline>
        </w:drawing>
      </w:r>
    </w:p>
    <w:p w14:paraId="42BB3C97" w14:textId="77777777" w:rsidR="00263A5B" w:rsidRPr="00B6392C" w:rsidRDefault="00263A5B" w:rsidP="00134D3C">
      <w:pPr>
        <w:autoSpaceDE w:val="0"/>
        <w:autoSpaceDN w:val="0"/>
        <w:adjustRightInd w:val="0"/>
        <w:spacing w:after="0" w:line="240" w:lineRule="auto"/>
        <w:jc w:val="center"/>
        <w:rPr>
          <w:rFonts w:ascii="Times New Roman" w:hAnsi="Times New Roman"/>
          <w:sz w:val="16"/>
          <w:szCs w:val="16"/>
        </w:rPr>
      </w:pPr>
    </w:p>
    <w:p w14:paraId="636522E6" w14:textId="202FA213" w:rsidR="00263A5B" w:rsidRPr="008C61C7" w:rsidRDefault="00134D3C" w:rsidP="00134D3C">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1 </w:t>
      </w:r>
      <w:r w:rsidR="009F28E3">
        <w:rPr>
          <w:rFonts w:ascii="Times New Roman" w:hAnsi="Times New Roman"/>
          <w:sz w:val="28"/>
          <w:szCs w:val="28"/>
        </w:rPr>
        <w:t>‒</w:t>
      </w:r>
      <w:r w:rsidRPr="008C61C7">
        <w:rPr>
          <w:rFonts w:ascii="Times New Roman" w:hAnsi="Times New Roman"/>
          <w:sz w:val="28"/>
          <w:szCs w:val="28"/>
        </w:rPr>
        <w:t xml:space="preserve"> Градация сегментов коронарного русла по шкале SYNTAX </w:t>
      </w:r>
    </w:p>
    <w:p w14:paraId="14B72926" w14:textId="77777777" w:rsidR="00263A5B" w:rsidRPr="00B6392C" w:rsidRDefault="00263A5B" w:rsidP="00134D3C">
      <w:pPr>
        <w:autoSpaceDE w:val="0"/>
        <w:autoSpaceDN w:val="0"/>
        <w:adjustRightInd w:val="0"/>
        <w:spacing w:after="0" w:line="240" w:lineRule="auto"/>
        <w:jc w:val="center"/>
        <w:rPr>
          <w:rFonts w:ascii="Times New Roman" w:hAnsi="Times New Roman"/>
          <w:sz w:val="16"/>
          <w:szCs w:val="16"/>
        </w:rPr>
      </w:pPr>
    </w:p>
    <w:p w14:paraId="520F543F" w14:textId="464BE5EB" w:rsidR="00134D3C" w:rsidRPr="008C61C7" w:rsidRDefault="00263A5B" w:rsidP="001B3668">
      <w:pPr>
        <w:autoSpaceDE w:val="0"/>
        <w:autoSpaceDN w:val="0"/>
        <w:adjustRightInd w:val="0"/>
        <w:spacing w:after="0" w:line="240" w:lineRule="auto"/>
        <w:ind w:firstLine="709"/>
        <w:rPr>
          <w:rFonts w:ascii="Times New Roman" w:hAnsi="Times New Roman"/>
          <w:sz w:val="24"/>
          <w:szCs w:val="24"/>
        </w:rPr>
      </w:pPr>
      <w:r w:rsidRPr="008C61C7">
        <w:rPr>
          <w:rFonts w:ascii="Times New Roman" w:eastAsia="Times New Roman" w:hAnsi="Times New Roman"/>
          <w:sz w:val="24"/>
          <w:szCs w:val="24"/>
          <w:lang w:val="kk-KZ" w:eastAsia="ru-RU"/>
        </w:rPr>
        <w:t xml:space="preserve">Примечание </w:t>
      </w:r>
      <w:r w:rsidR="00B6392C">
        <w:rPr>
          <w:rFonts w:ascii="Times New Roman" w:eastAsia="Times New Roman" w:hAnsi="Times New Roman"/>
          <w:sz w:val="24"/>
          <w:szCs w:val="24"/>
          <w:lang w:val="kk-KZ" w:eastAsia="ru-RU"/>
        </w:rPr>
        <w:t>–</w:t>
      </w:r>
      <w:r w:rsidRPr="008C61C7">
        <w:rPr>
          <w:rFonts w:ascii="Times New Roman" w:eastAsia="Times New Roman" w:hAnsi="Times New Roman"/>
          <w:sz w:val="24"/>
          <w:szCs w:val="24"/>
          <w:lang w:val="kk-KZ" w:eastAsia="ru-RU"/>
        </w:rPr>
        <w:t xml:space="preserve"> </w:t>
      </w:r>
      <w:r w:rsidR="00B6392C">
        <w:rPr>
          <w:rFonts w:ascii="Times New Roman" w:eastAsia="Times New Roman" w:hAnsi="Times New Roman"/>
          <w:sz w:val="24"/>
          <w:szCs w:val="24"/>
          <w:lang w:val="kk-KZ" w:eastAsia="ru-RU"/>
        </w:rPr>
        <w:t>Составлено по источнику</w:t>
      </w:r>
      <w:r w:rsidRPr="008C61C7">
        <w:rPr>
          <w:rFonts w:ascii="Times New Roman" w:eastAsia="Times New Roman" w:hAnsi="Times New Roman"/>
          <w:sz w:val="24"/>
          <w:szCs w:val="24"/>
          <w:lang w:val="kk-KZ" w:eastAsia="ru-RU"/>
        </w:rPr>
        <w:t xml:space="preserve"> </w:t>
      </w:r>
      <w:r w:rsidR="00134D3C" w:rsidRPr="008C61C7">
        <w:rPr>
          <w:rFonts w:ascii="Times New Roman" w:hAnsi="Times New Roman"/>
          <w:sz w:val="24"/>
          <w:szCs w:val="24"/>
        </w:rPr>
        <w:t>[</w:t>
      </w:r>
      <w:r w:rsidR="00647D56" w:rsidRPr="008C61C7">
        <w:rPr>
          <w:rFonts w:ascii="Times New Roman" w:hAnsi="Times New Roman"/>
          <w:sz w:val="24"/>
          <w:szCs w:val="24"/>
        </w:rPr>
        <w:t>8</w:t>
      </w:r>
      <w:r w:rsidR="00EF32F0">
        <w:rPr>
          <w:rFonts w:ascii="Times New Roman" w:hAnsi="Times New Roman"/>
          <w:sz w:val="24"/>
          <w:szCs w:val="24"/>
        </w:rPr>
        <w:t>8</w:t>
      </w:r>
      <w:r w:rsidR="00E26E92" w:rsidRPr="00E26E92">
        <w:rPr>
          <w:rFonts w:ascii="Times New Roman" w:hAnsi="Times New Roman"/>
          <w:sz w:val="24"/>
          <w:szCs w:val="24"/>
        </w:rPr>
        <w:t>,</w:t>
      </w:r>
      <w:r w:rsidR="005C0D7F" w:rsidRPr="00B6392C">
        <w:rPr>
          <w:rFonts w:ascii="Times New Roman" w:hAnsi="Times New Roman"/>
          <w:sz w:val="24"/>
          <w:szCs w:val="24"/>
        </w:rPr>
        <w:t xml:space="preserve"> </w:t>
      </w:r>
      <w:r w:rsidR="00E26E92" w:rsidRPr="00E26E92">
        <w:rPr>
          <w:rFonts w:ascii="Times New Roman" w:hAnsi="Times New Roman"/>
          <w:sz w:val="24"/>
          <w:szCs w:val="24"/>
        </w:rPr>
        <w:t xml:space="preserve">р. </w:t>
      </w:r>
      <w:proofErr w:type="gramStart"/>
      <w:r w:rsidR="00E26E92" w:rsidRPr="00E26E92">
        <w:rPr>
          <w:rFonts w:ascii="Times New Roman" w:hAnsi="Times New Roman"/>
          <w:sz w:val="24"/>
          <w:szCs w:val="24"/>
        </w:rPr>
        <w:t>87</w:t>
      </w:r>
      <w:r w:rsidR="00134D3C" w:rsidRPr="008C61C7">
        <w:rPr>
          <w:rFonts w:ascii="Times New Roman" w:hAnsi="Times New Roman"/>
          <w:sz w:val="24"/>
          <w:szCs w:val="24"/>
        </w:rPr>
        <w:t>]</w:t>
      </w:r>
      <w:proofErr w:type="gramEnd"/>
    </w:p>
    <w:p w14:paraId="311FE85A" w14:textId="77777777" w:rsidR="00134D3C" w:rsidRPr="008C61C7" w:rsidRDefault="00134D3C" w:rsidP="00134D3C">
      <w:pPr>
        <w:autoSpaceDE w:val="0"/>
        <w:autoSpaceDN w:val="0"/>
        <w:adjustRightInd w:val="0"/>
        <w:spacing w:after="0" w:line="240" w:lineRule="auto"/>
        <w:jc w:val="center"/>
        <w:rPr>
          <w:rFonts w:ascii="Times New Roman" w:hAnsi="Times New Roman"/>
          <w:sz w:val="28"/>
          <w:szCs w:val="28"/>
        </w:rPr>
      </w:pPr>
    </w:p>
    <w:p w14:paraId="30219B04" w14:textId="77777777" w:rsidR="00134D3C" w:rsidRPr="008C61C7" w:rsidRDefault="00134D3C" w:rsidP="00134D3C">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noProof/>
          <w:sz w:val="28"/>
          <w:szCs w:val="28"/>
          <w:lang w:eastAsia="ru-RU"/>
        </w:rPr>
        <w:drawing>
          <wp:inline distT="0" distB="0" distL="0" distR="0" wp14:anchorId="37C9C011" wp14:editId="7E8C8630">
            <wp:extent cx="2734574" cy="2310553"/>
            <wp:effectExtent l="0" t="0" r="889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1552" t="1826"/>
                    <a:stretch/>
                  </pic:blipFill>
                  <pic:spPr bwMode="auto">
                    <a:xfrm>
                      <a:off x="0" y="0"/>
                      <a:ext cx="2734574" cy="2310553"/>
                    </a:xfrm>
                    <a:prstGeom prst="rect">
                      <a:avLst/>
                    </a:prstGeom>
                    <a:noFill/>
                    <a:ln>
                      <a:noFill/>
                    </a:ln>
                    <a:extLst>
                      <a:ext uri="{53640926-AAD7-44D8-BBD7-CCE9431645EC}">
                        <a14:shadowObscured xmlns:a14="http://schemas.microsoft.com/office/drawing/2010/main"/>
                      </a:ext>
                    </a:extLst>
                  </pic:spPr>
                </pic:pic>
              </a:graphicData>
            </a:graphic>
          </wp:inline>
        </w:drawing>
      </w:r>
    </w:p>
    <w:p w14:paraId="529CE34D" w14:textId="77777777" w:rsidR="00263A5B" w:rsidRPr="00B6392C" w:rsidRDefault="00263A5B" w:rsidP="00134D3C">
      <w:pPr>
        <w:autoSpaceDE w:val="0"/>
        <w:autoSpaceDN w:val="0"/>
        <w:adjustRightInd w:val="0"/>
        <w:spacing w:after="0" w:line="240" w:lineRule="auto"/>
        <w:jc w:val="center"/>
        <w:rPr>
          <w:rFonts w:ascii="Times New Roman" w:hAnsi="Times New Roman"/>
          <w:sz w:val="16"/>
          <w:szCs w:val="16"/>
        </w:rPr>
      </w:pPr>
    </w:p>
    <w:p w14:paraId="37E1A74C" w14:textId="0C640A98" w:rsidR="00263A5B" w:rsidRPr="008C61C7" w:rsidRDefault="00134D3C" w:rsidP="00134D3C">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2 </w:t>
      </w:r>
      <w:r w:rsidR="009F28E3">
        <w:rPr>
          <w:rFonts w:ascii="Times New Roman" w:hAnsi="Times New Roman"/>
          <w:sz w:val="28"/>
          <w:szCs w:val="28"/>
        </w:rPr>
        <w:t>‒</w:t>
      </w:r>
      <w:r w:rsidRPr="008C61C7">
        <w:rPr>
          <w:rFonts w:ascii="Times New Roman" w:hAnsi="Times New Roman"/>
          <w:sz w:val="28"/>
          <w:szCs w:val="28"/>
        </w:rPr>
        <w:t xml:space="preserve"> Классификац</w:t>
      </w:r>
      <w:r w:rsidR="00B6392C">
        <w:rPr>
          <w:rFonts w:ascii="Times New Roman" w:hAnsi="Times New Roman"/>
          <w:sz w:val="28"/>
          <w:szCs w:val="28"/>
        </w:rPr>
        <w:t xml:space="preserve">ия бифуркационных поражений по </w:t>
      </w:r>
      <w:r w:rsidRPr="008C61C7">
        <w:rPr>
          <w:rFonts w:ascii="Times New Roman" w:hAnsi="Times New Roman"/>
          <w:sz w:val="28"/>
          <w:szCs w:val="28"/>
        </w:rPr>
        <w:t>А.</w:t>
      </w:r>
      <w:r w:rsidR="00B6392C">
        <w:rPr>
          <w:rFonts w:ascii="Times New Roman" w:hAnsi="Times New Roman"/>
          <w:sz w:val="28"/>
          <w:szCs w:val="28"/>
        </w:rPr>
        <w:t xml:space="preserve"> </w:t>
      </w:r>
      <w:r w:rsidRPr="008C61C7">
        <w:rPr>
          <w:rFonts w:ascii="Times New Roman" w:hAnsi="Times New Roman"/>
          <w:sz w:val="28"/>
          <w:szCs w:val="28"/>
        </w:rPr>
        <w:t xml:space="preserve">Medina </w:t>
      </w:r>
    </w:p>
    <w:p w14:paraId="1D8294AD" w14:textId="77777777" w:rsidR="00263A5B" w:rsidRPr="00B6392C" w:rsidRDefault="00263A5B" w:rsidP="00134D3C">
      <w:pPr>
        <w:autoSpaceDE w:val="0"/>
        <w:autoSpaceDN w:val="0"/>
        <w:adjustRightInd w:val="0"/>
        <w:spacing w:after="0" w:line="240" w:lineRule="auto"/>
        <w:jc w:val="center"/>
        <w:rPr>
          <w:rFonts w:ascii="Times New Roman" w:hAnsi="Times New Roman"/>
          <w:sz w:val="16"/>
          <w:szCs w:val="16"/>
        </w:rPr>
      </w:pPr>
    </w:p>
    <w:p w14:paraId="1444A586" w14:textId="31E70CBB" w:rsidR="00134D3C" w:rsidRPr="00E26E92" w:rsidRDefault="00263A5B" w:rsidP="001B3668">
      <w:pPr>
        <w:autoSpaceDE w:val="0"/>
        <w:autoSpaceDN w:val="0"/>
        <w:adjustRightInd w:val="0"/>
        <w:spacing w:after="0" w:line="240" w:lineRule="auto"/>
        <w:ind w:firstLine="709"/>
        <w:rPr>
          <w:rFonts w:ascii="Times New Roman" w:hAnsi="Times New Roman"/>
          <w:sz w:val="24"/>
          <w:szCs w:val="24"/>
        </w:rPr>
      </w:pPr>
      <w:r w:rsidRPr="008C61C7">
        <w:rPr>
          <w:rFonts w:ascii="Times New Roman" w:eastAsia="Times New Roman" w:hAnsi="Times New Roman"/>
          <w:sz w:val="24"/>
          <w:szCs w:val="24"/>
          <w:lang w:val="kk-KZ" w:eastAsia="ru-RU"/>
        </w:rPr>
        <w:t xml:space="preserve">Примечание </w:t>
      </w:r>
      <w:r w:rsidR="00B6392C">
        <w:rPr>
          <w:rFonts w:ascii="Times New Roman" w:eastAsia="Times New Roman" w:hAnsi="Times New Roman"/>
          <w:sz w:val="24"/>
          <w:szCs w:val="24"/>
          <w:lang w:val="kk-KZ" w:eastAsia="ru-RU"/>
        </w:rPr>
        <w:t>–</w:t>
      </w:r>
      <w:r w:rsidRPr="008C61C7">
        <w:rPr>
          <w:rFonts w:ascii="Times New Roman" w:eastAsia="Times New Roman" w:hAnsi="Times New Roman"/>
          <w:sz w:val="24"/>
          <w:szCs w:val="24"/>
          <w:lang w:val="kk-KZ" w:eastAsia="ru-RU"/>
        </w:rPr>
        <w:t xml:space="preserve"> </w:t>
      </w:r>
      <w:r w:rsidR="00B6392C">
        <w:rPr>
          <w:rFonts w:ascii="Times New Roman" w:eastAsia="Times New Roman" w:hAnsi="Times New Roman"/>
          <w:sz w:val="24"/>
          <w:szCs w:val="24"/>
          <w:lang w:val="kk-KZ" w:eastAsia="ru-RU"/>
        </w:rPr>
        <w:t>Составлено по источнику</w:t>
      </w:r>
      <w:r w:rsidRPr="008C61C7">
        <w:rPr>
          <w:rFonts w:ascii="Times New Roman" w:eastAsia="Times New Roman" w:hAnsi="Times New Roman"/>
          <w:sz w:val="24"/>
          <w:szCs w:val="24"/>
          <w:lang w:val="kk-KZ" w:eastAsia="ru-RU"/>
        </w:rPr>
        <w:t xml:space="preserve"> </w:t>
      </w:r>
      <w:r w:rsidR="00134D3C" w:rsidRPr="00E26E92">
        <w:rPr>
          <w:rFonts w:ascii="Times New Roman" w:hAnsi="Times New Roman"/>
          <w:sz w:val="24"/>
          <w:szCs w:val="24"/>
        </w:rPr>
        <w:t>[</w:t>
      </w:r>
      <w:r w:rsidR="00647D56" w:rsidRPr="00E26E92">
        <w:rPr>
          <w:rFonts w:ascii="Times New Roman" w:hAnsi="Times New Roman"/>
          <w:sz w:val="24"/>
          <w:szCs w:val="24"/>
        </w:rPr>
        <w:t>8</w:t>
      </w:r>
      <w:r w:rsidR="00EF32F0">
        <w:rPr>
          <w:rFonts w:ascii="Times New Roman" w:hAnsi="Times New Roman"/>
          <w:sz w:val="24"/>
          <w:szCs w:val="24"/>
        </w:rPr>
        <w:t>9</w:t>
      </w:r>
      <w:r w:rsidR="00E26E92" w:rsidRPr="00E26E92">
        <w:rPr>
          <w:rFonts w:ascii="Times New Roman" w:hAnsi="Times New Roman"/>
          <w:sz w:val="24"/>
          <w:szCs w:val="24"/>
        </w:rPr>
        <w:t>,</w:t>
      </w:r>
      <w:r w:rsidR="009F28E3">
        <w:rPr>
          <w:rFonts w:ascii="Times New Roman" w:hAnsi="Times New Roman"/>
          <w:sz w:val="24"/>
          <w:szCs w:val="24"/>
        </w:rPr>
        <w:t xml:space="preserve"> </w:t>
      </w:r>
      <w:r w:rsidR="00E26E92" w:rsidRPr="00E26E92">
        <w:rPr>
          <w:rFonts w:ascii="Times New Roman" w:hAnsi="Times New Roman"/>
          <w:sz w:val="24"/>
          <w:szCs w:val="24"/>
        </w:rPr>
        <w:t xml:space="preserve">р. </w:t>
      </w:r>
      <w:proofErr w:type="gramStart"/>
      <w:r w:rsidR="00E26E92" w:rsidRPr="00E26E92">
        <w:rPr>
          <w:rFonts w:ascii="Times New Roman" w:hAnsi="Times New Roman"/>
          <w:sz w:val="24"/>
          <w:szCs w:val="24"/>
        </w:rPr>
        <w:t>183</w:t>
      </w:r>
      <w:r w:rsidR="00134D3C" w:rsidRPr="00E26E92">
        <w:rPr>
          <w:rFonts w:ascii="Times New Roman" w:hAnsi="Times New Roman"/>
          <w:sz w:val="24"/>
          <w:szCs w:val="24"/>
        </w:rPr>
        <w:t>]</w:t>
      </w:r>
      <w:proofErr w:type="gramEnd"/>
    </w:p>
    <w:p w14:paraId="288EBA95" w14:textId="77777777" w:rsidR="00134D3C" w:rsidRPr="008C61C7" w:rsidRDefault="00134D3C" w:rsidP="00134D3C">
      <w:pPr>
        <w:autoSpaceDE w:val="0"/>
        <w:autoSpaceDN w:val="0"/>
        <w:adjustRightInd w:val="0"/>
        <w:spacing w:after="0" w:line="240" w:lineRule="auto"/>
        <w:jc w:val="center"/>
        <w:rPr>
          <w:rFonts w:ascii="Times New Roman" w:hAnsi="Times New Roman"/>
          <w:sz w:val="28"/>
          <w:szCs w:val="28"/>
        </w:rPr>
      </w:pPr>
    </w:p>
    <w:p w14:paraId="0698A2C0" w14:textId="48764A35" w:rsidR="00D414CA" w:rsidRPr="008C61C7" w:rsidRDefault="004070B0"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lastRenderedPageBreak/>
        <w:t xml:space="preserve">Исходно анатомическая </w:t>
      </w:r>
      <w:r w:rsidRPr="008C61C7">
        <w:rPr>
          <w:rFonts w:ascii="Times New Roman" w:hAnsi="Times New Roman"/>
          <w:sz w:val="28"/>
          <w:szCs w:val="28"/>
          <w:lang w:val="en-US"/>
        </w:rPr>
        <w:t>SS</w:t>
      </w:r>
      <w:r w:rsidR="002C3788" w:rsidRPr="008C61C7">
        <w:rPr>
          <w:rFonts w:ascii="Times New Roman" w:hAnsi="Times New Roman"/>
          <w:sz w:val="28"/>
          <w:szCs w:val="28"/>
        </w:rPr>
        <w:t xml:space="preserve"> была </w:t>
      </w:r>
      <w:r w:rsidRPr="008C61C7">
        <w:rPr>
          <w:rFonts w:ascii="Times New Roman" w:hAnsi="Times New Roman"/>
          <w:sz w:val="28"/>
          <w:szCs w:val="28"/>
        </w:rPr>
        <w:t xml:space="preserve">инструментом оценки </w:t>
      </w:r>
      <w:r w:rsidR="002C3788" w:rsidRPr="008C61C7">
        <w:rPr>
          <w:rFonts w:ascii="Times New Roman" w:hAnsi="Times New Roman"/>
          <w:sz w:val="28"/>
          <w:szCs w:val="28"/>
        </w:rPr>
        <w:t>анатомическ</w:t>
      </w:r>
      <w:r w:rsidRPr="008C61C7">
        <w:rPr>
          <w:rFonts w:ascii="Times New Roman" w:hAnsi="Times New Roman"/>
          <w:sz w:val="28"/>
          <w:szCs w:val="28"/>
        </w:rPr>
        <w:t>ой</w:t>
      </w:r>
      <w:r w:rsidR="002C3788" w:rsidRPr="008C61C7">
        <w:rPr>
          <w:rFonts w:ascii="Times New Roman" w:hAnsi="Times New Roman"/>
          <w:sz w:val="28"/>
          <w:szCs w:val="28"/>
        </w:rPr>
        <w:t xml:space="preserve"> сложност</w:t>
      </w:r>
      <w:r w:rsidRPr="008C61C7">
        <w:rPr>
          <w:rFonts w:ascii="Times New Roman" w:hAnsi="Times New Roman"/>
          <w:sz w:val="28"/>
          <w:szCs w:val="28"/>
        </w:rPr>
        <w:t>и коронарных поражений</w:t>
      </w:r>
      <w:r w:rsidR="002C3788" w:rsidRPr="008C61C7">
        <w:rPr>
          <w:rFonts w:ascii="Times New Roman" w:hAnsi="Times New Roman"/>
          <w:sz w:val="28"/>
          <w:szCs w:val="28"/>
        </w:rPr>
        <w:t>.</w:t>
      </w:r>
      <w:r w:rsidRPr="008C61C7">
        <w:rPr>
          <w:rFonts w:ascii="Times New Roman" w:hAnsi="Times New Roman"/>
          <w:sz w:val="28"/>
          <w:szCs w:val="28"/>
        </w:rPr>
        <w:t xml:space="preserve"> П</w:t>
      </w:r>
      <w:r w:rsidR="002C3788" w:rsidRPr="008C61C7">
        <w:rPr>
          <w:rFonts w:ascii="Times New Roman" w:hAnsi="Times New Roman"/>
          <w:sz w:val="28"/>
          <w:szCs w:val="28"/>
        </w:rPr>
        <w:t>рогностическ</w:t>
      </w:r>
      <w:r w:rsidRPr="008C61C7">
        <w:rPr>
          <w:rFonts w:ascii="Times New Roman" w:hAnsi="Times New Roman"/>
          <w:sz w:val="28"/>
          <w:szCs w:val="28"/>
        </w:rPr>
        <w:t xml:space="preserve">ие возможности шкалы стали рассматриваться </w:t>
      </w:r>
      <w:r w:rsidR="002C3788" w:rsidRPr="008C61C7">
        <w:rPr>
          <w:rFonts w:ascii="Times New Roman" w:hAnsi="Times New Roman"/>
          <w:sz w:val="28"/>
          <w:szCs w:val="28"/>
        </w:rPr>
        <w:t xml:space="preserve"> в </w:t>
      </w:r>
      <w:r w:rsidRPr="008C61C7">
        <w:rPr>
          <w:rFonts w:ascii="Times New Roman" w:hAnsi="Times New Roman"/>
          <w:sz w:val="28"/>
          <w:szCs w:val="28"/>
        </w:rPr>
        <w:t>группах риска</w:t>
      </w:r>
      <w:r w:rsidR="005E0EAC" w:rsidRPr="008C61C7">
        <w:rPr>
          <w:rFonts w:ascii="Times New Roman" w:hAnsi="Times New Roman"/>
          <w:sz w:val="28"/>
          <w:szCs w:val="28"/>
        </w:rPr>
        <w:t>,</w:t>
      </w:r>
      <w:r w:rsidRPr="008C61C7">
        <w:rPr>
          <w:rFonts w:ascii="Times New Roman" w:hAnsi="Times New Roman"/>
          <w:sz w:val="28"/>
          <w:szCs w:val="28"/>
        </w:rPr>
        <w:t xml:space="preserve"> </w:t>
      </w:r>
      <w:r w:rsidR="00B60531" w:rsidRPr="008C61C7">
        <w:rPr>
          <w:rFonts w:ascii="Times New Roman" w:hAnsi="Times New Roman"/>
          <w:sz w:val="28"/>
          <w:szCs w:val="28"/>
        </w:rPr>
        <w:t>сформированных</w:t>
      </w:r>
      <w:r w:rsidRPr="008C61C7">
        <w:rPr>
          <w:rFonts w:ascii="Times New Roman" w:hAnsi="Times New Roman"/>
          <w:sz w:val="28"/>
          <w:szCs w:val="28"/>
        </w:rPr>
        <w:t xml:space="preserve"> </w:t>
      </w:r>
      <w:r w:rsidR="00B60531" w:rsidRPr="008C61C7">
        <w:rPr>
          <w:rFonts w:ascii="Times New Roman" w:hAnsi="Times New Roman"/>
          <w:sz w:val="28"/>
          <w:szCs w:val="28"/>
        </w:rPr>
        <w:t>на фоне</w:t>
      </w:r>
      <w:r w:rsidR="002C3788" w:rsidRPr="008C61C7">
        <w:rPr>
          <w:rFonts w:ascii="Times New Roman" w:hAnsi="Times New Roman"/>
          <w:sz w:val="28"/>
          <w:szCs w:val="28"/>
        </w:rPr>
        <w:t xml:space="preserve"> </w:t>
      </w:r>
      <w:r w:rsidRPr="008C61C7">
        <w:rPr>
          <w:rFonts w:ascii="Times New Roman" w:hAnsi="Times New Roman"/>
          <w:sz w:val="28"/>
          <w:szCs w:val="28"/>
        </w:rPr>
        <w:t xml:space="preserve">получения </w:t>
      </w:r>
      <w:r w:rsidR="002C3788" w:rsidRPr="008C61C7">
        <w:rPr>
          <w:rFonts w:ascii="Times New Roman" w:hAnsi="Times New Roman"/>
          <w:sz w:val="28"/>
          <w:szCs w:val="28"/>
        </w:rPr>
        <w:t>результат</w:t>
      </w:r>
      <w:r w:rsidRPr="008C61C7">
        <w:rPr>
          <w:rFonts w:ascii="Times New Roman" w:hAnsi="Times New Roman"/>
          <w:sz w:val="28"/>
          <w:szCs w:val="28"/>
        </w:rPr>
        <w:t>ов</w:t>
      </w:r>
      <w:r w:rsidR="002C3788" w:rsidRPr="008C61C7">
        <w:rPr>
          <w:rFonts w:ascii="Times New Roman" w:hAnsi="Times New Roman"/>
          <w:sz w:val="28"/>
          <w:szCs w:val="28"/>
        </w:rPr>
        <w:t xml:space="preserve"> исследования SYNTAX в 2009 г</w:t>
      </w:r>
      <w:r w:rsidR="009A1F58" w:rsidRPr="008C61C7">
        <w:rPr>
          <w:rFonts w:ascii="Times New Roman" w:hAnsi="Times New Roman"/>
          <w:sz w:val="28"/>
          <w:szCs w:val="28"/>
        </w:rPr>
        <w:t>оду</w:t>
      </w:r>
      <w:r w:rsidR="002C3788" w:rsidRPr="008C61C7">
        <w:rPr>
          <w:rFonts w:ascii="Times New Roman" w:hAnsi="Times New Roman"/>
          <w:sz w:val="28"/>
          <w:szCs w:val="28"/>
        </w:rPr>
        <w:t xml:space="preserve"> (1 год наблюдения) и 2013 г</w:t>
      </w:r>
      <w:r w:rsidR="009A1F58" w:rsidRPr="008C61C7">
        <w:rPr>
          <w:rFonts w:ascii="Times New Roman" w:hAnsi="Times New Roman"/>
          <w:sz w:val="28"/>
          <w:szCs w:val="28"/>
        </w:rPr>
        <w:t>оду</w:t>
      </w:r>
      <w:r w:rsidR="002C3788" w:rsidRPr="008C61C7">
        <w:rPr>
          <w:rFonts w:ascii="Times New Roman" w:hAnsi="Times New Roman"/>
          <w:sz w:val="28"/>
          <w:szCs w:val="28"/>
        </w:rPr>
        <w:t xml:space="preserve"> (5 лет наблюдения)</w:t>
      </w:r>
      <w:r w:rsidRPr="008C61C7">
        <w:rPr>
          <w:rFonts w:ascii="Times New Roman" w:hAnsi="Times New Roman"/>
          <w:sz w:val="28"/>
          <w:szCs w:val="28"/>
        </w:rPr>
        <w:t xml:space="preserve"> [</w:t>
      </w:r>
      <w:r w:rsidR="00647D56" w:rsidRPr="008C61C7">
        <w:rPr>
          <w:rFonts w:ascii="Times New Roman" w:hAnsi="Times New Roman"/>
          <w:sz w:val="28"/>
          <w:szCs w:val="28"/>
        </w:rPr>
        <w:t>7</w:t>
      </w:r>
      <w:r w:rsidR="00EF32F0">
        <w:rPr>
          <w:rFonts w:ascii="Times New Roman" w:hAnsi="Times New Roman"/>
          <w:sz w:val="28"/>
          <w:szCs w:val="28"/>
        </w:rPr>
        <w:t>9</w:t>
      </w:r>
      <w:r w:rsidR="00647D56" w:rsidRPr="008C61C7">
        <w:rPr>
          <w:rFonts w:ascii="Times New Roman" w:hAnsi="Times New Roman"/>
          <w:sz w:val="28"/>
          <w:szCs w:val="28"/>
        </w:rPr>
        <w:t>,</w:t>
      </w:r>
      <w:r w:rsidR="005C0D7F" w:rsidRPr="005C0D7F">
        <w:rPr>
          <w:rFonts w:ascii="Times New Roman" w:hAnsi="Times New Roman"/>
          <w:sz w:val="28"/>
          <w:szCs w:val="28"/>
        </w:rPr>
        <w:t xml:space="preserve"> </w:t>
      </w:r>
      <w:r w:rsidR="00E26E92">
        <w:rPr>
          <w:rFonts w:ascii="Times New Roman" w:hAnsi="Times New Roman"/>
          <w:sz w:val="28"/>
          <w:szCs w:val="28"/>
        </w:rPr>
        <w:t>р. 961</w:t>
      </w:r>
      <w:r w:rsidRPr="008C61C7">
        <w:rPr>
          <w:rFonts w:ascii="Times New Roman" w:hAnsi="Times New Roman"/>
          <w:sz w:val="28"/>
          <w:szCs w:val="28"/>
        </w:rPr>
        <w:t>]</w:t>
      </w:r>
      <w:r w:rsidR="002C3788" w:rsidRPr="008C61C7">
        <w:rPr>
          <w:rFonts w:ascii="Times New Roman" w:hAnsi="Times New Roman"/>
          <w:sz w:val="28"/>
          <w:szCs w:val="28"/>
        </w:rPr>
        <w:t>.</w:t>
      </w:r>
      <w:r w:rsidRPr="008C61C7">
        <w:rPr>
          <w:rFonts w:ascii="Times New Roman" w:hAnsi="Times New Roman"/>
          <w:sz w:val="28"/>
          <w:szCs w:val="28"/>
        </w:rPr>
        <w:t xml:space="preserve"> </w:t>
      </w:r>
      <w:r w:rsidR="00FB0EF5" w:rsidRPr="008C61C7">
        <w:rPr>
          <w:rFonts w:ascii="Times New Roman" w:hAnsi="Times New Roman"/>
          <w:sz w:val="28"/>
          <w:szCs w:val="28"/>
        </w:rPr>
        <w:t>Таким образом</w:t>
      </w:r>
      <w:r w:rsidR="005A6B5D" w:rsidRPr="008C61C7">
        <w:rPr>
          <w:rFonts w:ascii="Times New Roman" w:hAnsi="Times New Roman"/>
          <w:sz w:val="28"/>
          <w:szCs w:val="28"/>
        </w:rPr>
        <w:t>,</w:t>
      </w:r>
      <w:r w:rsidR="00FB0EF5" w:rsidRPr="008C61C7">
        <w:rPr>
          <w:rFonts w:ascii="Times New Roman" w:hAnsi="Times New Roman"/>
          <w:sz w:val="28"/>
          <w:szCs w:val="28"/>
        </w:rPr>
        <w:t xml:space="preserve"> на основе 5-летних результатов </w:t>
      </w:r>
      <w:r w:rsidR="00415075" w:rsidRPr="008C61C7">
        <w:rPr>
          <w:rFonts w:ascii="Times New Roman" w:hAnsi="Times New Roman"/>
          <w:sz w:val="28"/>
          <w:szCs w:val="28"/>
          <w:lang w:val="kk-KZ"/>
        </w:rPr>
        <w:t>д</w:t>
      </w:r>
      <w:r w:rsidR="00415075" w:rsidRPr="008C61C7">
        <w:rPr>
          <w:rFonts w:ascii="Times New Roman" w:hAnsi="Times New Roman"/>
          <w:sz w:val="28"/>
          <w:szCs w:val="28"/>
        </w:rPr>
        <w:t xml:space="preserve">ля пациентов с трехсосудистым поражением </w:t>
      </w:r>
      <w:proofErr w:type="gramStart"/>
      <w:r w:rsidR="00415075" w:rsidRPr="008C61C7">
        <w:rPr>
          <w:rFonts w:ascii="Times New Roman" w:hAnsi="Times New Roman"/>
          <w:sz w:val="28"/>
          <w:szCs w:val="28"/>
        </w:rPr>
        <w:t>КР</w:t>
      </w:r>
      <w:proofErr w:type="gramEnd"/>
      <w:r w:rsidR="00415075" w:rsidRPr="008C61C7">
        <w:rPr>
          <w:rFonts w:ascii="Times New Roman" w:hAnsi="Times New Roman"/>
          <w:sz w:val="28"/>
          <w:szCs w:val="28"/>
        </w:rPr>
        <w:t xml:space="preserve"> низкой градации </w:t>
      </w:r>
      <w:r w:rsidR="00415075" w:rsidRPr="008C61C7">
        <w:rPr>
          <w:rFonts w:ascii="Times New Roman" w:hAnsi="Times New Roman"/>
          <w:sz w:val="28"/>
          <w:szCs w:val="28"/>
          <w:lang w:val="en-US"/>
        </w:rPr>
        <w:t>SS</w:t>
      </w:r>
      <w:r w:rsidR="00415075" w:rsidRPr="008C61C7">
        <w:rPr>
          <w:rFonts w:ascii="Times New Roman" w:hAnsi="Times New Roman"/>
          <w:sz w:val="28"/>
          <w:szCs w:val="28"/>
        </w:rPr>
        <w:t xml:space="preserve"> или стволовым поражением КР низкого или среднего риска </w:t>
      </w:r>
      <w:r w:rsidR="00415075" w:rsidRPr="008C61C7">
        <w:rPr>
          <w:rFonts w:ascii="Times New Roman" w:hAnsi="Times New Roman"/>
          <w:sz w:val="28"/>
          <w:szCs w:val="28"/>
          <w:lang w:val="en-US"/>
        </w:rPr>
        <w:t>SS</w:t>
      </w:r>
      <w:r w:rsidR="00415075" w:rsidRPr="008C61C7">
        <w:rPr>
          <w:rFonts w:ascii="Times New Roman" w:hAnsi="Times New Roman"/>
          <w:sz w:val="28"/>
          <w:szCs w:val="28"/>
        </w:rPr>
        <w:t xml:space="preserve"> предлагалось рассматривать ЧКВ приемлемой альтернативой АКШ</w:t>
      </w:r>
      <w:r w:rsidR="008523C9" w:rsidRPr="008C61C7">
        <w:rPr>
          <w:rFonts w:ascii="Times New Roman" w:hAnsi="Times New Roman"/>
          <w:sz w:val="28"/>
          <w:szCs w:val="28"/>
        </w:rPr>
        <w:t xml:space="preserve"> [</w:t>
      </w:r>
      <w:r w:rsidR="00EF32F0">
        <w:rPr>
          <w:rFonts w:ascii="Times New Roman" w:hAnsi="Times New Roman"/>
          <w:sz w:val="28"/>
          <w:szCs w:val="28"/>
        </w:rPr>
        <w:t>80</w:t>
      </w:r>
      <w:r w:rsidR="00E26E92">
        <w:rPr>
          <w:rFonts w:ascii="Times New Roman" w:hAnsi="Times New Roman"/>
          <w:sz w:val="28"/>
          <w:szCs w:val="28"/>
        </w:rPr>
        <w:t>,</w:t>
      </w:r>
      <w:r w:rsidR="005C0D7F" w:rsidRPr="005C0D7F">
        <w:rPr>
          <w:rFonts w:ascii="Times New Roman" w:hAnsi="Times New Roman"/>
          <w:sz w:val="28"/>
          <w:szCs w:val="28"/>
        </w:rPr>
        <w:t xml:space="preserve"> </w:t>
      </w:r>
      <w:r w:rsidR="00E26E92">
        <w:rPr>
          <w:rFonts w:ascii="Times New Roman" w:hAnsi="Times New Roman"/>
          <w:sz w:val="28"/>
          <w:szCs w:val="28"/>
        </w:rPr>
        <w:t>р. 629</w:t>
      </w:r>
      <w:r w:rsidR="008523C9" w:rsidRPr="008C61C7">
        <w:rPr>
          <w:rFonts w:ascii="Times New Roman" w:hAnsi="Times New Roman"/>
          <w:sz w:val="28"/>
          <w:szCs w:val="28"/>
        </w:rPr>
        <w:t>]</w:t>
      </w:r>
      <w:r w:rsidR="00415075" w:rsidRPr="008C61C7">
        <w:rPr>
          <w:rFonts w:ascii="Times New Roman" w:hAnsi="Times New Roman"/>
          <w:sz w:val="28"/>
          <w:szCs w:val="28"/>
        </w:rPr>
        <w:t xml:space="preserve">. Для пациентов высокого и среднего риска </w:t>
      </w:r>
      <w:r w:rsidR="00415075" w:rsidRPr="008C61C7">
        <w:rPr>
          <w:rFonts w:ascii="Times New Roman" w:hAnsi="Times New Roman"/>
          <w:sz w:val="28"/>
          <w:szCs w:val="28"/>
          <w:lang w:val="en-US"/>
        </w:rPr>
        <w:t>SS</w:t>
      </w:r>
      <w:r w:rsidR="00415075" w:rsidRPr="008C61C7">
        <w:rPr>
          <w:rFonts w:ascii="Times New Roman" w:hAnsi="Times New Roman"/>
          <w:sz w:val="28"/>
          <w:szCs w:val="28"/>
        </w:rPr>
        <w:t xml:space="preserve"> АКШ оставалось стандартом лечения</w:t>
      </w:r>
      <w:r w:rsidR="00F26611" w:rsidRPr="008C61C7">
        <w:rPr>
          <w:rFonts w:ascii="Times New Roman" w:hAnsi="Times New Roman"/>
          <w:sz w:val="28"/>
          <w:szCs w:val="28"/>
        </w:rPr>
        <w:t xml:space="preserve"> [</w:t>
      </w:r>
      <w:r w:rsidR="00EF32F0">
        <w:rPr>
          <w:rFonts w:ascii="Times New Roman" w:hAnsi="Times New Roman"/>
          <w:sz w:val="28"/>
          <w:szCs w:val="28"/>
        </w:rPr>
        <w:t>80</w:t>
      </w:r>
      <w:r w:rsidR="00E26E92">
        <w:rPr>
          <w:rFonts w:ascii="Times New Roman" w:hAnsi="Times New Roman"/>
          <w:sz w:val="28"/>
          <w:szCs w:val="28"/>
        </w:rPr>
        <w:t>,</w:t>
      </w:r>
      <w:r w:rsidR="005C0D7F" w:rsidRPr="005C0D7F">
        <w:rPr>
          <w:rFonts w:ascii="Times New Roman" w:hAnsi="Times New Roman"/>
          <w:sz w:val="28"/>
          <w:szCs w:val="28"/>
        </w:rPr>
        <w:t xml:space="preserve"> </w:t>
      </w:r>
      <w:r w:rsidR="00E26E92">
        <w:rPr>
          <w:rFonts w:ascii="Times New Roman" w:hAnsi="Times New Roman"/>
          <w:sz w:val="28"/>
          <w:szCs w:val="28"/>
        </w:rPr>
        <w:t>р. 629</w:t>
      </w:r>
      <w:r w:rsidR="00F26611" w:rsidRPr="008C61C7">
        <w:rPr>
          <w:rFonts w:ascii="Times New Roman" w:hAnsi="Times New Roman"/>
          <w:sz w:val="28"/>
          <w:szCs w:val="28"/>
        </w:rPr>
        <w:t>].</w:t>
      </w:r>
    </w:p>
    <w:p w14:paraId="28A85134" w14:textId="46A2C4C8" w:rsidR="00575E24" w:rsidRPr="008C61C7" w:rsidRDefault="005517A8"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В дальнейшем, с </w:t>
      </w:r>
      <w:r w:rsidR="00A309C3" w:rsidRPr="008C61C7">
        <w:rPr>
          <w:rFonts w:ascii="Times New Roman" w:hAnsi="Times New Roman"/>
          <w:sz w:val="28"/>
          <w:szCs w:val="28"/>
        </w:rPr>
        <w:t>учетом накопленного клинического опыта и выявленных ограничений, стало очевидно, что первоначальная версия шкалы треб</w:t>
      </w:r>
      <w:r w:rsidR="005E0EAC" w:rsidRPr="008C61C7">
        <w:rPr>
          <w:rFonts w:ascii="Times New Roman" w:hAnsi="Times New Roman"/>
          <w:sz w:val="28"/>
          <w:szCs w:val="28"/>
        </w:rPr>
        <w:t>овала</w:t>
      </w:r>
      <w:r w:rsidR="00A309C3" w:rsidRPr="008C61C7">
        <w:rPr>
          <w:rFonts w:ascii="Times New Roman" w:hAnsi="Times New Roman"/>
          <w:sz w:val="28"/>
          <w:szCs w:val="28"/>
        </w:rPr>
        <w:t xml:space="preserve"> доработки для более точной оценки рисков и принятия решений. </w:t>
      </w:r>
      <w:r w:rsidR="009F66BB" w:rsidRPr="008C61C7">
        <w:rPr>
          <w:rFonts w:ascii="Times New Roman" w:hAnsi="Times New Roman"/>
          <w:sz w:val="28"/>
          <w:szCs w:val="28"/>
        </w:rPr>
        <w:t xml:space="preserve">Так, </w:t>
      </w:r>
      <w:r w:rsidR="001A3D29" w:rsidRPr="008C61C7">
        <w:rPr>
          <w:rFonts w:ascii="Times New Roman" w:hAnsi="Times New Roman"/>
          <w:sz w:val="28"/>
          <w:szCs w:val="28"/>
          <w:lang w:val="en-US"/>
        </w:rPr>
        <w:t>SS</w:t>
      </w:r>
      <w:r w:rsidR="001A3D29" w:rsidRPr="008C61C7">
        <w:rPr>
          <w:rFonts w:ascii="Times New Roman" w:hAnsi="Times New Roman"/>
          <w:sz w:val="28"/>
          <w:szCs w:val="28"/>
        </w:rPr>
        <w:t xml:space="preserve"> </w:t>
      </w:r>
      <w:r w:rsidR="001A3D29" w:rsidRPr="008C61C7">
        <w:rPr>
          <w:rFonts w:ascii="Times New Roman" w:hAnsi="Times New Roman"/>
          <w:sz w:val="28"/>
          <w:szCs w:val="28"/>
          <w:lang w:val="kk-KZ"/>
        </w:rPr>
        <w:t>пре</w:t>
      </w:r>
      <w:r w:rsidR="00A309C3" w:rsidRPr="008C61C7">
        <w:rPr>
          <w:rFonts w:ascii="Times New Roman" w:hAnsi="Times New Roman"/>
          <w:sz w:val="28"/>
          <w:szCs w:val="28"/>
        </w:rPr>
        <w:t>терпела значительные изменения.</w:t>
      </w:r>
      <w:r w:rsidR="00532324" w:rsidRPr="008C61C7">
        <w:rPr>
          <w:rFonts w:ascii="Times New Roman" w:hAnsi="Times New Roman"/>
          <w:sz w:val="28"/>
          <w:szCs w:val="28"/>
        </w:rPr>
        <w:t xml:space="preserve"> </w:t>
      </w:r>
      <w:r w:rsidR="00A309C3" w:rsidRPr="008C61C7">
        <w:rPr>
          <w:rFonts w:ascii="Times New Roman" w:hAnsi="Times New Roman"/>
          <w:sz w:val="28"/>
          <w:szCs w:val="28"/>
        </w:rPr>
        <w:t>Одним из важнейших этапов развития стала разработка шкалы SYNTAX II</w:t>
      </w:r>
      <w:r w:rsidR="001A3D29" w:rsidRPr="008C61C7">
        <w:rPr>
          <w:rFonts w:ascii="Times New Roman" w:hAnsi="Times New Roman"/>
          <w:sz w:val="28"/>
          <w:szCs w:val="28"/>
          <w:lang w:val="kk-KZ"/>
        </w:rPr>
        <w:t xml:space="preserve"> </w:t>
      </w:r>
      <w:r w:rsidR="001A3D29" w:rsidRPr="008C61C7">
        <w:rPr>
          <w:rFonts w:ascii="Times New Roman" w:hAnsi="Times New Roman"/>
          <w:sz w:val="28"/>
          <w:szCs w:val="28"/>
        </w:rPr>
        <w:t>(</w:t>
      </w:r>
      <w:r w:rsidR="001A3D29" w:rsidRPr="008C61C7">
        <w:rPr>
          <w:rFonts w:ascii="Times New Roman" w:hAnsi="Times New Roman"/>
          <w:sz w:val="28"/>
          <w:szCs w:val="28"/>
          <w:lang w:val="en-US"/>
        </w:rPr>
        <w:t>SSII</w:t>
      </w:r>
      <w:r w:rsidR="001A3D29" w:rsidRPr="008C61C7">
        <w:rPr>
          <w:rFonts w:ascii="Times New Roman" w:hAnsi="Times New Roman"/>
          <w:sz w:val="28"/>
          <w:szCs w:val="28"/>
        </w:rPr>
        <w:t>)</w:t>
      </w:r>
      <w:r w:rsidR="00E26E92">
        <w:rPr>
          <w:rFonts w:ascii="Times New Roman" w:hAnsi="Times New Roman"/>
          <w:sz w:val="28"/>
          <w:szCs w:val="28"/>
        </w:rPr>
        <w:t xml:space="preserve"> </w:t>
      </w:r>
      <w:r w:rsidR="00B55203" w:rsidRPr="008C61C7">
        <w:rPr>
          <w:rFonts w:ascii="Times New Roman" w:hAnsi="Times New Roman"/>
          <w:sz w:val="28"/>
          <w:szCs w:val="28"/>
        </w:rPr>
        <w:t>[</w:t>
      </w:r>
      <w:r w:rsidR="00EF32F0">
        <w:rPr>
          <w:rFonts w:ascii="Times New Roman" w:hAnsi="Times New Roman"/>
          <w:sz w:val="28"/>
          <w:szCs w:val="28"/>
        </w:rPr>
        <w:t>90</w:t>
      </w:r>
      <w:r w:rsidR="00B55203" w:rsidRPr="008C61C7">
        <w:rPr>
          <w:rFonts w:ascii="Times New Roman" w:hAnsi="Times New Roman"/>
          <w:sz w:val="28"/>
          <w:szCs w:val="28"/>
        </w:rPr>
        <w:t>]</w:t>
      </w:r>
      <w:r w:rsidR="00A309C3" w:rsidRPr="008C61C7">
        <w:rPr>
          <w:rFonts w:ascii="Times New Roman" w:hAnsi="Times New Roman"/>
          <w:sz w:val="28"/>
          <w:szCs w:val="28"/>
        </w:rPr>
        <w:t xml:space="preserve">. </w:t>
      </w:r>
      <w:r w:rsidR="001050F4" w:rsidRPr="008C61C7">
        <w:rPr>
          <w:rFonts w:ascii="Times New Roman" w:hAnsi="Times New Roman"/>
          <w:sz w:val="28"/>
          <w:szCs w:val="28"/>
        </w:rPr>
        <w:t>В отличи</w:t>
      </w:r>
      <w:proofErr w:type="gramStart"/>
      <w:r w:rsidR="001050F4" w:rsidRPr="008C61C7">
        <w:rPr>
          <w:rFonts w:ascii="Times New Roman" w:hAnsi="Times New Roman"/>
          <w:sz w:val="28"/>
          <w:szCs w:val="28"/>
        </w:rPr>
        <w:t>и</w:t>
      </w:r>
      <w:proofErr w:type="gramEnd"/>
      <w:r w:rsidR="001050F4" w:rsidRPr="008C61C7">
        <w:rPr>
          <w:rFonts w:ascii="Times New Roman" w:hAnsi="Times New Roman"/>
          <w:sz w:val="28"/>
          <w:szCs w:val="28"/>
        </w:rPr>
        <w:t xml:space="preserve"> от первоначальной версии шкалы, модифицированная S</w:t>
      </w:r>
      <w:r w:rsidR="001050F4" w:rsidRPr="008C61C7">
        <w:rPr>
          <w:rFonts w:ascii="Times New Roman" w:hAnsi="Times New Roman"/>
          <w:sz w:val="28"/>
          <w:szCs w:val="28"/>
          <w:lang w:val="en-US"/>
        </w:rPr>
        <w:t>S</w:t>
      </w:r>
      <w:r w:rsidR="001050F4" w:rsidRPr="008C61C7">
        <w:rPr>
          <w:rFonts w:ascii="Times New Roman" w:hAnsi="Times New Roman"/>
          <w:sz w:val="28"/>
          <w:szCs w:val="28"/>
        </w:rPr>
        <w:t>II сочетает в себе не только анатомическую характеристику поражений, но и клинические параметры, включая возраст и пол пациента, клиренс креатинина, фракцию выброса левого желудочка(ФВЛЖ), а также наличие хроническ</w:t>
      </w:r>
      <w:r w:rsidR="009A1F58" w:rsidRPr="008C61C7">
        <w:rPr>
          <w:rFonts w:ascii="Times New Roman" w:hAnsi="Times New Roman"/>
          <w:sz w:val="28"/>
          <w:szCs w:val="28"/>
        </w:rPr>
        <w:t>ой</w:t>
      </w:r>
      <w:r w:rsidR="001050F4" w:rsidRPr="008C61C7">
        <w:rPr>
          <w:rFonts w:ascii="Times New Roman" w:hAnsi="Times New Roman"/>
          <w:sz w:val="28"/>
          <w:szCs w:val="28"/>
        </w:rPr>
        <w:t xml:space="preserve"> обструктивн</w:t>
      </w:r>
      <w:r w:rsidR="009A1F58" w:rsidRPr="008C61C7">
        <w:rPr>
          <w:rFonts w:ascii="Times New Roman" w:hAnsi="Times New Roman"/>
          <w:sz w:val="28"/>
          <w:szCs w:val="28"/>
        </w:rPr>
        <w:t>ой</w:t>
      </w:r>
      <w:r w:rsidR="001050F4" w:rsidRPr="008C61C7">
        <w:rPr>
          <w:rFonts w:ascii="Times New Roman" w:hAnsi="Times New Roman"/>
          <w:sz w:val="28"/>
          <w:szCs w:val="28"/>
        </w:rPr>
        <w:t xml:space="preserve"> болезн</w:t>
      </w:r>
      <w:r w:rsidR="009A1F58" w:rsidRPr="008C61C7">
        <w:rPr>
          <w:rFonts w:ascii="Times New Roman" w:hAnsi="Times New Roman"/>
          <w:sz w:val="28"/>
          <w:szCs w:val="28"/>
        </w:rPr>
        <w:t>и</w:t>
      </w:r>
      <w:r w:rsidR="001050F4" w:rsidRPr="008C61C7">
        <w:rPr>
          <w:rFonts w:ascii="Times New Roman" w:hAnsi="Times New Roman"/>
          <w:sz w:val="28"/>
          <w:szCs w:val="28"/>
        </w:rPr>
        <w:t xml:space="preserve"> лёгких</w:t>
      </w:r>
      <w:r w:rsidR="00DF0E9E" w:rsidRPr="008C61C7">
        <w:rPr>
          <w:rFonts w:ascii="Times New Roman" w:hAnsi="Times New Roman"/>
          <w:sz w:val="28"/>
          <w:szCs w:val="28"/>
        </w:rPr>
        <w:t>(ХОБЛ)</w:t>
      </w:r>
      <w:r w:rsidR="001050F4" w:rsidRPr="008C61C7">
        <w:rPr>
          <w:rFonts w:ascii="Times New Roman" w:hAnsi="Times New Roman"/>
          <w:sz w:val="28"/>
          <w:szCs w:val="28"/>
        </w:rPr>
        <w:t xml:space="preserve"> и периферическо</w:t>
      </w:r>
      <w:r w:rsidR="009A1F58" w:rsidRPr="008C61C7">
        <w:rPr>
          <w:rFonts w:ascii="Times New Roman" w:hAnsi="Times New Roman"/>
          <w:sz w:val="28"/>
          <w:szCs w:val="28"/>
        </w:rPr>
        <w:t>го</w:t>
      </w:r>
      <w:r w:rsidR="001050F4" w:rsidRPr="008C61C7">
        <w:rPr>
          <w:rFonts w:ascii="Times New Roman" w:hAnsi="Times New Roman"/>
          <w:sz w:val="28"/>
          <w:szCs w:val="28"/>
        </w:rPr>
        <w:t xml:space="preserve"> атеросклеротическо</w:t>
      </w:r>
      <w:r w:rsidR="009A1F58" w:rsidRPr="008C61C7">
        <w:rPr>
          <w:rFonts w:ascii="Times New Roman" w:hAnsi="Times New Roman"/>
          <w:sz w:val="28"/>
          <w:szCs w:val="28"/>
        </w:rPr>
        <w:t>го</w:t>
      </w:r>
      <w:r w:rsidR="001050F4" w:rsidRPr="008C61C7">
        <w:rPr>
          <w:rFonts w:ascii="Times New Roman" w:hAnsi="Times New Roman"/>
          <w:sz w:val="28"/>
          <w:szCs w:val="28"/>
        </w:rPr>
        <w:t xml:space="preserve"> заболевани</w:t>
      </w:r>
      <w:r w:rsidR="009A1F58" w:rsidRPr="008C61C7">
        <w:rPr>
          <w:rFonts w:ascii="Times New Roman" w:hAnsi="Times New Roman"/>
          <w:sz w:val="28"/>
          <w:szCs w:val="28"/>
        </w:rPr>
        <w:t xml:space="preserve">я </w:t>
      </w:r>
      <w:r w:rsidR="00DF0E9E" w:rsidRPr="008C61C7">
        <w:rPr>
          <w:rFonts w:ascii="Times New Roman" w:hAnsi="Times New Roman"/>
          <w:sz w:val="28"/>
          <w:szCs w:val="28"/>
        </w:rPr>
        <w:t>(ПАЗ)</w:t>
      </w:r>
      <w:r w:rsidR="001050F4" w:rsidRPr="008C61C7">
        <w:rPr>
          <w:rFonts w:ascii="Times New Roman" w:hAnsi="Times New Roman"/>
          <w:sz w:val="28"/>
          <w:szCs w:val="28"/>
        </w:rPr>
        <w:t>.</w:t>
      </w:r>
      <w:r w:rsidR="00763AB9" w:rsidRPr="008C61C7">
        <w:rPr>
          <w:rFonts w:ascii="Times New Roman" w:hAnsi="Times New Roman"/>
          <w:sz w:val="28"/>
          <w:szCs w:val="28"/>
        </w:rPr>
        <w:t xml:space="preserve"> Данная шкала предполагала </w:t>
      </w:r>
      <w:r w:rsidR="005A6B5D" w:rsidRPr="008C61C7">
        <w:rPr>
          <w:rFonts w:ascii="Times New Roman" w:hAnsi="Times New Roman"/>
          <w:sz w:val="28"/>
          <w:szCs w:val="28"/>
        </w:rPr>
        <w:t xml:space="preserve">прогноз 4-ехлетней </w:t>
      </w:r>
      <w:r w:rsidR="00763AB9" w:rsidRPr="008C61C7">
        <w:rPr>
          <w:rFonts w:ascii="Times New Roman" w:hAnsi="Times New Roman"/>
          <w:sz w:val="28"/>
          <w:szCs w:val="28"/>
        </w:rPr>
        <w:t>смертност</w:t>
      </w:r>
      <w:r w:rsidR="005A6B5D" w:rsidRPr="008C61C7">
        <w:rPr>
          <w:rFonts w:ascii="Times New Roman" w:hAnsi="Times New Roman"/>
          <w:sz w:val="28"/>
          <w:szCs w:val="28"/>
        </w:rPr>
        <w:t>и</w:t>
      </w:r>
      <w:r w:rsidR="00763AB9" w:rsidRPr="008C61C7">
        <w:rPr>
          <w:rFonts w:ascii="Times New Roman" w:hAnsi="Times New Roman"/>
          <w:sz w:val="28"/>
          <w:szCs w:val="28"/>
        </w:rPr>
        <w:t xml:space="preserve"> в  зависимости от выбранной стратегии [</w:t>
      </w:r>
      <w:r w:rsidR="00EF32F0">
        <w:rPr>
          <w:rFonts w:ascii="Times New Roman" w:hAnsi="Times New Roman"/>
          <w:sz w:val="28"/>
          <w:szCs w:val="28"/>
        </w:rPr>
        <w:t>90</w:t>
      </w:r>
      <w:r w:rsidR="00E26E92">
        <w:rPr>
          <w:rFonts w:ascii="Times New Roman" w:hAnsi="Times New Roman"/>
          <w:sz w:val="28"/>
          <w:szCs w:val="28"/>
        </w:rPr>
        <w:t>,</w:t>
      </w:r>
      <w:r w:rsidR="005C0D7F" w:rsidRPr="005C0D7F">
        <w:rPr>
          <w:rFonts w:ascii="Times New Roman" w:hAnsi="Times New Roman"/>
          <w:sz w:val="28"/>
          <w:szCs w:val="28"/>
        </w:rPr>
        <w:t xml:space="preserve"> </w:t>
      </w:r>
      <w:r w:rsidR="00E26E92">
        <w:rPr>
          <w:rFonts w:ascii="Times New Roman" w:hAnsi="Times New Roman"/>
          <w:sz w:val="28"/>
          <w:szCs w:val="28"/>
        </w:rPr>
        <w:t>р. 639</w:t>
      </w:r>
      <w:r w:rsidR="00763AB9" w:rsidRPr="008C61C7">
        <w:rPr>
          <w:rFonts w:ascii="Times New Roman" w:hAnsi="Times New Roman"/>
          <w:sz w:val="28"/>
          <w:szCs w:val="28"/>
        </w:rPr>
        <w:t>].</w:t>
      </w:r>
      <w:r w:rsidR="005C0D7F" w:rsidRPr="005C0D7F">
        <w:rPr>
          <w:rFonts w:ascii="Times New Roman" w:hAnsi="Times New Roman"/>
          <w:sz w:val="28"/>
          <w:szCs w:val="28"/>
        </w:rPr>
        <w:t xml:space="preserve"> </w:t>
      </w:r>
      <w:r w:rsidR="00763AB9" w:rsidRPr="008C61C7">
        <w:rPr>
          <w:rFonts w:ascii="Times New Roman" w:hAnsi="Times New Roman"/>
          <w:sz w:val="28"/>
          <w:szCs w:val="28"/>
        </w:rPr>
        <w:t>По результатам 10</w:t>
      </w:r>
      <w:r w:rsidR="002315F1" w:rsidRPr="008C61C7">
        <w:rPr>
          <w:rFonts w:ascii="Times New Roman" w:hAnsi="Times New Roman"/>
          <w:sz w:val="28"/>
          <w:szCs w:val="28"/>
        </w:rPr>
        <w:t xml:space="preserve">-летнего наблюдения исследования </w:t>
      </w:r>
      <w:r w:rsidR="002315F1" w:rsidRPr="008C61C7">
        <w:rPr>
          <w:rFonts w:ascii="Times New Roman" w:hAnsi="Times New Roman"/>
          <w:sz w:val="28"/>
          <w:szCs w:val="28"/>
          <w:lang w:val="en-US"/>
        </w:rPr>
        <w:t>SYNTAX</w:t>
      </w:r>
      <w:r w:rsidR="002315F1" w:rsidRPr="008C61C7">
        <w:rPr>
          <w:rFonts w:ascii="Times New Roman" w:hAnsi="Times New Roman"/>
          <w:sz w:val="28"/>
          <w:szCs w:val="28"/>
        </w:rPr>
        <w:t xml:space="preserve">  была разработана шкала </w:t>
      </w:r>
      <w:r w:rsidR="002315F1" w:rsidRPr="008C61C7">
        <w:rPr>
          <w:rFonts w:ascii="Times New Roman" w:hAnsi="Times New Roman"/>
          <w:sz w:val="28"/>
          <w:szCs w:val="28"/>
          <w:lang w:val="en-US"/>
        </w:rPr>
        <w:t>SS</w:t>
      </w:r>
      <w:r w:rsidR="002315F1" w:rsidRPr="008C61C7">
        <w:rPr>
          <w:rFonts w:ascii="Times New Roman" w:hAnsi="Times New Roman"/>
          <w:sz w:val="28"/>
          <w:szCs w:val="28"/>
        </w:rPr>
        <w:t xml:space="preserve"> 2020, которая включает анатомическую оценку</w:t>
      </w:r>
      <w:r w:rsidR="00CF4487" w:rsidRPr="008C61C7">
        <w:rPr>
          <w:rFonts w:ascii="Times New Roman" w:hAnsi="Times New Roman"/>
          <w:sz w:val="28"/>
          <w:szCs w:val="28"/>
        </w:rPr>
        <w:t xml:space="preserve"> +</w:t>
      </w:r>
      <w:r w:rsidR="002315F1" w:rsidRPr="008C61C7">
        <w:rPr>
          <w:rFonts w:ascii="Times New Roman" w:hAnsi="Times New Roman"/>
          <w:sz w:val="28"/>
          <w:szCs w:val="28"/>
        </w:rPr>
        <w:t xml:space="preserve"> клинические параметры: возраст, клиренс креатинина, ФВЛЖ, наличие ХОБЛ, </w:t>
      </w:r>
      <w:r w:rsidR="00C01E96" w:rsidRPr="008C61C7">
        <w:rPr>
          <w:rFonts w:ascii="Times New Roman" w:hAnsi="Times New Roman"/>
          <w:sz w:val="28"/>
          <w:szCs w:val="28"/>
        </w:rPr>
        <w:t>ПАЗ</w:t>
      </w:r>
      <w:r w:rsidR="002315F1" w:rsidRPr="008C61C7">
        <w:rPr>
          <w:rFonts w:ascii="Times New Roman" w:hAnsi="Times New Roman"/>
          <w:sz w:val="28"/>
          <w:szCs w:val="28"/>
        </w:rPr>
        <w:t xml:space="preserve">, </w:t>
      </w:r>
      <w:r w:rsidR="00F54B33" w:rsidRPr="008C61C7">
        <w:rPr>
          <w:rFonts w:ascii="Times New Roman" w:hAnsi="Times New Roman"/>
          <w:sz w:val="28"/>
          <w:szCs w:val="28"/>
        </w:rPr>
        <w:t>СД</w:t>
      </w:r>
      <w:r w:rsidR="002315F1" w:rsidRPr="008C61C7">
        <w:rPr>
          <w:rFonts w:ascii="Times New Roman" w:hAnsi="Times New Roman"/>
          <w:sz w:val="28"/>
          <w:szCs w:val="28"/>
        </w:rPr>
        <w:t xml:space="preserve"> с указанием инсулин-потребности, статуса курения, указания трехсосудистого или стволового поражения </w:t>
      </w:r>
      <w:proofErr w:type="gramStart"/>
      <w:r w:rsidR="002315F1" w:rsidRPr="008C61C7">
        <w:rPr>
          <w:rFonts w:ascii="Times New Roman" w:hAnsi="Times New Roman"/>
          <w:sz w:val="28"/>
          <w:szCs w:val="28"/>
        </w:rPr>
        <w:t>КР</w:t>
      </w:r>
      <w:proofErr w:type="gramEnd"/>
      <w:r w:rsidR="00F54B33" w:rsidRPr="008C61C7">
        <w:rPr>
          <w:rFonts w:ascii="Times New Roman" w:hAnsi="Times New Roman"/>
          <w:sz w:val="28"/>
          <w:szCs w:val="28"/>
        </w:rPr>
        <w:t xml:space="preserve"> </w:t>
      </w:r>
      <w:r w:rsidR="002315F1" w:rsidRPr="008C61C7">
        <w:rPr>
          <w:rFonts w:ascii="Times New Roman" w:hAnsi="Times New Roman"/>
          <w:sz w:val="28"/>
          <w:szCs w:val="28"/>
        </w:rPr>
        <w:t>[</w:t>
      </w:r>
      <w:r w:rsidR="00EF32F0">
        <w:rPr>
          <w:rFonts w:ascii="Times New Roman" w:hAnsi="Times New Roman"/>
          <w:sz w:val="28"/>
          <w:szCs w:val="28"/>
        </w:rPr>
        <w:t>91</w:t>
      </w:r>
      <w:r w:rsidR="002315F1" w:rsidRPr="008C61C7">
        <w:rPr>
          <w:rFonts w:ascii="Times New Roman" w:hAnsi="Times New Roman"/>
          <w:sz w:val="28"/>
          <w:szCs w:val="28"/>
        </w:rPr>
        <w:t>].</w:t>
      </w:r>
      <w:r w:rsidR="002315F1" w:rsidRPr="008C61C7">
        <w:rPr>
          <w:rFonts w:ascii="Times New Roman" w:hAnsi="Times New Roman"/>
          <w:sz w:val="28"/>
          <w:szCs w:val="28"/>
          <w:lang w:val="kk-KZ"/>
        </w:rPr>
        <w:t xml:space="preserve"> </w:t>
      </w:r>
      <w:proofErr w:type="gramStart"/>
      <w:r w:rsidR="002315F1" w:rsidRPr="008C61C7">
        <w:rPr>
          <w:rFonts w:ascii="Times New Roman" w:hAnsi="Times New Roman"/>
          <w:sz w:val="28"/>
          <w:szCs w:val="28"/>
          <w:lang w:val="en-US"/>
        </w:rPr>
        <w:t>SS</w:t>
      </w:r>
      <w:r w:rsidR="002315F1" w:rsidRPr="008C61C7">
        <w:rPr>
          <w:rFonts w:ascii="Times New Roman" w:hAnsi="Times New Roman"/>
          <w:sz w:val="28"/>
          <w:szCs w:val="28"/>
        </w:rPr>
        <w:t xml:space="preserve">2020 предполагает процент 5-летнего развития </w:t>
      </w:r>
      <w:r w:rsidR="00F54B33" w:rsidRPr="008C61C7">
        <w:rPr>
          <w:rFonts w:ascii="Times New Roman" w:hAnsi="Times New Roman"/>
          <w:sz w:val="28"/>
          <w:szCs w:val="28"/>
        </w:rPr>
        <w:t xml:space="preserve">основных неблагоприятных кардиальных и цереброваскулярных событий (major adverse cardiac and cerebrovascular events, </w:t>
      </w:r>
      <w:r w:rsidR="002315F1" w:rsidRPr="008C61C7">
        <w:rPr>
          <w:rFonts w:ascii="Times New Roman" w:hAnsi="Times New Roman"/>
          <w:sz w:val="28"/>
          <w:szCs w:val="28"/>
        </w:rPr>
        <w:t>МАССЕ</w:t>
      </w:r>
      <w:r w:rsidR="00F54B33" w:rsidRPr="008C61C7">
        <w:rPr>
          <w:rFonts w:ascii="Times New Roman" w:hAnsi="Times New Roman"/>
          <w:sz w:val="28"/>
          <w:szCs w:val="28"/>
        </w:rPr>
        <w:t>)</w:t>
      </w:r>
      <w:r w:rsidR="002315F1" w:rsidRPr="008C61C7">
        <w:rPr>
          <w:rFonts w:ascii="Times New Roman" w:hAnsi="Times New Roman"/>
          <w:sz w:val="28"/>
          <w:szCs w:val="28"/>
        </w:rPr>
        <w:t xml:space="preserve"> и 10-летнюю вероятность развития смерти в зависимости от типа реваскуляризации</w:t>
      </w:r>
      <w:r w:rsidR="00E26E92">
        <w:rPr>
          <w:rFonts w:ascii="Times New Roman" w:hAnsi="Times New Roman"/>
          <w:sz w:val="28"/>
          <w:szCs w:val="28"/>
        </w:rPr>
        <w:t xml:space="preserve"> </w:t>
      </w:r>
      <w:r w:rsidR="002315F1" w:rsidRPr="008C61C7">
        <w:rPr>
          <w:rFonts w:ascii="Times New Roman" w:hAnsi="Times New Roman"/>
          <w:sz w:val="28"/>
          <w:szCs w:val="28"/>
        </w:rPr>
        <w:t>[</w:t>
      </w:r>
      <w:r w:rsidR="00EF32F0">
        <w:rPr>
          <w:rFonts w:ascii="Times New Roman" w:hAnsi="Times New Roman"/>
          <w:sz w:val="28"/>
          <w:szCs w:val="28"/>
        </w:rPr>
        <w:t>91</w:t>
      </w:r>
      <w:r w:rsidR="00E26E92">
        <w:rPr>
          <w:rFonts w:ascii="Times New Roman" w:hAnsi="Times New Roman"/>
          <w:sz w:val="28"/>
          <w:szCs w:val="28"/>
        </w:rPr>
        <w:t>,</w:t>
      </w:r>
      <w:r w:rsidR="005C0D7F" w:rsidRPr="006F2E50">
        <w:rPr>
          <w:rFonts w:ascii="Times New Roman" w:hAnsi="Times New Roman"/>
          <w:sz w:val="28"/>
          <w:szCs w:val="28"/>
        </w:rPr>
        <w:t xml:space="preserve"> </w:t>
      </w:r>
      <w:r w:rsidR="00E26E92">
        <w:rPr>
          <w:rFonts w:ascii="Times New Roman" w:hAnsi="Times New Roman"/>
          <w:sz w:val="28"/>
          <w:szCs w:val="28"/>
        </w:rPr>
        <w:t>р. 1399</w:t>
      </w:r>
      <w:r w:rsidR="002315F1" w:rsidRPr="008C61C7">
        <w:rPr>
          <w:rFonts w:ascii="Times New Roman" w:hAnsi="Times New Roman"/>
          <w:sz w:val="28"/>
          <w:szCs w:val="28"/>
        </w:rPr>
        <w:t>].</w:t>
      </w:r>
      <w:proofErr w:type="gramEnd"/>
      <w:r w:rsidR="002315F1" w:rsidRPr="008C61C7">
        <w:rPr>
          <w:rFonts w:ascii="Times New Roman" w:hAnsi="Times New Roman"/>
          <w:sz w:val="28"/>
          <w:szCs w:val="28"/>
        </w:rPr>
        <w:t xml:space="preserve"> </w:t>
      </w:r>
      <w:r w:rsidR="00575E24" w:rsidRPr="008C61C7">
        <w:rPr>
          <w:rFonts w:ascii="Times New Roman" w:hAnsi="Times New Roman"/>
          <w:sz w:val="28"/>
          <w:szCs w:val="28"/>
        </w:rPr>
        <w:t>Также были разработаны следующие модификации шкалы:</w:t>
      </w:r>
    </w:p>
    <w:p w14:paraId="5C400D3C" w14:textId="27B49DD5" w:rsidR="00575E24" w:rsidRPr="008C61C7" w:rsidRDefault="00575E24"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i/>
          <w:sz w:val="28"/>
          <w:szCs w:val="28"/>
        </w:rPr>
        <w:t>Логистическая</w:t>
      </w:r>
      <w:r w:rsidRPr="008C61C7">
        <w:rPr>
          <w:rFonts w:ascii="Times New Roman" w:hAnsi="Times New Roman"/>
          <w:sz w:val="28"/>
          <w:szCs w:val="28"/>
        </w:rPr>
        <w:t xml:space="preserve"> клиническая шкала </w:t>
      </w:r>
      <w:r w:rsidRPr="008C61C7">
        <w:rPr>
          <w:rFonts w:ascii="Times New Roman" w:hAnsi="Times New Roman"/>
          <w:sz w:val="28"/>
          <w:szCs w:val="28"/>
          <w:lang w:val="en-US"/>
        </w:rPr>
        <w:t>SYNTAX</w:t>
      </w:r>
      <w:r w:rsidRPr="008C61C7">
        <w:rPr>
          <w:rFonts w:ascii="Times New Roman" w:hAnsi="Times New Roman"/>
          <w:sz w:val="28"/>
          <w:szCs w:val="28"/>
        </w:rPr>
        <w:t>: включает анатомическую оценку и клинические показатели, и позволяет прогнозировать двухлетнюю</w:t>
      </w:r>
      <w:r w:rsidR="0024286C">
        <w:rPr>
          <w:rFonts w:ascii="Times New Roman" w:hAnsi="Times New Roman"/>
          <w:sz w:val="28"/>
          <w:szCs w:val="28"/>
        </w:rPr>
        <w:t xml:space="preserve"> вероятность смерти после ЧКВ [92</w:t>
      </w:r>
      <w:r w:rsidRPr="008C61C7">
        <w:rPr>
          <w:rFonts w:ascii="Times New Roman" w:hAnsi="Times New Roman"/>
          <w:sz w:val="28"/>
          <w:szCs w:val="28"/>
        </w:rPr>
        <w:t>].</w:t>
      </w:r>
    </w:p>
    <w:p w14:paraId="20488C5E" w14:textId="4D826DC2" w:rsidR="00575E24" w:rsidRPr="008C61C7" w:rsidRDefault="00575E24" w:rsidP="001B3668">
      <w:pPr>
        <w:autoSpaceDE w:val="0"/>
        <w:autoSpaceDN w:val="0"/>
        <w:adjustRightInd w:val="0"/>
        <w:spacing w:after="0" w:line="240" w:lineRule="auto"/>
        <w:ind w:firstLine="709"/>
        <w:jc w:val="both"/>
        <w:rPr>
          <w:rFonts w:ascii="Times New Roman" w:hAnsi="Times New Roman"/>
          <w:sz w:val="28"/>
          <w:szCs w:val="28"/>
          <w:lang w:val="en-US"/>
        </w:rPr>
      </w:pPr>
      <w:r w:rsidRPr="008C61C7">
        <w:rPr>
          <w:rFonts w:ascii="Times New Roman" w:hAnsi="Times New Roman"/>
          <w:i/>
          <w:sz w:val="28"/>
          <w:szCs w:val="28"/>
        </w:rPr>
        <w:t>Функциональная</w:t>
      </w:r>
      <w:r w:rsidRPr="008C61C7">
        <w:rPr>
          <w:rFonts w:ascii="Times New Roman" w:hAnsi="Times New Roman"/>
          <w:sz w:val="28"/>
          <w:szCs w:val="28"/>
        </w:rPr>
        <w:t xml:space="preserve"> шкала SYNTAX: основана на анатомической оценке по данным коронарной ангиографии (КАГ) и компьютерной томографии (КТ), а также включает оценку функциональной значимости стенозов по мгновенному свободно-волновому отношению </w:t>
      </w:r>
      <w:r w:rsidRPr="008C61C7">
        <w:rPr>
          <w:rFonts w:ascii="Times New Roman" w:hAnsi="Times New Roman"/>
          <w:sz w:val="28"/>
          <w:szCs w:val="28"/>
          <w:lang w:val="en-US"/>
        </w:rPr>
        <w:t xml:space="preserve">(instantaneous wave-free ratio, iFR), </w:t>
      </w:r>
      <w:r w:rsidRPr="008C61C7">
        <w:rPr>
          <w:rFonts w:ascii="Times New Roman" w:hAnsi="Times New Roman"/>
          <w:sz w:val="28"/>
          <w:szCs w:val="28"/>
        </w:rPr>
        <w:t>фракционному</w:t>
      </w:r>
      <w:r w:rsidRPr="008C61C7">
        <w:rPr>
          <w:rFonts w:ascii="Times New Roman" w:hAnsi="Times New Roman"/>
          <w:sz w:val="28"/>
          <w:szCs w:val="28"/>
          <w:lang w:val="en-US"/>
        </w:rPr>
        <w:t xml:space="preserve"> </w:t>
      </w:r>
      <w:r w:rsidRPr="008C61C7">
        <w:rPr>
          <w:rFonts w:ascii="Times New Roman" w:hAnsi="Times New Roman"/>
          <w:sz w:val="28"/>
          <w:szCs w:val="28"/>
        </w:rPr>
        <w:t>резерву</w:t>
      </w:r>
      <w:r w:rsidRPr="008C61C7">
        <w:rPr>
          <w:rFonts w:ascii="Times New Roman" w:hAnsi="Times New Roman"/>
          <w:sz w:val="28"/>
          <w:szCs w:val="28"/>
          <w:lang w:val="en-US"/>
        </w:rPr>
        <w:t xml:space="preserve"> </w:t>
      </w:r>
      <w:r w:rsidRPr="008C61C7">
        <w:rPr>
          <w:rFonts w:ascii="Times New Roman" w:hAnsi="Times New Roman"/>
          <w:sz w:val="28"/>
          <w:szCs w:val="28"/>
        </w:rPr>
        <w:t>кровотока</w:t>
      </w:r>
      <w:r w:rsidRPr="008C61C7">
        <w:rPr>
          <w:rFonts w:ascii="Times New Roman" w:hAnsi="Times New Roman"/>
          <w:sz w:val="28"/>
          <w:szCs w:val="28"/>
          <w:lang w:val="en-US"/>
        </w:rPr>
        <w:t xml:space="preserve"> (fractional flow reserve, FFR) </w:t>
      </w:r>
      <w:r w:rsidRPr="008C61C7">
        <w:rPr>
          <w:rFonts w:ascii="Times New Roman" w:hAnsi="Times New Roman"/>
          <w:sz w:val="28"/>
          <w:szCs w:val="28"/>
        </w:rPr>
        <w:t>и</w:t>
      </w:r>
      <w:r w:rsidRPr="008C61C7">
        <w:rPr>
          <w:rFonts w:ascii="Times New Roman" w:hAnsi="Times New Roman"/>
          <w:sz w:val="28"/>
          <w:szCs w:val="28"/>
          <w:lang w:val="en-US"/>
        </w:rPr>
        <w:t xml:space="preserve"> </w:t>
      </w:r>
      <w:r w:rsidRPr="008C61C7">
        <w:rPr>
          <w:rFonts w:ascii="Times New Roman" w:hAnsi="Times New Roman"/>
          <w:sz w:val="28"/>
          <w:szCs w:val="28"/>
        </w:rPr>
        <w:t>его</w:t>
      </w:r>
      <w:r w:rsidRPr="008C61C7">
        <w:rPr>
          <w:rFonts w:ascii="Times New Roman" w:hAnsi="Times New Roman"/>
          <w:sz w:val="28"/>
          <w:szCs w:val="28"/>
          <w:lang w:val="en-US"/>
        </w:rPr>
        <w:t xml:space="preserve"> </w:t>
      </w:r>
      <w:r w:rsidRPr="008C61C7">
        <w:rPr>
          <w:rFonts w:ascii="Times New Roman" w:hAnsi="Times New Roman"/>
          <w:sz w:val="28"/>
          <w:szCs w:val="28"/>
        </w:rPr>
        <w:t>КТ</w:t>
      </w:r>
      <w:r w:rsidRPr="008C61C7">
        <w:rPr>
          <w:rFonts w:ascii="Times New Roman" w:hAnsi="Times New Roman"/>
          <w:sz w:val="28"/>
          <w:szCs w:val="28"/>
          <w:lang w:val="en-US"/>
        </w:rPr>
        <w:t>-</w:t>
      </w:r>
      <w:r w:rsidRPr="008C61C7">
        <w:rPr>
          <w:rFonts w:ascii="Times New Roman" w:hAnsi="Times New Roman"/>
          <w:sz w:val="28"/>
          <w:szCs w:val="28"/>
        </w:rPr>
        <w:t>аналог</w:t>
      </w:r>
      <w:r w:rsidRPr="008C61C7">
        <w:rPr>
          <w:rFonts w:ascii="Times New Roman" w:hAnsi="Times New Roman"/>
          <w:sz w:val="28"/>
          <w:szCs w:val="28"/>
          <w:lang w:val="en-US"/>
        </w:rPr>
        <w:t xml:space="preserve"> (computed tomography–derived FFR, FFR-CT) [</w:t>
      </w:r>
      <w:r w:rsidR="0024286C" w:rsidRPr="0024286C">
        <w:rPr>
          <w:rFonts w:ascii="Times New Roman" w:hAnsi="Times New Roman"/>
          <w:sz w:val="28"/>
          <w:szCs w:val="28"/>
          <w:lang w:val="en-US"/>
        </w:rPr>
        <w:t>93</w:t>
      </w:r>
      <w:r w:rsidRPr="008C61C7">
        <w:rPr>
          <w:rFonts w:ascii="Times New Roman" w:hAnsi="Times New Roman"/>
          <w:sz w:val="28"/>
          <w:szCs w:val="28"/>
          <w:lang w:val="en-US"/>
        </w:rPr>
        <w:t>,</w:t>
      </w:r>
      <w:r w:rsidR="005C0D7F">
        <w:rPr>
          <w:rFonts w:ascii="Times New Roman" w:hAnsi="Times New Roman"/>
          <w:sz w:val="28"/>
          <w:szCs w:val="28"/>
          <w:lang w:val="en-US"/>
        </w:rPr>
        <w:t xml:space="preserve"> </w:t>
      </w:r>
      <w:r w:rsidRPr="008C61C7">
        <w:rPr>
          <w:rFonts w:ascii="Times New Roman" w:hAnsi="Times New Roman"/>
          <w:sz w:val="28"/>
          <w:szCs w:val="28"/>
          <w:lang w:val="en-US"/>
        </w:rPr>
        <w:t>9</w:t>
      </w:r>
      <w:r w:rsidR="0024286C" w:rsidRPr="0024286C">
        <w:rPr>
          <w:rFonts w:ascii="Times New Roman" w:hAnsi="Times New Roman"/>
          <w:sz w:val="28"/>
          <w:szCs w:val="28"/>
          <w:lang w:val="en-US"/>
        </w:rPr>
        <w:t>4</w:t>
      </w:r>
      <w:r w:rsidRPr="008C61C7">
        <w:rPr>
          <w:rFonts w:ascii="Times New Roman" w:hAnsi="Times New Roman"/>
          <w:sz w:val="28"/>
          <w:szCs w:val="28"/>
          <w:lang w:val="en-US"/>
        </w:rPr>
        <w:t>].</w:t>
      </w:r>
    </w:p>
    <w:p w14:paraId="1A3DB643" w14:textId="2E9F740D" w:rsidR="00575E24" w:rsidRPr="008C61C7" w:rsidRDefault="00575E24"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i/>
          <w:sz w:val="28"/>
          <w:szCs w:val="28"/>
        </w:rPr>
        <w:t>SYNTAX Score III</w:t>
      </w:r>
      <w:r w:rsidRPr="008C61C7">
        <w:rPr>
          <w:rFonts w:ascii="Times New Roman" w:hAnsi="Times New Roman"/>
          <w:sz w:val="28"/>
          <w:szCs w:val="28"/>
        </w:rPr>
        <w:t xml:space="preserve"> (SSIII): объединяет анатомическую оценку коронарных артерий по данным КТ, сопутствующие заболевания и функциональную значимость стенозов по данным FFR-CT. Данная шкала применяется для выбора оптимальной стратегии лечения (ЧКВ или АКШ) на основании результатов исследования SYNTAX III REVOLUTION [9</w:t>
      </w:r>
      <w:r w:rsidR="00D40DC0">
        <w:rPr>
          <w:rFonts w:ascii="Times New Roman" w:hAnsi="Times New Roman"/>
          <w:sz w:val="28"/>
          <w:szCs w:val="28"/>
        </w:rPr>
        <w:t>5</w:t>
      </w:r>
      <w:r w:rsidRPr="008C61C7">
        <w:rPr>
          <w:rFonts w:ascii="Times New Roman" w:hAnsi="Times New Roman"/>
          <w:sz w:val="28"/>
          <w:szCs w:val="28"/>
        </w:rPr>
        <w:t>].</w:t>
      </w:r>
    </w:p>
    <w:p w14:paraId="4C85E016" w14:textId="01221BAE" w:rsidR="00575E24" w:rsidRPr="008C61C7" w:rsidRDefault="00575E24"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i/>
          <w:sz w:val="28"/>
          <w:szCs w:val="28"/>
        </w:rPr>
        <w:lastRenderedPageBreak/>
        <w:t>S</w:t>
      </w:r>
      <w:r w:rsidR="00DF0E9E" w:rsidRPr="008C61C7">
        <w:rPr>
          <w:rFonts w:ascii="Times New Roman" w:hAnsi="Times New Roman"/>
          <w:i/>
          <w:sz w:val="28"/>
          <w:szCs w:val="28"/>
          <w:lang w:val="en-US"/>
        </w:rPr>
        <w:t>S</w:t>
      </w:r>
      <w:r w:rsidRPr="008C61C7">
        <w:rPr>
          <w:rFonts w:ascii="Times New Roman" w:hAnsi="Times New Roman"/>
          <w:i/>
          <w:sz w:val="28"/>
          <w:szCs w:val="28"/>
        </w:rPr>
        <w:t>III для планирования АКШ</w:t>
      </w:r>
      <w:r w:rsidRPr="008C61C7">
        <w:rPr>
          <w:rFonts w:ascii="Times New Roman" w:hAnsi="Times New Roman"/>
          <w:sz w:val="28"/>
          <w:szCs w:val="28"/>
        </w:rPr>
        <w:t xml:space="preserve">: </w:t>
      </w:r>
      <w:r w:rsidR="00DF0E9E" w:rsidRPr="008C61C7">
        <w:rPr>
          <w:rFonts w:ascii="Times New Roman" w:hAnsi="Times New Roman"/>
          <w:sz w:val="28"/>
          <w:szCs w:val="28"/>
        </w:rPr>
        <w:t>также</w:t>
      </w:r>
      <w:r w:rsidRPr="008C61C7">
        <w:rPr>
          <w:rFonts w:ascii="Times New Roman" w:hAnsi="Times New Roman"/>
          <w:sz w:val="28"/>
          <w:szCs w:val="28"/>
        </w:rPr>
        <w:t xml:space="preserve"> учитывает анатомические, клинические и функциональные </w:t>
      </w:r>
      <w:r w:rsidR="00DF0E9E" w:rsidRPr="008C61C7">
        <w:rPr>
          <w:rFonts w:ascii="Times New Roman" w:hAnsi="Times New Roman"/>
          <w:sz w:val="28"/>
          <w:szCs w:val="28"/>
        </w:rPr>
        <w:t>параметры</w:t>
      </w:r>
      <w:r w:rsidRPr="008C61C7">
        <w:rPr>
          <w:rFonts w:ascii="Times New Roman" w:hAnsi="Times New Roman"/>
          <w:sz w:val="28"/>
          <w:szCs w:val="28"/>
        </w:rPr>
        <w:t xml:space="preserve"> (включая FFR-CT), и основ</w:t>
      </w:r>
      <w:r w:rsidR="00DF0E9E" w:rsidRPr="008C61C7">
        <w:rPr>
          <w:rFonts w:ascii="Times New Roman" w:hAnsi="Times New Roman"/>
          <w:sz w:val="28"/>
          <w:szCs w:val="28"/>
        </w:rPr>
        <w:t xml:space="preserve">ывается </w:t>
      </w:r>
      <w:r w:rsidRPr="008C61C7">
        <w:rPr>
          <w:rFonts w:ascii="Times New Roman" w:hAnsi="Times New Roman"/>
          <w:sz w:val="28"/>
          <w:szCs w:val="28"/>
        </w:rPr>
        <w:t>на результатах исследования FASTTRACK CABG [9</w:t>
      </w:r>
      <w:r w:rsidR="00D40DC0">
        <w:rPr>
          <w:rFonts w:ascii="Times New Roman" w:hAnsi="Times New Roman"/>
          <w:sz w:val="28"/>
          <w:szCs w:val="28"/>
        </w:rPr>
        <w:t>6</w:t>
      </w:r>
      <w:r w:rsidRPr="008C61C7">
        <w:rPr>
          <w:rFonts w:ascii="Times New Roman" w:hAnsi="Times New Roman"/>
          <w:sz w:val="28"/>
          <w:szCs w:val="28"/>
        </w:rPr>
        <w:t>].</w:t>
      </w:r>
    </w:p>
    <w:p w14:paraId="46F28B3A" w14:textId="5CD08DDE" w:rsidR="002C3788" w:rsidRPr="008C61C7" w:rsidRDefault="00A309C3"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Эволюция шкалы SYNTAX </w:t>
      </w:r>
      <w:r w:rsidR="005A6B5D" w:rsidRPr="008C61C7">
        <w:rPr>
          <w:rFonts w:ascii="Times New Roman" w:hAnsi="Times New Roman"/>
          <w:sz w:val="28"/>
          <w:szCs w:val="28"/>
        </w:rPr>
        <w:t>п</w:t>
      </w:r>
      <w:r w:rsidRPr="008C61C7">
        <w:rPr>
          <w:rFonts w:ascii="Times New Roman" w:hAnsi="Times New Roman"/>
          <w:sz w:val="28"/>
          <w:szCs w:val="28"/>
        </w:rPr>
        <w:t>одчеркива</w:t>
      </w:r>
      <w:r w:rsidR="005A6B5D" w:rsidRPr="008C61C7">
        <w:rPr>
          <w:rFonts w:ascii="Times New Roman" w:hAnsi="Times New Roman"/>
          <w:sz w:val="28"/>
          <w:szCs w:val="28"/>
        </w:rPr>
        <w:t>ет</w:t>
      </w:r>
      <w:r w:rsidRPr="008C61C7">
        <w:rPr>
          <w:rFonts w:ascii="Times New Roman" w:hAnsi="Times New Roman"/>
          <w:sz w:val="28"/>
          <w:szCs w:val="28"/>
        </w:rPr>
        <w:t xml:space="preserve"> ее значимость в кардиологической практике, предлагая врачам улучшенные инструменты для индивидуализированного подхода к лечению каждого пациента.</w:t>
      </w:r>
      <w:r w:rsidR="00CF4487" w:rsidRPr="008C61C7">
        <w:rPr>
          <w:rFonts w:ascii="Times New Roman" w:hAnsi="Times New Roman"/>
          <w:sz w:val="28"/>
          <w:szCs w:val="28"/>
        </w:rPr>
        <w:t xml:space="preserve"> </w:t>
      </w:r>
      <w:r w:rsidR="006E05ED" w:rsidRPr="008C61C7">
        <w:rPr>
          <w:rFonts w:ascii="Times New Roman" w:hAnsi="Times New Roman"/>
          <w:sz w:val="28"/>
          <w:szCs w:val="28"/>
        </w:rPr>
        <w:t xml:space="preserve">Модернизация </w:t>
      </w:r>
      <w:r w:rsidR="006E05ED" w:rsidRPr="008C61C7">
        <w:rPr>
          <w:rFonts w:ascii="Times New Roman" w:hAnsi="Times New Roman"/>
          <w:sz w:val="28"/>
          <w:szCs w:val="28"/>
          <w:lang w:val="en-US"/>
        </w:rPr>
        <w:t>SS</w:t>
      </w:r>
      <w:r w:rsidR="006E05ED" w:rsidRPr="008C61C7">
        <w:rPr>
          <w:rFonts w:ascii="Times New Roman" w:hAnsi="Times New Roman"/>
          <w:sz w:val="28"/>
          <w:szCs w:val="28"/>
        </w:rPr>
        <w:t xml:space="preserve"> направлена на возможность лучшего </w:t>
      </w:r>
      <w:r w:rsidR="00CF4487" w:rsidRPr="008C61C7">
        <w:rPr>
          <w:rFonts w:ascii="Times New Roman" w:hAnsi="Times New Roman"/>
          <w:sz w:val="28"/>
          <w:szCs w:val="28"/>
        </w:rPr>
        <w:t>прогнозиров</w:t>
      </w:r>
      <w:r w:rsidR="006E05ED" w:rsidRPr="008C61C7">
        <w:rPr>
          <w:rFonts w:ascii="Times New Roman" w:hAnsi="Times New Roman"/>
          <w:sz w:val="28"/>
          <w:szCs w:val="28"/>
        </w:rPr>
        <w:t xml:space="preserve">ания </w:t>
      </w:r>
      <w:r w:rsidR="00CF4487" w:rsidRPr="008C61C7">
        <w:rPr>
          <w:rFonts w:ascii="Times New Roman" w:hAnsi="Times New Roman"/>
          <w:sz w:val="28"/>
          <w:szCs w:val="28"/>
        </w:rPr>
        <w:t>исход</w:t>
      </w:r>
      <w:r w:rsidR="006E05ED" w:rsidRPr="008C61C7">
        <w:rPr>
          <w:rFonts w:ascii="Times New Roman" w:hAnsi="Times New Roman"/>
          <w:sz w:val="28"/>
          <w:szCs w:val="28"/>
        </w:rPr>
        <w:t xml:space="preserve">ов реваскуляризации, с целью оптимизации выбора </w:t>
      </w:r>
      <w:r w:rsidR="00CF4487" w:rsidRPr="008C61C7">
        <w:rPr>
          <w:rFonts w:ascii="Times New Roman" w:hAnsi="Times New Roman"/>
          <w:sz w:val="28"/>
          <w:szCs w:val="28"/>
        </w:rPr>
        <w:t>между ЧКВ и АКШ.</w:t>
      </w:r>
      <w:r w:rsidR="005517A8" w:rsidRPr="008C61C7">
        <w:rPr>
          <w:rFonts w:ascii="Times New Roman" w:hAnsi="Times New Roman"/>
          <w:sz w:val="28"/>
          <w:szCs w:val="28"/>
        </w:rPr>
        <w:t xml:space="preserve"> </w:t>
      </w:r>
      <w:r w:rsidR="009F66BB" w:rsidRPr="008C61C7">
        <w:rPr>
          <w:rFonts w:ascii="Times New Roman" w:hAnsi="Times New Roman"/>
          <w:sz w:val="28"/>
          <w:szCs w:val="28"/>
        </w:rPr>
        <w:t xml:space="preserve">Тем не менее, </w:t>
      </w:r>
      <w:r w:rsidR="009F66BB" w:rsidRPr="008C61C7">
        <w:rPr>
          <w:rFonts w:ascii="Times New Roman" w:hAnsi="Times New Roman"/>
          <w:i/>
          <w:sz w:val="28"/>
          <w:szCs w:val="28"/>
          <w:lang w:val="en-US"/>
        </w:rPr>
        <w:t>SS</w:t>
      </w:r>
      <w:r w:rsidR="009F66BB" w:rsidRPr="008C61C7">
        <w:rPr>
          <w:rFonts w:ascii="Times New Roman" w:hAnsi="Times New Roman"/>
          <w:i/>
          <w:sz w:val="28"/>
          <w:szCs w:val="28"/>
          <w:lang w:val="kk-KZ"/>
        </w:rPr>
        <w:t xml:space="preserve"> имеет </w:t>
      </w:r>
      <w:r w:rsidR="00895EC0" w:rsidRPr="008C61C7">
        <w:rPr>
          <w:rFonts w:ascii="Times New Roman" w:hAnsi="Times New Roman"/>
          <w:i/>
          <w:sz w:val="28"/>
          <w:szCs w:val="28"/>
          <w:lang w:val="kk-KZ"/>
        </w:rPr>
        <w:t>ряд ограничений</w:t>
      </w:r>
      <w:r w:rsidR="002E6A66" w:rsidRPr="008C61C7">
        <w:rPr>
          <w:rFonts w:ascii="Times New Roman" w:hAnsi="Times New Roman"/>
          <w:sz w:val="28"/>
          <w:szCs w:val="28"/>
        </w:rPr>
        <w:t xml:space="preserve">: </w:t>
      </w:r>
      <w:r w:rsidR="002E6A66" w:rsidRPr="008C61C7">
        <w:rPr>
          <w:rFonts w:ascii="Times New Roman" w:hAnsi="Times New Roman"/>
          <w:sz w:val="28"/>
          <w:szCs w:val="28"/>
          <w:lang w:val="en-US"/>
        </w:rPr>
        <w:t>SS</w:t>
      </w:r>
      <w:r w:rsidR="002E6A66" w:rsidRPr="008C61C7">
        <w:rPr>
          <w:rFonts w:ascii="Times New Roman" w:hAnsi="Times New Roman"/>
          <w:sz w:val="28"/>
          <w:szCs w:val="28"/>
          <w:lang w:val="kk-KZ"/>
        </w:rPr>
        <w:t xml:space="preserve"> </w:t>
      </w:r>
      <w:r w:rsidR="002E6A66" w:rsidRPr="008C61C7">
        <w:rPr>
          <w:rFonts w:ascii="Times New Roman" w:hAnsi="Times New Roman"/>
          <w:sz w:val="28"/>
          <w:szCs w:val="28"/>
        </w:rPr>
        <w:t xml:space="preserve">была разработана на основе исследований у стабильных пациентов </w:t>
      </w:r>
      <w:r w:rsidR="002E6A66" w:rsidRPr="008C61C7">
        <w:rPr>
          <w:rFonts w:ascii="Times New Roman" w:hAnsi="Times New Roman"/>
          <w:sz w:val="28"/>
          <w:szCs w:val="28"/>
          <w:lang w:val="kk-KZ"/>
        </w:rPr>
        <w:t>И</w:t>
      </w:r>
      <w:r w:rsidR="002E6A66" w:rsidRPr="008C61C7">
        <w:rPr>
          <w:rFonts w:ascii="Times New Roman" w:hAnsi="Times New Roman"/>
          <w:sz w:val="28"/>
          <w:szCs w:val="28"/>
        </w:rPr>
        <w:t>БС, она мо</w:t>
      </w:r>
      <w:r w:rsidR="009F66BB" w:rsidRPr="008C61C7">
        <w:rPr>
          <w:rFonts w:ascii="Times New Roman" w:hAnsi="Times New Roman"/>
          <w:sz w:val="28"/>
          <w:szCs w:val="28"/>
          <w:lang w:val="kk-KZ"/>
        </w:rPr>
        <w:t xml:space="preserve">жет </w:t>
      </w:r>
      <w:r w:rsidR="007A7A12" w:rsidRPr="008C61C7">
        <w:rPr>
          <w:rFonts w:ascii="Times New Roman" w:hAnsi="Times New Roman"/>
          <w:sz w:val="28"/>
          <w:szCs w:val="28"/>
          <w:lang w:val="kk-KZ"/>
        </w:rPr>
        <w:t>иметь погрешности</w:t>
      </w:r>
      <w:r w:rsidR="009F66BB" w:rsidRPr="008C61C7">
        <w:rPr>
          <w:rFonts w:ascii="Times New Roman" w:hAnsi="Times New Roman"/>
          <w:sz w:val="28"/>
          <w:szCs w:val="28"/>
          <w:lang w:val="kk-KZ"/>
        </w:rPr>
        <w:t xml:space="preserve"> у </w:t>
      </w:r>
      <w:r w:rsidR="002E6A66" w:rsidRPr="008C61C7">
        <w:rPr>
          <w:rFonts w:ascii="Times New Roman" w:hAnsi="Times New Roman"/>
          <w:sz w:val="28"/>
          <w:szCs w:val="28"/>
          <w:lang w:val="kk-KZ"/>
        </w:rPr>
        <w:t xml:space="preserve">больных </w:t>
      </w:r>
      <w:r w:rsidR="009F66BB" w:rsidRPr="008C61C7">
        <w:rPr>
          <w:rFonts w:ascii="Times New Roman" w:hAnsi="Times New Roman"/>
          <w:sz w:val="28"/>
          <w:szCs w:val="28"/>
          <w:lang w:val="kk-KZ"/>
        </w:rPr>
        <w:t xml:space="preserve">с </w:t>
      </w:r>
      <w:r w:rsidR="007069EC" w:rsidRPr="008C61C7">
        <w:rPr>
          <w:rFonts w:ascii="Times New Roman" w:hAnsi="Times New Roman"/>
          <w:sz w:val="28"/>
          <w:szCs w:val="28"/>
          <w:lang w:val="kk-KZ"/>
        </w:rPr>
        <w:t>ОКС</w:t>
      </w:r>
      <w:r w:rsidR="002E6A66" w:rsidRPr="008C61C7">
        <w:rPr>
          <w:rFonts w:ascii="Times New Roman" w:hAnsi="Times New Roman"/>
          <w:sz w:val="28"/>
          <w:szCs w:val="28"/>
          <w:lang w:val="kk-KZ"/>
        </w:rPr>
        <w:t xml:space="preserve">; </w:t>
      </w:r>
      <w:r w:rsidR="007069EC" w:rsidRPr="008C61C7">
        <w:rPr>
          <w:rFonts w:ascii="Times New Roman" w:hAnsi="Times New Roman"/>
          <w:sz w:val="28"/>
          <w:szCs w:val="28"/>
          <w:lang w:val="en-US"/>
        </w:rPr>
        <w:t>SS</w:t>
      </w:r>
      <w:r w:rsidR="00895EC0" w:rsidRPr="008C61C7">
        <w:rPr>
          <w:rFonts w:ascii="Times New Roman" w:hAnsi="Times New Roman"/>
          <w:sz w:val="28"/>
          <w:szCs w:val="28"/>
          <w:lang w:val="kk-KZ"/>
        </w:rPr>
        <w:t xml:space="preserve"> не учитывает предшествующее стентирование</w:t>
      </w:r>
      <w:r w:rsidR="0056240A" w:rsidRPr="008C61C7">
        <w:rPr>
          <w:rFonts w:ascii="Times New Roman" w:hAnsi="Times New Roman"/>
          <w:sz w:val="28"/>
          <w:szCs w:val="28"/>
        </w:rPr>
        <w:t xml:space="preserve"> </w:t>
      </w:r>
      <w:r w:rsidR="0056240A" w:rsidRPr="008C61C7">
        <w:rPr>
          <w:rFonts w:ascii="Times New Roman" w:hAnsi="Times New Roman"/>
          <w:sz w:val="28"/>
          <w:szCs w:val="28"/>
          <w:lang w:val="kk-KZ"/>
        </w:rPr>
        <w:t xml:space="preserve">и/или </w:t>
      </w:r>
      <w:r w:rsidR="00895EC0" w:rsidRPr="008C61C7">
        <w:rPr>
          <w:rFonts w:ascii="Times New Roman" w:hAnsi="Times New Roman"/>
          <w:sz w:val="28"/>
          <w:szCs w:val="28"/>
          <w:lang w:val="kk-KZ"/>
        </w:rPr>
        <w:t>пред</w:t>
      </w:r>
      <w:r w:rsidR="007069EC" w:rsidRPr="008C61C7">
        <w:rPr>
          <w:rFonts w:ascii="Times New Roman" w:hAnsi="Times New Roman"/>
          <w:sz w:val="28"/>
          <w:szCs w:val="28"/>
          <w:lang w:val="kk-KZ"/>
        </w:rPr>
        <w:t>ыдущее</w:t>
      </w:r>
      <w:r w:rsidR="00895EC0" w:rsidRPr="008C61C7">
        <w:rPr>
          <w:rFonts w:ascii="Times New Roman" w:hAnsi="Times New Roman"/>
          <w:sz w:val="28"/>
          <w:szCs w:val="28"/>
          <w:lang w:val="kk-KZ"/>
        </w:rPr>
        <w:t xml:space="preserve"> АКШ</w:t>
      </w:r>
      <w:r w:rsidR="00895EC0" w:rsidRPr="008C61C7">
        <w:rPr>
          <w:rFonts w:ascii="Times New Roman" w:hAnsi="Times New Roman"/>
          <w:sz w:val="28"/>
          <w:szCs w:val="28"/>
        </w:rPr>
        <w:t xml:space="preserve">; </w:t>
      </w:r>
      <w:r w:rsidR="002E6A66" w:rsidRPr="008C61C7">
        <w:rPr>
          <w:rFonts w:ascii="Times New Roman" w:hAnsi="Times New Roman"/>
          <w:sz w:val="28"/>
          <w:szCs w:val="28"/>
          <w:lang w:val="kk-KZ"/>
        </w:rPr>
        <w:t xml:space="preserve">расчет </w:t>
      </w:r>
      <w:r w:rsidR="002E6A66" w:rsidRPr="008C61C7">
        <w:rPr>
          <w:rFonts w:ascii="Times New Roman" w:hAnsi="Times New Roman"/>
          <w:sz w:val="28"/>
          <w:szCs w:val="28"/>
          <w:lang w:val="en-US"/>
        </w:rPr>
        <w:t>SS</w:t>
      </w:r>
      <w:r w:rsidR="002E6A66" w:rsidRPr="008C61C7">
        <w:rPr>
          <w:rFonts w:ascii="Times New Roman" w:hAnsi="Times New Roman"/>
          <w:sz w:val="28"/>
          <w:szCs w:val="28"/>
          <w:lang w:val="kk-KZ"/>
        </w:rPr>
        <w:t xml:space="preserve"> может быть сложным и трудоемким </w:t>
      </w:r>
      <w:r w:rsidR="007A7A12" w:rsidRPr="008C61C7">
        <w:rPr>
          <w:rFonts w:ascii="Times New Roman" w:hAnsi="Times New Roman"/>
          <w:sz w:val="28"/>
          <w:szCs w:val="28"/>
          <w:lang w:val="kk-KZ"/>
        </w:rPr>
        <w:t>в реальных клинических условиях</w:t>
      </w:r>
      <w:r w:rsidR="0056240A" w:rsidRPr="008C61C7">
        <w:rPr>
          <w:rFonts w:ascii="Times New Roman" w:hAnsi="Times New Roman"/>
          <w:sz w:val="28"/>
          <w:szCs w:val="28"/>
        </w:rPr>
        <w:t xml:space="preserve">; </w:t>
      </w:r>
      <w:r w:rsidR="00500CC2" w:rsidRPr="008C61C7">
        <w:rPr>
          <w:rFonts w:ascii="Times New Roman" w:hAnsi="Times New Roman"/>
          <w:sz w:val="28"/>
          <w:szCs w:val="28"/>
          <w:lang w:val="kk-KZ"/>
        </w:rPr>
        <w:t xml:space="preserve">расчет </w:t>
      </w:r>
      <w:r w:rsidR="00500CC2" w:rsidRPr="008C61C7">
        <w:rPr>
          <w:rFonts w:ascii="Times New Roman" w:hAnsi="Times New Roman"/>
          <w:sz w:val="28"/>
          <w:szCs w:val="28"/>
          <w:lang w:val="en-US"/>
        </w:rPr>
        <w:t>SS</w:t>
      </w:r>
      <w:r w:rsidR="00500CC2" w:rsidRPr="008C61C7">
        <w:rPr>
          <w:rFonts w:ascii="Times New Roman" w:hAnsi="Times New Roman"/>
          <w:sz w:val="28"/>
          <w:szCs w:val="28"/>
          <w:lang w:val="kk-KZ"/>
        </w:rPr>
        <w:t xml:space="preserve"> </w:t>
      </w:r>
      <w:r w:rsidR="007A7A12" w:rsidRPr="008C61C7">
        <w:rPr>
          <w:rFonts w:ascii="Times New Roman" w:hAnsi="Times New Roman"/>
          <w:sz w:val="28"/>
          <w:szCs w:val="28"/>
          <w:lang w:val="kk-KZ"/>
        </w:rPr>
        <w:t xml:space="preserve">может иметь отклонения </w:t>
      </w:r>
      <w:r w:rsidR="00500CC2" w:rsidRPr="008C61C7">
        <w:rPr>
          <w:rFonts w:ascii="Times New Roman" w:hAnsi="Times New Roman"/>
          <w:sz w:val="28"/>
          <w:szCs w:val="28"/>
          <w:lang w:val="kk-KZ"/>
        </w:rPr>
        <w:t>у разных</w:t>
      </w:r>
      <w:r w:rsidR="00E27F27" w:rsidRPr="008C61C7">
        <w:rPr>
          <w:rFonts w:ascii="Times New Roman" w:hAnsi="Times New Roman"/>
          <w:sz w:val="28"/>
          <w:szCs w:val="28"/>
          <w:lang w:val="kk-KZ"/>
        </w:rPr>
        <w:t xml:space="preserve"> исследователей</w:t>
      </w:r>
      <w:r w:rsidR="00C4790E" w:rsidRPr="008C61C7">
        <w:rPr>
          <w:rFonts w:ascii="Times New Roman" w:hAnsi="Times New Roman"/>
          <w:sz w:val="28"/>
          <w:szCs w:val="28"/>
          <w:lang w:val="kk-KZ"/>
        </w:rPr>
        <w:t>. Также с</w:t>
      </w:r>
      <w:r w:rsidR="00895EC0" w:rsidRPr="008C61C7">
        <w:rPr>
          <w:rFonts w:ascii="Times New Roman" w:hAnsi="Times New Roman"/>
          <w:sz w:val="28"/>
          <w:szCs w:val="28"/>
        </w:rPr>
        <w:t>ледует отметить, что сами разработчики</w:t>
      </w:r>
      <w:r w:rsidR="00E27F27" w:rsidRPr="008C61C7">
        <w:rPr>
          <w:rFonts w:ascii="Times New Roman" w:hAnsi="Times New Roman"/>
          <w:sz w:val="28"/>
          <w:szCs w:val="28"/>
        </w:rPr>
        <w:t xml:space="preserve"> шкалы </w:t>
      </w:r>
      <w:r w:rsidR="00F26611" w:rsidRPr="008C61C7">
        <w:rPr>
          <w:rFonts w:ascii="Times New Roman" w:hAnsi="Times New Roman"/>
          <w:sz w:val="28"/>
          <w:szCs w:val="28"/>
        </w:rPr>
        <w:t>отмечают,</w:t>
      </w:r>
      <w:r w:rsidR="00895EC0" w:rsidRPr="008C61C7">
        <w:rPr>
          <w:rFonts w:ascii="Times New Roman" w:hAnsi="Times New Roman"/>
          <w:sz w:val="28"/>
          <w:szCs w:val="28"/>
        </w:rPr>
        <w:t xml:space="preserve"> что</w:t>
      </w:r>
      <w:r w:rsidR="00F26611" w:rsidRPr="008C61C7">
        <w:rPr>
          <w:rFonts w:ascii="Times New Roman" w:hAnsi="Times New Roman"/>
          <w:sz w:val="28"/>
          <w:szCs w:val="28"/>
        </w:rPr>
        <w:t xml:space="preserve"> прогноз хирургических случаев в большей степени связан с клиническими состояниями и сопутствующими заболеваниями,</w:t>
      </w:r>
      <w:r w:rsidR="00895EC0" w:rsidRPr="008C61C7">
        <w:rPr>
          <w:rFonts w:ascii="Times New Roman" w:hAnsi="Times New Roman"/>
          <w:sz w:val="28"/>
          <w:szCs w:val="28"/>
        </w:rPr>
        <w:t xml:space="preserve"> которые </w:t>
      </w:r>
      <w:r w:rsidR="00F26611" w:rsidRPr="008C61C7">
        <w:rPr>
          <w:rFonts w:ascii="Times New Roman" w:hAnsi="Times New Roman"/>
          <w:sz w:val="28"/>
          <w:szCs w:val="28"/>
        </w:rPr>
        <w:t>лучше согласовыва</w:t>
      </w:r>
      <w:r w:rsidR="00895EC0" w:rsidRPr="008C61C7">
        <w:rPr>
          <w:rFonts w:ascii="Times New Roman" w:hAnsi="Times New Roman"/>
          <w:sz w:val="28"/>
          <w:szCs w:val="28"/>
        </w:rPr>
        <w:t>ю</w:t>
      </w:r>
      <w:r w:rsidR="00F26611" w:rsidRPr="008C61C7">
        <w:rPr>
          <w:rFonts w:ascii="Times New Roman" w:hAnsi="Times New Roman"/>
          <w:sz w:val="28"/>
          <w:szCs w:val="28"/>
        </w:rPr>
        <w:t>тся с другими шкалами, такими как EuroSCORE, STS и ACEF</w:t>
      </w:r>
      <w:r w:rsidR="00E26E92">
        <w:rPr>
          <w:rFonts w:ascii="Times New Roman" w:hAnsi="Times New Roman"/>
          <w:sz w:val="28"/>
          <w:szCs w:val="28"/>
        </w:rPr>
        <w:t xml:space="preserve"> </w:t>
      </w:r>
      <w:r w:rsidR="00F26611" w:rsidRPr="008C61C7">
        <w:rPr>
          <w:rFonts w:ascii="Times New Roman" w:hAnsi="Times New Roman"/>
          <w:sz w:val="28"/>
          <w:szCs w:val="28"/>
        </w:rPr>
        <w:t>[</w:t>
      </w:r>
      <w:r w:rsidR="00910D7C" w:rsidRPr="008C61C7">
        <w:rPr>
          <w:rFonts w:ascii="Times New Roman" w:hAnsi="Times New Roman"/>
          <w:sz w:val="28"/>
          <w:szCs w:val="28"/>
        </w:rPr>
        <w:t>9</w:t>
      </w:r>
      <w:r w:rsidR="00D40DC0">
        <w:rPr>
          <w:rFonts w:ascii="Times New Roman" w:hAnsi="Times New Roman"/>
          <w:sz w:val="28"/>
          <w:szCs w:val="28"/>
        </w:rPr>
        <w:t>7</w:t>
      </w:r>
      <w:r w:rsidR="00910D7C" w:rsidRPr="008C61C7">
        <w:rPr>
          <w:rFonts w:ascii="Times New Roman" w:hAnsi="Times New Roman"/>
          <w:sz w:val="28"/>
          <w:szCs w:val="28"/>
        </w:rPr>
        <w:t>-</w:t>
      </w:r>
      <w:r w:rsidR="00D40DC0">
        <w:rPr>
          <w:rFonts w:ascii="Times New Roman" w:hAnsi="Times New Roman"/>
          <w:sz w:val="28"/>
          <w:szCs w:val="28"/>
        </w:rPr>
        <w:t>100</w:t>
      </w:r>
      <w:r w:rsidR="00F26611" w:rsidRPr="008C61C7">
        <w:rPr>
          <w:rFonts w:ascii="Times New Roman" w:hAnsi="Times New Roman"/>
          <w:sz w:val="28"/>
          <w:szCs w:val="28"/>
        </w:rPr>
        <w:t>].</w:t>
      </w:r>
      <w:r w:rsidR="00C4790E" w:rsidRPr="008C61C7">
        <w:t xml:space="preserve"> </w:t>
      </w:r>
      <w:r w:rsidR="00500CC2" w:rsidRPr="008C61C7">
        <w:rPr>
          <w:rFonts w:ascii="Times New Roman" w:hAnsi="Times New Roman"/>
          <w:sz w:val="28"/>
          <w:szCs w:val="28"/>
        </w:rPr>
        <w:t>Таким образом, н</w:t>
      </w:r>
      <w:r w:rsidR="00C4790E" w:rsidRPr="008C61C7">
        <w:rPr>
          <w:rFonts w:ascii="Times New Roman" w:hAnsi="Times New Roman"/>
          <w:sz w:val="28"/>
          <w:szCs w:val="28"/>
        </w:rPr>
        <w:t>е смотря на эволюцию шкал SYNTAX, в связи с развитием новых технологий терапии ИБС существует потребность</w:t>
      </w:r>
      <w:r w:rsidR="009F28E3">
        <w:rPr>
          <w:rFonts w:ascii="Times New Roman" w:hAnsi="Times New Roman"/>
          <w:sz w:val="28"/>
          <w:szCs w:val="28"/>
        </w:rPr>
        <w:t xml:space="preserve"> в дальнейшей модернизации SS. </w:t>
      </w:r>
    </w:p>
    <w:p w14:paraId="61D404BD" w14:textId="4610CD2D" w:rsidR="00DE65BD" w:rsidRPr="008C61C7" w:rsidRDefault="00BC416D"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Не</w:t>
      </w:r>
      <w:r w:rsidR="00500CC2" w:rsidRPr="008C61C7">
        <w:rPr>
          <w:rFonts w:ascii="Times New Roman" w:hAnsi="Times New Roman"/>
          <w:sz w:val="28"/>
          <w:szCs w:val="28"/>
        </w:rPr>
        <w:t>взирая</w:t>
      </w:r>
      <w:r w:rsidRPr="008C61C7">
        <w:rPr>
          <w:rFonts w:ascii="Times New Roman" w:hAnsi="Times New Roman"/>
          <w:sz w:val="28"/>
          <w:szCs w:val="28"/>
        </w:rPr>
        <w:t xml:space="preserve"> на ограничения</w:t>
      </w:r>
      <w:r w:rsidR="00886E72" w:rsidRPr="008C61C7">
        <w:rPr>
          <w:rFonts w:ascii="Times New Roman" w:hAnsi="Times New Roman"/>
          <w:sz w:val="28"/>
          <w:szCs w:val="28"/>
        </w:rPr>
        <w:t>,</w:t>
      </w:r>
      <w:r w:rsidRPr="008C61C7">
        <w:rPr>
          <w:rFonts w:ascii="Times New Roman" w:hAnsi="Times New Roman"/>
          <w:sz w:val="28"/>
          <w:szCs w:val="28"/>
        </w:rPr>
        <w:t xml:space="preserve"> шкала </w:t>
      </w:r>
      <w:r w:rsidR="00575E24" w:rsidRPr="008C61C7">
        <w:rPr>
          <w:rFonts w:ascii="Times New Roman" w:hAnsi="Times New Roman"/>
          <w:sz w:val="28"/>
          <w:szCs w:val="28"/>
          <w:lang w:val="en-US"/>
        </w:rPr>
        <w:t>SYNTAX</w:t>
      </w:r>
      <w:r w:rsidRPr="008C61C7">
        <w:rPr>
          <w:rFonts w:ascii="Times New Roman" w:hAnsi="Times New Roman"/>
          <w:sz w:val="28"/>
          <w:szCs w:val="28"/>
        </w:rPr>
        <w:t xml:space="preserve"> </w:t>
      </w:r>
      <w:r w:rsidR="00AB3F39" w:rsidRPr="008C61C7">
        <w:rPr>
          <w:rFonts w:ascii="Times New Roman" w:hAnsi="Times New Roman"/>
          <w:sz w:val="28"/>
          <w:szCs w:val="28"/>
        </w:rPr>
        <w:t>была</w:t>
      </w:r>
      <w:r w:rsidRPr="008C61C7">
        <w:rPr>
          <w:rFonts w:ascii="Times New Roman" w:hAnsi="Times New Roman"/>
          <w:sz w:val="28"/>
          <w:szCs w:val="28"/>
        </w:rPr>
        <w:t xml:space="preserve"> валид</w:t>
      </w:r>
      <w:r w:rsidR="00AB3F39" w:rsidRPr="008C61C7">
        <w:rPr>
          <w:rFonts w:ascii="Times New Roman" w:hAnsi="Times New Roman"/>
          <w:sz w:val="28"/>
          <w:szCs w:val="28"/>
        </w:rPr>
        <w:t>ирована</w:t>
      </w:r>
      <w:r w:rsidRPr="008C61C7">
        <w:rPr>
          <w:rFonts w:ascii="Times New Roman" w:hAnsi="Times New Roman"/>
          <w:sz w:val="28"/>
          <w:szCs w:val="28"/>
        </w:rPr>
        <w:t xml:space="preserve"> в более чем в 50 </w:t>
      </w:r>
      <w:r w:rsidR="00AB3F39" w:rsidRPr="008C61C7">
        <w:rPr>
          <w:rFonts w:ascii="Times New Roman" w:hAnsi="Times New Roman"/>
          <w:sz w:val="28"/>
          <w:szCs w:val="28"/>
        </w:rPr>
        <w:t>РКИ</w:t>
      </w:r>
      <w:r w:rsidR="00E27F27" w:rsidRPr="008C61C7">
        <w:rPr>
          <w:rFonts w:ascii="Times New Roman" w:hAnsi="Times New Roman"/>
          <w:sz w:val="28"/>
          <w:szCs w:val="28"/>
        </w:rPr>
        <w:t xml:space="preserve"> </w:t>
      </w:r>
      <w:r w:rsidR="00886E72" w:rsidRPr="008C61C7">
        <w:rPr>
          <w:rFonts w:ascii="Times New Roman" w:hAnsi="Times New Roman"/>
          <w:sz w:val="28"/>
          <w:szCs w:val="28"/>
        </w:rPr>
        <w:t>[</w:t>
      </w:r>
      <w:r w:rsidR="008A52EE">
        <w:rPr>
          <w:rFonts w:ascii="Times New Roman" w:hAnsi="Times New Roman"/>
          <w:sz w:val="28"/>
          <w:szCs w:val="28"/>
        </w:rPr>
        <w:t>101</w:t>
      </w:r>
      <w:r w:rsidR="00886E72" w:rsidRPr="008C61C7">
        <w:rPr>
          <w:rFonts w:ascii="Times New Roman" w:hAnsi="Times New Roman"/>
          <w:sz w:val="28"/>
          <w:szCs w:val="28"/>
        </w:rPr>
        <w:t xml:space="preserve">]. Так, </w:t>
      </w:r>
      <w:r w:rsidR="009B03D0" w:rsidRPr="008C61C7">
        <w:rPr>
          <w:rFonts w:ascii="Times New Roman" w:hAnsi="Times New Roman"/>
          <w:sz w:val="28"/>
          <w:szCs w:val="28"/>
        </w:rPr>
        <w:t>SS приме</w:t>
      </w:r>
      <w:r w:rsidR="00886E72" w:rsidRPr="008C61C7">
        <w:rPr>
          <w:rFonts w:ascii="Times New Roman" w:hAnsi="Times New Roman"/>
          <w:sz w:val="28"/>
          <w:szCs w:val="28"/>
        </w:rPr>
        <w:t xml:space="preserve">нялась </w:t>
      </w:r>
      <w:r w:rsidR="009B03D0" w:rsidRPr="008C61C7">
        <w:rPr>
          <w:rFonts w:ascii="Times New Roman" w:hAnsi="Times New Roman"/>
          <w:sz w:val="28"/>
          <w:szCs w:val="28"/>
        </w:rPr>
        <w:t>при планировании дизайна и стратификации пациентов в ходе таких к</w:t>
      </w:r>
      <w:r w:rsidR="00BB3CC9" w:rsidRPr="008C61C7">
        <w:rPr>
          <w:rFonts w:ascii="Times New Roman" w:hAnsi="Times New Roman"/>
          <w:sz w:val="28"/>
          <w:szCs w:val="28"/>
        </w:rPr>
        <w:t>рупных исследований, как BEST [</w:t>
      </w:r>
      <w:r w:rsidR="008A52EE">
        <w:rPr>
          <w:rFonts w:ascii="Times New Roman" w:hAnsi="Times New Roman"/>
          <w:sz w:val="28"/>
          <w:szCs w:val="28"/>
        </w:rPr>
        <w:t>21</w:t>
      </w:r>
      <w:r w:rsidR="00E26E92">
        <w:rPr>
          <w:rFonts w:ascii="Times New Roman" w:hAnsi="Times New Roman"/>
          <w:sz w:val="28"/>
          <w:szCs w:val="28"/>
        </w:rPr>
        <w:t>,</w:t>
      </w:r>
      <w:r w:rsidR="005C0D7F" w:rsidRPr="005C0D7F">
        <w:rPr>
          <w:rFonts w:ascii="Times New Roman" w:hAnsi="Times New Roman"/>
          <w:sz w:val="28"/>
          <w:szCs w:val="28"/>
        </w:rPr>
        <w:t xml:space="preserve"> </w:t>
      </w:r>
      <w:r w:rsidR="00E26E92">
        <w:rPr>
          <w:rFonts w:ascii="Times New Roman" w:hAnsi="Times New Roman"/>
          <w:sz w:val="28"/>
          <w:szCs w:val="28"/>
        </w:rPr>
        <w:t>р.</w:t>
      </w:r>
      <w:r w:rsidR="005C0D7F">
        <w:rPr>
          <w:rFonts w:ascii="Times New Roman" w:hAnsi="Times New Roman"/>
          <w:sz w:val="28"/>
          <w:szCs w:val="28"/>
          <w:lang w:val="en-US"/>
        </w:rPr>
        <w:t> </w:t>
      </w:r>
      <w:r w:rsidR="00E26E92">
        <w:rPr>
          <w:rFonts w:ascii="Times New Roman" w:hAnsi="Times New Roman"/>
          <w:sz w:val="28"/>
          <w:szCs w:val="28"/>
        </w:rPr>
        <w:t>1581</w:t>
      </w:r>
      <w:r w:rsidR="009B03D0" w:rsidRPr="008C61C7">
        <w:rPr>
          <w:rFonts w:ascii="Times New Roman" w:hAnsi="Times New Roman"/>
          <w:sz w:val="28"/>
          <w:szCs w:val="28"/>
        </w:rPr>
        <w:t xml:space="preserve">], </w:t>
      </w:r>
      <w:r w:rsidR="00BB3CC9" w:rsidRPr="008C61C7">
        <w:rPr>
          <w:rFonts w:ascii="Times New Roman" w:hAnsi="Times New Roman"/>
          <w:sz w:val="28"/>
          <w:szCs w:val="28"/>
          <w:lang w:val="en-US"/>
        </w:rPr>
        <w:t>PRECOMBAT</w:t>
      </w:r>
      <w:r w:rsidR="00BB3CC9" w:rsidRPr="008C61C7">
        <w:rPr>
          <w:rFonts w:ascii="Times New Roman" w:hAnsi="Times New Roman"/>
          <w:sz w:val="28"/>
          <w:szCs w:val="28"/>
        </w:rPr>
        <w:t xml:space="preserve"> [</w:t>
      </w:r>
      <w:r w:rsidR="008A52EE">
        <w:rPr>
          <w:rFonts w:ascii="Times New Roman" w:hAnsi="Times New Roman"/>
          <w:sz w:val="28"/>
          <w:szCs w:val="28"/>
        </w:rPr>
        <w:t>102</w:t>
      </w:r>
      <w:r w:rsidR="00BB3CC9" w:rsidRPr="008C61C7">
        <w:rPr>
          <w:rFonts w:ascii="Times New Roman" w:hAnsi="Times New Roman"/>
          <w:sz w:val="28"/>
          <w:szCs w:val="28"/>
        </w:rPr>
        <w:t xml:space="preserve">], </w:t>
      </w:r>
      <w:r w:rsidR="009B03D0" w:rsidRPr="008C61C7">
        <w:rPr>
          <w:rFonts w:ascii="Times New Roman" w:hAnsi="Times New Roman"/>
          <w:sz w:val="28"/>
          <w:szCs w:val="28"/>
        </w:rPr>
        <w:t>EXCEL [</w:t>
      </w:r>
      <w:r w:rsidR="008A52EE">
        <w:rPr>
          <w:rFonts w:ascii="Times New Roman" w:hAnsi="Times New Roman"/>
          <w:sz w:val="28"/>
          <w:szCs w:val="28"/>
        </w:rPr>
        <w:t>103</w:t>
      </w:r>
      <w:r w:rsidR="009B03D0" w:rsidRPr="008C61C7">
        <w:rPr>
          <w:rFonts w:ascii="Times New Roman" w:hAnsi="Times New Roman"/>
          <w:sz w:val="28"/>
          <w:szCs w:val="28"/>
        </w:rPr>
        <w:t>], NOBLE [</w:t>
      </w:r>
      <w:r w:rsidR="008A52EE">
        <w:rPr>
          <w:rFonts w:ascii="Times New Roman" w:hAnsi="Times New Roman"/>
          <w:sz w:val="28"/>
          <w:szCs w:val="28"/>
        </w:rPr>
        <w:t>104</w:t>
      </w:r>
      <w:r w:rsidR="00BA6D37" w:rsidRPr="008C61C7">
        <w:rPr>
          <w:rFonts w:ascii="Times New Roman" w:hAnsi="Times New Roman"/>
          <w:sz w:val="28"/>
          <w:szCs w:val="28"/>
        </w:rPr>
        <w:t xml:space="preserve">]. </w:t>
      </w:r>
      <w:r w:rsidR="00DF0E9E" w:rsidRPr="008C61C7">
        <w:rPr>
          <w:rFonts w:ascii="Times New Roman" w:hAnsi="Times New Roman"/>
          <w:sz w:val="28"/>
          <w:szCs w:val="28"/>
        </w:rPr>
        <w:t>Важно отметить, что в объединённых рекомендациях Европейского общества кардиологов (ESC) и Европейской ассоциации кардио-торакальных хирургов (EACTS) 2018 года шкала SYNTAX была рекомендована для оценки анатомической сложности ИБС, а также риска заболеваемости и смертности после ЧКВ у пациентов с многососудистым поражением КА (класс рекомендаций - IB) [8</w:t>
      </w:r>
      <w:r w:rsidR="008A52EE">
        <w:rPr>
          <w:rFonts w:ascii="Times New Roman" w:hAnsi="Times New Roman"/>
          <w:sz w:val="28"/>
          <w:szCs w:val="28"/>
        </w:rPr>
        <w:t>8</w:t>
      </w:r>
      <w:r w:rsidR="00E26E92">
        <w:rPr>
          <w:rFonts w:ascii="Times New Roman" w:hAnsi="Times New Roman"/>
          <w:sz w:val="28"/>
          <w:szCs w:val="28"/>
        </w:rPr>
        <w:t>,</w:t>
      </w:r>
      <w:r w:rsidR="00225F67" w:rsidRPr="00225F67">
        <w:rPr>
          <w:rFonts w:ascii="Times New Roman" w:hAnsi="Times New Roman"/>
          <w:sz w:val="28"/>
          <w:szCs w:val="28"/>
        </w:rPr>
        <w:t xml:space="preserve"> </w:t>
      </w:r>
      <w:r w:rsidR="00E26E92">
        <w:rPr>
          <w:rFonts w:ascii="Times New Roman" w:hAnsi="Times New Roman"/>
          <w:sz w:val="28"/>
          <w:szCs w:val="28"/>
        </w:rPr>
        <w:t>р. 87</w:t>
      </w:r>
      <w:r w:rsidR="00DF0E9E" w:rsidRPr="008C61C7">
        <w:rPr>
          <w:rFonts w:ascii="Times New Roman" w:hAnsi="Times New Roman"/>
          <w:sz w:val="28"/>
          <w:szCs w:val="28"/>
        </w:rPr>
        <w:t xml:space="preserve">]. </w:t>
      </w:r>
      <w:r w:rsidR="00C94926" w:rsidRPr="008C61C7">
        <w:rPr>
          <w:rFonts w:ascii="Times New Roman" w:hAnsi="Times New Roman"/>
          <w:sz w:val="28"/>
          <w:szCs w:val="28"/>
        </w:rPr>
        <w:t>Согласно рекомендациям ACC/AHA/SCAI, опубликованным в 2021 году, использование шкалы SYNTAX для оценки анатомической сложности коронарного поражения будет полезным при планировании реваскуляризации у пациентов с МКР. Однако уровень рекомендаций был пересмотрен и понижен - 2b</w:t>
      </w:r>
      <w:r w:rsidR="009F28E3">
        <w:rPr>
          <w:rFonts w:ascii="Times New Roman" w:hAnsi="Times New Roman"/>
          <w:sz w:val="28"/>
          <w:szCs w:val="28"/>
        </w:rPr>
        <w:t xml:space="preserve"> </w:t>
      </w:r>
      <w:r w:rsidR="00C94926" w:rsidRPr="008C61C7">
        <w:rPr>
          <w:rFonts w:ascii="Times New Roman" w:hAnsi="Times New Roman"/>
          <w:sz w:val="28"/>
          <w:szCs w:val="28"/>
        </w:rPr>
        <w:t>B-NR</w:t>
      </w:r>
      <w:r w:rsidR="00E26E92">
        <w:rPr>
          <w:rFonts w:ascii="Times New Roman" w:hAnsi="Times New Roman"/>
          <w:sz w:val="28"/>
          <w:szCs w:val="28"/>
        </w:rPr>
        <w:t xml:space="preserve"> </w:t>
      </w:r>
      <w:r w:rsidR="008A52EE">
        <w:rPr>
          <w:rFonts w:ascii="Times New Roman" w:hAnsi="Times New Roman"/>
          <w:sz w:val="28"/>
          <w:szCs w:val="28"/>
        </w:rPr>
        <w:t>[105</w:t>
      </w:r>
      <w:r w:rsidR="00C94926" w:rsidRPr="008C61C7">
        <w:rPr>
          <w:rFonts w:ascii="Times New Roman" w:hAnsi="Times New Roman"/>
          <w:sz w:val="28"/>
          <w:szCs w:val="28"/>
        </w:rPr>
        <w:t xml:space="preserve">]. </w:t>
      </w:r>
      <w:r w:rsidR="00DE65BD" w:rsidRPr="008C61C7">
        <w:rPr>
          <w:rFonts w:ascii="Times New Roman" w:hAnsi="Times New Roman"/>
          <w:sz w:val="28"/>
          <w:szCs w:val="28"/>
        </w:rPr>
        <w:t>Однако</w:t>
      </w:r>
      <w:proofErr w:type="gramStart"/>
      <w:r w:rsidR="00DE65BD" w:rsidRPr="008C61C7">
        <w:rPr>
          <w:rFonts w:ascii="Times New Roman" w:hAnsi="Times New Roman"/>
          <w:sz w:val="28"/>
          <w:szCs w:val="28"/>
        </w:rPr>
        <w:t>,</w:t>
      </w:r>
      <w:proofErr w:type="gramEnd"/>
      <w:r w:rsidR="00DE65BD" w:rsidRPr="008C61C7">
        <w:rPr>
          <w:rFonts w:ascii="Times New Roman" w:hAnsi="Times New Roman"/>
          <w:sz w:val="28"/>
          <w:szCs w:val="28"/>
        </w:rPr>
        <w:t xml:space="preserve"> EACTS выразила несогласие с положениями рекомендаций ACC/AHA/SCAI 2021 года в отношении тактики лечения многососудистого поражения коронарных артерий. В опубликованном заявлении организация настаивает на приоритете применения клинических рекомендаций по реваскуляризации миокарда, разработанных совместно с ESC в 2018 году, при ведении</w:t>
      </w:r>
      <w:r w:rsidR="008A52EE">
        <w:rPr>
          <w:rFonts w:ascii="Times New Roman" w:hAnsi="Times New Roman"/>
          <w:sz w:val="28"/>
          <w:szCs w:val="28"/>
        </w:rPr>
        <w:t xml:space="preserve"> данной категории пациентов [106</w:t>
      </w:r>
      <w:r w:rsidR="00DE65BD" w:rsidRPr="008C61C7">
        <w:rPr>
          <w:rFonts w:ascii="Times New Roman" w:hAnsi="Times New Roman"/>
          <w:sz w:val="28"/>
          <w:szCs w:val="28"/>
        </w:rPr>
        <w:t>].</w:t>
      </w:r>
    </w:p>
    <w:p w14:paraId="1DC6AA3E" w14:textId="77777777" w:rsidR="00852537" w:rsidRPr="008C61C7" w:rsidRDefault="005A6B93"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Таким образом, </w:t>
      </w:r>
      <w:r w:rsidR="00DE65BD" w:rsidRPr="008C61C7">
        <w:rPr>
          <w:rFonts w:ascii="Times New Roman" w:hAnsi="Times New Roman"/>
          <w:sz w:val="28"/>
          <w:szCs w:val="28"/>
        </w:rPr>
        <w:t>шкала SYNTAX занимает значимое место в современной клинической практике, способствуя принятию обоснованных терапевтических решений при ведении пациентов с ИБС.</w:t>
      </w:r>
      <w:r w:rsidR="00AB3F39" w:rsidRPr="008C61C7">
        <w:rPr>
          <w:rFonts w:ascii="Times New Roman" w:hAnsi="Times New Roman"/>
          <w:sz w:val="28"/>
          <w:szCs w:val="28"/>
        </w:rPr>
        <w:t xml:space="preserve"> </w:t>
      </w:r>
      <w:r w:rsidR="00EB57B7" w:rsidRPr="008C61C7">
        <w:rPr>
          <w:rFonts w:ascii="Times New Roman" w:hAnsi="Times New Roman"/>
          <w:sz w:val="28"/>
          <w:szCs w:val="28"/>
        </w:rPr>
        <w:t xml:space="preserve">Несмотря на свои ограничения, </w:t>
      </w:r>
      <w:r w:rsidRPr="008C61C7">
        <w:rPr>
          <w:rFonts w:ascii="Times New Roman" w:hAnsi="Times New Roman"/>
          <w:sz w:val="28"/>
          <w:szCs w:val="28"/>
          <w:lang w:val="en-US"/>
        </w:rPr>
        <w:t>SS</w:t>
      </w:r>
      <w:r w:rsidR="00EB57B7" w:rsidRPr="008C61C7">
        <w:rPr>
          <w:rFonts w:ascii="Times New Roman" w:hAnsi="Times New Roman"/>
          <w:sz w:val="28"/>
          <w:szCs w:val="28"/>
        </w:rPr>
        <w:t xml:space="preserve"> остается ценным инструментом, особенно в </w:t>
      </w:r>
      <w:r w:rsidRPr="008C61C7">
        <w:rPr>
          <w:rFonts w:ascii="Times New Roman" w:hAnsi="Times New Roman"/>
          <w:sz w:val="28"/>
          <w:szCs w:val="28"/>
        </w:rPr>
        <w:t>новых модификациях</w:t>
      </w:r>
      <w:r w:rsidR="00EB57B7" w:rsidRPr="008C61C7">
        <w:rPr>
          <w:rFonts w:ascii="Times New Roman" w:hAnsi="Times New Roman"/>
          <w:sz w:val="28"/>
          <w:szCs w:val="28"/>
        </w:rPr>
        <w:t>, таки</w:t>
      </w:r>
      <w:r w:rsidRPr="008C61C7">
        <w:rPr>
          <w:rFonts w:ascii="Times New Roman" w:hAnsi="Times New Roman"/>
          <w:sz w:val="28"/>
          <w:szCs w:val="28"/>
        </w:rPr>
        <w:t>х</w:t>
      </w:r>
      <w:r w:rsidR="00EB57B7" w:rsidRPr="008C61C7">
        <w:rPr>
          <w:rFonts w:ascii="Times New Roman" w:hAnsi="Times New Roman"/>
          <w:sz w:val="28"/>
          <w:szCs w:val="28"/>
        </w:rPr>
        <w:t xml:space="preserve"> как SYNTAX II</w:t>
      </w:r>
      <w:r w:rsidR="00AB3F39" w:rsidRPr="008C61C7">
        <w:rPr>
          <w:rFonts w:ascii="Times New Roman" w:hAnsi="Times New Roman"/>
          <w:sz w:val="28"/>
          <w:szCs w:val="28"/>
        </w:rPr>
        <w:t>2020</w:t>
      </w:r>
      <w:r w:rsidR="00EB57B7" w:rsidRPr="008C61C7">
        <w:rPr>
          <w:rFonts w:ascii="Times New Roman" w:hAnsi="Times New Roman"/>
          <w:sz w:val="28"/>
          <w:szCs w:val="28"/>
        </w:rPr>
        <w:t xml:space="preserve">. Будущее использования этой шкалы связано с дальнейшим развитием персонализированной медицины и улучшением </w:t>
      </w:r>
      <w:r w:rsidR="008523C9" w:rsidRPr="008C61C7">
        <w:rPr>
          <w:rFonts w:ascii="Times New Roman" w:hAnsi="Times New Roman"/>
          <w:sz w:val="28"/>
          <w:szCs w:val="28"/>
        </w:rPr>
        <w:t xml:space="preserve">разработки </w:t>
      </w:r>
      <w:r w:rsidR="00EB57B7" w:rsidRPr="008C61C7">
        <w:rPr>
          <w:rFonts w:ascii="Times New Roman" w:hAnsi="Times New Roman"/>
          <w:sz w:val="28"/>
          <w:szCs w:val="28"/>
        </w:rPr>
        <w:t>прогностических моделей.</w:t>
      </w:r>
    </w:p>
    <w:p w14:paraId="1A88D72A" w14:textId="722D57B6" w:rsidR="004C3C77" w:rsidRPr="008C61C7" w:rsidRDefault="004C3C77" w:rsidP="001B3668">
      <w:pPr>
        <w:tabs>
          <w:tab w:val="left" w:pos="1134"/>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b/>
          <w:sz w:val="28"/>
          <w:szCs w:val="28"/>
        </w:rPr>
        <w:lastRenderedPageBreak/>
        <w:t>1.5</w:t>
      </w:r>
      <w:r w:rsidRPr="008C61C7">
        <w:rPr>
          <w:rFonts w:ascii="Times New Roman" w:hAnsi="Times New Roman"/>
          <w:sz w:val="28"/>
          <w:szCs w:val="28"/>
        </w:rPr>
        <w:tab/>
      </w:r>
      <w:r w:rsidRPr="008C61C7">
        <w:rPr>
          <w:rFonts w:ascii="Times New Roman" w:hAnsi="Times New Roman"/>
          <w:b/>
          <w:sz w:val="28"/>
          <w:szCs w:val="28"/>
        </w:rPr>
        <w:t>Современные подходы к выбору стратегии реваскуляризации у больных с многососудисты</w:t>
      </w:r>
      <w:r w:rsidR="00B06707" w:rsidRPr="008C61C7">
        <w:rPr>
          <w:rFonts w:ascii="Times New Roman" w:hAnsi="Times New Roman"/>
          <w:b/>
          <w:sz w:val="28"/>
          <w:szCs w:val="28"/>
        </w:rPr>
        <w:t>м поражением коронарных артерий</w:t>
      </w:r>
    </w:p>
    <w:p w14:paraId="0EB31877" w14:textId="76F1118A" w:rsidR="000C50AB" w:rsidRPr="008C61C7" w:rsidRDefault="00C2294E" w:rsidP="001B3668">
      <w:pPr>
        <w:spacing w:after="0" w:line="240" w:lineRule="auto"/>
        <w:ind w:firstLine="709"/>
        <w:jc w:val="both"/>
        <w:rPr>
          <w:rFonts w:ascii="Times New Roman" w:hAnsi="Times New Roman"/>
          <w:sz w:val="28"/>
          <w:szCs w:val="28"/>
        </w:rPr>
      </w:pPr>
      <w:r w:rsidRPr="008C61C7">
        <w:rPr>
          <w:rFonts w:ascii="Times New Roman" w:hAnsi="Times New Roman"/>
          <w:sz w:val="28"/>
          <w:szCs w:val="28"/>
        </w:rPr>
        <w:t>Многососудистое поражение коронарного русла</w:t>
      </w:r>
      <w:r w:rsidR="00500CC2" w:rsidRPr="008C61C7">
        <w:rPr>
          <w:rFonts w:ascii="Times New Roman" w:hAnsi="Times New Roman"/>
          <w:sz w:val="28"/>
          <w:szCs w:val="28"/>
          <w:lang w:val="kk-KZ"/>
        </w:rPr>
        <w:t xml:space="preserve"> </w:t>
      </w:r>
      <w:r w:rsidR="00500CC2" w:rsidRPr="008C61C7">
        <w:rPr>
          <w:rFonts w:ascii="Times New Roman" w:hAnsi="Times New Roman"/>
          <w:sz w:val="28"/>
          <w:szCs w:val="28"/>
        </w:rPr>
        <w:t>(МКР)</w:t>
      </w:r>
      <w:r w:rsidRPr="008C61C7">
        <w:rPr>
          <w:rFonts w:ascii="Times New Roman" w:hAnsi="Times New Roman"/>
          <w:sz w:val="28"/>
          <w:szCs w:val="28"/>
        </w:rPr>
        <w:t xml:space="preserve"> достаточно распространено и представлено у 30-40% больных ИБС, а также составляют более 50% пациентов с ОКС [</w:t>
      </w:r>
      <w:r w:rsidR="002E1E8E" w:rsidRPr="008C61C7">
        <w:rPr>
          <w:rFonts w:ascii="Times New Roman" w:hAnsi="Times New Roman"/>
          <w:sz w:val="28"/>
          <w:szCs w:val="28"/>
        </w:rPr>
        <w:t>7</w:t>
      </w:r>
      <w:r w:rsidR="00E26E92">
        <w:rPr>
          <w:rFonts w:ascii="Times New Roman" w:hAnsi="Times New Roman"/>
          <w:sz w:val="28"/>
          <w:szCs w:val="28"/>
        </w:rPr>
        <w:t>,</w:t>
      </w:r>
      <w:r w:rsidR="00225F67" w:rsidRPr="00225F67">
        <w:rPr>
          <w:rFonts w:ascii="Times New Roman" w:hAnsi="Times New Roman"/>
          <w:sz w:val="28"/>
          <w:szCs w:val="28"/>
        </w:rPr>
        <w:t xml:space="preserve"> </w:t>
      </w:r>
      <w:r w:rsidR="00E26E92">
        <w:rPr>
          <w:rFonts w:ascii="Times New Roman" w:hAnsi="Times New Roman"/>
          <w:sz w:val="28"/>
          <w:szCs w:val="28"/>
        </w:rPr>
        <w:t>р. 2</w:t>
      </w:r>
      <w:r w:rsidR="00225F67" w:rsidRPr="00225F67">
        <w:rPr>
          <w:rFonts w:ascii="Times New Roman" w:hAnsi="Times New Roman"/>
          <w:sz w:val="28"/>
          <w:szCs w:val="28"/>
        </w:rPr>
        <w:t>-</w:t>
      </w:r>
      <w:r w:rsidR="009F28E3">
        <w:rPr>
          <w:rFonts w:ascii="Times New Roman" w:hAnsi="Times New Roman"/>
          <w:sz w:val="28"/>
          <w:szCs w:val="28"/>
        </w:rPr>
        <w:t>1</w:t>
      </w:r>
      <w:r w:rsidR="00E26E92">
        <w:rPr>
          <w:rFonts w:ascii="Times New Roman" w:hAnsi="Times New Roman"/>
          <w:sz w:val="28"/>
          <w:szCs w:val="28"/>
        </w:rPr>
        <w:t>7</w:t>
      </w:r>
      <w:r w:rsidRPr="008C61C7">
        <w:rPr>
          <w:rFonts w:ascii="Times New Roman" w:hAnsi="Times New Roman"/>
          <w:sz w:val="28"/>
          <w:szCs w:val="28"/>
        </w:rPr>
        <w:t xml:space="preserve">]. </w:t>
      </w:r>
      <w:r w:rsidR="005E55A3" w:rsidRPr="008C61C7">
        <w:rPr>
          <w:rFonts w:ascii="Times New Roman" w:hAnsi="Times New Roman"/>
          <w:sz w:val="28"/>
          <w:szCs w:val="28"/>
        </w:rPr>
        <w:t xml:space="preserve">МКР </w:t>
      </w:r>
      <w:r w:rsidR="00CA41CE" w:rsidRPr="008C61C7">
        <w:rPr>
          <w:rFonts w:ascii="Times New Roman" w:hAnsi="Times New Roman"/>
          <w:sz w:val="28"/>
          <w:szCs w:val="28"/>
        </w:rPr>
        <w:t>требует</w:t>
      </w:r>
      <w:r w:rsidR="00FA192A" w:rsidRPr="008C61C7">
        <w:rPr>
          <w:rFonts w:ascii="Times New Roman" w:hAnsi="Times New Roman"/>
          <w:sz w:val="28"/>
          <w:szCs w:val="28"/>
        </w:rPr>
        <w:t xml:space="preserve"> тщательного выбора </w:t>
      </w:r>
      <w:r w:rsidR="00A542D5" w:rsidRPr="008C61C7">
        <w:rPr>
          <w:rFonts w:ascii="Times New Roman" w:hAnsi="Times New Roman"/>
          <w:sz w:val="28"/>
          <w:szCs w:val="28"/>
        </w:rPr>
        <w:t>стратегии</w:t>
      </w:r>
      <w:r w:rsidR="00CA41CE" w:rsidRPr="008C61C7">
        <w:rPr>
          <w:rFonts w:ascii="Times New Roman" w:hAnsi="Times New Roman"/>
          <w:sz w:val="28"/>
          <w:szCs w:val="28"/>
        </w:rPr>
        <w:t xml:space="preserve"> </w:t>
      </w:r>
      <w:r w:rsidR="00FA192A" w:rsidRPr="008C61C7">
        <w:rPr>
          <w:rFonts w:ascii="Times New Roman" w:hAnsi="Times New Roman"/>
          <w:sz w:val="28"/>
          <w:szCs w:val="28"/>
        </w:rPr>
        <w:t>реваскуляризации</w:t>
      </w:r>
      <w:r w:rsidR="00646BCF" w:rsidRPr="008C61C7">
        <w:rPr>
          <w:rFonts w:ascii="Times New Roman" w:hAnsi="Times New Roman"/>
          <w:sz w:val="28"/>
          <w:szCs w:val="28"/>
        </w:rPr>
        <w:t>,</w:t>
      </w:r>
      <w:r w:rsidR="00FA192A" w:rsidRPr="008C61C7">
        <w:rPr>
          <w:rFonts w:ascii="Times New Roman" w:hAnsi="Times New Roman"/>
          <w:sz w:val="28"/>
          <w:szCs w:val="28"/>
        </w:rPr>
        <w:t xml:space="preserve"> </w:t>
      </w:r>
      <w:r w:rsidR="00A542D5" w:rsidRPr="008C61C7">
        <w:rPr>
          <w:rFonts w:ascii="Times New Roman" w:hAnsi="Times New Roman"/>
          <w:sz w:val="28"/>
          <w:szCs w:val="28"/>
        </w:rPr>
        <w:t>и определение о</w:t>
      </w:r>
      <w:r w:rsidR="00FA192A" w:rsidRPr="008C61C7">
        <w:rPr>
          <w:rFonts w:ascii="Times New Roman" w:hAnsi="Times New Roman"/>
          <w:sz w:val="28"/>
          <w:szCs w:val="28"/>
        </w:rPr>
        <w:t>птимальн</w:t>
      </w:r>
      <w:r w:rsidR="00A542D5" w:rsidRPr="008C61C7">
        <w:rPr>
          <w:rFonts w:ascii="Times New Roman" w:hAnsi="Times New Roman"/>
          <w:sz w:val="28"/>
          <w:szCs w:val="28"/>
        </w:rPr>
        <w:t xml:space="preserve">ого метода, ЧКВ или АКШ,  </w:t>
      </w:r>
      <w:r w:rsidR="00FA192A" w:rsidRPr="008C61C7">
        <w:rPr>
          <w:rFonts w:ascii="Times New Roman" w:hAnsi="Times New Roman"/>
          <w:sz w:val="28"/>
          <w:szCs w:val="28"/>
        </w:rPr>
        <w:t xml:space="preserve"> остается предметом продол</w:t>
      </w:r>
      <w:r w:rsidR="00A542D5" w:rsidRPr="008C61C7">
        <w:rPr>
          <w:rFonts w:ascii="Times New Roman" w:hAnsi="Times New Roman"/>
          <w:sz w:val="28"/>
          <w:szCs w:val="28"/>
        </w:rPr>
        <w:t>жающихся исследований [</w:t>
      </w:r>
      <w:r w:rsidR="002E1E8E" w:rsidRPr="008C61C7">
        <w:rPr>
          <w:rFonts w:ascii="Times New Roman" w:hAnsi="Times New Roman"/>
          <w:sz w:val="28"/>
          <w:szCs w:val="28"/>
        </w:rPr>
        <w:t>10,</w:t>
      </w:r>
      <w:r w:rsidR="00225F67" w:rsidRPr="00225F67">
        <w:rPr>
          <w:rFonts w:ascii="Times New Roman" w:hAnsi="Times New Roman"/>
          <w:sz w:val="28"/>
          <w:szCs w:val="28"/>
        </w:rPr>
        <w:t xml:space="preserve"> </w:t>
      </w:r>
      <w:r w:rsidR="00E26E92">
        <w:rPr>
          <w:rFonts w:ascii="Times New Roman" w:hAnsi="Times New Roman"/>
          <w:sz w:val="28"/>
          <w:szCs w:val="28"/>
        </w:rPr>
        <w:t>р. 3720</w:t>
      </w:r>
      <w:r w:rsidR="00A542D5" w:rsidRPr="008C61C7">
        <w:rPr>
          <w:rFonts w:ascii="Times New Roman" w:hAnsi="Times New Roman"/>
          <w:sz w:val="28"/>
          <w:szCs w:val="28"/>
        </w:rPr>
        <w:t>]. За последние 20 лет было проведено множество исследований, сравнивающих обе стратегии</w:t>
      </w:r>
      <w:r w:rsidR="005A57FC" w:rsidRPr="008C61C7">
        <w:rPr>
          <w:rFonts w:ascii="Times New Roman" w:hAnsi="Times New Roman"/>
          <w:sz w:val="28"/>
          <w:szCs w:val="28"/>
        </w:rPr>
        <w:t xml:space="preserve">. </w:t>
      </w:r>
      <w:r w:rsidR="00D74642" w:rsidRPr="008C61C7">
        <w:rPr>
          <w:rFonts w:ascii="Times New Roman" w:hAnsi="Times New Roman"/>
          <w:sz w:val="28"/>
          <w:szCs w:val="28"/>
          <w:lang w:val="kk-KZ"/>
        </w:rPr>
        <w:t xml:space="preserve">Наиболее известными и значимыми </w:t>
      </w:r>
      <w:r w:rsidR="00D74642" w:rsidRPr="008C61C7">
        <w:rPr>
          <w:rFonts w:ascii="Times New Roman" w:hAnsi="Times New Roman"/>
          <w:sz w:val="28"/>
          <w:szCs w:val="28"/>
        </w:rPr>
        <w:t xml:space="preserve">РКИ по сравнению обеих стратегий у больных с многососудистым поражением </w:t>
      </w:r>
      <w:r w:rsidR="005E55A3" w:rsidRPr="008C61C7">
        <w:rPr>
          <w:rFonts w:ascii="Times New Roman" w:hAnsi="Times New Roman"/>
          <w:sz w:val="28"/>
          <w:szCs w:val="28"/>
        </w:rPr>
        <w:t>КА</w:t>
      </w:r>
      <w:r w:rsidR="00D74642" w:rsidRPr="008C61C7">
        <w:rPr>
          <w:rFonts w:ascii="Times New Roman" w:hAnsi="Times New Roman"/>
          <w:sz w:val="28"/>
          <w:szCs w:val="28"/>
        </w:rPr>
        <w:t xml:space="preserve"> являются SYNTAX, BEST, </w:t>
      </w:r>
      <w:r w:rsidR="00B34CED" w:rsidRPr="008C61C7">
        <w:rPr>
          <w:rFonts w:ascii="Times New Roman" w:hAnsi="Times New Roman"/>
          <w:sz w:val="28"/>
          <w:szCs w:val="28"/>
        </w:rPr>
        <w:t xml:space="preserve">регистр CREDO-Kyoto, </w:t>
      </w:r>
      <w:r w:rsidR="00D74642" w:rsidRPr="008C61C7">
        <w:rPr>
          <w:rFonts w:ascii="Times New Roman" w:hAnsi="Times New Roman"/>
          <w:sz w:val="28"/>
          <w:szCs w:val="28"/>
        </w:rPr>
        <w:t xml:space="preserve">CARDia и FREEDOM. </w:t>
      </w:r>
      <w:r w:rsidR="0003236B" w:rsidRPr="008C61C7">
        <w:rPr>
          <w:rFonts w:ascii="Times New Roman" w:hAnsi="Times New Roman"/>
          <w:sz w:val="28"/>
          <w:szCs w:val="28"/>
        </w:rPr>
        <w:t xml:space="preserve">Безусловно, исследование SYNTAX (The Synergy between PCI with Taxus Drug-Eluting Stent Versus Coronary Artery Bypass Surgery for the Treatment of Narrowed Arteries study) является одним из наиболее значимых и масштабных исследований, посвящённых сравнению эффективности </w:t>
      </w:r>
      <w:r w:rsidR="00444429" w:rsidRPr="008C61C7">
        <w:rPr>
          <w:rFonts w:ascii="Times New Roman" w:hAnsi="Times New Roman"/>
          <w:sz w:val="28"/>
          <w:szCs w:val="28"/>
        </w:rPr>
        <w:t xml:space="preserve">ЧКВ </w:t>
      </w:r>
      <w:r w:rsidR="0003236B" w:rsidRPr="008C61C7">
        <w:rPr>
          <w:rFonts w:ascii="Times New Roman" w:hAnsi="Times New Roman"/>
          <w:sz w:val="28"/>
          <w:szCs w:val="28"/>
        </w:rPr>
        <w:t xml:space="preserve">и </w:t>
      </w:r>
      <w:r w:rsidR="00444429" w:rsidRPr="008C61C7">
        <w:rPr>
          <w:rFonts w:ascii="Times New Roman" w:hAnsi="Times New Roman"/>
          <w:sz w:val="28"/>
          <w:szCs w:val="28"/>
        </w:rPr>
        <w:t>АКШ</w:t>
      </w:r>
      <w:r w:rsidR="0003236B" w:rsidRPr="008C61C7">
        <w:rPr>
          <w:rFonts w:ascii="Times New Roman" w:hAnsi="Times New Roman"/>
          <w:sz w:val="28"/>
          <w:szCs w:val="28"/>
        </w:rPr>
        <w:t>.</w:t>
      </w:r>
      <w:r w:rsidR="00986638" w:rsidRPr="008C61C7">
        <w:rPr>
          <w:rFonts w:ascii="Times New Roman" w:hAnsi="Times New Roman"/>
          <w:sz w:val="28"/>
          <w:szCs w:val="28"/>
        </w:rPr>
        <w:t xml:space="preserve"> Исследование </w:t>
      </w:r>
      <w:proofErr w:type="gramStart"/>
      <w:r w:rsidR="00E315D2" w:rsidRPr="008C61C7">
        <w:rPr>
          <w:rFonts w:ascii="Times New Roman" w:hAnsi="Times New Roman"/>
          <w:sz w:val="28"/>
          <w:szCs w:val="28"/>
        </w:rPr>
        <w:t xml:space="preserve">проводилось </w:t>
      </w:r>
      <w:r w:rsidR="00D83BFC" w:rsidRPr="008C61C7">
        <w:rPr>
          <w:rFonts w:ascii="Times New Roman" w:hAnsi="Times New Roman"/>
          <w:sz w:val="28"/>
          <w:szCs w:val="28"/>
        </w:rPr>
        <w:t xml:space="preserve">в </w:t>
      </w:r>
      <w:r w:rsidR="00E315D2" w:rsidRPr="008C61C7">
        <w:rPr>
          <w:rFonts w:ascii="Times New Roman" w:hAnsi="Times New Roman"/>
          <w:sz w:val="28"/>
          <w:szCs w:val="28"/>
        </w:rPr>
        <w:t xml:space="preserve">85 больницах 18 стран Северной Америки и Европы и </w:t>
      </w:r>
      <w:r w:rsidR="00986638" w:rsidRPr="008C61C7">
        <w:rPr>
          <w:rFonts w:ascii="Times New Roman" w:hAnsi="Times New Roman"/>
          <w:sz w:val="28"/>
          <w:szCs w:val="28"/>
        </w:rPr>
        <w:t>было</w:t>
      </w:r>
      <w:proofErr w:type="gramEnd"/>
      <w:r w:rsidR="00986638" w:rsidRPr="008C61C7">
        <w:rPr>
          <w:rFonts w:ascii="Times New Roman" w:hAnsi="Times New Roman"/>
          <w:sz w:val="28"/>
          <w:szCs w:val="28"/>
        </w:rPr>
        <w:t xml:space="preserve"> начато в марте 2005 года</w:t>
      </w:r>
      <w:r w:rsidR="00D83BFC" w:rsidRPr="008C61C7">
        <w:rPr>
          <w:rFonts w:ascii="Times New Roman" w:hAnsi="Times New Roman"/>
          <w:sz w:val="28"/>
          <w:szCs w:val="28"/>
        </w:rPr>
        <w:t>. Д</w:t>
      </w:r>
      <w:r w:rsidR="005E362F" w:rsidRPr="008C61C7">
        <w:rPr>
          <w:rFonts w:ascii="Times New Roman" w:hAnsi="Times New Roman"/>
          <w:sz w:val="28"/>
          <w:szCs w:val="28"/>
        </w:rPr>
        <w:t xml:space="preserve">о апреля </w:t>
      </w:r>
      <w:r w:rsidR="00986638" w:rsidRPr="008C61C7">
        <w:rPr>
          <w:rFonts w:ascii="Times New Roman" w:hAnsi="Times New Roman"/>
          <w:sz w:val="28"/>
          <w:szCs w:val="28"/>
        </w:rPr>
        <w:t>2007 г</w:t>
      </w:r>
      <w:r w:rsidR="00500CC2" w:rsidRPr="008C61C7">
        <w:rPr>
          <w:rFonts w:ascii="Times New Roman" w:hAnsi="Times New Roman"/>
          <w:sz w:val="28"/>
          <w:szCs w:val="28"/>
        </w:rPr>
        <w:t>ода</w:t>
      </w:r>
      <w:r w:rsidR="00986638" w:rsidRPr="008C61C7">
        <w:rPr>
          <w:rFonts w:ascii="Times New Roman" w:hAnsi="Times New Roman"/>
          <w:sz w:val="28"/>
          <w:szCs w:val="28"/>
        </w:rPr>
        <w:t xml:space="preserve"> было </w:t>
      </w:r>
      <w:r w:rsidR="00444429" w:rsidRPr="008C61C7">
        <w:rPr>
          <w:rFonts w:ascii="Times New Roman" w:hAnsi="Times New Roman"/>
          <w:sz w:val="28"/>
          <w:szCs w:val="28"/>
        </w:rPr>
        <w:t>отобрано</w:t>
      </w:r>
      <w:r w:rsidR="00986638" w:rsidRPr="008C61C7">
        <w:rPr>
          <w:rFonts w:ascii="Times New Roman" w:hAnsi="Times New Roman"/>
          <w:sz w:val="28"/>
          <w:szCs w:val="28"/>
        </w:rPr>
        <w:t xml:space="preserve"> 1800</w:t>
      </w:r>
      <w:r w:rsidR="00444429" w:rsidRPr="008C61C7">
        <w:rPr>
          <w:rFonts w:ascii="Times New Roman" w:hAnsi="Times New Roman"/>
          <w:sz w:val="28"/>
          <w:szCs w:val="28"/>
        </w:rPr>
        <w:t xml:space="preserve"> пациентов</w:t>
      </w:r>
      <w:r w:rsidR="00986638" w:rsidRPr="008C61C7">
        <w:rPr>
          <w:rFonts w:ascii="Times New Roman" w:hAnsi="Times New Roman"/>
          <w:sz w:val="28"/>
          <w:szCs w:val="28"/>
        </w:rPr>
        <w:t xml:space="preserve"> с</w:t>
      </w:r>
      <w:r w:rsidR="00444429" w:rsidRPr="008C61C7">
        <w:rPr>
          <w:rFonts w:ascii="Times New Roman" w:hAnsi="Times New Roman"/>
          <w:sz w:val="28"/>
          <w:szCs w:val="28"/>
        </w:rPr>
        <w:t xml:space="preserve">о стволовым и </w:t>
      </w:r>
      <w:r w:rsidR="00986638" w:rsidRPr="008C61C7">
        <w:rPr>
          <w:rFonts w:ascii="Times New Roman" w:hAnsi="Times New Roman"/>
          <w:sz w:val="28"/>
          <w:szCs w:val="28"/>
        </w:rPr>
        <w:t xml:space="preserve">трехсосудистым поражением КР. </w:t>
      </w:r>
      <w:r w:rsidR="00444429" w:rsidRPr="008C61C7">
        <w:rPr>
          <w:rFonts w:ascii="Times New Roman" w:hAnsi="Times New Roman"/>
          <w:sz w:val="28"/>
          <w:szCs w:val="28"/>
        </w:rPr>
        <w:t>Коронарное стентирование</w:t>
      </w:r>
      <w:r w:rsidR="00E315D2" w:rsidRPr="008C61C7">
        <w:rPr>
          <w:rFonts w:ascii="Times New Roman" w:hAnsi="Times New Roman"/>
          <w:sz w:val="28"/>
          <w:szCs w:val="28"/>
        </w:rPr>
        <w:t xml:space="preserve"> проводилось с</w:t>
      </w:r>
      <w:r w:rsidR="00444429" w:rsidRPr="008C61C7">
        <w:rPr>
          <w:rFonts w:ascii="Times New Roman" w:hAnsi="Times New Roman"/>
          <w:sz w:val="28"/>
          <w:szCs w:val="28"/>
        </w:rPr>
        <w:t xml:space="preserve">о стентами </w:t>
      </w:r>
      <w:r w:rsidR="00E315D2" w:rsidRPr="008C61C7">
        <w:rPr>
          <w:rFonts w:ascii="Times New Roman" w:hAnsi="Times New Roman"/>
          <w:i/>
          <w:sz w:val="28"/>
          <w:szCs w:val="28"/>
        </w:rPr>
        <w:t>первого</w:t>
      </w:r>
      <w:r w:rsidR="00444429" w:rsidRPr="008C61C7">
        <w:rPr>
          <w:rFonts w:ascii="Times New Roman" w:hAnsi="Times New Roman"/>
          <w:sz w:val="28"/>
          <w:szCs w:val="28"/>
        </w:rPr>
        <w:t xml:space="preserve"> поколения</w:t>
      </w:r>
      <w:r w:rsidR="00E315D2" w:rsidRPr="008C61C7">
        <w:rPr>
          <w:rFonts w:ascii="Times New Roman" w:hAnsi="Times New Roman"/>
          <w:sz w:val="28"/>
          <w:szCs w:val="28"/>
        </w:rPr>
        <w:t xml:space="preserve">. </w:t>
      </w:r>
      <w:r w:rsidR="00847694" w:rsidRPr="008C61C7">
        <w:rPr>
          <w:rFonts w:ascii="Times New Roman" w:hAnsi="Times New Roman"/>
          <w:sz w:val="28"/>
          <w:szCs w:val="28"/>
        </w:rPr>
        <w:t>Результаты наблюдения были опубликованы через 1, 3,5 и 10 лет после рандомизации</w:t>
      </w:r>
      <w:r w:rsidR="00D74642" w:rsidRPr="008C61C7">
        <w:rPr>
          <w:rFonts w:ascii="Times New Roman" w:hAnsi="Times New Roman"/>
          <w:sz w:val="28"/>
          <w:szCs w:val="28"/>
        </w:rPr>
        <w:t xml:space="preserve"> [</w:t>
      </w:r>
      <w:r w:rsidR="002E1E8E" w:rsidRPr="008C61C7">
        <w:rPr>
          <w:rFonts w:ascii="Times New Roman" w:hAnsi="Times New Roman"/>
          <w:sz w:val="28"/>
          <w:szCs w:val="28"/>
        </w:rPr>
        <w:t>15</w:t>
      </w:r>
      <w:r w:rsidR="00E26E92">
        <w:rPr>
          <w:rFonts w:ascii="Times New Roman" w:hAnsi="Times New Roman"/>
          <w:sz w:val="28"/>
          <w:szCs w:val="28"/>
        </w:rPr>
        <w:t>,</w:t>
      </w:r>
      <w:r w:rsidR="00225F67" w:rsidRPr="00225F67">
        <w:rPr>
          <w:rFonts w:ascii="Times New Roman" w:hAnsi="Times New Roman"/>
          <w:sz w:val="28"/>
          <w:szCs w:val="28"/>
        </w:rPr>
        <w:t xml:space="preserve"> </w:t>
      </w:r>
      <w:r w:rsidR="00E26E92">
        <w:rPr>
          <w:rFonts w:ascii="Times New Roman" w:hAnsi="Times New Roman"/>
          <w:sz w:val="28"/>
          <w:szCs w:val="28"/>
        </w:rPr>
        <w:t>р. 1325</w:t>
      </w:r>
      <w:r w:rsidR="00D74642" w:rsidRPr="008C61C7">
        <w:rPr>
          <w:rFonts w:ascii="Times New Roman" w:hAnsi="Times New Roman"/>
          <w:sz w:val="28"/>
          <w:szCs w:val="28"/>
        </w:rPr>
        <w:t>]</w:t>
      </w:r>
      <w:r w:rsidR="00847694" w:rsidRPr="008C61C7">
        <w:rPr>
          <w:rFonts w:ascii="Times New Roman" w:hAnsi="Times New Roman"/>
          <w:sz w:val="28"/>
          <w:szCs w:val="28"/>
        </w:rPr>
        <w:t xml:space="preserve">. </w:t>
      </w:r>
      <w:r w:rsidR="00AB0A8B" w:rsidRPr="008C61C7">
        <w:rPr>
          <w:rFonts w:ascii="Times New Roman" w:hAnsi="Times New Roman"/>
          <w:sz w:val="28"/>
          <w:szCs w:val="28"/>
        </w:rPr>
        <w:t xml:space="preserve">Пятилетние результаты лечения пациентов с трехсосудистым поражение </w:t>
      </w:r>
      <w:proofErr w:type="gramStart"/>
      <w:r w:rsidR="00AB0A8B" w:rsidRPr="008C61C7">
        <w:rPr>
          <w:rFonts w:ascii="Times New Roman" w:hAnsi="Times New Roman"/>
          <w:sz w:val="28"/>
          <w:szCs w:val="28"/>
        </w:rPr>
        <w:t>КР</w:t>
      </w:r>
      <w:proofErr w:type="gramEnd"/>
      <w:r w:rsidR="00AB0A8B" w:rsidRPr="008C61C7">
        <w:rPr>
          <w:rFonts w:ascii="Times New Roman" w:hAnsi="Times New Roman"/>
          <w:sz w:val="28"/>
          <w:szCs w:val="28"/>
        </w:rPr>
        <w:t xml:space="preserve"> показали превосходство АКШ над ЧКВ, однако  для больных с низкими баллами </w:t>
      </w:r>
      <w:r w:rsidR="00AB0A8B" w:rsidRPr="008C61C7">
        <w:rPr>
          <w:rFonts w:ascii="Times New Roman" w:hAnsi="Times New Roman"/>
          <w:sz w:val="28"/>
          <w:szCs w:val="28"/>
          <w:lang w:val="en-US"/>
        </w:rPr>
        <w:t>SS</w:t>
      </w:r>
      <w:r w:rsidR="00AB0A8B" w:rsidRPr="008C61C7">
        <w:rPr>
          <w:rFonts w:ascii="Times New Roman" w:hAnsi="Times New Roman"/>
          <w:sz w:val="28"/>
          <w:szCs w:val="28"/>
        </w:rPr>
        <w:t xml:space="preserve"> ЧКВ было приемлемой стратегией реваскуляризации, хотя в сочетании с более высокой частотой повторной реваскуляризации [</w:t>
      </w:r>
      <w:r w:rsidR="008A52EE">
        <w:rPr>
          <w:rFonts w:ascii="Times New Roman" w:hAnsi="Times New Roman"/>
          <w:sz w:val="28"/>
          <w:szCs w:val="28"/>
        </w:rPr>
        <w:t>80</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 629</w:t>
      </w:r>
      <w:r w:rsidR="00AB0A8B" w:rsidRPr="008C61C7">
        <w:rPr>
          <w:rFonts w:ascii="Times New Roman" w:hAnsi="Times New Roman"/>
          <w:sz w:val="28"/>
          <w:szCs w:val="28"/>
        </w:rPr>
        <w:t>].</w:t>
      </w:r>
      <w:r w:rsidR="00D74642" w:rsidRPr="008C61C7">
        <w:rPr>
          <w:rFonts w:ascii="Times New Roman" w:hAnsi="Times New Roman"/>
          <w:sz w:val="28"/>
          <w:szCs w:val="28"/>
        </w:rPr>
        <w:t xml:space="preserve"> Данный результат нашел свое отражение в рекомендациях ESC/EACTS по реваскуляризации 2018 года [</w:t>
      </w:r>
      <w:r w:rsidR="002E1E8E" w:rsidRPr="008C61C7">
        <w:rPr>
          <w:rFonts w:ascii="Times New Roman" w:hAnsi="Times New Roman"/>
          <w:sz w:val="28"/>
          <w:szCs w:val="28"/>
        </w:rPr>
        <w:t>8</w:t>
      </w:r>
      <w:r w:rsidR="008A52EE">
        <w:rPr>
          <w:rFonts w:ascii="Times New Roman" w:hAnsi="Times New Roman"/>
          <w:sz w:val="28"/>
          <w:szCs w:val="28"/>
        </w:rPr>
        <w:t>8</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 87</w:t>
      </w:r>
      <w:r w:rsidR="00D74642" w:rsidRPr="008C61C7">
        <w:rPr>
          <w:rFonts w:ascii="Times New Roman" w:hAnsi="Times New Roman"/>
          <w:sz w:val="28"/>
          <w:szCs w:val="28"/>
        </w:rPr>
        <w:t>].</w:t>
      </w:r>
      <w:r w:rsidR="00AB0A8B" w:rsidRPr="008C61C7">
        <w:rPr>
          <w:rFonts w:ascii="Times New Roman" w:hAnsi="Times New Roman"/>
          <w:sz w:val="28"/>
          <w:szCs w:val="28"/>
        </w:rPr>
        <w:t xml:space="preserve"> </w:t>
      </w:r>
      <w:r w:rsidR="00986638" w:rsidRPr="008C61C7">
        <w:rPr>
          <w:rFonts w:ascii="Times New Roman" w:hAnsi="Times New Roman"/>
          <w:sz w:val="28"/>
          <w:szCs w:val="28"/>
        </w:rPr>
        <w:t xml:space="preserve">Через 10 лет наблюдения </w:t>
      </w:r>
      <w:r w:rsidR="00444429" w:rsidRPr="008C61C7">
        <w:rPr>
          <w:rFonts w:ascii="Times New Roman" w:hAnsi="Times New Roman"/>
          <w:sz w:val="28"/>
          <w:szCs w:val="28"/>
        </w:rPr>
        <w:t xml:space="preserve">было установлено, что у пациентов с трехсосудистым поражением коронарного русла уровень смертности после проведения ЧКВ оказался выше по сравнению с АКШ, тогда как при поражении ствола левой коронарной артерии различия </w:t>
      </w:r>
      <w:r w:rsidR="00032110" w:rsidRPr="008C61C7">
        <w:rPr>
          <w:rFonts w:ascii="Times New Roman" w:hAnsi="Times New Roman"/>
          <w:sz w:val="28"/>
          <w:szCs w:val="28"/>
        </w:rPr>
        <w:t xml:space="preserve">в исходах </w:t>
      </w:r>
      <w:r w:rsidR="00444429" w:rsidRPr="008C61C7">
        <w:rPr>
          <w:rFonts w:ascii="Times New Roman" w:hAnsi="Times New Roman"/>
          <w:sz w:val="28"/>
          <w:szCs w:val="28"/>
        </w:rPr>
        <w:t xml:space="preserve">между методами реваскуляризации были минимальными. </w:t>
      </w:r>
      <w:r w:rsidR="00032110" w:rsidRPr="008C61C7">
        <w:rPr>
          <w:rFonts w:ascii="Times New Roman" w:hAnsi="Times New Roman"/>
          <w:sz w:val="28"/>
          <w:szCs w:val="28"/>
        </w:rPr>
        <w:t>Таким образом</w:t>
      </w:r>
      <w:r w:rsidR="00444429" w:rsidRPr="008C61C7">
        <w:rPr>
          <w:rFonts w:ascii="Times New Roman" w:hAnsi="Times New Roman"/>
          <w:sz w:val="28"/>
          <w:szCs w:val="28"/>
        </w:rPr>
        <w:t>, АКШ демонстрировало преимущество</w:t>
      </w:r>
      <w:r w:rsidR="00C87A30" w:rsidRPr="008C61C7">
        <w:rPr>
          <w:rFonts w:ascii="Times New Roman" w:hAnsi="Times New Roman"/>
          <w:sz w:val="28"/>
          <w:szCs w:val="28"/>
        </w:rPr>
        <w:t xml:space="preserve"> над ЧКВ</w:t>
      </w:r>
      <w:r w:rsidR="00444429" w:rsidRPr="008C61C7">
        <w:rPr>
          <w:rFonts w:ascii="Times New Roman" w:hAnsi="Times New Roman"/>
          <w:sz w:val="28"/>
          <w:szCs w:val="28"/>
        </w:rPr>
        <w:t xml:space="preserve"> в плане выживаемости у больных с множественными поражениями </w:t>
      </w:r>
      <w:r w:rsidR="002E6EA2" w:rsidRPr="008C61C7">
        <w:rPr>
          <w:rFonts w:ascii="Times New Roman" w:hAnsi="Times New Roman"/>
          <w:sz w:val="28"/>
          <w:szCs w:val="28"/>
          <w:lang w:val="kk-KZ"/>
        </w:rPr>
        <w:t>КА</w:t>
      </w:r>
      <w:r w:rsidR="00FF4B76">
        <w:rPr>
          <w:rFonts w:ascii="Times New Roman" w:hAnsi="Times New Roman"/>
          <w:sz w:val="28"/>
          <w:szCs w:val="28"/>
          <w:lang w:val="kk-KZ"/>
        </w:rPr>
        <w:t xml:space="preserve"> </w:t>
      </w:r>
      <w:r w:rsidR="00444429" w:rsidRPr="008C61C7">
        <w:rPr>
          <w:rFonts w:ascii="Times New Roman" w:hAnsi="Times New Roman"/>
          <w:sz w:val="28"/>
          <w:szCs w:val="28"/>
        </w:rPr>
        <w:t>[15</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w:t>
      </w:r>
      <w:r w:rsidR="00225F67" w:rsidRPr="00225F67">
        <w:rPr>
          <w:rFonts w:ascii="Times New Roman" w:hAnsi="Times New Roman"/>
          <w:sz w:val="28"/>
          <w:szCs w:val="28"/>
        </w:rPr>
        <w:t xml:space="preserve"> </w:t>
      </w:r>
      <w:r w:rsidR="00FF4B76">
        <w:rPr>
          <w:rFonts w:ascii="Times New Roman" w:hAnsi="Times New Roman"/>
          <w:sz w:val="28"/>
          <w:szCs w:val="28"/>
        </w:rPr>
        <w:t>1325</w:t>
      </w:r>
      <w:r w:rsidR="00444429" w:rsidRPr="008C61C7">
        <w:rPr>
          <w:rFonts w:ascii="Times New Roman" w:hAnsi="Times New Roman"/>
          <w:sz w:val="28"/>
          <w:szCs w:val="28"/>
        </w:rPr>
        <w:t>].</w:t>
      </w:r>
      <w:r w:rsidR="00225F67" w:rsidRPr="00225F67">
        <w:rPr>
          <w:rFonts w:ascii="Times New Roman" w:hAnsi="Times New Roman"/>
          <w:sz w:val="28"/>
          <w:szCs w:val="28"/>
        </w:rPr>
        <w:t xml:space="preserve"> </w:t>
      </w:r>
      <w:r w:rsidR="00D74642" w:rsidRPr="008C61C7">
        <w:rPr>
          <w:rFonts w:ascii="Times New Roman" w:hAnsi="Times New Roman"/>
          <w:sz w:val="28"/>
          <w:szCs w:val="28"/>
          <w:lang w:val="kk-KZ"/>
        </w:rPr>
        <w:t xml:space="preserve">Другим значимым </w:t>
      </w:r>
      <w:r w:rsidR="00FE7056" w:rsidRPr="008C61C7">
        <w:rPr>
          <w:rFonts w:ascii="Times New Roman" w:hAnsi="Times New Roman"/>
          <w:sz w:val="28"/>
          <w:szCs w:val="28"/>
          <w:lang w:val="kk-KZ"/>
        </w:rPr>
        <w:t>РКИ</w:t>
      </w:r>
      <w:r w:rsidR="00FE7056" w:rsidRPr="008C61C7">
        <w:rPr>
          <w:rFonts w:ascii="Times New Roman" w:hAnsi="Times New Roman"/>
          <w:sz w:val="28"/>
          <w:szCs w:val="28"/>
        </w:rPr>
        <w:t xml:space="preserve"> </w:t>
      </w:r>
      <w:r w:rsidR="00D74642" w:rsidRPr="008C61C7">
        <w:rPr>
          <w:rFonts w:ascii="Times New Roman" w:hAnsi="Times New Roman"/>
          <w:sz w:val="28"/>
          <w:szCs w:val="28"/>
          <w:lang w:val="kk-KZ"/>
        </w:rPr>
        <w:t xml:space="preserve"> по сравнению </w:t>
      </w:r>
      <w:r w:rsidR="00FE7056" w:rsidRPr="008C61C7">
        <w:rPr>
          <w:rFonts w:ascii="Times New Roman" w:hAnsi="Times New Roman"/>
          <w:sz w:val="28"/>
          <w:szCs w:val="28"/>
          <w:lang w:val="kk-KZ"/>
        </w:rPr>
        <w:t>стратегий реваскуляризации</w:t>
      </w:r>
      <w:r w:rsidR="00D74642" w:rsidRPr="008C61C7">
        <w:rPr>
          <w:rFonts w:ascii="Times New Roman" w:hAnsi="Times New Roman"/>
          <w:sz w:val="28"/>
          <w:szCs w:val="28"/>
          <w:lang w:val="kk-KZ"/>
        </w:rPr>
        <w:t xml:space="preserve"> </w:t>
      </w:r>
      <w:r w:rsidR="00FE7056" w:rsidRPr="008C61C7">
        <w:rPr>
          <w:rFonts w:ascii="Times New Roman" w:hAnsi="Times New Roman"/>
          <w:sz w:val="28"/>
          <w:szCs w:val="28"/>
          <w:lang w:val="kk-KZ"/>
        </w:rPr>
        <w:t xml:space="preserve">среди пациентов с трехсосудистым поражением </w:t>
      </w:r>
      <w:r w:rsidR="00E3466E" w:rsidRPr="008C61C7">
        <w:rPr>
          <w:rFonts w:ascii="Times New Roman" w:hAnsi="Times New Roman"/>
          <w:sz w:val="28"/>
          <w:szCs w:val="28"/>
          <w:lang w:val="kk-KZ"/>
        </w:rPr>
        <w:t>КР</w:t>
      </w:r>
      <w:r w:rsidR="00FE7056" w:rsidRPr="008C61C7">
        <w:rPr>
          <w:rFonts w:ascii="Times New Roman" w:hAnsi="Times New Roman"/>
          <w:sz w:val="28"/>
          <w:szCs w:val="28"/>
          <w:lang w:val="kk-KZ"/>
        </w:rPr>
        <w:t xml:space="preserve"> является и</w:t>
      </w:r>
      <w:r w:rsidR="00C933B4" w:rsidRPr="008C61C7">
        <w:rPr>
          <w:rFonts w:ascii="Times New Roman" w:hAnsi="Times New Roman"/>
          <w:sz w:val="28"/>
          <w:szCs w:val="28"/>
          <w:lang w:val="kk-KZ"/>
        </w:rPr>
        <w:t>сследование BEST</w:t>
      </w:r>
      <w:r w:rsidR="00FE7056" w:rsidRPr="008C61C7">
        <w:rPr>
          <w:rFonts w:ascii="Times New Roman" w:hAnsi="Times New Roman"/>
          <w:sz w:val="28"/>
          <w:szCs w:val="28"/>
          <w:lang w:val="kk-KZ"/>
        </w:rPr>
        <w:t xml:space="preserve"> (</w:t>
      </w:r>
      <w:r w:rsidR="00C933B4" w:rsidRPr="008C61C7">
        <w:rPr>
          <w:rFonts w:ascii="Times New Roman" w:hAnsi="Times New Roman"/>
          <w:sz w:val="28"/>
          <w:szCs w:val="28"/>
          <w:lang w:val="kk-KZ"/>
        </w:rPr>
        <w:t>Bypass Surgery Versus Everolimus-Eluting Stent Implantation for Multivessel Coronary Artery Disease study</w:t>
      </w:r>
      <w:r w:rsidR="00FE7056" w:rsidRPr="008C61C7">
        <w:rPr>
          <w:rFonts w:ascii="Times New Roman" w:hAnsi="Times New Roman"/>
          <w:sz w:val="28"/>
          <w:szCs w:val="28"/>
          <w:lang w:val="kk-KZ"/>
        </w:rPr>
        <w:t xml:space="preserve">). </w:t>
      </w:r>
      <w:r w:rsidR="00E5751A" w:rsidRPr="008C61C7">
        <w:rPr>
          <w:rFonts w:ascii="Times New Roman" w:hAnsi="Times New Roman"/>
          <w:sz w:val="28"/>
          <w:szCs w:val="28"/>
          <w:lang w:val="kk-KZ"/>
        </w:rPr>
        <w:t>Это РКИ стало одним из первых, в котором сопоставлялась эффективность АКШ и ЧКВ с использов</w:t>
      </w:r>
      <w:r w:rsidR="00981D84" w:rsidRPr="008C61C7">
        <w:rPr>
          <w:rFonts w:ascii="Times New Roman" w:hAnsi="Times New Roman"/>
          <w:sz w:val="28"/>
          <w:szCs w:val="28"/>
          <w:lang w:val="kk-KZ"/>
        </w:rPr>
        <w:t>анием стентов второго поколения</w:t>
      </w:r>
      <w:r w:rsidR="00E5751A" w:rsidRPr="008C61C7">
        <w:rPr>
          <w:rFonts w:ascii="Times New Roman" w:hAnsi="Times New Roman"/>
          <w:sz w:val="28"/>
          <w:szCs w:val="28"/>
          <w:lang w:val="kk-KZ"/>
        </w:rPr>
        <w:t xml:space="preserve">. Оно проводилось в 27 кардиологических клиниках Восточной Азии и охватило 880 пациентов. </w:t>
      </w:r>
      <w:r w:rsidR="00F83CB3" w:rsidRPr="008C61C7">
        <w:rPr>
          <w:rFonts w:ascii="Times New Roman" w:hAnsi="Times New Roman"/>
          <w:sz w:val="28"/>
          <w:szCs w:val="28"/>
          <w:lang w:val="kk-KZ"/>
        </w:rPr>
        <w:t xml:space="preserve">Через 4,6 лет наблюдения АКШ продемонстрировала превосходство над ЧКВ по </w:t>
      </w:r>
      <w:r w:rsidR="005E55A3" w:rsidRPr="008C61C7">
        <w:rPr>
          <w:rFonts w:ascii="Times New Roman" w:hAnsi="Times New Roman"/>
          <w:sz w:val="28"/>
          <w:szCs w:val="28"/>
          <w:lang w:val="kk-KZ"/>
        </w:rPr>
        <w:t>МАССЕ</w:t>
      </w:r>
      <w:r w:rsidR="00555D4E" w:rsidRPr="008C61C7">
        <w:rPr>
          <w:rFonts w:ascii="Times New Roman" w:hAnsi="Times New Roman"/>
          <w:sz w:val="28"/>
          <w:szCs w:val="28"/>
          <w:lang w:val="kk-KZ"/>
        </w:rPr>
        <w:t xml:space="preserve">, преимущественно за счет </w:t>
      </w:r>
      <w:r w:rsidR="00EB4785" w:rsidRPr="008C61C7">
        <w:rPr>
          <w:rFonts w:ascii="Times New Roman" w:hAnsi="Times New Roman"/>
          <w:sz w:val="28"/>
          <w:szCs w:val="28"/>
          <w:lang w:val="kk-KZ"/>
        </w:rPr>
        <w:t xml:space="preserve">более </w:t>
      </w:r>
      <w:r w:rsidR="00486E2A" w:rsidRPr="008C61C7">
        <w:rPr>
          <w:rFonts w:ascii="Times New Roman" w:hAnsi="Times New Roman"/>
          <w:sz w:val="28"/>
          <w:szCs w:val="28"/>
          <w:lang w:val="kk-KZ"/>
        </w:rPr>
        <w:t xml:space="preserve">низкого риска </w:t>
      </w:r>
      <w:r w:rsidR="00555D4E" w:rsidRPr="008C61C7">
        <w:rPr>
          <w:rFonts w:ascii="Times New Roman" w:hAnsi="Times New Roman"/>
          <w:sz w:val="28"/>
          <w:szCs w:val="28"/>
          <w:lang w:val="kk-KZ"/>
        </w:rPr>
        <w:t>развития</w:t>
      </w:r>
      <w:r w:rsidR="00F83CB3" w:rsidRPr="008C61C7">
        <w:rPr>
          <w:rFonts w:ascii="Times New Roman" w:hAnsi="Times New Roman"/>
          <w:sz w:val="28"/>
          <w:szCs w:val="28"/>
          <w:lang w:val="kk-KZ"/>
        </w:rPr>
        <w:t xml:space="preserve"> ИМ и частот</w:t>
      </w:r>
      <w:r w:rsidR="005E362F" w:rsidRPr="008C61C7">
        <w:rPr>
          <w:rFonts w:ascii="Times New Roman" w:hAnsi="Times New Roman"/>
          <w:sz w:val="28"/>
          <w:szCs w:val="28"/>
          <w:lang w:val="kk-KZ"/>
        </w:rPr>
        <w:t>ы</w:t>
      </w:r>
      <w:r w:rsidR="00F83CB3" w:rsidRPr="008C61C7">
        <w:rPr>
          <w:rFonts w:ascii="Times New Roman" w:hAnsi="Times New Roman"/>
          <w:sz w:val="28"/>
          <w:szCs w:val="28"/>
          <w:lang w:val="kk-KZ"/>
        </w:rPr>
        <w:t xml:space="preserve"> повторной реваскуляризации</w:t>
      </w:r>
      <w:r w:rsidR="00FF4B76">
        <w:rPr>
          <w:rFonts w:ascii="Times New Roman" w:hAnsi="Times New Roman"/>
          <w:sz w:val="28"/>
          <w:szCs w:val="28"/>
          <w:lang w:val="kk-KZ"/>
        </w:rPr>
        <w:t xml:space="preserve"> </w:t>
      </w:r>
      <w:r w:rsidR="00F83CB3" w:rsidRPr="008C61C7">
        <w:rPr>
          <w:rFonts w:ascii="Times New Roman" w:hAnsi="Times New Roman"/>
          <w:sz w:val="28"/>
          <w:szCs w:val="28"/>
        </w:rPr>
        <w:t>[</w:t>
      </w:r>
      <w:r w:rsidR="00C916EC" w:rsidRPr="008C61C7">
        <w:rPr>
          <w:rFonts w:ascii="Times New Roman" w:hAnsi="Times New Roman"/>
          <w:sz w:val="28"/>
          <w:szCs w:val="28"/>
        </w:rPr>
        <w:t>14</w:t>
      </w:r>
      <w:r w:rsidR="00FF4B76">
        <w:rPr>
          <w:rFonts w:ascii="Times New Roman" w:hAnsi="Times New Roman"/>
          <w:sz w:val="28"/>
          <w:szCs w:val="28"/>
        </w:rPr>
        <w:t>,</w:t>
      </w:r>
      <w:r w:rsidR="00225F67">
        <w:rPr>
          <w:rFonts w:ascii="Times New Roman" w:hAnsi="Times New Roman"/>
          <w:sz w:val="28"/>
          <w:szCs w:val="28"/>
          <w:lang w:val="en-US"/>
        </w:rPr>
        <w:t> </w:t>
      </w:r>
      <w:r w:rsidR="00FF4B76">
        <w:rPr>
          <w:rFonts w:ascii="Times New Roman" w:hAnsi="Times New Roman"/>
          <w:sz w:val="28"/>
          <w:szCs w:val="28"/>
        </w:rPr>
        <w:t xml:space="preserve">р. </w:t>
      </w:r>
      <w:proofErr w:type="gramStart"/>
      <w:r w:rsidR="00FF4B76">
        <w:rPr>
          <w:rFonts w:ascii="Times New Roman" w:hAnsi="Times New Roman"/>
          <w:sz w:val="28"/>
          <w:szCs w:val="28"/>
        </w:rPr>
        <w:t>1204</w:t>
      </w:r>
      <w:r w:rsidR="00F83CB3" w:rsidRPr="008C61C7">
        <w:rPr>
          <w:rFonts w:ascii="Times New Roman" w:hAnsi="Times New Roman"/>
          <w:sz w:val="28"/>
          <w:szCs w:val="28"/>
        </w:rPr>
        <w:t>].</w:t>
      </w:r>
      <w:proofErr w:type="gramEnd"/>
      <w:r w:rsidR="00F83CB3" w:rsidRPr="008C61C7">
        <w:rPr>
          <w:rFonts w:ascii="Times New Roman" w:hAnsi="Times New Roman"/>
          <w:sz w:val="28"/>
          <w:szCs w:val="28"/>
        </w:rPr>
        <w:t xml:space="preserve"> </w:t>
      </w:r>
      <w:r w:rsidR="006943E7" w:rsidRPr="008C61C7">
        <w:rPr>
          <w:rFonts w:ascii="Times New Roman" w:hAnsi="Times New Roman"/>
          <w:sz w:val="28"/>
          <w:szCs w:val="28"/>
        </w:rPr>
        <w:t xml:space="preserve">Однао, спустя 11,8 лет наблюдения статистически значимых различий между ЧКВ и АКШ по совокупной конечной точке (МАССЕ), а также по показателю общей смертности, выявлено не было. При этом инфаркты миокарда и случаи </w:t>
      </w:r>
      <w:proofErr w:type="gramStart"/>
      <w:r w:rsidR="006943E7" w:rsidRPr="008C61C7">
        <w:rPr>
          <w:rFonts w:ascii="Times New Roman" w:hAnsi="Times New Roman"/>
          <w:sz w:val="28"/>
          <w:szCs w:val="28"/>
        </w:rPr>
        <w:t>повторной</w:t>
      </w:r>
      <w:proofErr w:type="gramEnd"/>
      <w:r w:rsidR="006943E7" w:rsidRPr="008C61C7">
        <w:rPr>
          <w:rFonts w:ascii="Times New Roman" w:hAnsi="Times New Roman"/>
          <w:sz w:val="28"/>
          <w:szCs w:val="28"/>
        </w:rPr>
        <w:t xml:space="preserve"> реваскуляризации чаще отмечались у пациентов, </w:t>
      </w:r>
      <w:r w:rsidR="006943E7" w:rsidRPr="008C61C7">
        <w:rPr>
          <w:rFonts w:ascii="Times New Roman" w:hAnsi="Times New Roman"/>
          <w:sz w:val="28"/>
          <w:szCs w:val="28"/>
        </w:rPr>
        <w:lastRenderedPageBreak/>
        <w:t>перенесших ЧКВ [2</w:t>
      </w:r>
      <w:r w:rsidR="008A52EE">
        <w:rPr>
          <w:rFonts w:ascii="Times New Roman" w:hAnsi="Times New Roman"/>
          <w:sz w:val="28"/>
          <w:szCs w:val="28"/>
        </w:rPr>
        <w:t>1</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 1581</w:t>
      </w:r>
      <w:r w:rsidR="006943E7" w:rsidRPr="008C61C7">
        <w:rPr>
          <w:rFonts w:ascii="Times New Roman" w:hAnsi="Times New Roman"/>
          <w:sz w:val="28"/>
          <w:szCs w:val="28"/>
        </w:rPr>
        <w:t>].</w:t>
      </w:r>
      <w:r w:rsidR="000C50AB" w:rsidRPr="008C61C7">
        <w:rPr>
          <w:rFonts w:ascii="Times New Roman" w:hAnsi="Times New Roman"/>
          <w:sz w:val="28"/>
          <w:szCs w:val="28"/>
        </w:rPr>
        <w:t xml:space="preserve"> </w:t>
      </w:r>
      <w:r w:rsidR="006943E7" w:rsidRPr="008C61C7">
        <w:rPr>
          <w:rFonts w:ascii="Times New Roman" w:hAnsi="Times New Roman"/>
          <w:sz w:val="28"/>
          <w:szCs w:val="28"/>
        </w:rPr>
        <w:t xml:space="preserve">Ретроспективный анализ данных </w:t>
      </w:r>
      <w:r w:rsidR="0058117E" w:rsidRPr="008C61C7">
        <w:rPr>
          <w:rFonts w:ascii="Times New Roman" w:hAnsi="Times New Roman"/>
          <w:sz w:val="28"/>
          <w:szCs w:val="28"/>
        </w:rPr>
        <w:t xml:space="preserve">регистра CREDO-Kyoto Cohort-3, </w:t>
      </w:r>
      <w:r w:rsidR="006943E7" w:rsidRPr="008C61C7">
        <w:rPr>
          <w:rFonts w:ascii="Times New Roman" w:hAnsi="Times New Roman"/>
          <w:sz w:val="28"/>
          <w:szCs w:val="28"/>
        </w:rPr>
        <w:t xml:space="preserve">охватывающий </w:t>
      </w:r>
      <w:r w:rsidR="0058117E" w:rsidRPr="008C61C7">
        <w:rPr>
          <w:rFonts w:ascii="Times New Roman" w:hAnsi="Times New Roman"/>
          <w:sz w:val="28"/>
          <w:szCs w:val="28"/>
        </w:rPr>
        <w:t xml:space="preserve">пациентов с первичной многососудистой реваскуляризацией </w:t>
      </w:r>
      <w:r w:rsidR="006943E7" w:rsidRPr="008C61C7">
        <w:rPr>
          <w:rFonts w:ascii="Times New Roman" w:hAnsi="Times New Roman"/>
          <w:sz w:val="28"/>
          <w:szCs w:val="28"/>
        </w:rPr>
        <w:t>и последующим наблюдением в течени</w:t>
      </w:r>
      <w:proofErr w:type="gramStart"/>
      <w:r w:rsidR="006943E7" w:rsidRPr="008C61C7">
        <w:rPr>
          <w:rFonts w:ascii="Times New Roman" w:hAnsi="Times New Roman"/>
          <w:sz w:val="28"/>
          <w:szCs w:val="28"/>
        </w:rPr>
        <w:t>и</w:t>
      </w:r>
      <w:proofErr w:type="gramEnd"/>
      <w:r w:rsidR="006943E7" w:rsidRPr="008C61C7">
        <w:rPr>
          <w:rFonts w:ascii="Times New Roman" w:hAnsi="Times New Roman"/>
          <w:sz w:val="28"/>
          <w:szCs w:val="28"/>
        </w:rPr>
        <w:t xml:space="preserve"> 5,8</w:t>
      </w:r>
      <w:r w:rsidR="0058117E" w:rsidRPr="008C61C7">
        <w:rPr>
          <w:rFonts w:ascii="Times New Roman" w:hAnsi="Times New Roman"/>
          <w:sz w:val="28"/>
          <w:szCs w:val="28"/>
        </w:rPr>
        <w:t xml:space="preserve"> лет, </w:t>
      </w:r>
      <w:r w:rsidR="006943E7" w:rsidRPr="008C61C7">
        <w:rPr>
          <w:rFonts w:ascii="Times New Roman" w:hAnsi="Times New Roman"/>
          <w:sz w:val="28"/>
          <w:szCs w:val="28"/>
        </w:rPr>
        <w:t xml:space="preserve">показал связь </w:t>
      </w:r>
      <w:r w:rsidR="0058117E" w:rsidRPr="008C61C7">
        <w:rPr>
          <w:rFonts w:ascii="Times New Roman" w:hAnsi="Times New Roman"/>
          <w:sz w:val="28"/>
          <w:szCs w:val="28"/>
        </w:rPr>
        <w:t>ЧКВ с использованием DES</w:t>
      </w:r>
      <w:r w:rsidR="006943E7" w:rsidRPr="008C61C7">
        <w:rPr>
          <w:rFonts w:ascii="Times New Roman" w:hAnsi="Times New Roman"/>
          <w:sz w:val="28"/>
          <w:szCs w:val="28"/>
        </w:rPr>
        <w:t xml:space="preserve"> нового покаления</w:t>
      </w:r>
      <w:r w:rsidR="0058117E" w:rsidRPr="008C61C7">
        <w:rPr>
          <w:rFonts w:ascii="Times New Roman" w:hAnsi="Times New Roman"/>
          <w:sz w:val="28"/>
          <w:szCs w:val="28"/>
        </w:rPr>
        <w:t xml:space="preserve"> с повышенным риском неблагоприятных </w:t>
      </w:r>
      <w:r w:rsidR="006943E7" w:rsidRPr="008C61C7">
        <w:rPr>
          <w:rFonts w:ascii="Times New Roman" w:hAnsi="Times New Roman"/>
          <w:sz w:val="28"/>
          <w:szCs w:val="28"/>
        </w:rPr>
        <w:t xml:space="preserve">кардиоваскулярных </w:t>
      </w:r>
      <w:r w:rsidR="0058117E" w:rsidRPr="008C61C7">
        <w:rPr>
          <w:rFonts w:ascii="Times New Roman" w:hAnsi="Times New Roman"/>
          <w:sz w:val="28"/>
          <w:szCs w:val="28"/>
        </w:rPr>
        <w:t>событий по сравнению с АКШ [10</w:t>
      </w:r>
      <w:r w:rsidR="008A52EE">
        <w:rPr>
          <w:rFonts w:ascii="Times New Roman" w:hAnsi="Times New Roman"/>
          <w:sz w:val="28"/>
          <w:szCs w:val="28"/>
        </w:rPr>
        <w:t>7</w:t>
      </w:r>
      <w:r w:rsidR="0058117E" w:rsidRPr="008C61C7">
        <w:rPr>
          <w:rFonts w:ascii="Times New Roman" w:hAnsi="Times New Roman"/>
          <w:sz w:val="28"/>
          <w:szCs w:val="28"/>
        </w:rPr>
        <w:t xml:space="preserve">]. </w:t>
      </w:r>
      <w:r w:rsidR="00981D84" w:rsidRPr="008C61C7">
        <w:rPr>
          <w:rFonts w:ascii="Times New Roman" w:hAnsi="Times New Roman"/>
          <w:sz w:val="28"/>
          <w:szCs w:val="28"/>
        </w:rPr>
        <w:t>П</w:t>
      </w:r>
      <w:r w:rsidR="004E6F73" w:rsidRPr="008C61C7">
        <w:rPr>
          <w:rFonts w:ascii="Times New Roman" w:hAnsi="Times New Roman"/>
          <w:sz w:val="28"/>
          <w:szCs w:val="28"/>
        </w:rPr>
        <w:t xml:space="preserve">ри </w:t>
      </w:r>
      <w:r w:rsidR="00212BC8" w:rsidRPr="008C61C7">
        <w:rPr>
          <w:rFonts w:ascii="Times New Roman" w:hAnsi="Times New Roman"/>
          <w:sz w:val="28"/>
          <w:szCs w:val="28"/>
        </w:rPr>
        <w:t>анализе</w:t>
      </w:r>
      <w:r w:rsidR="004E6F73" w:rsidRPr="008C61C7">
        <w:rPr>
          <w:rFonts w:ascii="Times New Roman" w:hAnsi="Times New Roman"/>
          <w:sz w:val="28"/>
          <w:szCs w:val="28"/>
        </w:rPr>
        <w:t xml:space="preserve"> отдельных </w:t>
      </w:r>
      <w:r w:rsidR="00212BC8" w:rsidRPr="008C61C7">
        <w:rPr>
          <w:rFonts w:ascii="Times New Roman" w:hAnsi="Times New Roman"/>
          <w:sz w:val="28"/>
          <w:szCs w:val="28"/>
        </w:rPr>
        <w:t xml:space="preserve">событий </w:t>
      </w:r>
      <w:r w:rsidR="004E6F73" w:rsidRPr="008C61C7">
        <w:rPr>
          <w:rFonts w:ascii="Times New Roman" w:hAnsi="Times New Roman"/>
          <w:sz w:val="28"/>
          <w:szCs w:val="28"/>
        </w:rPr>
        <w:t>МАССЕ</w:t>
      </w:r>
      <w:r w:rsidR="00981D84" w:rsidRPr="008C61C7">
        <w:rPr>
          <w:rFonts w:ascii="Times New Roman" w:hAnsi="Times New Roman"/>
          <w:sz w:val="28"/>
          <w:szCs w:val="28"/>
        </w:rPr>
        <w:t xml:space="preserve"> оказалось, что </w:t>
      </w:r>
      <w:r w:rsidR="004E6F73" w:rsidRPr="008C61C7">
        <w:rPr>
          <w:rFonts w:ascii="Times New Roman" w:hAnsi="Times New Roman"/>
          <w:sz w:val="28"/>
          <w:szCs w:val="28"/>
        </w:rPr>
        <w:t xml:space="preserve">преимущество АКШ </w:t>
      </w:r>
      <w:r w:rsidR="005E55A3" w:rsidRPr="008C61C7">
        <w:rPr>
          <w:rFonts w:ascii="Times New Roman" w:hAnsi="Times New Roman"/>
          <w:sz w:val="28"/>
          <w:szCs w:val="28"/>
        </w:rPr>
        <w:t xml:space="preserve">над ЧКВ </w:t>
      </w:r>
      <w:r w:rsidR="004E6F73" w:rsidRPr="008C61C7">
        <w:rPr>
          <w:rFonts w:ascii="Times New Roman" w:hAnsi="Times New Roman"/>
          <w:sz w:val="28"/>
          <w:szCs w:val="28"/>
        </w:rPr>
        <w:t xml:space="preserve">было </w:t>
      </w:r>
      <w:r w:rsidR="00AC39FA" w:rsidRPr="008C61C7">
        <w:rPr>
          <w:rFonts w:ascii="Times New Roman" w:hAnsi="Times New Roman"/>
          <w:sz w:val="28"/>
          <w:szCs w:val="28"/>
        </w:rPr>
        <w:t>обусловлено</w:t>
      </w:r>
      <w:r w:rsidR="004E6F73" w:rsidRPr="008C61C7">
        <w:rPr>
          <w:rFonts w:ascii="Times New Roman" w:hAnsi="Times New Roman"/>
          <w:sz w:val="28"/>
          <w:szCs w:val="28"/>
        </w:rPr>
        <w:t xml:space="preserve"> меньшим риском развития ИМ и повторной реваскуляризации</w:t>
      </w:r>
      <w:r w:rsidR="00AC39FA" w:rsidRPr="008C61C7">
        <w:rPr>
          <w:rFonts w:ascii="Times New Roman" w:hAnsi="Times New Roman"/>
          <w:sz w:val="28"/>
          <w:szCs w:val="28"/>
        </w:rPr>
        <w:t>. В то же время различий в уровнях общей смертности и инсульта между сравниваемыми группами зафиксировано не было</w:t>
      </w:r>
      <w:r w:rsidR="00FF4B76">
        <w:rPr>
          <w:rFonts w:ascii="Times New Roman" w:hAnsi="Times New Roman"/>
          <w:sz w:val="28"/>
          <w:szCs w:val="28"/>
        </w:rPr>
        <w:t xml:space="preserve"> </w:t>
      </w:r>
      <w:r w:rsidR="004E6F73" w:rsidRPr="008C61C7">
        <w:rPr>
          <w:rFonts w:ascii="Times New Roman" w:hAnsi="Times New Roman"/>
          <w:sz w:val="28"/>
          <w:szCs w:val="28"/>
        </w:rPr>
        <w:t>[</w:t>
      </w:r>
      <w:r w:rsidR="00C916EC" w:rsidRPr="008C61C7">
        <w:rPr>
          <w:rFonts w:ascii="Times New Roman" w:hAnsi="Times New Roman"/>
          <w:sz w:val="28"/>
          <w:szCs w:val="28"/>
        </w:rPr>
        <w:t>10</w:t>
      </w:r>
      <w:r w:rsidR="008A52EE">
        <w:rPr>
          <w:rFonts w:ascii="Times New Roman" w:hAnsi="Times New Roman"/>
          <w:sz w:val="28"/>
          <w:szCs w:val="28"/>
        </w:rPr>
        <w:t>7</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 267</w:t>
      </w:r>
      <w:r w:rsidR="004E6F73" w:rsidRPr="008C61C7">
        <w:rPr>
          <w:rFonts w:ascii="Times New Roman" w:hAnsi="Times New Roman"/>
          <w:sz w:val="28"/>
          <w:szCs w:val="28"/>
        </w:rPr>
        <w:t>].</w:t>
      </w:r>
      <w:r w:rsidR="005A5D34" w:rsidRPr="008C61C7">
        <w:rPr>
          <w:rFonts w:ascii="Times New Roman" w:hAnsi="Times New Roman"/>
          <w:sz w:val="28"/>
          <w:szCs w:val="28"/>
        </w:rPr>
        <w:t xml:space="preserve"> При этом пациенты</w:t>
      </w:r>
      <w:r w:rsidR="00F20D80" w:rsidRPr="008C61C7">
        <w:rPr>
          <w:rFonts w:ascii="Times New Roman" w:hAnsi="Times New Roman"/>
          <w:sz w:val="28"/>
          <w:szCs w:val="28"/>
          <w:lang w:val="kk-KZ"/>
        </w:rPr>
        <w:t xml:space="preserve">, перенесшие </w:t>
      </w:r>
      <w:proofErr w:type="gramStart"/>
      <w:r w:rsidR="00F20D80" w:rsidRPr="008C61C7">
        <w:rPr>
          <w:rFonts w:ascii="Times New Roman" w:hAnsi="Times New Roman"/>
          <w:sz w:val="28"/>
          <w:szCs w:val="28"/>
          <w:lang w:val="kk-KZ"/>
        </w:rPr>
        <w:t>коронарное</w:t>
      </w:r>
      <w:proofErr w:type="gramEnd"/>
      <w:r w:rsidR="00F20D80" w:rsidRPr="008C61C7">
        <w:rPr>
          <w:rFonts w:ascii="Times New Roman" w:hAnsi="Times New Roman"/>
          <w:sz w:val="28"/>
          <w:szCs w:val="28"/>
          <w:lang w:val="kk-KZ"/>
        </w:rPr>
        <w:t xml:space="preserve"> стентирование</w:t>
      </w:r>
      <w:r w:rsidR="00F20D80" w:rsidRPr="008C61C7">
        <w:rPr>
          <w:rFonts w:ascii="Times New Roman" w:hAnsi="Times New Roman"/>
          <w:sz w:val="28"/>
          <w:szCs w:val="28"/>
        </w:rPr>
        <w:t>,</w:t>
      </w:r>
      <w:r w:rsidR="005A5D34" w:rsidRPr="008C61C7">
        <w:rPr>
          <w:rFonts w:ascii="Times New Roman" w:hAnsi="Times New Roman"/>
          <w:sz w:val="28"/>
          <w:szCs w:val="28"/>
        </w:rPr>
        <w:t xml:space="preserve"> в регистре были старше, чаще имели </w:t>
      </w:r>
      <w:r w:rsidR="00A56DBE" w:rsidRPr="008C61C7">
        <w:rPr>
          <w:rFonts w:ascii="Times New Roman" w:hAnsi="Times New Roman"/>
          <w:sz w:val="28"/>
          <w:szCs w:val="28"/>
          <w:lang w:val="kk-KZ"/>
        </w:rPr>
        <w:t>тяжелую астению</w:t>
      </w:r>
      <w:r w:rsidR="00A56DBE" w:rsidRPr="008C61C7">
        <w:rPr>
          <w:rFonts w:ascii="Times New Roman" w:hAnsi="Times New Roman"/>
          <w:sz w:val="28"/>
          <w:szCs w:val="28"/>
        </w:rPr>
        <w:t xml:space="preserve"> по индексу слабости/хрупкости </w:t>
      </w:r>
      <w:r w:rsidR="005530F7" w:rsidRPr="008C61C7">
        <w:rPr>
          <w:rFonts w:ascii="Times New Roman" w:hAnsi="Times New Roman"/>
          <w:sz w:val="28"/>
          <w:szCs w:val="28"/>
        </w:rPr>
        <w:t>(</w:t>
      </w:r>
      <w:r w:rsidR="00A56DBE" w:rsidRPr="008C61C7">
        <w:rPr>
          <w:rFonts w:ascii="Times New Roman" w:hAnsi="Times New Roman"/>
          <w:sz w:val="28"/>
          <w:szCs w:val="28"/>
        </w:rPr>
        <w:t>Frailty index</w:t>
      </w:r>
      <w:r w:rsidR="005530F7" w:rsidRPr="008C61C7">
        <w:rPr>
          <w:rFonts w:ascii="Times New Roman" w:hAnsi="Times New Roman"/>
          <w:sz w:val="28"/>
          <w:szCs w:val="28"/>
        </w:rPr>
        <w:t>)</w:t>
      </w:r>
      <w:r w:rsidR="00FF4B76">
        <w:rPr>
          <w:rFonts w:ascii="Times New Roman" w:hAnsi="Times New Roman"/>
          <w:sz w:val="28"/>
          <w:szCs w:val="28"/>
        </w:rPr>
        <w:t xml:space="preserve"> </w:t>
      </w:r>
      <w:r w:rsidR="00486E2A" w:rsidRPr="008C61C7">
        <w:rPr>
          <w:rFonts w:ascii="Times New Roman" w:hAnsi="Times New Roman"/>
          <w:sz w:val="28"/>
          <w:szCs w:val="28"/>
        </w:rPr>
        <w:t>[</w:t>
      </w:r>
      <w:r w:rsidR="00C916EC" w:rsidRPr="008C61C7">
        <w:rPr>
          <w:rFonts w:ascii="Times New Roman" w:hAnsi="Times New Roman"/>
          <w:sz w:val="28"/>
          <w:szCs w:val="28"/>
        </w:rPr>
        <w:t>10</w:t>
      </w:r>
      <w:r w:rsidR="008A52EE">
        <w:rPr>
          <w:rFonts w:ascii="Times New Roman" w:hAnsi="Times New Roman"/>
          <w:sz w:val="28"/>
          <w:szCs w:val="28"/>
        </w:rPr>
        <w:t>8</w:t>
      </w:r>
      <w:r w:rsidR="00486E2A" w:rsidRPr="008C61C7">
        <w:rPr>
          <w:rFonts w:ascii="Times New Roman" w:hAnsi="Times New Roman"/>
          <w:sz w:val="28"/>
          <w:szCs w:val="28"/>
        </w:rPr>
        <w:t>]</w:t>
      </w:r>
      <w:r w:rsidR="00A56DBE" w:rsidRPr="008C61C7">
        <w:rPr>
          <w:rFonts w:ascii="Times New Roman" w:hAnsi="Times New Roman"/>
          <w:sz w:val="28"/>
          <w:szCs w:val="28"/>
        </w:rPr>
        <w:t xml:space="preserve"> в сравнении с оперированными больными. </w:t>
      </w:r>
      <w:r w:rsidR="003F0913" w:rsidRPr="008C61C7">
        <w:rPr>
          <w:rFonts w:ascii="Times New Roman" w:hAnsi="Times New Roman"/>
          <w:sz w:val="28"/>
          <w:szCs w:val="28"/>
        </w:rPr>
        <w:t xml:space="preserve">Исследования CARDia и FREEDOM были проведены у пациентов с </w:t>
      </w:r>
      <w:r w:rsidR="005E55A3" w:rsidRPr="008C61C7">
        <w:rPr>
          <w:rFonts w:ascii="Times New Roman" w:hAnsi="Times New Roman"/>
          <w:sz w:val="28"/>
          <w:szCs w:val="28"/>
        </w:rPr>
        <w:t>М</w:t>
      </w:r>
      <w:r w:rsidR="003F0913" w:rsidRPr="008C61C7">
        <w:rPr>
          <w:rFonts w:ascii="Times New Roman" w:hAnsi="Times New Roman"/>
          <w:sz w:val="28"/>
          <w:szCs w:val="28"/>
        </w:rPr>
        <w:t>КР и СД</w:t>
      </w:r>
      <w:r w:rsidR="00E672ED" w:rsidRPr="008C61C7">
        <w:rPr>
          <w:rFonts w:ascii="Times New Roman" w:hAnsi="Times New Roman"/>
          <w:sz w:val="28"/>
          <w:szCs w:val="28"/>
        </w:rPr>
        <w:t xml:space="preserve"> [</w:t>
      </w:r>
      <w:r w:rsidR="00C916EC" w:rsidRPr="008C61C7">
        <w:rPr>
          <w:rFonts w:ascii="Times New Roman" w:hAnsi="Times New Roman"/>
          <w:sz w:val="28"/>
          <w:szCs w:val="28"/>
        </w:rPr>
        <w:t>10</w:t>
      </w:r>
      <w:r w:rsidR="008A52EE">
        <w:rPr>
          <w:rFonts w:ascii="Times New Roman" w:hAnsi="Times New Roman"/>
          <w:sz w:val="28"/>
          <w:szCs w:val="28"/>
        </w:rPr>
        <w:t>9</w:t>
      </w:r>
      <w:r w:rsidR="00E672ED" w:rsidRPr="008C61C7">
        <w:rPr>
          <w:rFonts w:ascii="Times New Roman" w:hAnsi="Times New Roman"/>
          <w:sz w:val="28"/>
          <w:szCs w:val="28"/>
        </w:rPr>
        <w:t>]</w:t>
      </w:r>
      <w:r w:rsidR="009F28E3">
        <w:rPr>
          <w:rFonts w:ascii="Times New Roman" w:hAnsi="Times New Roman"/>
          <w:sz w:val="28"/>
          <w:szCs w:val="28"/>
        </w:rPr>
        <w:t xml:space="preserve">. </w:t>
      </w:r>
      <w:r w:rsidR="00E672ED" w:rsidRPr="008C61C7">
        <w:rPr>
          <w:rFonts w:ascii="Times New Roman" w:hAnsi="Times New Roman"/>
          <w:sz w:val="28"/>
          <w:szCs w:val="28"/>
          <w:lang w:val="kk-KZ"/>
        </w:rPr>
        <w:t>Годичные результаты CARDia</w:t>
      </w:r>
      <w:r w:rsidR="00E672ED" w:rsidRPr="008C61C7">
        <w:rPr>
          <w:rFonts w:ascii="Times New Roman" w:hAnsi="Times New Roman"/>
          <w:sz w:val="28"/>
          <w:szCs w:val="28"/>
        </w:rPr>
        <w:t xml:space="preserve"> </w:t>
      </w:r>
      <w:r w:rsidR="00E672ED" w:rsidRPr="008C61C7">
        <w:rPr>
          <w:rFonts w:ascii="Times New Roman" w:hAnsi="Times New Roman"/>
          <w:sz w:val="28"/>
          <w:szCs w:val="28"/>
          <w:lang w:val="kk-KZ"/>
        </w:rPr>
        <w:t>не показали, что ЧКВ не хуже АКШ</w:t>
      </w:r>
      <w:r w:rsidR="00FF4B76">
        <w:rPr>
          <w:rFonts w:ascii="Times New Roman" w:hAnsi="Times New Roman"/>
          <w:sz w:val="28"/>
          <w:szCs w:val="28"/>
          <w:lang w:val="kk-KZ"/>
        </w:rPr>
        <w:t xml:space="preserve"> </w:t>
      </w:r>
      <w:r w:rsidR="00E672ED" w:rsidRPr="008C61C7">
        <w:rPr>
          <w:rFonts w:ascii="Times New Roman" w:hAnsi="Times New Roman"/>
          <w:sz w:val="28"/>
          <w:szCs w:val="28"/>
        </w:rPr>
        <w:t>[</w:t>
      </w:r>
      <w:r w:rsidR="008A52EE">
        <w:rPr>
          <w:rFonts w:ascii="Times New Roman" w:hAnsi="Times New Roman"/>
          <w:sz w:val="28"/>
          <w:szCs w:val="28"/>
        </w:rPr>
        <w:t>110</w:t>
      </w:r>
      <w:r w:rsidR="00E672ED" w:rsidRPr="008C61C7">
        <w:rPr>
          <w:rFonts w:ascii="Times New Roman" w:hAnsi="Times New Roman"/>
          <w:sz w:val="28"/>
          <w:szCs w:val="28"/>
        </w:rPr>
        <w:t xml:space="preserve">]. </w:t>
      </w:r>
      <w:r w:rsidR="00736B7F" w:rsidRPr="008C61C7">
        <w:rPr>
          <w:rFonts w:ascii="Times New Roman" w:hAnsi="Times New Roman"/>
          <w:sz w:val="28"/>
          <w:szCs w:val="28"/>
        </w:rPr>
        <w:t>П</w:t>
      </w:r>
      <w:r w:rsidR="00E672ED" w:rsidRPr="008C61C7">
        <w:rPr>
          <w:rFonts w:ascii="Times New Roman" w:hAnsi="Times New Roman"/>
          <w:sz w:val="28"/>
          <w:szCs w:val="28"/>
        </w:rPr>
        <w:t>ятилетние</w:t>
      </w:r>
      <w:r w:rsidR="00791150" w:rsidRPr="008C61C7">
        <w:rPr>
          <w:rFonts w:ascii="Times New Roman" w:hAnsi="Times New Roman"/>
          <w:sz w:val="28"/>
          <w:szCs w:val="28"/>
        </w:rPr>
        <w:t xml:space="preserve"> и</w:t>
      </w:r>
      <w:r w:rsidR="00E672ED" w:rsidRPr="008C61C7">
        <w:rPr>
          <w:rFonts w:ascii="Times New Roman" w:hAnsi="Times New Roman"/>
          <w:sz w:val="28"/>
          <w:szCs w:val="28"/>
        </w:rPr>
        <w:t xml:space="preserve"> </w:t>
      </w:r>
      <w:r w:rsidR="00791150" w:rsidRPr="008C61C7">
        <w:rPr>
          <w:rFonts w:ascii="Times New Roman" w:hAnsi="Times New Roman"/>
          <w:sz w:val="28"/>
          <w:szCs w:val="28"/>
        </w:rPr>
        <w:t xml:space="preserve">7,5-летние </w:t>
      </w:r>
      <w:r w:rsidR="00E672ED" w:rsidRPr="008C61C7">
        <w:rPr>
          <w:rFonts w:ascii="Times New Roman" w:hAnsi="Times New Roman"/>
          <w:sz w:val="28"/>
          <w:szCs w:val="28"/>
        </w:rPr>
        <w:t xml:space="preserve">результаты </w:t>
      </w:r>
      <w:r w:rsidR="00791150" w:rsidRPr="008C61C7">
        <w:rPr>
          <w:rFonts w:ascii="Times New Roman" w:hAnsi="Times New Roman"/>
          <w:sz w:val="28"/>
          <w:szCs w:val="28"/>
        </w:rPr>
        <w:t xml:space="preserve">исследования </w:t>
      </w:r>
      <w:r w:rsidR="00E672ED" w:rsidRPr="008C61C7">
        <w:rPr>
          <w:rFonts w:ascii="Times New Roman" w:hAnsi="Times New Roman"/>
          <w:sz w:val="28"/>
          <w:szCs w:val="28"/>
        </w:rPr>
        <w:t>FREEDOM</w:t>
      </w:r>
      <w:r w:rsidR="00791150" w:rsidRPr="008C61C7">
        <w:rPr>
          <w:rFonts w:ascii="Times New Roman" w:hAnsi="Times New Roman"/>
          <w:sz w:val="28"/>
          <w:szCs w:val="28"/>
        </w:rPr>
        <w:t xml:space="preserve"> показали преимущество АКШ над ЧКВ по показателям МАССЕ и общей смертности [</w:t>
      </w:r>
      <w:r w:rsidR="008A52EE">
        <w:rPr>
          <w:rFonts w:ascii="Times New Roman" w:hAnsi="Times New Roman"/>
          <w:sz w:val="28"/>
          <w:szCs w:val="28"/>
        </w:rPr>
        <w:t>111</w:t>
      </w:r>
      <w:r w:rsidR="00791150" w:rsidRPr="008C61C7">
        <w:rPr>
          <w:rFonts w:ascii="Times New Roman" w:hAnsi="Times New Roman"/>
          <w:sz w:val="28"/>
          <w:szCs w:val="28"/>
        </w:rPr>
        <w:t xml:space="preserve">]. </w:t>
      </w:r>
    </w:p>
    <w:p w14:paraId="07BE352C" w14:textId="7B42062F" w:rsidR="00AC39FA" w:rsidRPr="008C61C7" w:rsidRDefault="001D38B9" w:rsidP="001B3668">
      <w:pPr>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Таким образом, согласно результатам большинства ранее проведённых исследований, оценивающих отдалённые исходы хирургической и интервенционной реваскуляризации у пациентов с многососудистым поражением коронарных артерий, включая лиц с сахарным диабетом, АКШ  демонстрировало преимущество над ЧКВ по ряду параметров, включая выживаемость </w:t>
      </w:r>
      <w:r w:rsidR="00791150" w:rsidRPr="008C61C7">
        <w:rPr>
          <w:rFonts w:ascii="Times New Roman" w:hAnsi="Times New Roman"/>
          <w:sz w:val="28"/>
          <w:szCs w:val="28"/>
        </w:rPr>
        <w:t>[</w:t>
      </w:r>
      <w:r w:rsidR="008A52EE">
        <w:rPr>
          <w:rFonts w:ascii="Times New Roman" w:hAnsi="Times New Roman"/>
          <w:sz w:val="28"/>
          <w:szCs w:val="28"/>
        </w:rPr>
        <w:t>111</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 629</w:t>
      </w:r>
      <w:r w:rsidR="00791150" w:rsidRPr="008C61C7">
        <w:rPr>
          <w:rFonts w:ascii="Times New Roman" w:hAnsi="Times New Roman"/>
          <w:sz w:val="28"/>
          <w:szCs w:val="28"/>
        </w:rPr>
        <w:t>].</w:t>
      </w:r>
      <w:r w:rsidR="00736B7F" w:rsidRPr="008C61C7">
        <w:rPr>
          <w:rFonts w:ascii="Times New Roman" w:hAnsi="Times New Roman"/>
          <w:sz w:val="28"/>
          <w:szCs w:val="28"/>
        </w:rPr>
        <w:t xml:space="preserve"> </w:t>
      </w:r>
      <w:r w:rsidR="0058117E" w:rsidRPr="008C61C7">
        <w:rPr>
          <w:rFonts w:ascii="Times New Roman" w:hAnsi="Times New Roman"/>
          <w:sz w:val="28"/>
          <w:szCs w:val="28"/>
        </w:rPr>
        <w:t xml:space="preserve">Важно отметить, что проведённые ранее РКИ касались ЧКВ с использованием стентов предыдущего поколения. Появление стентов нового поколения, </w:t>
      </w:r>
      <w:proofErr w:type="gramStart"/>
      <w:r w:rsidR="0058117E" w:rsidRPr="008C61C7">
        <w:rPr>
          <w:rFonts w:ascii="Times New Roman" w:hAnsi="Times New Roman"/>
          <w:sz w:val="28"/>
          <w:szCs w:val="28"/>
        </w:rPr>
        <w:t>обладающих</w:t>
      </w:r>
      <w:proofErr w:type="gramEnd"/>
      <w:r w:rsidR="0058117E" w:rsidRPr="008C61C7">
        <w:rPr>
          <w:rFonts w:ascii="Times New Roman" w:hAnsi="Times New Roman"/>
          <w:sz w:val="28"/>
          <w:szCs w:val="28"/>
        </w:rPr>
        <w:t xml:space="preserve"> доказанными преимуществами по эффективности </w:t>
      </w:r>
      <w:r w:rsidR="00981D84" w:rsidRPr="008C61C7">
        <w:rPr>
          <w:rFonts w:ascii="Times New Roman" w:hAnsi="Times New Roman"/>
          <w:sz w:val="28"/>
          <w:szCs w:val="28"/>
        </w:rPr>
        <w:t xml:space="preserve">перед </w:t>
      </w:r>
      <w:r w:rsidR="00981D84" w:rsidRPr="008C61C7">
        <w:rPr>
          <w:rFonts w:ascii="Times New Roman" w:hAnsi="Times New Roman"/>
          <w:sz w:val="28"/>
          <w:szCs w:val="28"/>
          <w:lang w:val="en-US"/>
        </w:rPr>
        <w:t>DES</w:t>
      </w:r>
      <w:r w:rsidR="00981D84" w:rsidRPr="008C61C7">
        <w:rPr>
          <w:rFonts w:ascii="Times New Roman" w:hAnsi="Times New Roman"/>
          <w:sz w:val="28"/>
          <w:szCs w:val="28"/>
        </w:rPr>
        <w:t xml:space="preserve"> 1-го поколения</w:t>
      </w:r>
      <w:r w:rsidR="00FF4B76">
        <w:rPr>
          <w:rFonts w:ascii="Times New Roman" w:hAnsi="Times New Roman"/>
          <w:sz w:val="28"/>
          <w:szCs w:val="28"/>
        </w:rPr>
        <w:t xml:space="preserve"> </w:t>
      </w:r>
      <w:r w:rsidR="0058117E" w:rsidRPr="008C61C7">
        <w:rPr>
          <w:rFonts w:ascii="Times New Roman" w:hAnsi="Times New Roman"/>
          <w:sz w:val="28"/>
          <w:szCs w:val="28"/>
        </w:rPr>
        <w:t>[1</w:t>
      </w:r>
      <w:r w:rsidR="00A45975">
        <w:rPr>
          <w:rFonts w:ascii="Times New Roman" w:hAnsi="Times New Roman"/>
          <w:sz w:val="28"/>
          <w:szCs w:val="28"/>
        </w:rPr>
        <w:t>7</w:t>
      </w:r>
      <w:r w:rsidR="0058117E" w:rsidRPr="008C61C7">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 325</w:t>
      </w:r>
      <w:r w:rsidR="0058117E" w:rsidRPr="008C61C7">
        <w:rPr>
          <w:rFonts w:ascii="Times New Roman" w:hAnsi="Times New Roman"/>
          <w:sz w:val="28"/>
          <w:szCs w:val="28"/>
        </w:rPr>
        <w:t>], даёт основание полагать, что отдалённые исходы коронарного стентирования могут быть существенно улучшены.</w:t>
      </w:r>
      <w:r w:rsidR="00736B7F" w:rsidRPr="008C61C7">
        <w:rPr>
          <w:rFonts w:ascii="Times New Roman" w:hAnsi="Times New Roman"/>
          <w:sz w:val="28"/>
          <w:szCs w:val="28"/>
        </w:rPr>
        <w:t xml:space="preserve"> </w:t>
      </w:r>
      <w:r w:rsidR="001778FD" w:rsidRPr="008C61C7">
        <w:rPr>
          <w:rFonts w:ascii="Times New Roman" w:hAnsi="Times New Roman"/>
          <w:sz w:val="28"/>
          <w:szCs w:val="28"/>
        </w:rPr>
        <w:t>Так, б</w:t>
      </w:r>
      <w:r w:rsidR="00736B7F" w:rsidRPr="008C61C7">
        <w:rPr>
          <w:rFonts w:ascii="Times New Roman" w:hAnsi="Times New Roman"/>
          <w:sz w:val="28"/>
          <w:szCs w:val="28"/>
        </w:rPr>
        <w:t xml:space="preserve">олее поздние долгосрочные исследования </w:t>
      </w:r>
      <w:r w:rsidR="005A5D34" w:rsidRPr="008C61C7">
        <w:rPr>
          <w:rFonts w:ascii="Times New Roman" w:hAnsi="Times New Roman"/>
          <w:sz w:val="28"/>
          <w:szCs w:val="28"/>
        </w:rPr>
        <w:t xml:space="preserve">с использованием </w:t>
      </w:r>
      <w:r w:rsidR="005A5D34" w:rsidRPr="008C61C7">
        <w:rPr>
          <w:rFonts w:ascii="Times New Roman" w:hAnsi="Times New Roman"/>
          <w:sz w:val="28"/>
          <w:szCs w:val="28"/>
          <w:lang w:val="en-US"/>
        </w:rPr>
        <w:t>DES</w:t>
      </w:r>
      <w:r w:rsidR="005A5D34" w:rsidRPr="008C61C7">
        <w:rPr>
          <w:rFonts w:ascii="Times New Roman" w:hAnsi="Times New Roman"/>
          <w:sz w:val="28"/>
          <w:szCs w:val="28"/>
        </w:rPr>
        <w:t xml:space="preserve"> нового поколения не показали достоверных отличий </w:t>
      </w:r>
      <w:r w:rsidR="00AB7162" w:rsidRPr="008C61C7">
        <w:rPr>
          <w:rFonts w:ascii="Times New Roman" w:hAnsi="Times New Roman"/>
          <w:sz w:val="28"/>
          <w:szCs w:val="28"/>
        </w:rPr>
        <w:t xml:space="preserve">в </w:t>
      </w:r>
      <w:r w:rsidR="005A5D34" w:rsidRPr="008C61C7">
        <w:rPr>
          <w:rFonts w:ascii="Times New Roman" w:hAnsi="Times New Roman"/>
          <w:sz w:val="28"/>
          <w:szCs w:val="28"/>
        </w:rPr>
        <w:t xml:space="preserve">куммулятивных исходах ЧКВ и АКШ, включая </w:t>
      </w:r>
      <w:r w:rsidR="00A56DBE" w:rsidRPr="008C61C7">
        <w:rPr>
          <w:rFonts w:ascii="Times New Roman" w:hAnsi="Times New Roman"/>
          <w:sz w:val="28"/>
          <w:szCs w:val="28"/>
        </w:rPr>
        <w:t>смертность</w:t>
      </w:r>
      <w:r w:rsidR="005A5D34" w:rsidRPr="008C61C7">
        <w:rPr>
          <w:rFonts w:ascii="Times New Roman" w:hAnsi="Times New Roman"/>
          <w:sz w:val="28"/>
          <w:szCs w:val="28"/>
        </w:rPr>
        <w:t xml:space="preserve">, однако </w:t>
      </w:r>
      <w:r w:rsidR="00A56DBE" w:rsidRPr="008C61C7">
        <w:rPr>
          <w:rFonts w:ascii="Times New Roman" w:hAnsi="Times New Roman"/>
          <w:sz w:val="28"/>
          <w:szCs w:val="28"/>
        </w:rPr>
        <w:t>зачастую группы отличались по риску развития ИМ и повторной реваскуляризации, связанных с ЧКВ</w:t>
      </w:r>
      <w:r w:rsidR="005A5D34" w:rsidRPr="008C61C7">
        <w:rPr>
          <w:rFonts w:ascii="Times New Roman" w:hAnsi="Times New Roman"/>
          <w:sz w:val="28"/>
          <w:szCs w:val="28"/>
        </w:rPr>
        <w:t xml:space="preserve"> </w:t>
      </w:r>
      <w:r w:rsidR="00736B7F" w:rsidRPr="008C61C7">
        <w:rPr>
          <w:rFonts w:ascii="Times New Roman" w:hAnsi="Times New Roman"/>
          <w:sz w:val="28"/>
          <w:szCs w:val="28"/>
        </w:rPr>
        <w:t>[</w:t>
      </w:r>
      <w:r w:rsidR="000566D8" w:rsidRPr="008C61C7">
        <w:rPr>
          <w:rFonts w:ascii="Times New Roman" w:hAnsi="Times New Roman"/>
          <w:sz w:val="28"/>
          <w:szCs w:val="28"/>
        </w:rPr>
        <w:t>10</w:t>
      </w:r>
      <w:r w:rsidR="00A45975">
        <w:rPr>
          <w:rFonts w:ascii="Times New Roman" w:hAnsi="Times New Roman"/>
          <w:sz w:val="28"/>
          <w:szCs w:val="28"/>
        </w:rPr>
        <w:t>7</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 267</w:t>
      </w:r>
      <w:r w:rsidR="00736B7F" w:rsidRPr="008C61C7">
        <w:rPr>
          <w:rFonts w:ascii="Times New Roman" w:hAnsi="Times New Roman"/>
          <w:sz w:val="28"/>
          <w:szCs w:val="28"/>
        </w:rPr>
        <w:t>].</w:t>
      </w:r>
    </w:p>
    <w:p w14:paraId="270A8558" w14:textId="067201F0" w:rsidR="005E74BF" w:rsidRPr="008C61C7" w:rsidRDefault="005C7536" w:rsidP="001B3668">
      <w:pPr>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Следует отметить, </w:t>
      </w:r>
      <w:r w:rsidR="00703387" w:rsidRPr="008C61C7">
        <w:rPr>
          <w:rFonts w:ascii="Times New Roman" w:hAnsi="Times New Roman"/>
          <w:sz w:val="28"/>
          <w:szCs w:val="28"/>
        </w:rPr>
        <w:t xml:space="preserve">данные по оценке </w:t>
      </w:r>
      <w:r w:rsidR="00ED435E" w:rsidRPr="008C61C7">
        <w:rPr>
          <w:rFonts w:ascii="Times New Roman" w:hAnsi="Times New Roman"/>
          <w:sz w:val="28"/>
          <w:szCs w:val="28"/>
        </w:rPr>
        <w:t xml:space="preserve">отдаленных исходов </w:t>
      </w:r>
      <w:r w:rsidR="00703387" w:rsidRPr="008C61C7">
        <w:rPr>
          <w:rFonts w:ascii="Times New Roman" w:hAnsi="Times New Roman"/>
          <w:sz w:val="28"/>
          <w:szCs w:val="28"/>
        </w:rPr>
        <w:t>ЧКВ с DES 2 поколения в сравнении с АКШ при МКР ограничены по объему и качеству. В</w:t>
      </w:r>
      <w:r w:rsidRPr="008C61C7">
        <w:rPr>
          <w:rFonts w:ascii="Times New Roman" w:hAnsi="Times New Roman"/>
          <w:sz w:val="28"/>
          <w:szCs w:val="28"/>
        </w:rPr>
        <w:t xml:space="preserve">ыводы относительно эффективности </w:t>
      </w:r>
      <w:r w:rsidR="00703387" w:rsidRPr="008C61C7">
        <w:rPr>
          <w:rFonts w:ascii="Times New Roman" w:hAnsi="Times New Roman"/>
          <w:sz w:val="28"/>
          <w:szCs w:val="28"/>
        </w:rPr>
        <w:t>обеих стратегий</w:t>
      </w:r>
      <w:r w:rsidRPr="008C61C7">
        <w:rPr>
          <w:rFonts w:ascii="Times New Roman" w:hAnsi="Times New Roman"/>
          <w:sz w:val="28"/>
          <w:szCs w:val="28"/>
        </w:rPr>
        <w:t xml:space="preserve"> в большинстве исследований делались </w:t>
      </w:r>
      <w:r w:rsidR="00703387" w:rsidRPr="008C61C7">
        <w:rPr>
          <w:rFonts w:ascii="Times New Roman" w:hAnsi="Times New Roman"/>
          <w:sz w:val="28"/>
          <w:szCs w:val="28"/>
        </w:rPr>
        <w:t xml:space="preserve">в совокупности </w:t>
      </w:r>
      <w:r w:rsidRPr="008C61C7">
        <w:rPr>
          <w:rFonts w:ascii="Times New Roman" w:hAnsi="Times New Roman"/>
          <w:sz w:val="28"/>
          <w:szCs w:val="28"/>
        </w:rPr>
        <w:t>для пациентов с разной анатомической сложностью.</w:t>
      </w:r>
      <w:r w:rsidR="00D51DF7" w:rsidRPr="008C61C7">
        <w:rPr>
          <w:rFonts w:ascii="Times New Roman" w:hAnsi="Times New Roman"/>
          <w:sz w:val="28"/>
          <w:szCs w:val="28"/>
        </w:rPr>
        <w:t xml:space="preserve"> </w:t>
      </w:r>
      <w:r w:rsidR="007E23D1" w:rsidRPr="008C61C7">
        <w:rPr>
          <w:rFonts w:ascii="Times New Roman" w:hAnsi="Times New Roman"/>
          <w:sz w:val="28"/>
          <w:szCs w:val="28"/>
        </w:rPr>
        <w:t>И</w:t>
      </w:r>
      <w:r w:rsidR="00703387" w:rsidRPr="008C61C7">
        <w:rPr>
          <w:rFonts w:ascii="Times New Roman" w:hAnsi="Times New Roman"/>
          <w:sz w:val="28"/>
          <w:szCs w:val="28"/>
        </w:rPr>
        <w:t>сследования с подгрупповым анализом страт</w:t>
      </w:r>
      <w:r w:rsidR="007E23D1" w:rsidRPr="008C61C7">
        <w:rPr>
          <w:rFonts w:ascii="Times New Roman" w:hAnsi="Times New Roman"/>
          <w:sz w:val="28"/>
          <w:szCs w:val="28"/>
        </w:rPr>
        <w:t xml:space="preserve"> низкой и средней категории </w:t>
      </w:r>
      <w:r w:rsidR="007E23D1" w:rsidRPr="008C61C7">
        <w:rPr>
          <w:rFonts w:ascii="Times New Roman" w:hAnsi="Times New Roman"/>
          <w:sz w:val="28"/>
          <w:szCs w:val="28"/>
          <w:lang w:val="kk-KZ"/>
        </w:rPr>
        <w:t>коронарных по</w:t>
      </w:r>
      <w:r w:rsidR="00ED435E" w:rsidRPr="008C61C7">
        <w:rPr>
          <w:rFonts w:ascii="Times New Roman" w:hAnsi="Times New Roman"/>
          <w:sz w:val="28"/>
          <w:szCs w:val="28"/>
          <w:lang w:val="kk-KZ"/>
        </w:rPr>
        <w:t>ражени</w:t>
      </w:r>
      <w:r w:rsidR="007E23D1" w:rsidRPr="008C61C7">
        <w:rPr>
          <w:rFonts w:ascii="Times New Roman" w:hAnsi="Times New Roman"/>
          <w:sz w:val="28"/>
          <w:szCs w:val="28"/>
          <w:lang w:val="kk-KZ"/>
        </w:rPr>
        <w:t>й</w:t>
      </w:r>
      <w:r w:rsidR="009F28E3">
        <w:rPr>
          <w:rFonts w:ascii="Times New Roman" w:hAnsi="Times New Roman"/>
          <w:sz w:val="28"/>
          <w:szCs w:val="28"/>
          <w:lang w:val="kk-KZ"/>
        </w:rPr>
        <w:t xml:space="preserve"> </w:t>
      </w:r>
      <w:r w:rsidR="006F5E33" w:rsidRPr="008C61C7">
        <w:rPr>
          <w:rFonts w:ascii="Times New Roman" w:hAnsi="Times New Roman"/>
          <w:sz w:val="28"/>
          <w:szCs w:val="28"/>
          <w:lang w:val="kk-KZ"/>
        </w:rPr>
        <w:t>(</w:t>
      </w:r>
      <w:r w:rsidR="006F5E33" w:rsidRPr="008C61C7">
        <w:rPr>
          <w:rFonts w:ascii="Times New Roman" w:hAnsi="Times New Roman"/>
          <w:sz w:val="28"/>
          <w:szCs w:val="28"/>
          <w:lang w:val="en-US"/>
        </w:rPr>
        <w:t>SYNTAX</w:t>
      </w:r>
      <w:r w:rsidR="006F5E33" w:rsidRPr="008C61C7">
        <w:rPr>
          <w:rFonts w:ascii="Times New Roman" w:hAnsi="Times New Roman"/>
          <w:sz w:val="28"/>
          <w:szCs w:val="28"/>
        </w:rPr>
        <w:t xml:space="preserve"> </w:t>
      </w:r>
      <w:r w:rsidR="006F5E33" w:rsidRPr="008C61C7">
        <w:rPr>
          <w:rFonts w:ascii="Times New Roman" w:hAnsi="Times New Roman"/>
          <w:sz w:val="28"/>
          <w:szCs w:val="28"/>
          <w:lang w:val="en-US"/>
        </w:rPr>
        <w:t>Score</w:t>
      </w:r>
      <w:r w:rsidR="00D83BFC" w:rsidRPr="008C61C7">
        <w:rPr>
          <w:rFonts w:ascii="Times New Roman" w:hAnsi="Times New Roman"/>
          <w:sz w:val="28"/>
          <w:szCs w:val="28"/>
        </w:rPr>
        <w:t xml:space="preserve"> </w:t>
      </w:r>
      <w:r w:rsidR="006F5E33" w:rsidRPr="008C61C7">
        <w:rPr>
          <w:rFonts w:ascii="Times New Roman" w:hAnsi="Times New Roman"/>
          <w:sz w:val="28"/>
          <w:szCs w:val="28"/>
        </w:rPr>
        <w:t>≤</w:t>
      </w:r>
      <w:r w:rsidR="00D83BFC" w:rsidRPr="008C61C7">
        <w:rPr>
          <w:rFonts w:ascii="Times New Roman" w:hAnsi="Times New Roman"/>
          <w:sz w:val="28"/>
          <w:szCs w:val="28"/>
        </w:rPr>
        <w:t xml:space="preserve"> </w:t>
      </w:r>
      <w:r w:rsidR="006F5E33" w:rsidRPr="008C61C7">
        <w:rPr>
          <w:rFonts w:ascii="Times New Roman" w:hAnsi="Times New Roman"/>
          <w:sz w:val="28"/>
          <w:szCs w:val="28"/>
        </w:rPr>
        <w:t>32)</w:t>
      </w:r>
      <w:r w:rsidR="007E23D1" w:rsidRPr="008C61C7">
        <w:rPr>
          <w:rFonts w:ascii="Times New Roman" w:hAnsi="Times New Roman"/>
          <w:sz w:val="28"/>
          <w:szCs w:val="28"/>
          <w:lang w:val="kk-KZ"/>
        </w:rPr>
        <w:t xml:space="preserve"> малочисленны и </w:t>
      </w:r>
      <w:r w:rsidR="007E23D1" w:rsidRPr="008C61C7">
        <w:rPr>
          <w:rFonts w:ascii="Times New Roman" w:hAnsi="Times New Roman"/>
          <w:sz w:val="28"/>
          <w:szCs w:val="28"/>
        </w:rPr>
        <w:t>неоднозначны</w:t>
      </w:r>
      <w:r w:rsidR="002C16A0" w:rsidRPr="008C61C7">
        <w:rPr>
          <w:rFonts w:ascii="Times New Roman" w:hAnsi="Times New Roman"/>
          <w:sz w:val="28"/>
          <w:szCs w:val="28"/>
        </w:rPr>
        <w:t xml:space="preserve">. В настоящее время </w:t>
      </w:r>
      <w:r w:rsidR="007E23D1" w:rsidRPr="008C61C7">
        <w:rPr>
          <w:rFonts w:ascii="Times New Roman" w:hAnsi="Times New Roman"/>
          <w:sz w:val="28"/>
          <w:szCs w:val="28"/>
        </w:rPr>
        <w:t>отсутствуют РКИ</w:t>
      </w:r>
      <w:r w:rsidR="002C16A0" w:rsidRPr="008C61C7">
        <w:rPr>
          <w:rFonts w:ascii="Times New Roman" w:hAnsi="Times New Roman"/>
          <w:sz w:val="28"/>
          <w:szCs w:val="28"/>
        </w:rPr>
        <w:t xml:space="preserve">, оценивающие исходы реваскуляризации при МКР с вовлечением проксимального отдела LAD и без него. </w:t>
      </w:r>
      <w:r w:rsidR="00703387" w:rsidRPr="008C61C7">
        <w:rPr>
          <w:rFonts w:ascii="Times New Roman" w:hAnsi="Times New Roman"/>
          <w:sz w:val="28"/>
          <w:szCs w:val="28"/>
        </w:rPr>
        <w:t>Несомненно, что л</w:t>
      </w:r>
      <w:r w:rsidR="00D51DF7" w:rsidRPr="008C61C7">
        <w:rPr>
          <w:rFonts w:ascii="Times New Roman" w:hAnsi="Times New Roman"/>
          <w:sz w:val="28"/>
          <w:szCs w:val="28"/>
        </w:rPr>
        <w:t>учшая эффективность АКШ</w:t>
      </w:r>
      <w:r w:rsidR="002C16A0" w:rsidRPr="008C61C7">
        <w:rPr>
          <w:rFonts w:ascii="Times New Roman" w:hAnsi="Times New Roman"/>
          <w:sz w:val="28"/>
          <w:szCs w:val="28"/>
        </w:rPr>
        <w:t>,</w:t>
      </w:r>
      <w:r w:rsidR="00D51DF7" w:rsidRPr="008C61C7">
        <w:rPr>
          <w:rFonts w:ascii="Times New Roman" w:hAnsi="Times New Roman"/>
          <w:sz w:val="28"/>
          <w:szCs w:val="28"/>
        </w:rPr>
        <w:t xml:space="preserve"> в сравнении с ЧКВ</w:t>
      </w:r>
      <w:r w:rsidR="002C16A0" w:rsidRPr="008C61C7">
        <w:rPr>
          <w:rFonts w:ascii="Times New Roman" w:hAnsi="Times New Roman"/>
          <w:sz w:val="28"/>
          <w:szCs w:val="28"/>
        </w:rPr>
        <w:t>,</w:t>
      </w:r>
      <w:r w:rsidR="00D51DF7" w:rsidRPr="008C61C7">
        <w:rPr>
          <w:rFonts w:ascii="Times New Roman" w:hAnsi="Times New Roman"/>
          <w:sz w:val="28"/>
          <w:szCs w:val="28"/>
        </w:rPr>
        <w:t xml:space="preserve"> очевидна для пациентов высоко</w:t>
      </w:r>
      <w:r w:rsidR="00ED435E" w:rsidRPr="008C61C7">
        <w:rPr>
          <w:rFonts w:ascii="Times New Roman" w:hAnsi="Times New Roman"/>
          <w:sz w:val="28"/>
          <w:szCs w:val="28"/>
        </w:rPr>
        <w:t xml:space="preserve">й градации </w:t>
      </w:r>
      <w:r w:rsidR="00D51DF7" w:rsidRPr="008C61C7">
        <w:rPr>
          <w:rFonts w:ascii="Times New Roman" w:hAnsi="Times New Roman"/>
          <w:sz w:val="28"/>
          <w:szCs w:val="28"/>
          <w:lang w:val="en-US"/>
        </w:rPr>
        <w:t>SS</w:t>
      </w:r>
      <w:r w:rsidR="007E23D1" w:rsidRPr="008C61C7">
        <w:rPr>
          <w:rFonts w:ascii="Times New Roman" w:hAnsi="Times New Roman"/>
          <w:sz w:val="28"/>
          <w:szCs w:val="28"/>
        </w:rPr>
        <w:t xml:space="preserve">. </w:t>
      </w:r>
      <w:r w:rsidR="001D38B9" w:rsidRPr="008C61C7">
        <w:rPr>
          <w:rFonts w:ascii="Times New Roman" w:hAnsi="Times New Roman"/>
          <w:sz w:val="28"/>
          <w:szCs w:val="28"/>
        </w:rPr>
        <w:t>Согласно 10-летним результат</w:t>
      </w:r>
      <w:r w:rsidR="00F370B7" w:rsidRPr="008C61C7">
        <w:rPr>
          <w:rFonts w:ascii="Times New Roman" w:hAnsi="Times New Roman"/>
          <w:sz w:val="28"/>
          <w:szCs w:val="28"/>
        </w:rPr>
        <w:t xml:space="preserve">ам исследования SYNTAX, различий по показателю </w:t>
      </w:r>
      <w:r w:rsidR="001D38B9" w:rsidRPr="008C61C7">
        <w:rPr>
          <w:rFonts w:ascii="Times New Roman" w:hAnsi="Times New Roman"/>
          <w:sz w:val="28"/>
          <w:szCs w:val="28"/>
        </w:rPr>
        <w:t>общей смертности между ЧКВ и АКШ в группах с низкими и промежуточными баллами SS</w:t>
      </w:r>
      <w:r w:rsidR="009F28E3">
        <w:rPr>
          <w:rFonts w:ascii="Times New Roman" w:hAnsi="Times New Roman"/>
          <w:sz w:val="28"/>
          <w:szCs w:val="28"/>
        </w:rPr>
        <w:t xml:space="preserve"> </w:t>
      </w:r>
      <w:r w:rsidR="001D38B9" w:rsidRPr="008C61C7">
        <w:rPr>
          <w:rFonts w:ascii="Times New Roman" w:hAnsi="Times New Roman"/>
          <w:sz w:val="28"/>
          <w:szCs w:val="28"/>
        </w:rPr>
        <w:t>(≤</w:t>
      </w:r>
      <w:r w:rsidR="00D83BFC" w:rsidRPr="008C61C7">
        <w:rPr>
          <w:rFonts w:ascii="Times New Roman" w:hAnsi="Times New Roman"/>
          <w:sz w:val="28"/>
          <w:szCs w:val="28"/>
        </w:rPr>
        <w:t xml:space="preserve"> </w:t>
      </w:r>
      <w:r w:rsidR="001D38B9" w:rsidRPr="008C61C7">
        <w:rPr>
          <w:rFonts w:ascii="Times New Roman" w:hAnsi="Times New Roman"/>
          <w:sz w:val="28"/>
          <w:szCs w:val="28"/>
        </w:rPr>
        <w:t xml:space="preserve">32) </w:t>
      </w:r>
      <w:r w:rsidR="00F370B7" w:rsidRPr="008C61C7">
        <w:rPr>
          <w:rFonts w:ascii="Times New Roman" w:hAnsi="Times New Roman"/>
          <w:sz w:val="28"/>
          <w:szCs w:val="28"/>
        </w:rPr>
        <w:t>не выявлено</w:t>
      </w:r>
      <w:r w:rsidR="00FF4B76">
        <w:rPr>
          <w:rFonts w:ascii="Times New Roman" w:hAnsi="Times New Roman"/>
          <w:sz w:val="28"/>
          <w:szCs w:val="28"/>
        </w:rPr>
        <w:t xml:space="preserve"> </w:t>
      </w:r>
      <w:r w:rsidR="009317D1" w:rsidRPr="008C61C7">
        <w:rPr>
          <w:rFonts w:ascii="Times New Roman" w:hAnsi="Times New Roman"/>
          <w:sz w:val="28"/>
          <w:szCs w:val="28"/>
        </w:rPr>
        <w:t>[</w:t>
      </w:r>
      <w:r w:rsidR="00B141D9" w:rsidRPr="008C61C7">
        <w:rPr>
          <w:rFonts w:ascii="Times New Roman" w:hAnsi="Times New Roman"/>
          <w:sz w:val="28"/>
          <w:szCs w:val="28"/>
        </w:rPr>
        <w:t>15</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 1325</w:t>
      </w:r>
      <w:r w:rsidR="009317D1" w:rsidRPr="008C61C7">
        <w:rPr>
          <w:rFonts w:ascii="Times New Roman" w:hAnsi="Times New Roman"/>
          <w:sz w:val="28"/>
          <w:szCs w:val="28"/>
        </w:rPr>
        <w:t xml:space="preserve">]. </w:t>
      </w:r>
      <w:r w:rsidR="00267A7A" w:rsidRPr="008C61C7">
        <w:rPr>
          <w:rFonts w:ascii="Times New Roman" w:hAnsi="Times New Roman"/>
          <w:sz w:val="28"/>
          <w:szCs w:val="28"/>
        </w:rPr>
        <w:t>В недавнем исследовании Etman W. и другие</w:t>
      </w:r>
      <w:r w:rsidR="00F370B7" w:rsidRPr="008C61C7">
        <w:rPr>
          <w:rFonts w:ascii="Times New Roman" w:hAnsi="Times New Roman"/>
          <w:sz w:val="28"/>
          <w:szCs w:val="28"/>
        </w:rPr>
        <w:t xml:space="preserve"> соавторы</w:t>
      </w:r>
      <w:r w:rsidR="00267A7A" w:rsidRPr="008C61C7">
        <w:rPr>
          <w:rFonts w:ascii="Times New Roman" w:hAnsi="Times New Roman"/>
          <w:sz w:val="28"/>
          <w:szCs w:val="28"/>
        </w:rPr>
        <w:t xml:space="preserve"> </w:t>
      </w:r>
      <w:r w:rsidR="00267A7A" w:rsidRPr="008C61C7">
        <w:rPr>
          <w:rFonts w:ascii="Times New Roman" w:hAnsi="Times New Roman"/>
          <w:sz w:val="28"/>
          <w:szCs w:val="28"/>
        </w:rPr>
        <w:lastRenderedPageBreak/>
        <w:t xml:space="preserve">не нашли </w:t>
      </w:r>
      <w:r w:rsidR="00F370B7" w:rsidRPr="008C61C7">
        <w:rPr>
          <w:rFonts w:ascii="Times New Roman" w:hAnsi="Times New Roman"/>
          <w:sz w:val="28"/>
          <w:szCs w:val="28"/>
        </w:rPr>
        <w:t>достоверной</w:t>
      </w:r>
      <w:r w:rsidR="00267A7A" w:rsidRPr="008C61C7">
        <w:rPr>
          <w:rFonts w:ascii="Times New Roman" w:hAnsi="Times New Roman"/>
          <w:sz w:val="28"/>
          <w:szCs w:val="28"/>
        </w:rPr>
        <w:t xml:space="preserve"> разницы </w:t>
      </w:r>
      <w:r w:rsidR="00F370B7" w:rsidRPr="008C61C7">
        <w:rPr>
          <w:rFonts w:ascii="Times New Roman" w:hAnsi="Times New Roman"/>
          <w:sz w:val="28"/>
          <w:szCs w:val="28"/>
        </w:rPr>
        <w:t xml:space="preserve">в исходах реваскуляризации у пациентов после </w:t>
      </w:r>
      <w:r w:rsidR="00267A7A" w:rsidRPr="008C61C7">
        <w:rPr>
          <w:rFonts w:ascii="Times New Roman" w:hAnsi="Times New Roman"/>
          <w:sz w:val="28"/>
          <w:szCs w:val="28"/>
        </w:rPr>
        <w:t xml:space="preserve">ЧКВ с </w:t>
      </w:r>
      <w:r w:rsidR="00267A7A" w:rsidRPr="008C61C7">
        <w:rPr>
          <w:rFonts w:ascii="Times New Roman" w:hAnsi="Times New Roman"/>
          <w:sz w:val="28"/>
          <w:szCs w:val="28"/>
          <w:lang w:val="en-US"/>
        </w:rPr>
        <w:t>DES</w:t>
      </w:r>
      <w:r w:rsidR="00267A7A" w:rsidRPr="008C61C7">
        <w:rPr>
          <w:rFonts w:ascii="Times New Roman" w:hAnsi="Times New Roman"/>
          <w:sz w:val="28"/>
          <w:szCs w:val="28"/>
        </w:rPr>
        <w:t xml:space="preserve"> 2-го поколения и АКШ по частоте MACCE через 40 месяцев после вмешательства у пациентов с</w:t>
      </w:r>
      <w:r w:rsidR="00ED435E" w:rsidRPr="008C61C7">
        <w:rPr>
          <w:rFonts w:ascii="Times New Roman" w:hAnsi="Times New Roman"/>
          <w:sz w:val="28"/>
          <w:szCs w:val="28"/>
        </w:rPr>
        <w:t>о</w:t>
      </w:r>
      <w:r w:rsidR="002C16A0" w:rsidRPr="008C61C7">
        <w:rPr>
          <w:rFonts w:ascii="Times New Roman" w:hAnsi="Times New Roman"/>
          <w:sz w:val="28"/>
          <w:szCs w:val="28"/>
        </w:rPr>
        <w:t xml:space="preserve"> средними баллами SYNTAX</w:t>
      </w:r>
      <w:r w:rsidR="009F28E3">
        <w:rPr>
          <w:rFonts w:ascii="Times New Roman" w:hAnsi="Times New Roman"/>
          <w:sz w:val="28"/>
          <w:szCs w:val="28"/>
        </w:rPr>
        <w:t xml:space="preserve"> </w:t>
      </w:r>
      <w:r w:rsidR="00F370B7" w:rsidRPr="008C61C7">
        <w:rPr>
          <w:rFonts w:ascii="Times New Roman" w:hAnsi="Times New Roman"/>
          <w:sz w:val="28"/>
          <w:szCs w:val="28"/>
        </w:rPr>
        <w:t>(23-32)</w:t>
      </w:r>
      <w:r w:rsidR="00267A7A" w:rsidRPr="008C61C7">
        <w:rPr>
          <w:rFonts w:ascii="Times New Roman" w:hAnsi="Times New Roman"/>
          <w:sz w:val="28"/>
          <w:szCs w:val="28"/>
        </w:rPr>
        <w:t xml:space="preserve"> [</w:t>
      </w:r>
      <w:r w:rsidR="00B141D9" w:rsidRPr="008C61C7">
        <w:rPr>
          <w:rFonts w:ascii="Times New Roman" w:hAnsi="Times New Roman"/>
          <w:sz w:val="28"/>
          <w:szCs w:val="28"/>
        </w:rPr>
        <w:t>1</w:t>
      </w:r>
      <w:r w:rsidR="00A45975">
        <w:rPr>
          <w:rFonts w:ascii="Times New Roman" w:hAnsi="Times New Roman"/>
          <w:sz w:val="28"/>
          <w:szCs w:val="28"/>
        </w:rPr>
        <w:t>12</w:t>
      </w:r>
      <w:r w:rsidR="00267A7A" w:rsidRPr="008C61C7">
        <w:rPr>
          <w:rFonts w:ascii="Times New Roman" w:hAnsi="Times New Roman"/>
          <w:sz w:val="28"/>
          <w:szCs w:val="28"/>
        </w:rPr>
        <w:t xml:space="preserve">]. По последним данным исследования </w:t>
      </w:r>
      <w:r w:rsidR="00267A7A" w:rsidRPr="008C61C7">
        <w:rPr>
          <w:rFonts w:ascii="Times New Roman" w:hAnsi="Times New Roman"/>
          <w:sz w:val="28"/>
          <w:szCs w:val="28"/>
          <w:lang w:val="en-US"/>
        </w:rPr>
        <w:t>BEST</w:t>
      </w:r>
      <w:r w:rsidR="00A869B0" w:rsidRPr="008C61C7">
        <w:rPr>
          <w:rFonts w:ascii="Times New Roman" w:hAnsi="Times New Roman"/>
          <w:sz w:val="28"/>
          <w:szCs w:val="28"/>
        </w:rPr>
        <w:t xml:space="preserve"> (11,8 лет)</w:t>
      </w:r>
      <w:r w:rsidR="00267A7A" w:rsidRPr="008C61C7">
        <w:rPr>
          <w:rFonts w:ascii="Times New Roman" w:hAnsi="Times New Roman"/>
          <w:sz w:val="28"/>
          <w:szCs w:val="28"/>
        </w:rPr>
        <w:t xml:space="preserve"> </w:t>
      </w:r>
      <w:r w:rsidR="00D66CF3" w:rsidRPr="008C61C7">
        <w:rPr>
          <w:rFonts w:ascii="Times New Roman" w:hAnsi="Times New Roman"/>
          <w:sz w:val="28"/>
          <w:szCs w:val="28"/>
        </w:rPr>
        <w:t xml:space="preserve">не было определено достоверной разницы в исходах </w:t>
      </w:r>
      <w:r w:rsidR="002C16A0" w:rsidRPr="008C61C7">
        <w:rPr>
          <w:rFonts w:ascii="Times New Roman" w:hAnsi="Times New Roman"/>
          <w:sz w:val="28"/>
          <w:szCs w:val="28"/>
        </w:rPr>
        <w:t>ЧКВ</w:t>
      </w:r>
      <w:r w:rsidR="00D66CF3" w:rsidRPr="008C61C7">
        <w:rPr>
          <w:rFonts w:ascii="Times New Roman" w:hAnsi="Times New Roman"/>
          <w:sz w:val="28"/>
          <w:szCs w:val="28"/>
        </w:rPr>
        <w:t xml:space="preserve"> с </w:t>
      </w:r>
      <w:r w:rsidR="00D66CF3" w:rsidRPr="008C61C7">
        <w:rPr>
          <w:rFonts w:ascii="Times New Roman" w:hAnsi="Times New Roman"/>
          <w:sz w:val="28"/>
          <w:szCs w:val="28"/>
          <w:lang w:val="en-US"/>
        </w:rPr>
        <w:t>DES</w:t>
      </w:r>
      <w:r w:rsidR="00D66CF3" w:rsidRPr="008C61C7">
        <w:rPr>
          <w:rFonts w:ascii="Times New Roman" w:hAnsi="Times New Roman"/>
          <w:sz w:val="28"/>
          <w:szCs w:val="28"/>
        </w:rPr>
        <w:t xml:space="preserve"> второго поколения и коронарного шунтирования по показателю общей смертности во всех категориях </w:t>
      </w:r>
      <w:r w:rsidR="00D66CF3" w:rsidRPr="008C61C7">
        <w:rPr>
          <w:rFonts w:ascii="Times New Roman" w:hAnsi="Times New Roman"/>
          <w:sz w:val="28"/>
          <w:szCs w:val="28"/>
          <w:lang w:val="en-US"/>
        </w:rPr>
        <w:t>SS</w:t>
      </w:r>
      <w:r w:rsidR="00FF4B76">
        <w:rPr>
          <w:rFonts w:ascii="Times New Roman" w:hAnsi="Times New Roman"/>
          <w:sz w:val="28"/>
          <w:szCs w:val="28"/>
        </w:rPr>
        <w:t xml:space="preserve"> </w:t>
      </w:r>
      <w:r w:rsidR="00D66CF3" w:rsidRPr="008C61C7">
        <w:rPr>
          <w:rFonts w:ascii="Times New Roman" w:hAnsi="Times New Roman"/>
          <w:sz w:val="28"/>
          <w:szCs w:val="28"/>
        </w:rPr>
        <w:t>[</w:t>
      </w:r>
      <w:r w:rsidR="00B141D9" w:rsidRPr="008C61C7">
        <w:rPr>
          <w:rFonts w:ascii="Times New Roman" w:hAnsi="Times New Roman"/>
          <w:sz w:val="28"/>
          <w:szCs w:val="28"/>
        </w:rPr>
        <w:t>2</w:t>
      </w:r>
      <w:r w:rsidR="00A45975">
        <w:rPr>
          <w:rFonts w:ascii="Times New Roman" w:hAnsi="Times New Roman"/>
          <w:sz w:val="28"/>
          <w:szCs w:val="28"/>
        </w:rPr>
        <w:t>1</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w:t>
      </w:r>
      <w:r w:rsidR="00225F67">
        <w:rPr>
          <w:rFonts w:ascii="Times New Roman" w:hAnsi="Times New Roman"/>
          <w:sz w:val="28"/>
          <w:szCs w:val="28"/>
          <w:lang w:val="en-US"/>
        </w:rPr>
        <w:t> </w:t>
      </w:r>
      <w:r w:rsidR="00FF4B76">
        <w:rPr>
          <w:rFonts w:ascii="Times New Roman" w:hAnsi="Times New Roman"/>
          <w:sz w:val="28"/>
          <w:szCs w:val="28"/>
        </w:rPr>
        <w:t>1581</w:t>
      </w:r>
      <w:r w:rsidR="00D66CF3" w:rsidRPr="008C61C7">
        <w:rPr>
          <w:rFonts w:ascii="Times New Roman" w:hAnsi="Times New Roman"/>
          <w:sz w:val="28"/>
          <w:szCs w:val="28"/>
        </w:rPr>
        <w:t xml:space="preserve">]. </w:t>
      </w:r>
      <w:proofErr w:type="gramStart"/>
      <w:r w:rsidR="002C16A0" w:rsidRPr="008C61C7">
        <w:rPr>
          <w:rFonts w:ascii="Times New Roman" w:hAnsi="Times New Roman"/>
          <w:sz w:val="28"/>
          <w:szCs w:val="28"/>
        </w:rPr>
        <w:t>Недавний</w:t>
      </w:r>
      <w:proofErr w:type="gramEnd"/>
      <w:r w:rsidR="002C16A0" w:rsidRPr="008C61C7">
        <w:rPr>
          <w:rFonts w:ascii="Times New Roman" w:hAnsi="Times New Roman"/>
          <w:sz w:val="28"/>
          <w:szCs w:val="28"/>
        </w:rPr>
        <w:t xml:space="preserve"> метаанализ шести РКИ с участием 7181 пациента показал, что при низких баллах </w:t>
      </w:r>
      <w:r w:rsidR="002C16A0" w:rsidRPr="008C61C7">
        <w:rPr>
          <w:rFonts w:ascii="Times New Roman" w:hAnsi="Times New Roman"/>
          <w:sz w:val="28"/>
          <w:szCs w:val="28"/>
          <w:lang w:val="en-US"/>
        </w:rPr>
        <w:t>SS</w:t>
      </w:r>
      <w:r w:rsidR="002C16A0" w:rsidRPr="008C61C7">
        <w:rPr>
          <w:rFonts w:ascii="Times New Roman" w:hAnsi="Times New Roman"/>
          <w:sz w:val="28"/>
          <w:szCs w:val="28"/>
        </w:rPr>
        <w:t xml:space="preserve"> 10-летняя смертность от всех причин после ЧКВ (с использованием BMS и DES I/II поколения) была сопоставима с результатами АКШ. В то же время, при средних и высоких значениях SS ЧКВ сопровождалось значительно более высокой смертностью по сравнению с АКШ </w:t>
      </w:r>
      <w:r w:rsidR="0032050A" w:rsidRPr="008C61C7">
        <w:rPr>
          <w:rFonts w:ascii="Times New Roman" w:hAnsi="Times New Roman"/>
          <w:sz w:val="28"/>
          <w:szCs w:val="28"/>
        </w:rPr>
        <w:t>[</w:t>
      </w:r>
      <w:r w:rsidR="00B141D9" w:rsidRPr="008C61C7">
        <w:rPr>
          <w:rFonts w:ascii="Times New Roman" w:hAnsi="Times New Roman"/>
          <w:sz w:val="28"/>
          <w:szCs w:val="28"/>
        </w:rPr>
        <w:t>13</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 xml:space="preserve">р. </w:t>
      </w:r>
      <w:r w:rsidR="00225F67" w:rsidRPr="00225F67">
        <w:rPr>
          <w:rFonts w:ascii="Times New Roman" w:hAnsi="Times New Roman"/>
          <w:sz w:val="28"/>
          <w:szCs w:val="28"/>
        </w:rPr>
        <w:t>1-</w:t>
      </w:r>
      <w:r w:rsidR="00FF4B76">
        <w:rPr>
          <w:rFonts w:ascii="Times New Roman" w:hAnsi="Times New Roman"/>
          <w:sz w:val="28"/>
          <w:szCs w:val="28"/>
        </w:rPr>
        <w:t>8</w:t>
      </w:r>
      <w:r w:rsidR="0032050A" w:rsidRPr="008C61C7">
        <w:rPr>
          <w:rFonts w:ascii="Times New Roman" w:hAnsi="Times New Roman"/>
          <w:sz w:val="28"/>
          <w:szCs w:val="28"/>
        </w:rPr>
        <w:t>]</w:t>
      </w:r>
      <w:r w:rsidR="008B565D" w:rsidRPr="008C61C7">
        <w:rPr>
          <w:rFonts w:ascii="Times New Roman" w:hAnsi="Times New Roman"/>
          <w:sz w:val="28"/>
          <w:szCs w:val="28"/>
          <w:lang w:val="kk-KZ"/>
        </w:rPr>
        <w:t>.</w:t>
      </w:r>
      <w:r w:rsidR="0032050A" w:rsidRPr="008C61C7">
        <w:rPr>
          <w:rFonts w:ascii="Times New Roman" w:hAnsi="Times New Roman"/>
          <w:sz w:val="28"/>
          <w:szCs w:val="28"/>
        </w:rPr>
        <w:t xml:space="preserve"> Таким образом, и</w:t>
      </w:r>
      <w:r w:rsidR="00BC6B0A" w:rsidRPr="008C61C7">
        <w:rPr>
          <w:rFonts w:ascii="Times New Roman" w:hAnsi="Times New Roman"/>
          <w:sz w:val="28"/>
          <w:szCs w:val="28"/>
        </w:rPr>
        <w:t>сследования</w:t>
      </w:r>
      <w:r w:rsidR="0032050A" w:rsidRPr="008C61C7">
        <w:rPr>
          <w:rFonts w:ascii="Times New Roman" w:hAnsi="Times New Roman"/>
          <w:sz w:val="28"/>
          <w:szCs w:val="28"/>
        </w:rPr>
        <w:t xml:space="preserve"> по </w:t>
      </w:r>
      <w:r w:rsidR="00BC6B0A" w:rsidRPr="008C61C7">
        <w:rPr>
          <w:rFonts w:ascii="Times New Roman" w:hAnsi="Times New Roman"/>
          <w:sz w:val="28"/>
          <w:szCs w:val="28"/>
        </w:rPr>
        <w:t>сравнени</w:t>
      </w:r>
      <w:r w:rsidR="0032050A" w:rsidRPr="008C61C7">
        <w:rPr>
          <w:rFonts w:ascii="Times New Roman" w:hAnsi="Times New Roman"/>
          <w:sz w:val="28"/>
          <w:szCs w:val="28"/>
        </w:rPr>
        <w:t>ю</w:t>
      </w:r>
      <w:r w:rsidR="00BC6B0A" w:rsidRPr="008C61C7">
        <w:rPr>
          <w:rFonts w:ascii="Times New Roman" w:hAnsi="Times New Roman"/>
          <w:sz w:val="28"/>
          <w:szCs w:val="28"/>
        </w:rPr>
        <w:t xml:space="preserve"> эффективности ЧКВ и АКШ</w:t>
      </w:r>
      <w:r w:rsidR="0032050A" w:rsidRPr="008C61C7">
        <w:rPr>
          <w:rFonts w:ascii="Times New Roman" w:hAnsi="Times New Roman"/>
          <w:sz w:val="28"/>
          <w:szCs w:val="28"/>
        </w:rPr>
        <w:t xml:space="preserve"> у больных с МКР</w:t>
      </w:r>
      <w:r w:rsidR="00440953" w:rsidRPr="008C61C7">
        <w:rPr>
          <w:rFonts w:ascii="Times New Roman" w:hAnsi="Times New Roman"/>
          <w:sz w:val="28"/>
          <w:szCs w:val="28"/>
        </w:rPr>
        <w:t xml:space="preserve"> низкой и средней градации </w:t>
      </w:r>
      <w:r w:rsidR="00440953" w:rsidRPr="008C61C7">
        <w:rPr>
          <w:rFonts w:ascii="Times New Roman" w:hAnsi="Times New Roman"/>
          <w:sz w:val="28"/>
          <w:szCs w:val="28"/>
          <w:lang w:val="en-US"/>
        </w:rPr>
        <w:t>SS</w:t>
      </w:r>
      <w:r w:rsidR="00BC6B0A" w:rsidRPr="008C61C7">
        <w:rPr>
          <w:rFonts w:ascii="Times New Roman" w:hAnsi="Times New Roman"/>
          <w:sz w:val="28"/>
          <w:szCs w:val="28"/>
        </w:rPr>
        <w:t xml:space="preserve">, демонстрируют </w:t>
      </w:r>
      <w:r w:rsidR="0032050A" w:rsidRPr="008C61C7">
        <w:rPr>
          <w:rFonts w:ascii="Times New Roman" w:hAnsi="Times New Roman"/>
          <w:sz w:val="28"/>
          <w:szCs w:val="28"/>
        </w:rPr>
        <w:t>неоднозначные результаты</w:t>
      </w:r>
      <w:r w:rsidR="00BC6B0A" w:rsidRPr="008C61C7">
        <w:rPr>
          <w:rFonts w:ascii="Times New Roman" w:hAnsi="Times New Roman"/>
          <w:sz w:val="28"/>
          <w:szCs w:val="28"/>
        </w:rPr>
        <w:t xml:space="preserve">. </w:t>
      </w:r>
      <w:r w:rsidR="00BC7993" w:rsidRPr="008C61C7">
        <w:rPr>
          <w:rFonts w:ascii="Times New Roman" w:hAnsi="Times New Roman"/>
          <w:sz w:val="28"/>
          <w:szCs w:val="28"/>
        </w:rPr>
        <w:t xml:space="preserve">Помимо учета этих </w:t>
      </w:r>
      <w:r w:rsidR="00BC6B0A" w:rsidRPr="008C61C7">
        <w:rPr>
          <w:rFonts w:ascii="Times New Roman" w:hAnsi="Times New Roman"/>
          <w:sz w:val="28"/>
          <w:szCs w:val="28"/>
        </w:rPr>
        <w:t xml:space="preserve">данных, практическое применение каждого </w:t>
      </w:r>
      <w:r w:rsidR="00ED435E" w:rsidRPr="008C61C7">
        <w:rPr>
          <w:rFonts w:ascii="Times New Roman" w:hAnsi="Times New Roman"/>
          <w:sz w:val="28"/>
          <w:szCs w:val="28"/>
        </w:rPr>
        <w:t>метода реваскуляризации</w:t>
      </w:r>
      <w:r w:rsidR="00BC6B0A" w:rsidRPr="008C61C7">
        <w:rPr>
          <w:rFonts w:ascii="Times New Roman" w:hAnsi="Times New Roman"/>
          <w:sz w:val="28"/>
          <w:szCs w:val="28"/>
        </w:rPr>
        <w:t xml:space="preserve"> требует тщательного взвешивания </w:t>
      </w:r>
      <w:r w:rsidR="00ED435E" w:rsidRPr="008C61C7">
        <w:rPr>
          <w:rFonts w:ascii="Times New Roman" w:hAnsi="Times New Roman"/>
          <w:sz w:val="28"/>
          <w:szCs w:val="28"/>
        </w:rPr>
        <w:t xml:space="preserve">их </w:t>
      </w:r>
      <w:r w:rsidR="00BC6B0A" w:rsidRPr="008C61C7">
        <w:rPr>
          <w:rFonts w:ascii="Times New Roman" w:hAnsi="Times New Roman"/>
          <w:sz w:val="28"/>
          <w:szCs w:val="28"/>
        </w:rPr>
        <w:t xml:space="preserve">преимуществ и недостатков, что </w:t>
      </w:r>
      <w:r w:rsidR="00ED435E" w:rsidRPr="008C61C7">
        <w:rPr>
          <w:rFonts w:ascii="Times New Roman" w:hAnsi="Times New Roman"/>
          <w:sz w:val="28"/>
          <w:szCs w:val="28"/>
        </w:rPr>
        <w:t xml:space="preserve">поможет в </w:t>
      </w:r>
      <w:r w:rsidR="00BC6B0A" w:rsidRPr="008C61C7">
        <w:rPr>
          <w:rFonts w:ascii="Times New Roman" w:hAnsi="Times New Roman"/>
          <w:sz w:val="28"/>
          <w:szCs w:val="28"/>
        </w:rPr>
        <w:t>выб</w:t>
      </w:r>
      <w:r w:rsidR="00ED435E" w:rsidRPr="008C61C7">
        <w:rPr>
          <w:rFonts w:ascii="Times New Roman" w:hAnsi="Times New Roman"/>
          <w:sz w:val="28"/>
          <w:szCs w:val="28"/>
        </w:rPr>
        <w:t>оре</w:t>
      </w:r>
      <w:r w:rsidR="00BC6B0A" w:rsidRPr="008C61C7">
        <w:rPr>
          <w:rFonts w:ascii="Times New Roman" w:hAnsi="Times New Roman"/>
          <w:sz w:val="28"/>
          <w:szCs w:val="28"/>
        </w:rPr>
        <w:t xml:space="preserve"> </w:t>
      </w:r>
      <w:r w:rsidR="00ED435E" w:rsidRPr="008C61C7">
        <w:rPr>
          <w:rFonts w:ascii="Times New Roman" w:hAnsi="Times New Roman"/>
          <w:sz w:val="28"/>
          <w:szCs w:val="28"/>
        </w:rPr>
        <w:t xml:space="preserve">оптимального </w:t>
      </w:r>
      <w:r w:rsidR="00BC6B0A" w:rsidRPr="008C61C7">
        <w:rPr>
          <w:rFonts w:ascii="Times New Roman" w:hAnsi="Times New Roman"/>
          <w:sz w:val="28"/>
          <w:szCs w:val="28"/>
        </w:rPr>
        <w:t>подход</w:t>
      </w:r>
      <w:r w:rsidR="00ED435E" w:rsidRPr="008C61C7">
        <w:rPr>
          <w:rFonts w:ascii="Times New Roman" w:hAnsi="Times New Roman"/>
          <w:sz w:val="28"/>
          <w:szCs w:val="28"/>
        </w:rPr>
        <w:t>а</w:t>
      </w:r>
      <w:r w:rsidR="00BC6B0A" w:rsidRPr="008C61C7">
        <w:rPr>
          <w:rFonts w:ascii="Times New Roman" w:hAnsi="Times New Roman"/>
          <w:sz w:val="28"/>
          <w:szCs w:val="28"/>
        </w:rPr>
        <w:t xml:space="preserve"> в индивидуальных случаях</w:t>
      </w:r>
      <w:r w:rsidR="0032050A" w:rsidRPr="008C61C7">
        <w:rPr>
          <w:rFonts w:ascii="Times New Roman" w:hAnsi="Times New Roman"/>
          <w:sz w:val="28"/>
          <w:szCs w:val="28"/>
        </w:rPr>
        <w:t>.</w:t>
      </w:r>
      <w:r w:rsidR="005E74BF" w:rsidRPr="008C61C7">
        <w:rPr>
          <w:rFonts w:ascii="Times New Roman" w:hAnsi="Times New Roman"/>
          <w:sz w:val="28"/>
          <w:szCs w:val="28"/>
        </w:rPr>
        <w:t xml:space="preserve"> Так, несмотря на </w:t>
      </w:r>
      <w:r w:rsidR="00440953" w:rsidRPr="008C61C7">
        <w:rPr>
          <w:rFonts w:ascii="Times New Roman" w:hAnsi="Times New Roman"/>
          <w:sz w:val="28"/>
          <w:szCs w:val="28"/>
        </w:rPr>
        <w:t>п</w:t>
      </w:r>
      <w:r w:rsidR="005E74BF" w:rsidRPr="008C61C7">
        <w:rPr>
          <w:rFonts w:ascii="Times New Roman" w:hAnsi="Times New Roman"/>
          <w:sz w:val="28"/>
          <w:szCs w:val="28"/>
        </w:rPr>
        <w:t>реимущества АКШ</w:t>
      </w:r>
      <w:r w:rsidR="00440953" w:rsidRPr="008C61C7">
        <w:rPr>
          <w:rFonts w:ascii="Times New Roman" w:hAnsi="Times New Roman"/>
          <w:sz w:val="28"/>
          <w:szCs w:val="28"/>
        </w:rPr>
        <w:t xml:space="preserve"> по лучшей реваскуляризации более сложных коронарных поражений, высокой долгосрочной эффективности, меньшей частоты повторных вмешательств, все же оперативное лечение является высоко-инвазивным, в сравнении с ЧКВ,  методом с более продолжительным периодом восстановления и более высоким риском периоперационных осложнений</w:t>
      </w:r>
      <w:r w:rsidR="00FF4B76">
        <w:rPr>
          <w:rFonts w:ascii="Times New Roman" w:hAnsi="Times New Roman"/>
          <w:sz w:val="28"/>
          <w:szCs w:val="28"/>
        </w:rPr>
        <w:t xml:space="preserve"> </w:t>
      </w:r>
      <w:r w:rsidR="006F5E33" w:rsidRPr="008C61C7">
        <w:rPr>
          <w:rFonts w:ascii="Times New Roman" w:hAnsi="Times New Roman"/>
          <w:sz w:val="28"/>
          <w:szCs w:val="28"/>
        </w:rPr>
        <w:t>[</w:t>
      </w:r>
      <w:r w:rsidR="005C6DEB" w:rsidRPr="008C61C7">
        <w:rPr>
          <w:rFonts w:ascii="Times New Roman" w:hAnsi="Times New Roman"/>
          <w:sz w:val="28"/>
          <w:szCs w:val="28"/>
        </w:rPr>
        <w:t>5</w:t>
      </w:r>
      <w:r w:rsidR="00A45975">
        <w:rPr>
          <w:rFonts w:ascii="Times New Roman" w:hAnsi="Times New Roman"/>
          <w:sz w:val="28"/>
          <w:szCs w:val="28"/>
        </w:rPr>
        <w:t>7</w:t>
      </w:r>
      <w:r w:rsidR="006F5E33" w:rsidRPr="008C61C7">
        <w:rPr>
          <w:rFonts w:ascii="Times New Roman" w:hAnsi="Times New Roman"/>
          <w:sz w:val="28"/>
          <w:szCs w:val="28"/>
        </w:rPr>
        <w:t>]</w:t>
      </w:r>
      <w:r w:rsidR="00440953" w:rsidRPr="008C61C7">
        <w:rPr>
          <w:rFonts w:ascii="Times New Roman" w:hAnsi="Times New Roman"/>
          <w:sz w:val="28"/>
          <w:szCs w:val="28"/>
        </w:rPr>
        <w:t xml:space="preserve">. </w:t>
      </w:r>
      <w:r w:rsidR="00BC7993" w:rsidRPr="008C61C7">
        <w:rPr>
          <w:rFonts w:ascii="Times New Roman" w:hAnsi="Times New Roman"/>
          <w:sz w:val="28"/>
          <w:szCs w:val="28"/>
        </w:rPr>
        <w:t>Пр</w:t>
      </w:r>
      <w:r w:rsidR="009A04AB" w:rsidRPr="008C61C7">
        <w:rPr>
          <w:rFonts w:ascii="Times New Roman" w:hAnsi="Times New Roman"/>
          <w:sz w:val="28"/>
          <w:szCs w:val="28"/>
        </w:rPr>
        <w:t xml:space="preserve">и этом, </w:t>
      </w:r>
      <w:r w:rsidR="00BC7993" w:rsidRPr="008C61C7">
        <w:rPr>
          <w:rFonts w:ascii="Times New Roman" w:hAnsi="Times New Roman"/>
          <w:sz w:val="28"/>
          <w:szCs w:val="28"/>
        </w:rPr>
        <w:t>ЧКВ</w:t>
      </w:r>
      <w:r w:rsidR="009A04AB" w:rsidRPr="008C61C7">
        <w:rPr>
          <w:rFonts w:ascii="Times New Roman" w:hAnsi="Times New Roman"/>
          <w:sz w:val="28"/>
          <w:szCs w:val="28"/>
        </w:rPr>
        <w:t>, соответственно менее и</w:t>
      </w:r>
      <w:r w:rsidR="00754EAB" w:rsidRPr="008C61C7">
        <w:rPr>
          <w:rFonts w:ascii="Times New Roman" w:hAnsi="Times New Roman"/>
          <w:sz w:val="28"/>
          <w:szCs w:val="28"/>
        </w:rPr>
        <w:t>н</w:t>
      </w:r>
      <w:r w:rsidR="009A04AB" w:rsidRPr="008C61C7">
        <w:rPr>
          <w:rFonts w:ascii="Times New Roman" w:hAnsi="Times New Roman"/>
          <w:sz w:val="28"/>
          <w:szCs w:val="28"/>
        </w:rPr>
        <w:t>вазивно,</w:t>
      </w:r>
      <w:r w:rsidR="00754EAB" w:rsidRPr="008C61C7">
        <w:rPr>
          <w:rFonts w:ascii="Times New Roman" w:hAnsi="Times New Roman"/>
          <w:sz w:val="28"/>
          <w:szCs w:val="28"/>
        </w:rPr>
        <w:t xml:space="preserve"> чем АКШ,</w:t>
      </w:r>
      <w:r w:rsidR="009A04AB" w:rsidRPr="008C61C7">
        <w:rPr>
          <w:rFonts w:ascii="Times New Roman" w:hAnsi="Times New Roman"/>
          <w:sz w:val="28"/>
          <w:szCs w:val="28"/>
        </w:rPr>
        <w:t xml:space="preserve"> с более коротким периодом восстановления, однако с более </w:t>
      </w:r>
      <w:r w:rsidR="00754EAB" w:rsidRPr="008C61C7">
        <w:rPr>
          <w:rFonts w:ascii="Times New Roman" w:hAnsi="Times New Roman"/>
          <w:sz w:val="28"/>
          <w:szCs w:val="28"/>
        </w:rPr>
        <w:t xml:space="preserve">высокой </w:t>
      </w:r>
      <w:r w:rsidR="00BC7993" w:rsidRPr="008C61C7">
        <w:rPr>
          <w:rFonts w:ascii="Times New Roman" w:hAnsi="Times New Roman"/>
          <w:sz w:val="28"/>
          <w:szCs w:val="28"/>
        </w:rPr>
        <w:t>вероятность</w:t>
      </w:r>
      <w:r w:rsidR="00754EAB" w:rsidRPr="008C61C7">
        <w:rPr>
          <w:rFonts w:ascii="Times New Roman" w:hAnsi="Times New Roman"/>
          <w:sz w:val="28"/>
          <w:szCs w:val="28"/>
        </w:rPr>
        <w:t>ю</w:t>
      </w:r>
      <w:r w:rsidR="00BC7993" w:rsidRPr="008C61C7">
        <w:rPr>
          <w:rFonts w:ascii="Times New Roman" w:hAnsi="Times New Roman"/>
          <w:sz w:val="28"/>
          <w:szCs w:val="28"/>
        </w:rPr>
        <w:t xml:space="preserve"> </w:t>
      </w:r>
      <w:r w:rsidR="00754EAB" w:rsidRPr="008C61C7">
        <w:rPr>
          <w:rFonts w:ascii="Times New Roman" w:hAnsi="Times New Roman"/>
          <w:sz w:val="28"/>
          <w:szCs w:val="28"/>
        </w:rPr>
        <w:t>повторной реваскуляризации  ввиду риска р</w:t>
      </w:r>
      <w:r w:rsidR="00BC7993" w:rsidRPr="008C61C7">
        <w:rPr>
          <w:rFonts w:ascii="Times New Roman" w:hAnsi="Times New Roman"/>
          <w:sz w:val="28"/>
          <w:szCs w:val="28"/>
        </w:rPr>
        <w:t>естеноз</w:t>
      </w:r>
      <w:r w:rsidR="00754EAB" w:rsidRPr="008C61C7">
        <w:rPr>
          <w:rFonts w:ascii="Times New Roman" w:hAnsi="Times New Roman"/>
          <w:sz w:val="28"/>
          <w:szCs w:val="28"/>
        </w:rPr>
        <w:t xml:space="preserve">а и/или </w:t>
      </w:r>
      <w:r w:rsidR="00BC7993" w:rsidRPr="008C61C7">
        <w:rPr>
          <w:rFonts w:ascii="Times New Roman" w:hAnsi="Times New Roman"/>
          <w:sz w:val="28"/>
          <w:szCs w:val="28"/>
        </w:rPr>
        <w:t>тромбоз</w:t>
      </w:r>
      <w:r w:rsidR="00754EAB" w:rsidRPr="008C61C7">
        <w:rPr>
          <w:rFonts w:ascii="Times New Roman" w:hAnsi="Times New Roman"/>
          <w:sz w:val="28"/>
          <w:szCs w:val="28"/>
        </w:rPr>
        <w:t>а</w:t>
      </w:r>
      <w:r w:rsidR="00BC7993" w:rsidRPr="008C61C7">
        <w:rPr>
          <w:rFonts w:ascii="Times New Roman" w:hAnsi="Times New Roman"/>
          <w:sz w:val="28"/>
          <w:szCs w:val="28"/>
        </w:rPr>
        <w:t xml:space="preserve"> стента</w:t>
      </w:r>
      <w:r w:rsidR="00754EAB" w:rsidRPr="008C61C7">
        <w:rPr>
          <w:rFonts w:ascii="Times New Roman" w:hAnsi="Times New Roman"/>
          <w:sz w:val="28"/>
          <w:szCs w:val="28"/>
        </w:rPr>
        <w:t xml:space="preserve">, с ограничением при повреждениях высокой анатомической </w:t>
      </w:r>
      <w:r w:rsidR="00BC7993" w:rsidRPr="008C61C7">
        <w:rPr>
          <w:rFonts w:ascii="Times New Roman" w:hAnsi="Times New Roman"/>
          <w:sz w:val="28"/>
          <w:szCs w:val="28"/>
        </w:rPr>
        <w:t>сложно</w:t>
      </w:r>
      <w:r w:rsidR="00754EAB" w:rsidRPr="008C61C7">
        <w:rPr>
          <w:rFonts w:ascii="Times New Roman" w:hAnsi="Times New Roman"/>
          <w:sz w:val="28"/>
          <w:szCs w:val="28"/>
        </w:rPr>
        <w:t xml:space="preserve">сти </w:t>
      </w:r>
      <w:proofErr w:type="gramStart"/>
      <w:r w:rsidR="00754EAB" w:rsidRPr="008C61C7">
        <w:rPr>
          <w:rFonts w:ascii="Times New Roman" w:hAnsi="Times New Roman"/>
          <w:sz w:val="28"/>
          <w:szCs w:val="28"/>
        </w:rPr>
        <w:t>КР</w:t>
      </w:r>
      <w:proofErr w:type="gramEnd"/>
      <w:r w:rsidR="00FF4B76">
        <w:rPr>
          <w:rFonts w:ascii="Times New Roman" w:hAnsi="Times New Roman"/>
          <w:sz w:val="28"/>
          <w:szCs w:val="28"/>
        </w:rPr>
        <w:t xml:space="preserve"> </w:t>
      </w:r>
      <w:r w:rsidR="006F5E33" w:rsidRPr="008C61C7">
        <w:rPr>
          <w:rFonts w:ascii="Times New Roman" w:hAnsi="Times New Roman"/>
          <w:sz w:val="28"/>
          <w:szCs w:val="28"/>
        </w:rPr>
        <w:t>[</w:t>
      </w:r>
      <w:r w:rsidR="00A45975">
        <w:rPr>
          <w:rFonts w:ascii="Times New Roman" w:hAnsi="Times New Roman"/>
          <w:sz w:val="28"/>
          <w:szCs w:val="28"/>
        </w:rPr>
        <w:t>107</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w:t>
      </w:r>
      <w:r w:rsidR="00225F67">
        <w:rPr>
          <w:rFonts w:ascii="Times New Roman" w:hAnsi="Times New Roman"/>
          <w:sz w:val="28"/>
          <w:szCs w:val="28"/>
          <w:lang w:val="en-US"/>
        </w:rPr>
        <w:t> </w:t>
      </w:r>
      <w:r w:rsidR="00FF4B76">
        <w:rPr>
          <w:rFonts w:ascii="Times New Roman" w:hAnsi="Times New Roman"/>
          <w:sz w:val="28"/>
          <w:szCs w:val="28"/>
        </w:rPr>
        <w:t>267</w:t>
      </w:r>
      <w:r w:rsidR="006F5E33" w:rsidRPr="008C61C7">
        <w:rPr>
          <w:rFonts w:ascii="Times New Roman" w:hAnsi="Times New Roman"/>
          <w:sz w:val="28"/>
          <w:szCs w:val="28"/>
        </w:rPr>
        <w:t>]</w:t>
      </w:r>
      <w:r w:rsidR="00BC7993" w:rsidRPr="008C61C7">
        <w:rPr>
          <w:rFonts w:ascii="Times New Roman" w:hAnsi="Times New Roman"/>
          <w:sz w:val="28"/>
          <w:szCs w:val="28"/>
        </w:rPr>
        <w:t>.</w:t>
      </w:r>
      <w:r w:rsidR="00EF068F" w:rsidRPr="008C61C7">
        <w:rPr>
          <w:rFonts w:ascii="Times New Roman" w:hAnsi="Times New Roman"/>
          <w:sz w:val="28"/>
          <w:szCs w:val="28"/>
        </w:rPr>
        <w:t xml:space="preserve"> </w:t>
      </w:r>
    </w:p>
    <w:p w14:paraId="59AA48D3" w14:textId="06CF8437" w:rsidR="002202F6" w:rsidRPr="008C61C7" w:rsidRDefault="005530F7"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Последними рекомендациями по реваскулярзации миокарда являются руководств</w:t>
      </w:r>
      <w:r w:rsidR="00A869B0" w:rsidRPr="008C61C7">
        <w:rPr>
          <w:rFonts w:ascii="Times New Roman" w:hAnsi="Times New Roman"/>
          <w:sz w:val="28"/>
          <w:szCs w:val="28"/>
        </w:rPr>
        <w:t>о</w:t>
      </w:r>
      <w:r w:rsidRPr="008C61C7">
        <w:rPr>
          <w:rFonts w:ascii="Times New Roman" w:hAnsi="Times New Roman"/>
          <w:sz w:val="28"/>
          <w:szCs w:val="28"/>
        </w:rPr>
        <w:t xml:space="preserve"> ESC/EACTS 2018года и рекомендации ACC/AHA/SCAI 2021 года [</w:t>
      </w:r>
      <w:r w:rsidR="00A45975">
        <w:rPr>
          <w:rFonts w:ascii="Times New Roman" w:hAnsi="Times New Roman"/>
          <w:sz w:val="28"/>
          <w:szCs w:val="28"/>
        </w:rPr>
        <w:t>105</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 xml:space="preserve">р. </w:t>
      </w:r>
      <w:r w:rsidR="009F28E3">
        <w:rPr>
          <w:rFonts w:ascii="Times New Roman" w:hAnsi="Times New Roman"/>
          <w:sz w:val="28"/>
          <w:szCs w:val="28"/>
        </w:rPr>
        <w:t>е</w:t>
      </w:r>
      <w:r w:rsidR="00FF4B76">
        <w:rPr>
          <w:rFonts w:ascii="Times New Roman" w:hAnsi="Times New Roman"/>
          <w:sz w:val="28"/>
          <w:szCs w:val="28"/>
        </w:rPr>
        <w:t>18</w:t>
      </w:r>
      <w:r w:rsidRPr="008C61C7">
        <w:rPr>
          <w:rFonts w:ascii="Times New Roman" w:hAnsi="Times New Roman"/>
          <w:sz w:val="28"/>
          <w:szCs w:val="28"/>
        </w:rPr>
        <w:t xml:space="preserve">]. </w:t>
      </w:r>
      <w:r w:rsidR="00E77C1A" w:rsidRPr="008C61C7">
        <w:rPr>
          <w:rFonts w:ascii="Times New Roman" w:hAnsi="Times New Roman"/>
          <w:sz w:val="28"/>
          <w:szCs w:val="28"/>
          <w:lang w:val="kk-KZ"/>
        </w:rPr>
        <w:t>Рекомендации</w:t>
      </w:r>
      <w:r w:rsidR="002202F6" w:rsidRPr="008C61C7">
        <w:rPr>
          <w:rFonts w:ascii="Times New Roman" w:hAnsi="Times New Roman"/>
          <w:sz w:val="28"/>
          <w:szCs w:val="28"/>
        </w:rPr>
        <w:t xml:space="preserve"> ESC/EACTS 2018</w:t>
      </w:r>
      <w:r w:rsidR="009F28E3">
        <w:rPr>
          <w:rFonts w:ascii="Times New Roman" w:hAnsi="Times New Roman"/>
          <w:sz w:val="28"/>
          <w:szCs w:val="28"/>
        </w:rPr>
        <w:t xml:space="preserve"> </w:t>
      </w:r>
      <w:r w:rsidR="002202F6" w:rsidRPr="008C61C7">
        <w:rPr>
          <w:rFonts w:ascii="Times New Roman" w:hAnsi="Times New Roman"/>
          <w:sz w:val="28"/>
          <w:szCs w:val="28"/>
        </w:rPr>
        <w:t xml:space="preserve">года для </w:t>
      </w:r>
      <w:r w:rsidR="00EF6207" w:rsidRPr="008C61C7">
        <w:rPr>
          <w:rFonts w:ascii="Times New Roman" w:hAnsi="Times New Roman"/>
          <w:sz w:val="28"/>
          <w:szCs w:val="28"/>
        </w:rPr>
        <w:t xml:space="preserve">стабильных </w:t>
      </w:r>
      <w:r w:rsidR="002202F6" w:rsidRPr="008C61C7">
        <w:rPr>
          <w:rFonts w:ascii="Times New Roman" w:hAnsi="Times New Roman"/>
          <w:sz w:val="28"/>
          <w:szCs w:val="28"/>
        </w:rPr>
        <w:t xml:space="preserve">пациентов с многососудистым поражением КР </w:t>
      </w:r>
      <w:r w:rsidR="00E77C1A" w:rsidRPr="008C61C7">
        <w:rPr>
          <w:rFonts w:ascii="Times New Roman" w:hAnsi="Times New Roman"/>
          <w:sz w:val="28"/>
          <w:szCs w:val="28"/>
          <w:lang w:val="kk-KZ"/>
        </w:rPr>
        <w:t xml:space="preserve">по выбору </w:t>
      </w:r>
      <w:r w:rsidR="002202F6" w:rsidRPr="008C61C7">
        <w:rPr>
          <w:rFonts w:ascii="Times New Roman" w:hAnsi="Times New Roman"/>
          <w:sz w:val="28"/>
          <w:szCs w:val="28"/>
        </w:rPr>
        <w:t xml:space="preserve">АКШ и ЧКВ </w:t>
      </w:r>
      <w:r w:rsidR="00E77C1A" w:rsidRPr="008C61C7">
        <w:rPr>
          <w:rFonts w:ascii="Times New Roman" w:hAnsi="Times New Roman"/>
          <w:sz w:val="28"/>
          <w:szCs w:val="28"/>
          <w:lang w:val="kk-KZ"/>
        </w:rPr>
        <w:t xml:space="preserve">представлены в таблице </w:t>
      </w:r>
      <w:r w:rsidR="00A869B0" w:rsidRPr="008C61C7">
        <w:rPr>
          <w:rFonts w:ascii="Times New Roman" w:hAnsi="Times New Roman"/>
          <w:sz w:val="28"/>
          <w:szCs w:val="28"/>
        </w:rPr>
        <w:t>2.</w:t>
      </w:r>
      <w:r w:rsidR="00E77C1A" w:rsidRPr="008C61C7">
        <w:rPr>
          <w:rFonts w:ascii="Times New Roman" w:hAnsi="Times New Roman"/>
          <w:sz w:val="28"/>
          <w:szCs w:val="28"/>
        </w:rPr>
        <w:t xml:space="preserve"> </w:t>
      </w:r>
    </w:p>
    <w:p w14:paraId="470BEFE7" w14:textId="77777777" w:rsidR="00263A5B" w:rsidRPr="008C61C7" w:rsidRDefault="00263A5B" w:rsidP="00263A5B">
      <w:pPr>
        <w:autoSpaceDE w:val="0"/>
        <w:autoSpaceDN w:val="0"/>
        <w:adjustRightInd w:val="0"/>
        <w:spacing w:after="0" w:line="240" w:lineRule="auto"/>
        <w:ind w:firstLine="567"/>
        <w:jc w:val="both"/>
        <w:rPr>
          <w:rFonts w:ascii="Times New Roman" w:hAnsi="Times New Roman"/>
          <w:sz w:val="28"/>
          <w:szCs w:val="28"/>
          <w:lang w:val="kk-KZ"/>
        </w:rPr>
      </w:pPr>
    </w:p>
    <w:p w14:paraId="74B8A7E8" w14:textId="4CD928FE" w:rsidR="00E77C1A" w:rsidRPr="008C61C7" w:rsidRDefault="00E77C1A" w:rsidP="00A107C7">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lang w:val="kk-KZ"/>
        </w:rPr>
        <w:t xml:space="preserve">Таблица </w:t>
      </w:r>
      <w:r w:rsidR="00A869B0" w:rsidRPr="008C61C7">
        <w:rPr>
          <w:rFonts w:ascii="Times New Roman" w:hAnsi="Times New Roman"/>
          <w:sz w:val="28"/>
          <w:szCs w:val="28"/>
          <w:lang w:val="kk-KZ"/>
        </w:rPr>
        <w:t xml:space="preserve">2 </w:t>
      </w:r>
      <w:r w:rsidR="009F28E3">
        <w:rPr>
          <w:rFonts w:ascii="Times New Roman" w:hAnsi="Times New Roman"/>
          <w:sz w:val="28"/>
          <w:szCs w:val="28"/>
          <w:lang w:val="kk-KZ"/>
        </w:rPr>
        <w:t>‒</w:t>
      </w:r>
      <w:r w:rsidR="00A869B0" w:rsidRPr="008C61C7">
        <w:rPr>
          <w:rFonts w:ascii="Times New Roman" w:hAnsi="Times New Roman"/>
          <w:sz w:val="28"/>
          <w:szCs w:val="28"/>
          <w:lang w:val="kk-KZ"/>
        </w:rPr>
        <w:t xml:space="preserve"> </w:t>
      </w:r>
      <w:r w:rsidRPr="008C61C7">
        <w:rPr>
          <w:rFonts w:ascii="Times New Roman" w:hAnsi="Times New Roman"/>
          <w:sz w:val="28"/>
          <w:szCs w:val="28"/>
        </w:rPr>
        <w:t xml:space="preserve">Рекомендации </w:t>
      </w:r>
      <w:r w:rsidR="00EB4785" w:rsidRPr="008C61C7">
        <w:rPr>
          <w:rFonts w:ascii="Times New Roman" w:hAnsi="Times New Roman"/>
          <w:sz w:val="28"/>
          <w:szCs w:val="28"/>
        </w:rPr>
        <w:t xml:space="preserve">ESC/EACTS 2018года </w:t>
      </w:r>
      <w:r w:rsidRPr="008C61C7">
        <w:rPr>
          <w:rFonts w:ascii="Times New Roman" w:hAnsi="Times New Roman"/>
          <w:sz w:val="28"/>
          <w:szCs w:val="28"/>
        </w:rPr>
        <w:t>по реваскуляризации</w:t>
      </w:r>
      <w:r w:rsidR="00B54E92" w:rsidRPr="008C61C7">
        <w:rPr>
          <w:rFonts w:ascii="Times New Roman" w:hAnsi="Times New Roman"/>
          <w:sz w:val="28"/>
          <w:szCs w:val="28"/>
        </w:rPr>
        <w:t xml:space="preserve"> миокарда </w:t>
      </w:r>
      <w:r w:rsidRPr="008C61C7">
        <w:rPr>
          <w:rFonts w:ascii="Times New Roman" w:hAnsi="Times New Roman"/>
          <w:sz w:val="28"/>
          <w:szCs w:val="28"/>
        </w:rPr>
        <w:t xml:space="preserve">у пациентов со стабильной ИБС с коронарной анатомией, подходящей для обоих методов, и низкой прогнозируемой хирургической смертностью </w:t>
      </w:r>
    </w:p>
    <w:p w14:paraId="038AF38B" w14:textId="77777777" w:rsidR="00263A5B" w:rsidRPr="00B6392C" w:rsidRDefault="00263A5B" w:rsidP="00A107C7">
      <w:pPr>
        <w:autoSpaceDE w:val="0"/>
        <w:autoSpaceDN w:val="0"/>
        <w:adjustRightInd w:val="0"/>
        <w:spacing w:after="0" w:line="240" w:lineRule="auto"/>
        <w:jc w:val="both"/>
        <w:rPr>
          <w:rFonts w:ascii="Times New Roman" w:hAnsi="Times New Roman"/>
          <w:sz w:val="16"/>
          <w:szCs w:val="16"/>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5"/>
        <w:gridCol w:w="843"/>
        <w:gridCol w:w="1241"/>
        <w:gridCol w:w="941"/>
        <w:gridCol w:w="1120"/>
      </w:tblGrid>
      <w:tr w:rsidR="008C61C7" w:rsidRPr="008C61C7" w14:paraId="06E7AB7D" w14:textId="77777777" w:rsidTr="0094558A">
        <w:trPr>
          <w:jc w:val="center"/>
        </w:trPr>
        <w:tc>
          <w:tcPr>
            <w:tcW w:w="5345" w:type="dxa"/>
            <w:vMerge w:val="restart"/>
            <w:vAlign w:val="center"/>
          </w:tcPr>
          <w:p w14:paraId="2284890E" w14:textId="77777777" w:rsidR="004278EB" w:rsidRPr="008C61C7" w:rsidRDefault="004278EB" w:rsidP="00B6392C">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Рекомендации по типу поражения </w:t>
            </w:r>
            <w:proofErr w:type="gramStart"/>
            <w:r w:rsidRPr="008C61C7">
              <w:rPr>
                <w:rFonts w:ascii="Times New Roman" w:hAnsi="Times New Roman"/>
                <w:sz w:val="24"/>
                <w:szCs w:val="24"/>
              </w:rPr>
              <w:t>КР</w:t>
            </w:r>
            <w:proofErr w:type="gramEnd"/>
          </w:p>
        </w:tc>
        <w:tc>
          <w:tcPr>
            <w:tcW w:w="2084" w:type="dxa"/>
            <w:gridSpan w:val="2"/>
            <w:vAlign w:val="center"/>
          </w:tcPr>
          <w:p w14:paraId="518AB214" w14:textId="77777777" w:rsidR="004278EB" w:rsidRPr="008C61C7" w:rsidRDefault="004278EB" w:rsidP="00B6392C">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АКШ</w:t>
            </w:r>
          </w:p>
        </w:tc>
        <w:tc>
          <w:tcPr>
            <w:tcW w:w="2061" w:type="dxa"/>
            <w:gridSpan w:val="2"/>
            <w:vAlign w:val="center"/>
          </w:tcPr>
          <w:p w14:paraId="50DE9ADB" w14:textId="77777777" w:rsidR="004278EB" w:rsidRPr="008C61C7" w:rsidRDefault="004278EB" w:rsidP="00B6392C">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ЧКВ</w:t>
            </w:r>
          </w:p>
        </w:tc>
      </w:tr>
      <w:tr w:rsidR="008C61C7" w:rsidRPr="008C61C7" w14:paraId="18C95266" w14:textId="77777777" w:rsidTr="0094558A">
        <w:trPr>
          <w:jc w:val="center"/>
        </w:trPr>
        <w:tc>
          <w:tcPr>
            <w:tcW w:w="5345" w:type="dxa"/>
            <w:vMerge/>
            <w:vAlign w:val="center"/>
          </w:tcPr>
          <w:p w14:paraId="00AA8B6B" w14:textId="77777777" w:rsidR="004278EB" w:rsidRPr="008C61C7" w:rsidRDefault="004278EB" w:rsidP="00B6392C">
            <w:pPr>
              <w:autoSpaceDE w:val="0"/>
              <w:autoSpaceDN w:val="0"/>
              <w:adjustRightInd w:val="0"/>
              <w:spacing w:after="0" w:line="240" w:lineRule="auto"/>
              <w:jc w:val="center"/>
              <w:rPr>
                <w:rFonts w:ascii="Times New Roman" w:hAnsi="Times New Roman"/>
                <w:sz w:val="24"/>
                <w:szCs w:val="24"/>
              </w:rPr>
            </w:pPr>
          </w:p>
        </w:tc>
        <w:tc>
          <w:tcPr>
            <w:tcW w:w="843" w:type="dxa"/>
            <w:vAlign w:val="center"/>
          </w:tcPr>
          <w:p w14:paraId="29B33368" w14:textId="219DAB91" w:rsidR="004278EB" w:rsidRPr="008C61C7" w:rsidRDefault="00B6392C" w:rsidP="00B6392C">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класс</w:t>
            </w:r>
            <w:r w:rsidRPr="008C61C7">
              <w:rPr>
                <w:rFonts w:ascii="Times New Roman" w:hAnsi="Times New Roman"/>
                <w:sz w:val="24"/>
                <w:szCs w:val="24"/>
                <w:vertAlign w:val="superscript"/>
              </w:rPr>
              <w:t>а</w:t>
            </w:r>
          </w:p>
        </w:tc>
        <w:tc>
          <w:tcPr>
            <w:tcW w:w="1241" w:type="dxa"/>
            <w:vAlign w:val="center"/>
          </w:tcPr>
          <w:p w14:paraId="5AC7E4B6" w14:textId="6AB5B16B" w:rsidR="004278EB" w:rsidRPr="008C61C7" w:rsidRDefault="00B6392C" w:rsidP="00B6392C">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уровень</w:t>
            </w:r>
            <w:proofErr w:type="gramStart"/>
            <w:r w:rsidRPr="008C61C7">
              <w:rPr>
                <w:rFonts w:ascii="Times New Roman" w:hAnsi="Times New Roman"/>
                <w:sz w:val="24"/>
                <w:szCs w:val="24"/>
                <w:vertAlign w:val="superscript"/>
                <w:lang w:val="en-US"/>
              </w:rPr>
              <w:t>b</w:t>
            </w:r>
            <w:proofErr w:type="gramEnd"/>
          </w:p>
        </w:tc>
        <w:tc>
          <w:tcPr>
            <w:tcW w:w="941" w:type="dxa"/>
            <w:vAlign w:val="center"/>
          </w:tcPr>
          <w:p w14:paraId="419E0DD8" w14:textId="22C5D95D" w:rsidR="004278EB" w:rsidRPr="008C61C7" w:rsidRDefault="00B6392C" w:rsidP="00B6392C">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класс</w:t>
            </w:r>
            <w:proofErr w:type="gramStart"/>
            <w:r w:rsidRPr="008C61C7">
              <w:rPr>
                <w:rFonts w:ascii="Times New Roman" w:hAnsi="Times New Roman"/>
                <w:sz w:val="24"/>
                <w:szCs w:val="24"/>
                <w:vertAlign w:val="superscript"/>
                <w:lang w:val="en-US"/>
              </w:rPr>
              <w:t>a</w:t>
            </w:r>
            <w:proofErr w:type="gramEnd"/>
          </w:p>
        </w:tc>
        <w:tc>
          <w:tcPr>
            <w:tcW w:w="1120" w:type="dxa"/>
            <w:vAlign w:val="center"/>
          </w:tcPr>
          <w:p w14:paraId="6785F307" w14:textId="6E78EA91" w:rsidR="004278EB" w:rsidRPr="008C61C7" w:rsidRDefault="00B6392C" w:rsidP="00B6392C">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уровень</w:t>
            </w:r>
            <w:proofErr w:type="gramStart"/>
            <w:r w:rsidRPr="008C61C7">
              <w:rPr>
                <w:rFonts w:ascii="Times New Roman" w:hAnsi="Times New Roman"/>
                <w:sz w:val="24"/>
                <w:szCs w:val="24"/>
                <w:vertAlign w:val="superscript"/>
                <w:lang w:val="en-US"/>
              </w:rPr>
              <w:t>b</w:t>
            </w:r>
            <w:proofErr w:type="gramEnd"/>
          </w:p>
        </w:tc>
      </w:tr>
      <w:tr w:rsidR="00B6392C" w:rsidRPr="008C61C7" w14:paraId="722FF4F3" w14:textId="77777777" w:rsidTr="0094558A">
        <w:trPr>
          <w:jc w:val="center"/>
        </w:trPr>
        <w:tc>
          <w:tcPr>
            <w:tcW w:w="5345" w:type="dxa"/>
          </w:tcPr>
          <w:p w14:paraId="792FD9BF" w14:textId="34D4FAD9" w:rsidR="00B6392C" w:rsidRPr="008C61C7" w:rsidRDefault="00B6392C" w:rsidP="006D07A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843" w:type="dxa"/>
          </w:tcPr>
          <w:p w14:paraId="3BC163BB" w14:textId="69A83850" w:rsidR="00B6392C" w:rsidRPr="008C61C7" w:rsidRDefault="00B6392C" w:rsidP="006D07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241" w:type="dxa"/>
          </w:tcPr>
          <w:p w14:paraId="051BD3A1" w14:textId="75853AF6" w:rsidR="00B6392C" w:rsidRPr="008C61C7" w:rsidRDefault="00B6392C" w:rsidP="006D07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941" w:type="dxa"/>
          </w:tcPr>
          <w:p w14:paraId="17928109" w14:textId="1333F0C5" w:rsidR="00B6392C" w:rsidRPr="008C61C7" w:rsidRDefault="00B6392C" w:rsidP="006D07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120" w:type="dxa"/>
          </w:tcPr>
          <w:p w14:paraId="6A6CFCED" w14:textId="4AA883B7" w:rsidR="00B6392C" w:rsidRPr="008C61C7" w:rsidRDefault="00B6392C" w:rsidP="006D07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r>
      <w:tr w:rsidR="00B6392C" w:rsidRPr="008C61C7" w14:paraId="050456A3" w14:textId="77777777" w:rsidTr="0094558A">
        <w:trPr>
          <w:jc w:val="center"/>
        </w:trPr>
        <w:tc>
          <w:tcPr>
            <w:tcW w:w="9490" w:type="dxa"/>
            <w:gridSpan w:val="5"/>
          </w:tcPr>
          <w:p w14:paraId="5625D90B" w14:textId="52D137E3" w:rsidR="00B6392C" w:rsidRPr="008C61C7" w:rsidRDefault="00B6392C" w:rsidP="00B6392C">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Двусосудистое поражение</w:t>
            </w:r>
          </w:p>
        </w:tc>
      </w:tr>
      <w:tr w:rsidR="008C61C7" w:rsidRPr="008C61C7" w14:paraId="534D34DA" w14:textId="77777777" w:rsidTr="0094558A">
        <w:trPr>
          <w:trHeight w:val="64"/>
          <w:jc w:val="center"/>
        </w:trPr>
        <w:tc>
          <w:tcPr>
            <w:tcW w:w="5345" w:type="dxa"/>
          </w:tcPr>
          <w:p w14:paraId="127C6450" w14:textId="77777777" w:rsidR="003552D4" w:rsidRPr="008C61C7" w:rsidRDefault="003552D4" w:rsidP="006D07A2">
            <w:pPr>
              <w:spacing w:after="0" w:line="240" w:lineRule="auto"/>
              <w:rPr>
                <w:rFonts w:ascii="Times New Roman" w:hAnsi="Times New Roman"/>
                <w:sz w:val="24"/>
                <w:szCs w:val="24"/>
                <w:lang w:val="en-US"/>
              </w:rPr>
            </w:pPr>
            <w:r w:rsidRPr="008C61C7">
              <w:rPr>
                <w:rFonts w:ascii="Times New Roman" w:hAnsi="Times New Roman"/>
                <w:sz w:val="24"/>
                <w:szCs w:val="24"/>
              </w:rPr>
              <w:t xml:space="preserve">Без проксимального стеноза </w:t>
            </w:r>
            <w:r w:rsidR="00ED435E" w:rsidRPr="008C61C7">
              <w:rPr>
                <w:rFonts w:ascii="Times New Roman" w:hAnsi="Times New Roman"/>
                <w:sz w:val="24"/>
                <w:szCs w:val="24"/>
                <w:lang w:val="en-US"/>
              </w:rPr>
              <w:t>LAD</w:t>
            </w:r>
          </w:p>
        </w:tc>
        <w:tc>
          <w:tcPr>
            <w:tcW w:w="843" w:type="dxa"/>
          </w:tcPr>
          <w:p w14:paraId="49211446" w14:textId="77777777" w:rsidR="003552D4" w:rsidRPr="008C61C7" w:rsidRDefault="003552D4" w:rsidP="006D07A2">
            <w:pPr>
              <w:spacing w:after="0" w:line="240" w:lineRule="auto"/>
              <w:jc w:val="center"/>
              <w:rPr>
                <w:rFonts w:ascii="Times New Roman" w:hAnsi="Times New Roman"/>
                <w:sz w:val="24"/>
                <w:szCs w:val="24"/>
              </w:rPr>
            </w:pPr>
            <w:r w:rsidRPr="008C61C7">
              <w:rPr>
                <w:rFonts w:ascii="Times New Roman" w:hAnsi="Times New Roman"/>
                <w:sz w:val="24"/>
                <w:szCs w:val="24"/>
              </w:rPr>
              <w:t>IIb</w:t>
            </w:r>
          </w:p>
        </w:tc>
        <w:tc>
          <w:tcPr>
            <w:tcW w:w="1241" w:type="dxa"/>
          </w:tcPr>
          <w:p w14:paraId="151398A6" w14:textId="77777777" w:rsidR="003552D4" w:rsidRPr="008C61C7" w:rsidRDefault="003552D4" w:rsidP="006D07A2">
            <w:pPr>
              <w:spacing w:after="0" w:line="240" w:lineRule="auto"/>
              <w:jc w:val="center"/>
              <w:rPr>
                <w:rFonts w:ascii="Times New Roman" w:hAnsi="Times New Roman"/>
                <w:sz w:val="24"/>
                <w:szCs w:val="24"/>
              </w:rPr>
            </w:pPr>
            <w:r w:rsidRPr="008C61C7">
              <w:rPr>
                <w:rFonts w:ascii="Times New Roman" w:hAnsi="Times New Roman"/>
                <w:sz w:val="24"/>
                <w:szCs w:val="24"/>
              </w:rPr>
              <w:t>С</w:t>
            </w:r>
          </w:p>
        </w:tc>
        <w:tc>
          <w:tcPr>
            <w:tcW w:w="941" w:type="dxa"/>
          </w:tcPr>
          <w:p w14:paraId="2BD3DC44"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120" w:type="dxa"/>
          </w:tcPr>
          <w:p w14:paraId="79B5ECE0"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C</w:t>
            </w:r>
          </w:p>
        </w:tc>
      </w:tr>
      <w:tr w:rsidR="008C61C7" w:rsidRPr="008C61C7" w14:paraId="6938D586" w14:textId="77777777" w:rsidTr="0094558A">
        <w:trPr>
          <w:jc w:val="center"/>
        </w:trPr>
        <w:tc>
          <w:tcPr>
            <w:tcW w:w="5345" w:type="dxa"/>
          </w:tcPr>
          <w:p w14:paraId="53F16330" w14:textId="77777777" w:rsidR="003552D4" w:rsidRPr="008C61C7" w:rsidRDefault="00ED435E" w:rsidP="006D07A2">
            <w:pPr>
              <w:spacing w:after="0" w:line="240" w:lineRule="auto"/>
              <w:rPr>
                <w:rFonts w:ascii="Times New Roman" w:hAnsi="Times New Roman"/>
                <w:sz w:val="24"/>
                <w:szCs w:val="24"/>
                <w:lang w:val="en-US"/>
              </w:rPr>
            </w:pPr>
            <w:r w:rsidRPr="008C61C7">
              <w:rPr>
                <w:rFonts w:ascii="Times New Roman" w:hAnsi="Times New Roman"/>
                <w:sz w:val="24"/>
                <w:szCs w:val="24"/>
              </w:rPr>
              <w:t xml:space="preserve">С проксимальным стенозом </w:t>
            </w:r>
            <w:r w:rsidRPr="008C61C7">
              <w:rPr>
                <w:rFonts w:ascii="Times New Roman" w:hAnsi="Times New Roman"/>
                <w:sz w:val="24"/>
                <w:szCs w:val="24"/>
                <w:lang w:val="en-US"/>
              </w:rPr>
              <w:t>LAD</w:t>
            </w:r>
          </w:p>
        </w:tc>
        <w:tc>
          <w:tcPr>
            <w:tcW w:w="843" w:type="dxa"/>
          </w:tcPr>
          <w:p w14:paraId="6E771A07"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241" w:type="dxa"/>
          </w:tcPr>
          <w:p w14:paraId="6A2E6677"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B</w:t>
            </w:r>
          </w:p>
        </w:tc>
        <w:tc>
          <w:tcPr>
            <w:tcW w:w="941" w:type="dxa"/>
          </w:tcPr>
          <w:p w14:paraId="111DE10A"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120" w:type="dxa"/>
          </w:tcPr>
          <w:p w14:paraId="424EEF22"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C</w:t>
            </w:r>
          </w:p>
        </w:tc>
      </w:tr>
      <w:tr w:rsidR="0094558A" w:rsidRPr="008C61C7" w14:paraId="60B6BBB3" w14:textId="77777777" w:rsidTr="00DA7800">
        <w:trPr>
          <w:trHeight w:val="273"/>
          <w:jc w:val="center"/>
        </w:trPr>
        <w:tc>
          <w:tcPr>
            <w:tcW w:w="9490" w:type="dxa"/>
            <w:gridSpan w:val="5"/>
          </w:tcPr>
          <w:p w14:paraId="171D78FA" w14:textId="7F8FC557" w:rsidR="0094558A" w:rsidRPr="008C61C7" w:rsidRDefault="0094558A" w:rsidP="0094558A">
            <w:pPr>
              <w:spacing w:after="0" w:line="240" w:lineRule="auto"/>
              <w:rPr>
                <w:rFonts w:ascii="Times New Roman" w:hAnsi="Times New Roman"/>
                <w:sz w:val="24"/>
                <w:szCs w:val="24"/>
              </w:rPr>
            </w:pPr>
            <w:r w:rsidRPr="008C61C7">
              <w:rPr>
                <w:rFonts w:ascii="Times New Roman" w:hAnsi="Times New Roman"/>
                <w:sz w:val="24"/>
                <w:szCs w:val="24"/>
              </w:rPr>
              <w:t>Трёхсосудистое поражение без СД</w:t>
            </w:r>
          </w:p>
        </w:tc>
      </w:tr>
      <w:tr w:rsidR="008C61C7" w:rsidRPr="008C61C7" w14:paraId="4DE3B413" w14:textId="77777777" w:rsidTr="0094558A">
        <w:trPr>
          <w:jc w:val="center"/>
        </w:trPr>
        <w:tc>
          <w:tcPr>
            <w:tcW w:w="5345" w:type="dxa"/>
            <w:tcBorders>
              <w:bottom w:val="nil"/>
            </w:tcBorders>
          </w:tcPr>
          <w:p w14:paraId="5D4BBAA9" w14:textId="77777777" w:rsidR="003552D4" w:rsidRPr="008C61C7" w:rsidRDefault="003552D4" w:rsidP="00B6392C">
            <w:pPr>
              <w:spacing w:after="0" w:line="240" w:lineRule="auto"/>
              <w:ind w:right="-70"/>
              <w:rPr>
                <w:rFonts w:ascii="Times New Roman" w:hAnsi="Times New Roman"/>
                <w:sz w:val="24"/>
                <w:szCs w:val="24"/>
              </w:rPr>
            </w:pPr>
            <w:r w:rsidRPr="008C61C7">
              <w:rPr>
                <w:rFonts w:ascii="Times New Roman" w:hAnsi="Times New Roman"/>
                <w:sz w:val="24"/>
                <w:szCs w:val="24"/>
              </w:rPr>
              <w:t xml:space="preserve">Трёхсосудистое поражение с SYNTAX </w:t>
            </w:r>
            <w:r w:rsidR="00B54E92" w:rsidRPr="008C61C7">
              <w:rPr>
                <w:rFonts w:ascii="Times New Roman" w:hAnsi="Times New Roman"/>
                <w:sz w:val="24"/>
                <w:szCs w:val="24"/>
                <w:lang w:val="en-US"/>
              </w:rPr>
              <w:t>score</w:t>
            </w:r>
            <w:r w:rsidRPr="008C61C7">
              <w:rPr>
                <w:rFonts w:ascii="Times New Roman" w:hAnsi="Times New Roman"/>
                <w:sz w:val="24"/>
                <w:szCs w:val="24"/>
              </w:rPr>
              <w:t>(0-22)</w:t>
            </w:r>
          </w:p>
        </w:tc>
        <w:tc>
          <w:tcPr>
            <w:tcW w:w="843" w:type="dxa"/>
            <w:tcBorders>
              <w:bottom w:val="nil"/>
            </w:tcBorders>
          </w:tcPr>
          <w:p w14:paraId="3D44D02B"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241" w:type="dxa"/>
            <w:tcBorders>
              <w:bottom w:val="nil"/>
            </w:tcBorders>
          </w:tcPr>
          <w:p w14:paraId="13F2D53E"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A</w:t>
            </w:r>
          </w:p>
        </w:tc>
        <w:tc>
          <w:tcPr>
            <w:tcW w:w="941" w:type="dxa"/>
            <w:tcBorders>
              <w:bottom w:val="nil"/>
            </w:tcBorders>
          </w:tcPr>
          <w:p w14:paraId="65EB7A45"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120" w:type="dxa"/>
            <w:tcBorders>
              <w:bottom w:val="nil"/>
            </w:tcBorders>
          </w:tcPr>
          <w:p w14:paraId="15BEA59A"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A</w:t>
            </w:r>
          </w:p>
        </w:tc>
      </w:tr>
      <w:tr w:rsidR="0094558A" w:rsidRPr="008C61C7" w14:paraId="286F53D6" w14:textId="77777777" w:rsidTr="0094558A">
        <w:trPr>
          <w:jc w:val="center"/>
        </w:trPr>
        <w:tc>
          <w:tcPr>
            <w:tcW w:w="9490" w:type="dxa"/>
            <w:gridSpan w:val="5"/>
            <w:tcBorders>
              <w:top w:val="nil"/>
              <w:left w:val="nil"/>
              <w:bottom w:val="nil"/>
              <w:right w:val="nil"/>
            </w:tcBorders>
          </w:tcPr>
          <w:p w14:paraId="240C61BC" w14:textId="0A0E3F8B" w:rsidR="0094558A" w:rsidRPr="0094558A" w:rsidRDefault="0094558A" w:rsidP="0094558A">
            <w:pPr>
              <w:spacing w:after="0" w:line="240" w:lineRule="auto"/>
              <w:ind w:hanging="112"/>
              <w:jc w:val="both"/>
              <w:rPr>
                <w:rFonts w:ascii="Times New Roman" w:hAnsi="Times New Roman"/>
                <w:sz w:val="28"/>
                <w:szCs w:val="28"/>
              </w:rPr>
            </w:pPr>
            <w:r w:rsidRPr="0094558A">
              <w:rPr>
                <w:rFonts w:ascii="Times New Roman" w:hAnsi="Times New Roman"/>
                <w:sz w:val="28"/>
                <w:szCs w:val="28"/>
              </w:rPr>
              <w:lastRenderedPageBreak/>
              <w:t>Продолжение таблицы 2</w:t>
            </w:r>
          </w:p>
          <w:p w14:paraId="470F1397" w14:textId="77777777" w:rsidR="0094558A" w:rsidRPr="0094558A" w:rsidRDefault="0094558A" w:rsidP="0094558A">
            <w:pPr>
              <w:spacing w:after="0" w:line="240" w:lineRule="auto"/>
              <w:ind w:hanging="112"/>
              <w:jc w:val="both"/>
              <w:rPr>
                <w:rFonts w:ascii="Times New Roman" w:hAnsi="Times New Roman"/>
                <w:sz w:val="16"/>
                <w:szCs w:val="16"/>
              </w:rPr>
            </w:pPr>
          </w:p>
        </w:tc>
      </w:tr>
      <w:tr w:rsidR="00B6392C" w:rsidRPr="008C61C7" w14:paraId="2E6EB14F" w14:textId="77777777" w:rsidTr="0094558A">
        <w:trPr>
          <w:jc w:val="center"/>
        </w:trPr>
        <w:tc>
          <w:tcPr>
            <w:tcW w:w="5345" w:type="dxa"/>
            <w:tcBorders>
              <w:bottom w:val="nil"/>
            </w:tcBorders>
          </w:tcPr>
          <w:p w14:paraId="33D5BFF2" w14:textId="546F51C6" w:rsidR="00B6392C" w:rsidRPr="008C61C7" w:rsidRDefault="0094558A" w:rsidP="0094558A">
            <w:pPr>
              <w:spacing w:after="0" w:line="240" w:lineRule="auto"/>
              <w:jc w:val="center"/>
              <w:rPr>
                <w:rFonts w:ascii="Times New Roman" w:hAnsi="Times New Roman"/>
                <w:sz w:val="24"/>
                <w:szCs w:val="24"/>
              </w:rPr>
            </w:pPr>
            <w:r>
              <w:rPr>
                <w:rFonts w:ascii="Times New Roman" w:hAnsi="Times New Roman"/>
                <w:sz w:val="24"/>
                <w:szCs w:val="24"/>
              </w:rPr>
              <w:t>1</w:t>
            </w:r>
          </w:p>
        </w:tc>
        <w:tc>
          <w:tcPr>
            <w:tcW w:w="843" w:type="dxa"/>
            <w:tcBorders>
              <w:bottom w:val="nil"/>
            </w:tcBorders>
          </w:tcPr>
          <w:p w14:paraId="2A317870" w14:textId="4DA0F23E" w:rsidR="00B6392C" w:rsidRPr="0094558A" w:rsidRDefault="0094558A" w:rsidP="0094558A">
            <w:pPr>
              <w:spacing w:after="0" w:line="240" w:lineRule="auto"/>
              <w:jc w:val="center"/>
              <w:rPr>
                <w:rFonts w:ascii="Times New Roman" w:hAnsi="Times New Roman"/>
                <w:sz w:val="24"/>
                <w:szCs w:val="24"/>
              </w:rPr>
            </w:pPr>
            <w:r>
              <w:rPr>
                <w:rFonts w:ascii="Times New Roman" w:hAnsi="Times New Roman"/>
                <w:sz w:val="24"/>
                <w:szCs w:val="24"/>
              </w:rPr>
              <w:t>2</w:t>
            </w:r>
          </w:p>
        </w:tc>
        <w:tc>
          <w:tcPr>
            <w:tcW w:w="1241" w:type="dxa"/>
            <w:tcBorders>
              <w:bottom w:val="nil"/>
            </w:tcBorders>
          </w:tcPr>
          <w:p w14:paraId="46E62C24" w14:textId="327A2225" w:rsidR="00B6392C" w:rsidRPr="0094558A" w:rsidRDefault="0094558A" w:rsidP="0094558A">
            <w:pPr>
              <w:spacing w:after="0" w:line="240" w:lineRule="auto"/>
              <w:jc w:val="center"/>
              <w:rPr>
                <w:rFonts w:ascii="Times New Roman" w:hAnsi="Times New Roman"/>
                <w:sz w:val="24"/>
                <w:szCs w:val="24"/>
              </w:rPr>
            </w:pPr>
            <w:r>
              <w:rPr>
                <w:rFonts w:ascii="Times New Roman" w:hAnsi="Times New Roman"/>
                <w:sz w:val="24"/>
                <w:szCs w:val="24"/>
              </w:rPr>
              <w:t>3</w:t>
            </w:r>
          </w:p>
        </w:tc>
        <w:tc>
          <w:tcPr>
            <w:tcW w:w="941" w:type="dxa"/>
            <w:tcBorders>
              <w:bottom w:val="nil"/>
            </w:tcBorders>
          </w:tcPr>
          <w:p w14:paraId="0738378D" w14:textId="127CB551" w:rsidR="00B6392C" w:rsidRPr="0094558A" w:rsidRDefault="0094558A" w:rsidP="0094558A">
            <w:pPr>
              <w:spacing w:after="0" w:line="240" w:lineRule="auto"/>
              <w:jc w:val="center"/>
              <w:rPr>
                <w:rFonts w:ascii="Times New Roman" w:hAnsi="Times New Roman"/>
                <w:sz w:val="24"/>
                <w:szCs w:val="24"/>
              </w:rPr>
            </w:pPr>
            <w:r>
              <w:rPr>
                <w:rFonts w:ascii="Times New Roman" w:hAnsi="Times New Roman"/>
                <w:sz w:val="24"/>
                <w:szCs w:val="24"/>
              </w:rPr>
              <w:t>4</w:t>
            </w:r>
          </w:p>
        </w:tc>
        <w:tc>
          <w:tcPr>
            <w:tcW w:w="1120" w:type="dxa"/>
            <w:tcBorders>
              <w:bottom w:val="nil"/>
            </w:tcBorders>
          </w:tcPr>
          <w:p w14:paraId="12B7C0DE" w14:textId="5544B007" w:rsidR="00B6392C" w:rsidRPr="0094558A" w:rsidRDefault="0094558A" w:rsidP="0094558A">
            <w:pPr>
              <w:spacing w:after="0" w:line="240" w:lineRule="auto"/>
              <w:jc w:val="center"/>
              <w:rPr>
                <w:rFonts w:ascii="Times New Roman" w:hAnsi="Times New Roman"/>
                <w:sz w:val="24"/>
                <w:szCs w:val="24"/>
              </w:rPr>
            </w:pPr>
            <w:r>
              <w:rPr>
                <w:rFonts w:ascii="Times New Roman" w:hAnsi="Times New Roman"/>
                <w:sz w:val="24"/>
                <w:szCs w:val="24"/>
              </w:rPr>
              <w:t>5</w:t>
            </w:r>
          </w:p>
        </w:tc>
      </w:tr>
      <w:tr w:rsidR="008C61C7" w:rsidRPr="008C61C7" w14:paraId="4A5041D5" w14:textId="77777777" w:rsidTr="0094558A">
        <w:trPr>
          <w:jc w:val="center"/>
        </w:trPr>
        <w:tc>
          <w:tcPr>
            <w:tcW w:w="5345" w:type="dxa"/>
            <w:tcBorders>
              <w:bottom w:val="nil"/>
            </w:tcBorders>
          </w:tcPr>
          <w:p w14:paraId="33802068" w14:textId="77777777" w:rsidR="003552D4" w:rsidRPr="008C61C7" w:rsidRDefault="003552D4" w:rsidP="00B54E92">
            <w:pPr>
              <w:spacing w:after="0" w:line="240" w:lineRule="auto"/>
              <w:rPr>
                <w:rFonts w:ascii="Times New Roman" w:hAnsi="Times New Roman"/>
                <w:sz w:val="24"/>
                <w:szCs w:val="24"/>
              </w:rPr>
            </w:pPr>
            <w:r w:rsidRPr="008C61C7">
              <w:rPr>
                <w:rFonts w:ascii="Times New Roman" w:hAnsi="Times New Roman"/>
                <w:sz w:val="24"/>
                <w:szCs w:val="24"/>
              </w:rPr>
              <w:t xml:space="preserve">Трёхсосудистое поражение SYNTAX </w:t>
            </w:r>
            <w:r w:rsidR="00B54E92" w:rsidRPr="008C61C7">
              <w:rPr>
                <w:rFonts w:ascii="Times New Roman" w:hAnsi="Times New Roman"/>
                <w:sz w:val="24"/>
                <w:szCs w:val="24"/>
                <w:lang w:val="en-US"/>
              </w:rPr>
              <w:t xml:space="preserve">score </w:t>
            </w:r>
            <w:r w:rsidRPr="008C61C7">
              <w:rPr>
                <w:rFonts w:ascii="Times New Roman" w:hAnsi="Times New Roman"/>
                <w:sz w:val="24"/>
                <w:szCs w:val="24"/>
              </w:rPr>
              <w:t>(&gt;</w:t>
            </w:r>
            <w:r w:rsidR="00D83BFC" w:rsidRPr="008C61C7">
              <w:rPr>
                <w:rFonts w:ascii="Times New Roman" w:hAnsi="Times New Roman"/>
                <w:sz w:val="24"/>
                <w:szCs w:val="24"/>
              </w:rPr>
              <w:t xml:space="preserve"> </w:t>
            </w:r>
            <w:r w:rsidRPr="008C61C7">
              <w:rPr>
                <w:rFonts w:ascii="Times New Roman" w:hAnsi="Times New Roman"/>
                <w:sz w:val="24"/>
                <w:szCs w:val="24"/>
              </w:rPr>
              <w:t>22)</w:t>
            </w:r>
          </w:p>
        </w:tc>
        <w:tc>
          <w:tcPr>
            <w:tcW w:w="843" w:type="dxa"/>
            <w:tcBorders>
              <w:bottom w:val="nil"/>
            </w:tcBorders>
          </w:tcPr>
          <w:p w14:paraId="55681803"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241" w:type="dxa"/>
            <w:tcBorders>
              <w:bottom w:val="nil"/>
            </w:tcBorders>
          </w:tcPr>
          <w:p w14:paraId="156E09F4"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A</w:t>
            </w:r>
          </w:p>
        </w:tc>
        <w:tc>
          <w:tcPr>
            <w:tcW w:w="941" w:type="dxa"/>
            <w:tcBorders>
              <w:bottom w:val="nil"/>
            </w:tcBorders>
          </w:tcPr>
          <w:p w14:paraId="39808778"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III</w:t>
            </w:r>
          </w:p>
        </w:tc>
        <w:tc>
          <w:tcPr>
            <w:tcW w:w="1120" w:type="dxa"/>
            <w:tcBorders>
              <w:bottom w:val="nil"/>
            </w:tcBorders>
          </w:tcPr>
          <w:p w14:paraId="12D9D86B"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A</w:t>
            </w:r>
          </w:p>
        </w:tc>
      </w:tr>
      <w:tr w:rsidR="0094558A" w:rsidRPr="008C61C7" w14:paraId="1801121C" w14:textId="77777777" w:rsidTr="00DA7800">
        <w:trPr>
          <w:jc w:val="center"/>
        </w:trPr>
        <w:tc>
          <w:tcPr>
            <w:tcW w:w="9490" w:type="dxa"/>
            <w:gridSpan w:val="5"/>
          </w:tcPr>
          <w:p w14:paraId="4F4EAAF3" w14:textId="03BC60D8" w:rsidR="0094558A" w:rsidRPr="008C61C7" w:rsidRDefault="0094558A" w:rsidP="0094558A">
            <w:pPr>
              <w:spacing w:after="0" w:line="240" w:lineRule="auto"/>
              <w:rPr>
                <w:rFonts w:ascii="Times New Roman" w:hAnsi="Times New Roman"/>
                <w:sz w:val="24"/>
                <w:szCs w:val="24"/>
              </w:rPr>
            </w:pPr>
            <w:r w:rsidRPr="008C61C7">
              <w:rPr>
                <w:rFonts w:ascii="Times New Roman" w:hAnsi="Times New Roman"/>
                <w:sz w:val="24"/>
                <w:szCs w:val="24"/>
              </w:rPr>
              <w:t>Трёхсосудистое поражение с СД</w:t>
            </w:r>
          </w:p>
        </w:tc>
      </w:tr>
      <w:tr w:rsidR="008C61C7" w:rsidRPr="008C61C7" w14:paraId="6231E263" w14:textId="77777777" w:rsidTr="0094558A">
        <w:trPr>
          <w:jc w:val="center"/>
        </w:trPr>
        <w:tc>
          <w:tcPr>
            <w:tcW w:w="5345" w:type="dxa"/>
          </w:tcPr>
          <w:p w14:paraId="7C2069E0" w14:textId="77777777" w:rsidR="003552D4" w:rsidRPr="008C61C7" w:rsidRDefault="003552D4" w:rsidP="00B54E92">
            <w:pPr>
              <w:spacing w:after="0" w:line="240" w:lineRule="auto"/>
              <w:rPr>
                <w:rFonts w:ascii="Times New Roman" w:hAnsi="Times New Roman"/>
                <w:sz w:val="24"/>
                <w:szCs w:val="24"/>
              </w:rPr>
            </w:pPr>
            <w:r w:rsidRPr="008C61C7">
              <w:rPr>
                <w:rFonts w:ascii="Times New Roman" w:hAnsi="Times New Roman"/>
                <w:sz w:val="24"/>
                <w:szCs w:val="24"/>
              </w:rPr>
              <w:t>Трёхсосудистое поражение SYNTAX</w:t>
            </w:r>
            <w:r w:rsidR="00B54E92" w:rsidRPr="008C61C7">
              <w:rPr>
                <w:rFonts w:ascii="Times New Roman" w:hAnsi="Times New Roman"/>
                <w:sz w:val="24"/>
                <w:szCs w:val="24"/>
              </w:rPr>
              <w:t xml:space="preserve"> </w:t>
            </w:r>
            <w:r w:rsidR="00B54E92" w:rsidRPr="008C61C7">
              <w:rPr>
                <w:rFonts w:ascii="Times New Roman" w:hAnsi="Times New Roman"/>
                <w:sz w:val="24"/>
                <w:szCs w:val="24"/>
                <w:lang w:val="en-US"/>
              </w:rPr>
              <w:t>score</w:t>
            </w:r>
            <w:r w:rsidRPr="008C61C7">
              <w:rPr>
                <w:rFonts w:ascii="Times New Roman" w:hAnsi="Times New Roman"/>
                <w:sz w:val="24"/>
                <w:szCs w:val="24"/>
              </w:rPr>
              <w:t xml:space="preserve"> (0-22)</w:t>
            </w:r>
          </w:p>
        </w:tc>
        <w:tc>
          <w:tcPr>
            <w:tcW w:w="843" w:type="dxa"/>
          </w:tcPr>
          <w:p w14:paraId="028AAEF0"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241" w:type="dxa"/>
          </w:tcPr>
          <w:p w14:paraId="1D65EAB5"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A</w:t>
            </w:r>
          </w:p>
        </w:tc>
        <w:tc>
          <w:tcPr>
            <w:tcW w:w="941" w:type="dxa"/>
          </w:tcPr>
          <w:p w14:paraId="69E9DA1A"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IIb</w:t>
            </w:r>
          </w:p>
        </w:tc>
        <w:tc>
          <w:tcPr>
            <w:tcW w:w="1120" w:type="dxa"/>
          </w:tcPr>
          <w:p w14:paraId="4B60F8B4"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A</w:t>
            </w:r>
          </w:p>
        </w:tc>
      </w:tr>
      <w:tr w:rsidR="008C61C7" w:rsidRPr="008C61C7" w14:paraId="4FE95EC8" w14:textId="77777777" w:rsidTr="0094558A">
        <w:trPr>
          <w:jc w:val="center"/>
        </w:trPr>
        <w:tc>
          <w:tcPr>
            <w:tcW w:w="5345" w:type="dxa"/>
          </w:tcPr>
          <w:p w14:paraId="2EC6D75E" w14:textId="77777777" w:rsidR="003552D4" w:rsidRPr="008C61C7" w:rsidRDefault="003552D4" w:rsidP="0094558A">
            <w:pPr>
              <w:spacing w:after="0" w:line="240" w:lineRule="auto"/>
              <w:ind w:right="-76"/>
              <w:rPr>
                <w:rFonts w:ascii="Times New Roman" w:hAnsi="Times New Roman"/>
                <w:sz w:val="24"/>
                <w:szCs w:val="24"/>
              </w:rPr>
            </w:pPr>
            <w:r w:rsidRPr="008C61C7">
              <w:rPr>
                <w:rFonts w:ascii="Times New Roman" w:hAnsi="Times New Roman"/>
                <w:sz w:val="24"/>
                <w:szCs w:val="24"/>
              </w:rPr>
              <w:t xml:space="preserve">Трёхсосудистое поражение с SYNTAX </w:t>
            </w:r>
            <w:r w:rsidR="00B54E92" w:rsidRPr="008C61C7">
              <w:rPr>
                <w:rFonts w:ascii="Times New Roman" w:hAnsi="Times New Roman"/>
                <w:sz w:val="24"/>
                <w:szCs w:val="24"/>
                <w:lang w:val="en-US"/>
              </w:rPr>
              <w:t>score</w:t>
            </w:r>
            <w:r w:rsidR="00B54E92" w:rsidRPr="008C61C7">
              <w:rPr>
                <w:rFonts w:ascii="Times New Roman" w:hAnsi="Times New Roman"/>
                <w:sz w:val="24"/>
                <w:szCs w:val="24"/>
              </w:rPr>
              <w:t xml:space="preserve"> </w:t>
            </w:r>
            <w:r w:rsidRPr="008C61C7">
              <w:rPr>
                <w:rFonts w:ascii="Times New Roman" w:hAnsi="Times New Roman"/>
                <w:sz w:val="24"/>
                <w:szCs w:val="24"/>
              </w:rPr>
              <w:t>(&gt;22)</w:t>
            </w:r>
          </w:p>
        </w:tc>
        <w:tc>
          <w:tcPr>
            <w:tcW w:w="843" w:type="dxa"/>
          </w:tcPr>
          <w:p w14:paraId="1D40FE1A"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241" w:type="dxa"/>
          </w:tcPr>
          <w:p w14:paraId="6160F3D3"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A</w:t>
            </w:r>
          </w:p>
        </w:tc>
        <w:tc>
          <w:tcPr>
            <w:tcW w:w="941" w:type="dxa"/>
          </w:tcPr>
          <w:p w14:paraId="5F76D153"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III</w:t>
            </w:r>
          </w:p>
        </w:tc>
        <w:tc>
          <w:tcPr>
            <w:tcW w:w="1120" w:type="dxa"/>
          </w:tcPr>
          <w:p w14:paraId="6C4937AA" w14:textId="77777777" w:rsidR="003552D4" w:rsidRPr="008C61C7" w:rsidRDefault="003552D4" w:rsidP="006D07A2">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A</w:t>
            </w:r>
          </w:p>
        </w:tc>
      </w:tr>
      <w:tr w:rsidR="008C61C7" w:rsidRPr="008C61C7" w14:paraId="55E86247" w14:textId="77777777" w:rsidTr="0094558A">
        <w:trPr>
          <w:jc w:val="center"/>
        </w:trPr>
        <w:tc>
          <w:tcPr>
            <w:tcW w:w="9490" w:type="dxa"/>
            <w:gridSpan w:val="5"/>
          </w:tcPr>
          <w:p w14:paraId="551EB12E" w14:textId="6D5065FE" w:rsidR="0094558A" w:rsidRPr="0094558A" w:rsidRDefault="0094558A" w:rsidP="00263A5B">
            <w:pPr>
              <w:spacing w:after="0" w:line="240" w:lineRule="auto"/>
              <w:ind w:firstLine="447"/>
              <w:jc w:val="both"/>
              <w:rPr>
                <w:rFonts w:ascii="Times New Roman" w:hAnsi="Times New Roman"/>
                <w:sz w:val="24"/>
                <w:szCs w:val="24"/>
              </w:rPr>
            </w:pPr>
            <w:r>
              <w:rPr>
                <w:rFonts w:ascii="Times New Roman" w:hAnsi="Times New Roman"/>
                <w:sz w:val="24"/>
                <w:szCs w:val="24"/>
              </w:rPr>
              <w:t>Примечания:</w:t>
            </w:r>
          </w:p>
          <w:p w14:paraId="609F0710" w14:textId="77777777" w:rsidR="0094558A" w:rsidRDefault="0094558A" w:rsidP="0094558A">
            <w:pPr>
              <w:spacing w:after="0" w:line="240" w:lineRule="auto"/>
              <w:jc w:val="both"/>
              <w:rPr>
                <w:rFonts w:ascii="Times New Roman" w:hAnsi="Times New Roman"/>
                <w:sz w:val="24"/>
                <w:szCs w:val="24"/>
              </w:rPr>
            </w:pPr>
            <w:r>
              <w:rPr>
                <w:rFonts w:ascii="Times New Roman" w:hAnsi="Times New Roman"/>
                <w:sz w:val="24"/>
                <w:szCs w:val="24"/>
              </w:rPr>
              <w:t xml:space="preserve">1. </w:t>
            </w:r>
            <w:r w:rsidR="00B55B2D" w:rsidRPr="008C61C7">
              <w:rPr>
                <w:rFonts w:ascii="Times New Roman" w:hAnsi="Times New Roman"/>
                <w:sz w:val="24"/>
                <w:szCs w:val="24"/>
                <w:vertAlign w:val="superscript"/>
              </w:rPr>
              <w:t xml:space="preserve">а </w:t>
            </w:r>
            <w:r w:rsidR="00B55B2D" w:rsidRPr="008C61C7">
              <w:rPr>
                <w:rFonts w:ascii="Times New Roman" w:hAnsi="Times New Roman"/>
                <w:sz w:val="24"/>
                <w:szCs w:val="24"/>
              </w:rPr>
              <w:t>- класс рекомендаций</w:t>
            </w:r>
            <w:r>
              <w:rPr>
                <w:rFonts w:ascii="Times New Roman" w:hAnsi="Times New Roman"/>
                <w:sz w:val="24"/>
                <w:szCs w:val="24"/>
              </w:rPr>
              <w:t xml:space="preserve">. </w:t>
            </w:r>
          </w:p>
          <w:p w14:paraId="46E5F965" w14:textId="2A6DE42C" w:rsidR="00B55B2D" w:rsidRPr="008C61C7" w:rsidRDefault="0094558A" w:rsidP="0094558A">
            <w:pPr>
              <w:spacing w:after="0" w:line="240" w:lineRule="auto"/>
              <w:jc w:val="both"/>
              <w:rPr>
                <w:rFonts w:ascii="Times New Roman" w:hAnsi="Times New Roman"/>
                <w:sz w:val="24"/>
                <w:szCs w:val="24"/>
              </w:rPr>
            </w:pPr>
            <w:r>
              <w:rPr>
                <w:rFonts w:ascii="Times New Roman" w:hAnsi="Times New Roman"/>
                <w:sz w:val="24"/>
                <w:szCs w:val="24"/>
              </w:rPr>
              <w:t>2.</w:t>
            </w:r>
            <w:r w:rsidR="00B55B2D" w:rsidRPr="008C61C7">
              <w:rPr>
                <w:rFonts w:ascii="Times New Roman" w:hAnsi="Times New Roman"/>
                <w:sz w:val="24"/>
                <w:szCs w:val="24"/>
              </w:rPr>
              <w:t xml:space="preserve"> </w:t>
            </w:r>
            <w:r w:rsidR="00B55B2D" w:rsidRPr="008C61C7">
              <w:rPr>
                <w:rFonts w:ascii="Times New Roman" w:hAnsi="Times New Roman"/>
                <w:sz w:val="24"/>
                <w:szCs w:val="24"/>
                <w:vertAlign w:val="superscript"/>
              </w:rPr>
              <w:t xml:space="preserve">b </w:t>
            </w:r>
            <w:r w:rsidR="00B55B2D" w:rsidRPr="008C61C7">
              <w:rPr>
                <w:rFonts w:ascii="Times New Roman" w:hAnsi="Times New Roman"/>
                <w:sz w:val="24"/>
                <w:szCs w:val="24"/>
              </w:rPr>
              <w:t>- уровень доказательности</w:t>
            </w:r>
            <w:r>
              <w:rPr>
                <w:rFonts w:ascii="Times New Roman" w:hAnsi="Times New Roman"/>
                <w:sz w:val="24"/>
                <w:szCs w:val="24"/>
              </w:rPr>
              <w:t>.</w:t>
            </w:r>
          </w:p>
          <w:p w14:paraId="375CEF16" w14:textId="651D26FF" w:rsidR="0094558A" w:rsidRDefault="0094558A" w:rsidP="0094558A">
            <w:pPr>
              <w:spacing w:after="0" w:line="240" w:lineRule="auto"/>
              <w:jc w:val="both"/>
              <w:rPr>
                <w:rFonts w:ascii="Times New Roman" w:hAnsi="Times New Roman"/>
                <w:sz w:val="24"/>
                <w:szCs w:val="24"/>
              </w:rPr>
            </w:pPr>
            <w:r>
              <w:rPr>
                <w:rFonts w:ascii="Times New Roman" w:hAnsi="Times New Roman"/>
                <w:sz w:val="24"/>
                <w:szCs w:val="24"/>
              </w:rPr>
              <w:t xml:space="preserve">3. </w:t>
            </w:r>
            <w:r w:rsidR="0002577F" w:rsidRPr="008C61C7">
              <w:rPr>
                <w:rFonts w:ascii="Times New Roman" w:hAnsi="Times New Roman"/>
                <w:sz w:val="24"/>
                <w:szCs w:val="24"/>
              </w:rPr>
              <w:t xml:space="preserve">АКШ </w:t>
            </w:r>
            <w:r>
              <w:rPr>
                <w:rFonts w:ascii="Times New Roman" w:hAnsi="Times New Roman"/>
                <w:sz w:val="24"/>
                <w:szCs w:val="24"/>
              </w:rPr>
              <w:t xml:space="preserve">- </w:t>
            </w:r>
            <w:proofErr w:type="gramStart"/>
            <w:r w:rsidR="0002577F" w:rsidRPr="008C61C7">
              <w:rPr>
                <w:rFonts w:ascii="Times New Roman" w:hAnsi="Times New Roman"/>
                <w:sz w:val="24"/>
                <w:szCs w:val="24"/>
              </w:rPr>
              <w:t>аорто-коронарное</w:t>
            </w:r>
            <w:proofErr w:type="gramEnd"/>
            <w:r w:rsidR="0002577F" w:rsidRPr="008C61C7">
              <w:rPr>
                <w:rFonts w:ascii="Times New Roman" w:hAnsi="Times New Roman"/>
                <w:sz w:val="24"/>
                <w:szCs w:val="24"/>
              </w:rPr>
              <w:t xml:space="preserve"> шунтирование</w:t>
            </w:r>
            <w:r>
              <w:rPr>
                <w:rFonts w:ascii="Times New Roman" w:hAnsi="Times New Roman"/>
                <w:sz w:val="24"/>
                <w:szCs w:val="24"/>
              </w:rPr>
              <w:t>.</w:t>
            </w:r>
          </w:p>
          <w:p w14:paraId="49BF9A77" w14:textId="69601257" w:rsidR="0094558A" w:rsidRDefault="0094558A" w:rsidP="0094558A">
            <w:pPr>
              <w:spacing w:after="0" w:line="240" w:lineRule="auto"/>
              <w:jc w:val="both"/>
              <w:rPr>
                <w:rFonts w:ascii="Times New Roman" w:hAnsi="Times New Roman"/>
                <w:sz w:val="24"/>
                <w:szCs w:val="24"/>
              </w:rPr>
            </w:pPr>
            <w:r>
              <w:rPr>
                <w:rFonts w:ascii="Times New Roman" w:hAnsi="Times New Roman"/>
                <w:sz w:val="24"/>
                <w:szCs w:val="24"/>
              </w:rPr>
              <w:t>4.</w:t>
            </w:r>
            <w:r w:rsidR="0002577F" w:rsidRPr="008C61C7">
              <w:rPr>
                <w:rFonts w:ascii="Times New Roman" w:hAnsi="Times New Roman"/>
                <w:sz w:val="24"/>
                <w:szCs w:val="24"/>
              </w:rPr>
              <w:t xml:space="preserve"> </w:t>
            </w:r>
            <w:proofErr w:type="gramStart"/>
            <w:r w:rsidR="0002577F" w:rsidRPr="008C61C7">
              <w:rPr>
                <w:rFonts w:ascii="Times New Roman" w:hAnsi="Times New Roman"/>
                <w:sz w:val="24"/>
                <w:szCs w:val="24"/>
              </w:rPr>
              <w:t>КР</w:t>
            </w:r>
            <w:proofErr w:type="gramEnd"/>
            <w:r w:rsidR="0002577F" w:rsidRPr="008C61C7">
              <w:rPr>
                <w:rFonts w:ascii="Times New Roman" w:hAnsi="Times New Roman"/>
                <w:sz w:val="24"/>
                <w:szCs w:val="24"/>
              </w:rPr>
              <w:t xml:space="preserve"> </w:t>
            </w:r>
            <w:r>
              <w:rPr>
                <w:rFonts w:ascii="Times New Roman" w:hAnsi="Times New Roman"/>
                <w:sz w:val="24"/>
                <w:szCs w:val="24"/>
              </w:rPr>
              <w:t xml:space="preserve">- </w:t>
            </w:r>
            <w:r w:rsidR="0002577F" w:rsidRPr="008C61C7">
              <w:rPr>
                <w:rFonts w:ascii="Times New Roman" w:hAnsi="Times New Roman"/>
                <w:sz w:val="24"/>
                <w:szCs w:val="24"/>
              </w:rPr>
              <w:t>коронарное русло</w:t>
            </w:r>
            <w:r>
              <w:rPr>
                <w:rFonts w:ascii="Times New Roman" w:hAnsi="Times New Roman"/>
                <w:sz w:val="24"/>
                <w:szCs w:val="24"/>
              </w:rPr>
              <w:t>.</w:t>
            </w:r>
            <w:r w:rsidR="0002577F" w:rsidRPr="008C61C7">
              <w:rPr>
                <w:rFonts w:ascii="Times New Roman" w:hAnsi="Times New Roman"/>
                <w:sz w:val="24"/>
                <w:szCs w:val="24"/>
              </w:rPr>
              <w:t xml:space="preserve"> </w:t>
            </w:r>
          </w:p>
          <w:p w14:paraId="4C18C018" w14:textId="2AC9A370" w:rsidR="0094558A" w:rsidRDefault="0094558A" w:rsidP="0094558A">
            <w:pPr>
              <w:spacing w:after="0" w:line="240" w:lineRule="auto"/>
              <w:jc w:val="both"/>
              <w:rPr>
                <w:rFonts w:ascii="Times New Roman" w:hAnsi="Times New Roman"/>
                <w:sz w:val="24"/>
                <w:szCs w:val="24"/>
              </w:rPr>
            </w:pPr>
            <w:r>
              <w:rPr>
                <w:rFonts w:ascii="Times New Roman" w:hAnsi="Times New Roman"/>
                <w:sz w:val="24"/>
                <w:szCs w:val="24"/>
              </w:rPr>
              <w:t>5.</w:t>
            </w:r>
            <w:r w:rsidR="000C50AB" w:rsidRPr="008C61C7">
              <w:rPr>
                <w:rFonts w:ascii="Times New Roman" w:hAnsi="Times New Roman"/>
                <w:sz w:val="24"/>
                <w:szCs w:val="24"/>
              </w:rPr>
              <w:t>СД</w:t>
            </w:r>
            <w:r>
              <w:rPr>
                <w:rFonts w:ascii="Times New Roman" w:hAnsi="Times New Roman"/>
                <w:sz w:val="24"/>
                <w:szCs w:val="24"/>
              </w:rPr>
              <w:t xml:space="preserve"> - </w:t>
            </w:r>
            <w:r w:rsidR="000C50AB" w:rsidRPr="008C61C7">
              <w:rPr>
                <w:rFonts w:ascii="Times New Roman" w:hAnsi="Times New Roman"/>
                <w:sz w:val="24"/>
                <w:szCs w:val="24"/>
              </w:rPr>
              <w:t>сахарный диабет</w:t>
            </w:r>
            <w:r>
              <w:rPr>
                <w:rFonts w:ascii="Times New Roman" w:hAnsi="Times New Roman"/>
                <w:sz w:val="24"/>
                <w:szCs w:val="24"/>
              </w:rPr>
              <w:t>.</w:t>
            </w:r>
            <w:r w:rsidR="000C50AB" w:rsidRPr="008C61C7">
              <w:rPr>
                <w:rFonts w:ascii="Times New Roman" w:hAnsi="Times New Roman"/>
                <w:sz w:val="24"/>
                <w:szCs w:val="24"/>
              </w:rPr>
              <w:t xml:space="preserve"> </w:t>
            </w:r>
          </w:p>
          <w:p w14:paraId="53B67FA4" w14:textId="45534AFE" w:rsidR="0094558A" w:rsidRDefault="0094558A" w:rsidP="0094558A">
            <w:pPr>
              <w:spacing w:after="0" w:line="240" w:lineRule="auto"/>
              <w:jc w:val="both"/>
              <w:rPr>
                <w:rFonts w:ascii="Times New Roman" w:hAnsi="Times New Roman"/>
                <w:sz w:val="24"/>
                <w:szCs w:val="24"/>
              </w:rPr>
            </w:pPr>
            <w:r>
              <w:rPr>
                <w:rFonts w:ascii="Times New Roman" w:hAnsi="Times New Roman"/>
                <w:sz w:val="24"/>
                <w:szCs w:val="24"/>
              </w:rPr>
              <w:t>6. ЧКВ</w:t>
            </w:r>
            <w:r w:rsidR="0002577F" w:rsidRPr="008C61C7">
              <w:rPr>
                <w:rFonts w:ascii="Times New Roman" w:hAnsi="Times New Roman"/>
                <w:sz w:val="24"/>
                <w:szCs w:val="24"/>
              </w:rPr>
              <w:t xml:space="preserve"> </w:t>
            </w:r>
            <w:r>
              <w:rPr>
                <w:rFonts w:ascii="Times New Roman" w:hAnsi="Times New Roman"/>
                <w:sz w:val="24"/>
                <w:szCs w:val="24"/>
              </w:rPr>
              <w:t xml:space="preserve">- </w:t>
            </w:r>
            <w:r w:rsidR="0002577F" w:rsidRPr="008C61C7">
              <w:rPr>
                <w:rFonts w:ascii="Times New Roman" w:hAnsi="Times New Roman"/>
                <w:sz w:val="24"/>
                <w:szCs w:val="24"/>
              </w:rPr>
              <w:t>чрескожное коронарное вмешательство</w:t>
            </w:r>
            <w:r>
              <w:rPr>
                <w:rFonts w:ascii="Times New Roman" w:hAnsi="Times New Roman"/>
                <w:sz w:val="24"/>
                <w:szCs w:val="24"/>
              </w:rPr>
              <w:t>.</w:t>
            </w:r>
            <w:r w:rsidR="0002577F" w:rsidRPr="008C61C7">
              <w:rPr>
                <w:rFonts w:ascii="Times New Roman" w:hAnsi="Times New Roman"/>
                <w:sz w:val="24"/>
                <w:szCs w:val="24"/>
              </w:rPr>
              <w:t xml:space="preserve"> </w:t>
            </w:r>
          </w:p>
          <w:p w14:paraId="194D3DCA" w14:textId="679B4862" w:rsidR="0002577F" w:rsidRDefault="0094558A" w:rsidP="0094558A">
            <w:pPr>
              <w:spacing w:after="0" w:line="240" w:lineRule="auto"/>
              <w:jc w:val="both"/>
              <w:rPr>
                <w:rFonts w:ascii="Times New Roman" w:hAnsi="Times New Roman"/>
                <w:sz w:val="24"/>
                <w:szCs w:val="24"/>
              </w:rPr>
            </w:pPr>
            <w:r>
              <w:rPr>
                <w:rFonts w:ascii="Times New Roman" w:hAnsi="Times New Roman"/>
                <w:sz w:val="24"/>
                <w:szCs w:val="24"/>
              </w:rPr>
              <w:t xml:space="preserve">7. </w:t>
            </w:r>
            <w:r w:rsidR="0002577F" w:rsidRPr="008C61C7">
              <w:rPr>
                <w:rFonts w:ascii="Times New Roman" w:hAnsi="Times New Roman"/>
                <w:sz w:val="24"/>
                <w:szCs w:val="24"/>
              </w:rPr>
              <w:t xml:space="preserve">LAD </w:t>
            </w:r>
            <w:r>
              <w:rPr>
                <w:rFonts w:ascii="Times New Roman" w:hAnsi="Times New Roman"/>
                <w:sz w:val="24"/>
                <w:szCs w:val="24"/>
              </w:rPr>
              <w:t xml:space="preserve">- </w:t>
            </w:r>
            <w:r w:rsidR="0002577F" w:rsidRPr="008C61C7">
              <w:rPr>
                <w:rFonts w:ascii="Times New Roman" w:hAnsi="Times New Roman"/>
                <w:sz w:val="24"/>
                <w:szCs w:val="24"/>
              </w:rPr>
              <w:t xml:space="preserve">left anterior descending, левая передняя нисходящая ветвь </w:t>
            </w:r>
            <w:proofErr w:type="gramStart"/>
            <w:r w:rsidR="0002577F" w:rsidRPr="008C61C7">
              <w:rPr>
                <w:rFonts w:ascii="Times New Roman" w:hAnsi="Times New Roman"/>
                <w:sz w:val="24"/>
                <w:szCs w:val="24"/>
              </w:rPr>
              <w:t>левой</w:t>
            </w:r>
            <w:proofErr w:type="gramEnd"/>
            <w:r w:rsidR="0002577F" w:rsidRPr="008C61C7">
              <w:rPr>
                <w:rFonts w:ascii="Times New Roman" w:hAnsi="Times New Roman"/>
                <w:sz w:val="24"/>
                <w:szCs w:val="24"/>
              </w:rPr>
              <w:t xml:space="preserve"> коронарной артери</w:t>
            </w:r>
            <w:r>
              <w:rPr>
                <w:rFonts w:ascii="Times New Roman" w:hAnsi="Times New Roman"/>
                <w:sz w:val="24"/>
                <w:szCs w:val="24"/>
              </w:rPr>
              <w:t>.</w:t>
            </w:r>
          </w:p>
          <w:p w14:paraId="7F9D7041" w14:textId="2878031F" w:rsidR="0094558A" w:rsidRPr="008C61C7" w:rsidRDefault="0094558A" w:rsidP="00A45975">
            <w:pPr>
              <w:spacing w:after="0" w:line="240" w:lineRule="auto"/>
              <w:jc w:val="both"/>
              <w:rPr>
                <w:rFonts w:ascii="Times New Roman" w:hAnsi="Times New Roman"/>
                <w:sz w:val="24"/>
                <w:szCs w:val="24"/>
              </w:rPr>
            </w:pPr>
            <w:r>
              <w:rPr>
                <w:rFonts w:ascii="Times New Roman" w:hAnsi="Times New Roman"/>
                <w:sz w:val="24"/>
                <w:szCs w:val="24"/>
              </w:rPr>
              <w:t xml:space="preserve">8. Составлено по источнику </w:t>
            </w:r>
            <w:r w:rsidRPr="0094558A">
              <w:rPr>
                <w:rFonts w:ascii="Times New Roman" w:hAnsi="Times New Roman"/>
                <w:sz w:val="24"/>
                <w:szCs w:val="24"/>
              </w:rPr>
              <w:t>[</w:t>
            </w:r>
            <w:r w:rsidRPr="00FF4B76">
              <w:rPr>
                <w:rFonts w:ascii="Times New Roman" w:hAnsi="Times New Roman"/>
                <w:sz w:val="24"/>
                <w:szCs w:val="24"/>
              </w:rPr>
              <w:t>8</w:t>
            </w:r>
            <w:r w:rsidR="00A45975">
              <w:rPr>
                <w:rFonts w:ascii="Times New Roman" w:hAnsi="Times New Roman"/>
                <w:sz w:val="24"/>
                <w:szCs w:val="24"/>
              </w:rPr>
              <w:t>8</w:t>
            </w:r>
            <w:r w:rsidRPr="00FF4B76">
              <w:rPr>
                <w:rFonts w:ascii="Times New Roman" w:hAnsi="Times New Roman"/>
                <w:sz w:val="24"/>
                <w:szCs w:val="24"/>
              </w:rPr>
              <w:t>,</w:t>
            </w:r>
            <w:r>
              <w:rPr>
                <w:rFonts w:ascii="Times New Roman" w:hAnsi="Times New Roman"/>
                <w:sz w:val="24"/>
                <w:szCs w:val="24"/>
              </w:rPr>
              <w:t xml:space="preserve"> </w:t>
            </w:r>
            <w:r w:rsidRPr="00FF4B76">
              <w:rPr>
                <w:rFonts w:ascii="Times New Roman" w:hAnsi="Times New Roman"/>
                <w:sz w:val="24"/>
                <w:szCs w:val="24"/>
              </w:rPr>
              <w:t xml:space="preserve">р. </w:t>
            </w:r>
            <w:r>
              <w:rPr>
                <w:rFonts w:ascii="Times New Roman" w:hAnsi="Times New Roman"/>
                <w:sz w:val="24"/>
                <w:szCs w:val="24"/>
              </w:rPr>
              <w:t>87</w:t>
            </w:r>
            <w:r w:rsidRPr="0094558A">
              <w:rPr>
                <w:rFonts w:ascii="Times New Roman" w:hAnsi="Times New Roman"/>
                <w:sz w:val="24"/>
                <w:szCs w:val="24"/>
              </w:rPr>
              <w:t>]</w:t>
            </w:r>
          </w:p>
        </w:tc>
      </w:tr>
    </w:tbl>
    <w:p w14:paraId="4C7240B7" w14:textId="77777777" w:rsidR="00263A5B" w:rsidRPr="008C61C7" w:rsidRDefault="00263A5B" w:rsidP="00A869B0">
      <w:pPr>
        <w:autoSpaceDE w:val="0"/>
        <w:autoSpaceDN w:val="0"/>
        <w:adjustRightInd w:val="0"/>
        <w:spacing w:after="0" w:line="240" w:lineRule="auto"/>
        <w:ind w:firstLine="567"/>
        <w:jc w:val="both"/>
        <w:rPr>
          <w:rFonts w:ascii="Times New Roman" w:hAnsi="Times New Roman"/>
          <w:sz w:val="28"/>
          <w:szCs w:val="28"/>
        </w:rPr>
      </w:pPr>
    </w:p>
    <w:p w14:paraId="4F0F1097" w14:textId="17753F80" w:rsidR="00A74DB5" w:rsidRPr="008C61C7" w:rsidRDefault="00EF6207"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Для больных ОКС без подьема сегмента </w:t>
      </w:r>
      <w:r w:rsidRPr="008C61C7">
        <w:rPr>
          <w:rFonts w:ascii="Times New Roman" w:hAnsi="Times New Roman"/>
          <w:sz w:val="28"/>
          <w:szCs w:val="28"/>
          <w:lang w:val="en-US"/>
        </w:rPr>
        <w:t>ST</w:t>
      </w:r>
      <w:r w:rsidRPr="008C61C7">
        <w:rPr>
          <w:rFonts w:ascii="Times New Roman" w:hAnsi="Times New Roman"/>
          <w:sz w:val="28"/>
          <w:szCs w:val="28"/>
        </w:rPr>
        <w:t xml:space="preserve"> (ОКСбп</w:t>
      </w:r>
      <w:r w:rsidRPr="008C61C7">
        <w:rPr>
          <w:rFonts w:ascii="Times New Roman" w:hAnsi="Times New Roman"/>
          <w:sz w:val="28"/>
          <w:szCs w:val="28"/>
          <w:lang w:val="en-US"/>
        </w:rPr>
        <w:t>ST</w:t>
      </w:r>
      <w:r w:rsidRPr="008C61C7">
        <w:rPr>
          <w:rFonts w:ascii="Times New Roman" w:hAnsi="Times New Roman"/>
          <w:sz w:val="28"/>
          <w:szCs w:val="28"/>
        </w:rPr>
        <w:t xml:space="preserve">) </w:t>
      </w:r>
      <w:r w:rsidR="002851FF" w:rsidRPr="008C61C7">
        <w:rPr>
          <w:rFonts w:ascii="Times New Roman" w:hAnsi="Times New Roman"/>
          <w:sz w:val="28"/>
          <w:szCs w:val="28"/>
          <w:lang w:val="en-US"/>
        </w:rPr>
        <w:t>ESC</w:t>
      </w:r>
      <w:r w:rsidR="002851FF" w:rsidRPr="008C61C7">
        <w:rPr>
          <w:rFonts w:ascii="Times New Roman" w:hAnsi="Times New Roman"/>
          <w:sz w:val="28"/>
          <w:szCs w:val="28"/>
        </w:rPr>
        <w:t>/</w:t>
      </w:r>
      <w:r w:rsidR="002851FF" w:rsidRPr="008C61C7">
        <w:rPr>
          <w:rFonts w:ascii="Times New Roman" w:hAnsi="Times New Roman"/>
          <w:sz w:val="28"/>
          <w:szCs w:val="28"/>
          <w:lang w:val="en-US"/>
        </w:rPr>
        <w:t>EACTS</w:t>
      </w:r>
      <w:r w:rsidR="002851FF" w:rsidRPr="008C61C7">
        <w:rPr>
          <w:rFonts w:ascii="Times New Roman" w:hAnsi="Times New Roman"/>
          <w:sz w:val="28"/>
          <w:szCs w:val="28"/>
        </w:rPr>
        <w:t xml:space="preserve"> </w:t>
      </w:r>
      <w:r w:rsidRPr="008C61C7">
        <w:rPr>
          <w:rFonts w:ascii="Times New Roman" w:hAnsi="Times New Roman"/>
          <w:sz w:val="28"/>
          <w:szCs w:val="28"/>
        </w:rPr>
        <w:t>рекоменд</w:t>
      </w:r>
      <w:r w:rsidR="002851FF" w:rsidRPr="008C61C7">
        <w:rPr>
          <w:rFonts w:ascii="Times New Roman" w:hAnsi="Times New Roman"/>
          <w:sz w:val="28"/>
          <w:szCs w:val="28"/>
        </w:rPr>
        <w:t>овали</w:t>
      </w:r>
      <w:r w:rsidRPr="008C61C7">
        <w:rPr>
          <w:rFonts w:ascii="Times New Roman" w:hAnsi="Times New Roman"/>
          <w:sz w:val="28"/>
          <w:szCs w:val="28"/>
        </w:rPr>
        <w:t>, чтобы выбор стратегии реваскуляризации осуществля</w:t>
      </w:r>
      <w:r w:rsidR="00A869B0" w:rsidRPr="008C61C7">
        <w:rPr>
          <w:rFonts w:ascii="Times New Roman" w:hAnsi="Times New Roman"/>
          <w:sz w:val="28"/>
          <w:szCs w:val="28"/>
        </w:rPr>
        <w:t>лся</w:t>
      </w:r>
      <w:r w:rsidRPr="008C61C7">
        <w:rPr>
          <w:rFonts w:ascii="Times New Roman" w:hAnsi="Times New Roman"/>
          <w:sz w:val="28"/>
          <w:szCs w:val="28"/>
        </w:rPr>
        <w:t xml:space="preserve"> на основании клинического статуса, сопутствующих заболеваний, а также </w:t>
      </w:r>
      <w:r w:rsidR="002C16A0" w:rsidRPr="008C61C7">
        <w:rPr>
          <w:rFonts w:ascii="Times New Roman" w:hAnsi="Times New Roman"/>
          <w:sz w:val="28"/>
          <w:szCs w:val="28"/>
        </w:rPr>
        <w:t xml:space="preserve">по </w:t>
      </w:r>
      <w:r w:rsidRPr="008C61C7">
        <w:rPr>
          <w:rFonts w:ascii="Times New Roman" w:hAnsi="Times New Roman"/>
          <w:sz w:val="28"/>
          <w:szCs w:val="28"/>
        </w:rPr>
        <w:t xml:space="preserve">оценке тяжести  пораженния </w:t>
      </w:r>
      <w:proofErr w:type="gramStart"/>
      <w:r w:rsidRPr="008C61C7">
        <w:rPr>
          <w:rFonts w:ascii="Times New Roman" w:hAnsi="Times New Roman"/>
          <w:sz w:val="28"/>
          <w:szCs w:val="28"/>
        </w:rPr>
        <w:t>КР</w:t>
      </w:r>
      <w:proofErr w:type="gramEnd"/>
      <w:r w:rsidRPr="008C61C7">
        <w:rPr>
          <w:rFonts w:ascii="Times New Roman" w:hAnsi="Times New Roman"/>
          <w:sz w:val="28"/>
          <w:szCs w:val="28"/>
        </w:rPr>
        <w:t xml:space="preserve"> (например, по </w:t>
      </w:r>
      <w:r w:rsidRPr="008C61C7">
        <w:rPr>
          <w:rFonts w:ascii="Times New Roman" w:hAnsi="Times New Roman"/>
          <w:sz w:val="28"/>
          <w:szCs w:val="28"/>
          <w:lang w:val="en-US"/>
        </w:rPr>
        <w:t>SS</w:t>
      </w:r>
      <w:r w:rsidRPr="008C61C7">
        <w:rPr>
          <w:rFonts w:ascii="Times New Roman" w:hAnsi="Times New Roman"/>
          <w:sz w:val="28"/>
          <w:szCs w:val="28"/>
        </w:rPr>
        <w:t>), соответственно п</w:t>
      </w:r>
      <w:r w:rsidR="002C16A0" w:rsidRPr="008C61C7">
        <w:rPr>
          <w:rFonts w:ascii="Times New Roman" w:hAnsi="Times New Roman"/>
          <w:sz w:val="28"/>
          <w:szCs w:val="28"/>
        </w:rPr>
        <w:t>ринципам терапии стабильной ИБС</w:t>
      </w:r>
      <w:r w:rsidR="00FF4B76">
        <w:rPr>
          <w:rFonts w:ascii="Times New Roman" w:hAnsi="Times New Roman"/>
          <w:sz w:val="28"/>
          <w:szCs w:val="28"/>
        </w:rPr>
        <w:t xml:space="preserve"> </w:t>
      </w:r>
      <w:r w:rsidRPr="008C61C7">
        <w:rPr>
          <w:rFonts w:ascii="Times New Roman" w:hAnsi="Times New Roman"/>
          <w:sz w:val="28"/>
          <w:szCs w:val="28"/>
        </w:rPr>
        <w:t>[</w:t>
      </w:r>
      <w:r w:rsidR="00D949BF" w:rsidRPr="008C61C7">
        <w:rPr>
          <w:rFonts w:ascii="Times New Roman" w:hAnsi="Times New Roman"/>
          <w:sz w:val="28"/>
          <w:szCs w:val="28"/>
        </w:rPr>
        <w:t>8</w:t>
      </w:r>
      <w:r w:rsidR="00831AE9">
        <w:rPr>
          <w:rFonts w:ascii="Times New Roman" w:hAnsi="Times New Roman"/>
          <w:sz w:val="28"/>
          <w:szCs w:val="28"/>
        </w:rPr>
        <w:t>8</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 87</w:t>
      </w:r>
      <w:r w:rsidRPr="008C61C7">
        <w:rPr>
          <w:rFonts w:ascii="Times New Roman" w:hAnsi="Times New Roman"/>
          <w:sz w:val="28"/>
          <w:szCs w:val="28"/>
        </w:rPr>
        <w:t>].</w:t>
      </w:r>
      <w:r w:rsidR="00A869B0" w:rsidRPr="008C61C7">
        <w:rPr>
          <w:rFonts w:ascii="Times New Roman" w:hAnsi="Times New Roman"/>
          <w:sz w:val="28"/>
          <w:szCs w:val="28"/>
        </w:rPr>
        <w:t xml:space="preserve"> </w:t>
      </w:r>
      <w:r w:rsidR="008B466F" w:rsidRPr="008C61C7">
        <w:rPr>
          <w:rFonts w:ascii="Times New Roman" w:hAnsi="Times New Roman"/>
          <w:sz w:val="28"/>
          <w:szCs w:val="28"/>
        </w:rPr>
        <w:t>В р</w:t>
      </w:r>
      <w:r w:rsidR="00A74DB5" w:rsidRPr="008C61C7">
        <w:rPr>
          <w:rFonts w:ascii="Times New Roman" w:hAnsi="Times New Roman"/>
          <w:sz w:val="28"/>
          <w:szCs w:val="28"/>
        </w:rPr>
        <w:t>екомендаци</w:t>
      </w:r>
      <w:r w:rsidR="008B466F" w:rsidRPr="008C61C7">
        <w:rPr>
          <w:rFonts w:ascii="Times New Roman" w:hAnsi="Times New Roman"/>
          <w:sz w:val="28"/>
          <w:szCs w:val="28"/>
        </w:rPr>
        <w:t>ях</w:t>
      </w:r>
      <w:r w:rsidR="00A74DB5" w:rsidRPr="008C61C7">
        <w:rPr>
          <w:rFonts w:ascii="Times New Roman" w:hAnsi="Times New Roman"/>
          <w:sz w:val="28"/>
          <w:szCs w:val="28"/>
        </w:rPr>
        <w:t xml:space="preserve"> </w:t>
      </w:r>
      <w:r w:rsidR="00A869B0" w:rsidRPr="008C61C7">
        <w:rPr>
          <w:rFonts w:ascii="Times New Roman" w:hAnsi="Times New Roman"/>
          <w:sz w:val="28"/>
          <w:szCs w:val="28"/>
        </w:rPr>
        <w:t>Е</w:t>
      </w:r>
      <w:r w:rsidR="008B466F" w:rsidRPr="008C61C7">
        <w:rPr>
          <w:rFonts w:ascii="Times New Roman" w:hAnsi="Times New Roman"/>
          <w:sz w:val="28"/>
          <w:szCs w:val="28"/>
        </w:rPr>
        <w:t>вропейского общества кардиологов (</w:t>
      </w:r>
      <w:r w:rsidR="00A74DB5" w:rsidRPr="008C61C7">
        <w:rPr>
          <w:rFonts w:ascii="Times New Roman" w:hAnsi="Times New Roman"/>
          <w:sz w:val="28"/>
          <w:szCs w:val="28"/>
        </w:rPr>
        <w:t>ESC</w:t>
      </w:r>
      <w:r w:rsidR="008B466F" w:rsidRPr="008C61C7">
        <w:rPr>
          <w:rFonts w:ascii="Times New Roman" w:hAnsi="Times New Roman"/>
          <w:sz w:val="28"/>
          <w:szCs w:val="28"/>
        </w:rPr>
        <w:t>)</w:t>
      </w:r>
      <w:r w:rsidR="00A74DB5" w:rsidRPr="008C61C7">
        <w:rPr>
          <w:rFonts w:ascii="Times New Roman" w:hAnsi="Times New Roman"/>
          <w:sz w:val="28"/>
          <w:szCs w:val="28"/>
        </w:rPr>
        <w:t xml:space="preserve"> 2024 г</w:t>
      </w:r>
      <w:r w:rsidR="008B466F" w:rsidRPr="008C61C7">
        <w:rPr>
          <w:rFonts w:ascii="Times New Roman" w:hAnsi="Times New Roman"/>
          <w:sz w:val="28"/>
          <w:szCs w:val="28"/>
        </w:rPr>
        <w:t>ода</w:t>
      </w:r>
      <w:r w:rsidR="00A74DB5" w:rsidRPr="008C61C7">
        <w:rPr>
          <w:rFonts w:ascii="Times New Roman" w:hAnsi="Times New Roman"/>
          <w:sz w:val="28"/>
          <w:szCs w:val="28"/>
        </w:rPr>
        <w:t xml:space="preserve"> по лечению хроническ</w:t>
      </w:r>
      <w:r w:rsidR="008B466F" w:rsidRPr="008C61C7">
        <w:rPr>
          <w:rFonts w:ascii="Times New Roman" w:hAnsi="Times New Roman"/>
          <w:sz w:val="28"/>
          <w:szCs w:val="28"/>
        </w:rPr>
        <w:t xml:space="preserve">ого </w:t>
      </w:r>
      <w:r w:rsidR="00A74DB5" w:rsidRPr="008C61C7">
        <w:rPr>
          <w:rFonts w:ascii="Times New Roman" w:hAnsi="Times New Roman"/>
          <w:sz w:val="28"/>
          <w:szCs w:val="28"/>
        </w:rPr>
        <w:t>коронарн</w:t>
      </w:r>
      <w:r w:rsidR="00A869B0" w:rsidRPr="008C61C7">
        <w:rPr>
          <w:rFonts w:ascii="Times New Roman" w:hAnsi="Times New Roman"/>
          <w:sz w:val="28"/>
          <w:szCs w:val="28"/>
        </w:rPr>
        <w:t xml:space="preserve">ого </w:t>
      </w:r>
      <w:r w:rsidR="00A74DB5" w:rsidRPr="008C61C7">
        <w:rPr>
          <w:rFonts w:ascii="Times New Roman" w:hAnsi="Times New Roman"/>
          <w:sz w:val="28"/>
          <w:szCs w:val="28"/>
        </w:rPr>
        <w:t>синдром</w:t>
      </w:r>
      <w:r w:rsidR="00A869B0" w:rsidRPr="008C61C7">
        <w:rPr>
          <w:rFonts w:ascii="Times New Roman" w:hAnsi="Times New Roman"/>
          <w:sz w:val="28"/>
          <w:szCs w:val="28"/>
        </w:rPr>
        <w:t>а</w:t>
      </w:r>
      <w:r w:rsidR="00435B05" w:rsidRPr="008C61C7">
        <w:rPr>
          <w:rFonts w:ascii="Times New Roman" w:hAnsi="Times New Roman"/>
          <w:sz w:val="28"/>
          <w:szCs w:val="28"/>
        </w:rPr>
        <w:t xml:space="preserve"> (ХКС)</w:t>
      </w:r>
      <w:r w:rsidR="008B466F" w:rsidRPr="008C61C7">
        <w:rPr>
          <w:rFonts w:ascii="Times New Roman" w:hAnsi="Times New Roman"/>
          <w:sz w:val="28"/>
          <w:szCs w:val="28"/>
        </w:rPr>
        <w:t xml:space="preserve"> также отр</w:t>
      </w:r>
      <w:r w:rsidR="00864908" w:rsidRPr="008C61C7">
        <w:rPr>
          <w:rFonts w:ascii="Times New Roman" w:hAnsi="Times New Roman"/>
          <w:sz w:val="28"/>
          <w:szCs w:val="28"/>
        </w:rPr>
        <w:t>а</w:t>
      </w:r>
      <w:r w:rsidR="008B466F" w:rsidRPr="008C61C7">
        <w:rPr>
          <w:rFonts w:ascii="Times New Roman" w:hAnsi="Times New Roman"/>
          <w:sz w:val="28"/>
          <w:szCs w:val="28"/>
        </w:rPr>
        <w:t xml:space="preserve">жены рекомендации по выбору ЧКВ или АКШ для больных с </w:t>
      </w:r>
      <w:r w:rsidR="00A869B0" w:rsidRPr="008C61C7">
        <w:rPr>
          <w:rFonts w:ascii="Times New Roman" w:hAnsi="Times New Roman"/>
          <w:sz w:val="28"/>
          <w:szCs w:val="28"/>
        </w:rPr>
        <w:t>М</w:t>
      </w:r>
      <w:r w:rsidR="008B466F" w:rsidRPr="008C61C7">
        <w:rPr>
          <w:rFonts w:ascii="Times New Roman" w:hAnsi="Times New Roman"/>
          <w:sz w:val="28"/>
          <w:szCs w:val="28"/>
        </w:rPr>
        <w:t>КР</w:t>
      </w:r>
      <w:r w:rsidR="00A869B0" w:rsidRPr="008C61C7">
        <w:rPr>
          <w:rFonts w:ascii="Times New Roman" w:hAnsi="Times New Roman"/>
          <w:sz w:val="28"/>
          <w:szCs w:val="28"/>
        </w:rPr>
        <w:t xml:space="preserve"> </w:t>
      </w:r>
      <w:r w:rsidR="00EE19B1" w:rsidRPr="008C61C7">
        <w:rPr>
          <w:rFonts w:ascii="Times New Roman" w:hAnsi="Times New Roman"/>
          <w:sz w:val="28"/>
          <w:szCs w:val="28"/>
        </w:rPr>
        <w:t xml:space="preserve">(таблица </w:t>
      </w:r>
      <w:r w:rsidR="00A869B0" w:rsidRPr="008C61C7">
        <w:rPr>
          <w:rFonts w:ascii="Times New Roman" w:hAnsi="Times New Roman"/>
          <w:sz w:val="28"/>
          <w:szCs w:val="28"/>
        </w:rPr>
        <w:t>3</w:t>
      </w:r>
      <w:r w:rsidR="008B466F" w:rsidRPr="008C61C7">
        <w:rPr>
          <w:rFonts w:ascii="Times New Roman" w:hAnsi="Times New Roman"/>
          <w:sz w:val="28"/>
          <w:szCs w:val="28"/>
        </w:rPr>
        <w:t>) [</w:t>
      </w:r>
      <w:r w:rsidR="00831AE9">
        <w:rPr>
          <w:rFonts w:ascii="Times New Roman" w:hAnsi="Times New Roman"/>
          <w:sz w:val="28"/>
          <w:szCs w:val="28"/>
        </w:rPr>
        <w:t>113</w:t>
      </w:r>
      <w:r w:rsidR="008B466F" w:rsidRPr="008C61C7">
        <w:rPr>
          <w:rFonts w:ascii="Times New Roman" w:hAnsi="Times New Roman"/>
          <w:sz w:val="28"/>
          <w:szCs w:val="28"/>
        </w:rPr>
        <w:t>].</w:t>
      </w:r>
    </w:p>
    <w:p w14:paraId="0FFC3FAF" w14:textId="77777777" w:rsidR="00BE1F59" w:rsidRPr="008C61C7" w:rsidRDefault="00BE1F59" w:rsidP="001B3668">
      <w:pPr>
        <w:autoSpaceDE w:val="0"/>
        <w:autoSpaceDN w:val="0"/>
        <w:adjustRightInd w:val="0"/>
        <w:spacing w:after="0" w:line="240" w:lineRule="auto"/>
        <w:ind w:firstLine="709"/>
        <w:jc w:val="both"/>
        <w:rPr>
          <w:rFonts w:ascii="Times New Roman" w:hAnsi="Times New Roman"/>
          <w:sz w:val="28"/>
          <w:szCs w:val="28"/>
        </w:rPr>
      </w:pPr>
    </w:p>
    <w:p w14:paraId="0CA7D3D9" w14:textId="0C1836ED" w:rsidR="00263A5B" w:rsidRPr="008C61C7" w:rsidRDefault="008B466F" w:rsidP="00A107C7">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Таблица </w:t>
      </w:r>
      <w:r w:rsidR="00A869B0" w:rsidRPr="008C61C7">
        <w:rPr>
          <w:rFonts w:ascii="Times New Roman" w:hAnsi="Times New Roman"/>
          <w:sz w:val="28"/>
          <w:szCs w:val="28"/>
        </w:rPr>
        <w:t xml:space="preserve">3 </w:t>
      </w:r>
      <w:r w:rsidR="009F28E3">
        <w:rPr>
          <w:rFonts w:ascii="Times New Roman" w:hAnsi="Times New Roman"/>
          <w:sz w:val="28"/>
          <w:szCs w:val="28"/>
        </w:rPr>
        <w:t>‒</w:t>
      </w:r>
      <w:r w:rsidRPr="008C61C7">
        <w:rPr>
          <w:rFonts w:ascii="Times New Roman" w:hAnsi="Times New Roman"/>
          <w:sz w:val="28"/>
          <w:szCs w:val="28"/>
        </w:rPr>
        <w:t xml:space="preserve"> Рекомендации по реваскуляризации </w:t>
      </w:r>
      <w:r w:rsidR="000C50AB" w:rsidRPr="008C61C7">
        <w:rPr>
          <w:rFonts w:ascii="Times New Roman" w:hAnsi="Times New Roman"/>
          <w:sz w:val="28"/>
          <w:szCs w:val="28"/>
        </w:rPr>
        <w:t xml:space="preserve">миокарда </w:t>
      </w:r>
      <w:r w:rsidRPr="008C61C7">
        <w:rPr>
          <w:rFonts w:ascii="Times New Roman" w:hAnsi="Times New Roman"/>
          <w:sz w:val="28"/>
          <w:szCs w:val="28"/>
        </w:rPr>
        <w:t xml:space="preserve">ESC 2024 года для </w:t>
      </w:r>
      <w:r w:rsidR="000C50AB" w:rsidRPr="008C61C7">
        <w:rPr>
          <w:rFonts w:ascii="Times New Roman" w:hAnsi="Times New Roman"/>
          <w:sz w:val="28"/>
          <w:szCs w:val="28"/>
        </w:rPr>
        <w:t>пациентов</w:t>
      </w:r>
      <w:r w:rsidRPr="008C61C7">
        <w:rPr>
          <w:rFonts w:ascii="Times New Roman" w:hAnsi="Times New Roman"/>
          <w:sz w:val="28"/>
          <w:szCs w:val="28"/>
        </w:rPr>
        <w:t xml:space="preserve"> с хроническим коронарным синдромом</w:t>
      </w:r>
      <w:r w:rsidR="006D07A2" w:rsidRPr="008C61C7">
        <w:rPr>
          <w:rFonts w:ascii="Times New Roman" w:hAnsi="Times New Roman"/>
          <w:sz w:val="28"/>
          <w:szCs w:val="28"/>
        </w:rPr>
        <w:t xml:space="preserve"> и многососудистым поражением коронарных артерий</w:t>
      </w:r>
    </w:p>
    <w:p w14:paraId="5B23D358" w14:textId="3ADEB3E3" w:rsidR="008B466F" w:rsidRPr="0094558A" w:rsidRDefault="008B466F" w:rsidP="00A107C7">
      <w:pPr>
        <w:autoSpaceDE w:val="0"/>
        <w:autoSpaceDN w:val="0"/>
        <w:adjustRightInd w:val="0"/>
        <w:spacing w:after="0" w:line="240" w:lineRule="auto"/>
        <w:jc w:val="both"/>
        <w:rPr>
          <w:rFonts w:ascii="Times New Roman" w:hAnsi="Times New Roman"/>
          <w:sz w:val="16"/>
          <w:szCs w:val="16"/>
        </w:rPr>
      </w:pPr>
      <w:r w:rsidRPr="0094558A">
        <w:rPr>
          <w:rFonts w:ascii="Times New Roman" w:hAnsi="Times New Roman"/>
          <w:sz w:val="16"/>
          <w:szCs w:val="16"/>
        </w:rPr>
        <w:t xml:space="preserve"> </w:t>
      </w: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1"/>
        <w:gridCol w:w="887"/>
        <w:gridCol w:w="1164"/>
      </w:tblGrid>
      <w:tr w:rsidR="008C61C7" w:rsidRPr="008C61C7" w14:paraId="550B688C" w14:textId="77777777" w:rsidTr="0094558A">
        <w:trPr>
          <w:trHeight w:val="227"/>
          <w:jc w:val="center"/>
        </w:trPr>
        <w:tc>
          <w:tcPr>
            <w:tcW w:w="7541" w:type="dxa"/>
          </w:tcPr>
          <w:p w14:paraId="086FCEB5" w14:textId="77777777" w:rsidR="00864908" w:rsidRPr="008C61C7" w:rsidRDefault="00864908" w:rsidP="00263A5B">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Рекомендации </w:t>
            </w:r>
            <w:r w:rsidR="000C50AB" w:rsidRPr="008C61C7">
              <w:rPr>
                <w:rFonts w:ascii="Times New Roman" w:hAnsi="Times New Roman"/>
                <w:sz w:val="24"/>
                <w:szCs w:val="24"/>
              </w:rPr>
              <w:t>по типу</w:t>
            </w:r>
            <w:r w:rsidRPr="008C61C7">
              <w:rPr>
                <w:rFonts w:ascii="Times New Roman" w:hAnsi="Times New Roman"/>
                <w:sz w:val="24"/>
                <w:szCs w:val="24"/>
              </w:rPr>
              <w:t xml:space="preserve"> поражения </w:t>
            </w:r>
            <w:proofErr w:type="gramStart"/>
            <w:r w:rsidRPr="008C61C7">
              <w:rPr>
                <w:rFonts w:ascii="Times New Roman" w:hAnsi="Times New Roman"/>
                <w:sz w:val="24"/>
                <w:szCs w:val="24"/>
              </w:rPr>
              <w:t>КР</w:t>
            </w:r>
            <w:proofErr w:type="gramEnd"/>
          </w:p>
        </w:tc>
        <w:tc>
          <w:tcPr>
            <w:tcW w:w="887" w:type="dxa"/>
          </w:tcPr>
          <w:p w14:paraId="4459B345" w14:textId="77777777" w:rsidR="00864908" w:rsidRPr="008C61C7" w:rsidRDefault="00864908" w:rsidP="00263A5B">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Класс</w:t>
            </w:r>
            <w:proofErr w:type="gramStart"/>
            <w:r w:rsidR="006D07A2" w:rsidRPr="008C61C7">
              <w:rPr>
                <w:rFonts w:ascii="Times New Roman" w:hAnsi="Times New Roman"/>
                <w:sz w:val="24"/>
                <w:szCs w:val="24"/>
                <w:vertAlign w:val="superscript"/>
                <w:lang w:val="en-US"/>
              </w:rPr>
              <w:t>a</w:t>
            </w:r>
            <w:proofErr w:type="gramEnd"/>
          </w:p>
        </w:tc>
        <w:tc>
          <w:tcPr>
            <w:tcW w:w="1164" w:type="dxa"/>
          </w:tcPr>
          <w:p w14:paraId="403F3CC7" w14:textId="77777777" w:rsidR="00864908" w:rsidRPr="008C61C7" w:rsidRDefault="00864908" w:rsidP="00263A5B">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Уровень</w:t>
            </w:r>
            <w:proofErr w:type="gramStart"/>
            <w:r w:rsidR="006D07A2" w:rsidRPr="008C61C7">
              <w:rPr>
                <w:rFonts w:ascii="Times New Roman" w:hAnsi="Times New Roman"/>
                <w:sz w:val="24"/>
                <w:szCs w:val="24"/>
                <w:vertAlign w:val="superscript"/>
                <w:lang w:val="en-US"/>
              </w:rPr>
              <w:t>b</w:t>
            </w:r>
            <w:proofErr w:type="gramEnd"/>
          </w:p>
        </w:tc>
      </w:tr>
      <w:tr w:rsidR="0094558A" w:rsidRPr="008C61C7" w14:paraId="5EA1FA31" w14:textId="77777777" w:rsidTr="0094558A">
        <w:trPr>
          <w:trHeight w:val="227"/>
          <w:jc w:val="center"/>
        </w:trPr>
        <w:tc>
          <w:tcPr>
            <w:tcW w:w="7541" w:type="dxa"/>
          </w:tcPr>
          <w:p w14:paraId="400BA48A" w14:textId="07082476" w:rsidR="0094558A" w:rsidRPr="008C61C7" w:rsidRDefault="0094558A" w:rsidP="00263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87" w:type="dxa"/>
          </w:tcPr>
          <w:p w14:paraId="19B4062C" w14:textId="5E6B839B" w:rsidR="0094558A" w:rsidRPr="008C61C7" w:rsidRDefault="0094558A" w:rsidP="00263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164" w:type="dxa"/>
          </w:tcPr>
          <w:p w14:paraId="2A5D76C4" w14:textId="5DA4A8C0" w:rsidR="0094558A" w:rsidRPr="008C61C7" w:rsidRDefault="0094558A" w:rsidP="00263A5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94558A" w:rsidRPr="008C61C7" w14:paraId="2DF82BBB" w14:textId="77777777" w:rsidTr="00DA7800">
        <w:trPr>
          <w:trHeight w:val="282"/>
          <w:jc w:val="center"/>
        </w:trPr>
        <w:tc>
          <w:tcPr>
            <w:tcW w:w="9592" w:type="dxa"/>
            <w:gridSpan w:val="3"/>
          </w:tcPr>
          <w:p w14:paraId="64370643" w14:textId="6989F22D" w:rsidR="0094558A" w:rsidRPr="008C61C7" w:rsidRDefault="0094558A" w:rsidP="00263A5B">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Многососудистое поражение и сахарный диабет</w:t>
            </w:r>
          </w:p>
        </w:tc>
      </w:tr>
      <w:tr w:rsidR="008C61C7" w:rsidRPr="008C61C7" w14:paraId="782A8927" w14:textId="77777777" w:rsidTr="0094558A">
        <w:trPr>
          <w:trHeight w:val="396"/>
          <w:jc w:val="center"/>
        </w:trPr>
        <w:tc>
          <w:tcPr>
            <w:tcW w:w="7541" w:type="dxa"/>
          </w:tcPr>
          <w:p w14:paraId="24B27449" w14:textId="77777777" w:rsidR="00864908" w:rsidRPr="008C61C7" w:rsidRDefault="00864908" w:rsidP="00263A5B">
            <w:pPr>
              <w:spacing w:after="0" w:line="240" w:lineRule="auto"/>
              <w:jc w:val="both"/>
              <w:rPr>
                <w:rFonts w:ascii="Times New Roman" w:hAnsi="Times New Roman"/>
                <w:sz w:val="24"/>
                <w:szCs w:val="24"/>
              </w:rPr>
            </w:pPr>
            <w:r w:rsidRPr="008C61C7">
              <w:rPr>
                <w:rFonts w:ascii="Times New Roman" w:hAnsi="Times New Roman"/>
                <w:sz w:val="24"/>
                <w:szCs w:val="24"/>
              </w:rPr>
              <w:t>У пациентов с ХКС, со значи</w:t>
            </w:r>
            <w:r w:rsidR="00435B05" w:rsidRPr="008C61C7">
              <w:rPr>
                <w:rFonts w:ascii="Times New Roman" w:hAnsi="Times New Roman"/>
                <w:sz w:val="24"/>
                <w:szCs w:val="24"/>
              </w:rPr>
              <w:t xml:space="preserve">мым </w:t>
            </w:r>
            <w:r w:rsidRPr="008C61C7">
              <w:rPr>
                <w:rFonts w:ascii="Times New Roman" w:hAnsi="Times New Roman"/>
                <w:sz w:val="24"/>
                <w:szCs w:val="24"/>
              </w:rPr>
              <w:t>многососудистым поражением и СД при недостаточном ответе на медикаментозную терапию (МТ), рекомендуется АКШ вместо одной только МТ и ЧКВ для улучшения симптомов и результатов</w:t>
            </w:r>
          </w:p>
        </w:tc>
        <w:tc>
          <w:tcPr>
            <w:tcW w:w="887" w:type="dxa"/>
          </w:tcPr>
          <w:p w14:paraId="6D23D5B4" w14:textId="77777777" w:rsidR="00864908" w:rsidRPr="008C61C7" w:rsidRDefault="00864908"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164" w:type="dxa"/>
          </w:tcPr>
          <w:p w14:paraId="12CA5BA5" w14:textId="77777777" w:rsidR="00864908" w:rsidRPr="008C61C7" w:rsidRDefault="00864908"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A</w:t>
            </w:r>
          </w:p>
        </w:tc>
      </w:tr>
      <w:tr w:rsidR="008C61C7" w:rsidRPr="008C61C7" w14:paraId="04C1F3C9" w14:textId="77777777" w:rsidTr="0094558A">
        <w:trPr>
          <w:trHeight w:val="417"/>
          <w:jc w:val="center"/>
        </w:trPr>
        <w:tc>
          <w:tcPr>
            <w:tcW w:w="7541" w:type="dxa"/>
          </w:tcPr>
          <w:p w14:paraId="12DC9090" w14:textId="77777777" w:rsidR="00864908" w:rsidRPr="008C61C7" w:rsidRDefault="00864908" w:rsidP="00263A5B">
            <w:pPr>
              <w:spacing w:after="0" w:line="240" w:lineRule="auto"/>
              <w:jc w:val="both"/>
              <w:rPr>
                <w:rFonts w:ascii="Times New Roman" w:hAnsi="Times New Roman"/>
                <w:sz w:val="24"/>
                <w:szCs w:val="24"/>
              </w:rPr>
            </w:pPr>
            <w:r w:rsidRPr="008C61C7">
              <w:rPr>
                <w:rFonts w:ascii="Times New Roman" w:hAnsi="Times New Roman"/>
                <w:sz w:val="24"/>
                <w:szCs w:val="24"/>
              </w:rPr>
              <w:t>У пациентов с ХКС, имеющих очень высокий хирургический риск, ЧКВ следует рассматривать как более предпочтительное решение, чем только МТ, чтобы уменьшить си</w:t>
            </w:r>
            <w:r w:rsidR="00912370" w:rsidRPr="008C61C7">
              <w:rPr>
                <w:rFonts w:ascii="Times New Roman" w:hAnsi="Times New Roman"/>
                <w:sz w:val="24"/>
                <w:szCs w:val="24"/>
              </w:rPr>
              <w:t>мптомы и неблагоприятные исходы</w:t>
            </w:r>
          </w:p>
        </w:tc>
        <w:tc>
          <w:tcPr>
            <w:tcW w:w="887" w:type="dxa"/>
          </w:tcPr>
          <w:p w14:paraId="32A28D4D" w14:textId="77777777" w:rsidR="00864908" w:rsidRPr="008C61C7" w:rsidRDefault="00864908"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IIa</w:t>
            </w:r>
          </w:p>
        </w:tc>
        <w:tc>
          <w:tcPr>
            <w:tcW w:w="1164" w:type="dxa"/>
          </w:tcPr>
          <w:p w14:paraId="2113842A" w14:textId="77777777" w:rsidR="00864908" w:rsidRPr="008C61C7" w:rsidRDefault="00864908"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B</w:t>
            </w:r>
          </w:p>
        </w:tc>
      </w:tr>
      <w:tr w:rsidR="0094558A" w:rsidRPr="008C61C7" w14:paraId="3DA0E559" w14:textId="77777777" w:rsidTr="00DA7800">
        <w:trPr>
          <w:trHeight w:val="250"/>
          <w:jc w:val="center"/>
        </w:trPr>
        <w:tc>
          <w:tcPr>
            <w:tcW w:w="9592" w:type="dxa"/>
            <w:gridSpan w:val="3"/>
          </w:tcPr>
          <w:p w14:paraId="02BA3C1D" w14:textId="75C76F39" w:rsidR="0094558A" w:rsidRPr="008C61C7" w:rsidRDefault="0094558A" w:rsidP="00263A5B">
            <w:pPr>
              <w:spacing w:after="0" w:line="240" w:lineRule="auto"/>
              <w:jc w:val="center"/>
              <w:rPr>
                <w:rFonts w:ascii="Times New Roman" w:hAnsi="Times New Roman"/>
                <w:sz w:val="24"/>
                <w:szCs w:val="24"/>
              </w:rPr>
            </w:pPr>
            <w:r w:rsidRPr="008C61C7">
              <w:rPr>
                <w:rFonts w:ascii="Times New Roman" w:hAnsi="Times New Roman"/>
                <w:sz w:val="24"/>
                <w:szCs w:val="24"/>
              </w:rPr>
              <w:t>Многососудистое поражение без сахарного диабета</w:t>
            </w:r>
          </w:p>
        </w:tc>
      </w:tr>
      <w:tr w:rsidR="008C61C7" w:rsidRPr="008C61C7" w14:paraId="4BB49A43" w14:textId="77777777" w:rsidTr="0094558A">
        <w:trPr>
          <w:trHeight w:val="421"/>
          <w:jc w:val="center"/>
        </w:trPr>
        <w:tc>
          <w:tcPr>
            <w:tcW w:w="7541" w:type="dxa"/>
          </w:tcPr>
          <w:p w14:paraId="608B65BE" w14:textId="77777777" w:rsidR="00864908" w:rsidRPr="008C61C7" w:rsidRDefault="00864908" w:rsidP="00263A5B">
            <w:pPr>
              <w:spacing w:after="0" w:line="240" w:lineRule="auto"/>
              <w:jc w:val="both"/>
              <w:rPr>
                <w:rFonts w:ascii="Times New Roman" w:hAnsi="Times New Roman"/>
                <w:sz w:val="24"/>
                <w:szCs w:val="24"/>
              </w:rPr>
            </w:pPr>
            <w:r w:rsidRPr="008C61C7">
              <w:rPr>
                <w:rFonts w:ascii="Times New Roman" w:hAnsi="Times New Roman"/>
                <w:sz w:val="24"/>
                <w:szCs w:val="24"/>
              </w:rPr>
              <w:t xml:space="preserve">У пациентов с ХКС со значмым </w:t>
            </w:r>
            <w:r w:rsidR="00467EEF" w:rsidRPr="008C61C7">
              <w:rPr>
                <w:rFonts w:ascii="Times New Roman" w:hAnsi="Times New Roman"/>
                <w:sz w:val="24"/>
                <w:szCs w:val="24"/>
              </w:rPr>
              <w:t>много</w:t>
            </w:r>
            <w:r w:rsidRPr="008C61C7">
              <w:rPr>
                <w:rFonts w:ascii="Times New Roman" w:hAnsi="Times New Roman"/>
                <w:sz w:val="24"/>
                <w:szCs w:val="24"/>
              </w:rPr>
              <w:t xml:space="preserve">сосудистым поражением </w:t>
            </w:r>
            <w:proofErr w:type="gramStart"/>
            <w:r w:rsidRPr="008C61C7">
              <w:rPr>
                <w:rFonts w:ascii="Times New Roman" w:hAnsi="Times New Roman"/>
                <w:sz w:val="24"/>
                <w:szCs w:val="24"/>
              </w:rPr>
              <w:t>КР</w:t>
            </w:r>
            <w:proofErr w:type="gramEnd"/>
            <w:r w:rsidRPr="008C61C7">
              <w:rPr>
                <w:rFonts w:ascii="Times New Roman" w:hAnsi="Times New Roman"/>
                <w:sz w:val="24"/>
                <w:szCs w:val="24"/>
              </w:rPr>
              <w:t>, сохраненной ФВЛЖ, отсутствием СД и недостаточным ответом на МТ, рекомендовано АКШ вместо одной лишь МТ для улучшения симптомов, выживаемости и других результатов</w:t>
            </w:r>
          </w:p>
        </w:tc>
        <w:tc>
          <w:tcPr>
            <w:tcW w:w="887" w:type="dxa"/>
          </w:tcPr>
          <w:p w14:paraId="5ECB15C5" w14:textId="77777777" w:rsidR="00864908" w:rsidRPr="008C61C7" w:rsidRDefault="00864908"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164" w:type="dxa"/>
          </w:tcPr>
          <w:p w14:paraId="300F080D" w14:textId="77777777" w:rsidR="00864908" w:rsidRPr="008C61C7" w:rsidRDefault="00864908"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A</w:t>
            </w:r>
          </w:p>
        </w:tc>
      </w:tr>
      <w:tr w:rsidR="008C61C7" w:rsidRPr="008C61C7" w14:paraId="66FA5DBE" w14:textId="77777777" w:rsidTr="0094558A">
        <w:trPr>
          <w:trHeight w:val="421"/>
          <w:jc w:val="center"/>
        </w:trPr>
        <w:tc>
          <w:tcPr>
            <w:tcW w:w="7541" w:type="dxa"/>
            <w:tcBorders>
              <w:bottom w:val="nil"/>
            </w:tcBorders>
          </w:tcPr>
          <w:p w14:paraId="6A8ED760" w14:textId="64052CB7" w:rsidR="00864908" w:rsidRPr="008C61C7" w:rsidRDefault="00864908" w:rsidP="0094558A">
            <w:pPr>
              <w:spacing w:after="0" w:line="240" w:lineRule="auto"/>
              <w:jc w:val="both"/>
              <w:rPr>
                <w:rFonts w:ascii="Times New Roman" w:hAnsi="Times New Roman"/>
                <w:sz w:val="24"/>
                <w:szCs w:val="24"/>
              </w:rPr>
            </w:pPr>
            <w:r w:rsidRPr="008C61C7">
              <w:rPr>
                <w:rFonts w:ascii="Times New Roman" w:hAnsi="Times New Roman"/>
                <w:sz w:val="24"/>
                <w:szCs w:val="24"/>
              </w:rPr>
              <w:t xml:space="preserve">Пациентам с ХКС с сохраненной ФВЛЖ, без СД, недостаточным ответом на МТ и значимым </w:t>
            </w:r>
            <w:r w:rsidR="00467EEF" w:rsidRPr="008C61C7">
              <w:rPr>
                <w:rFonts w:ascii="Times New Roman" w:hAnsi="Times New Roman"/>
                <w:sz w:val="24"/>
                <w:szCs w:val="24"/>
              </w:rPr>
              <w:t>много</w:t>
            </w:r>
            <w:r w:rsidRPr="008C61C7">
              <w:rPr>
                <w:rFonts w:ascii="Times New Roman" w:hAnsi="Times New Roman"/>
                <w:sz w:val="24"/>
                <w:szCs w:val="24"/>
              </w:rPr>
              <w:t xml:space="preserve">сосудистым поражением </w:t>
            </w:r>
            <w:proofErr w:type="gramStart"/>
            <w:r w:rsidRPr="008C61C7">
              <w:rPr>
                <w:rFonts w:ascii="Times New Roman" w:hAnsi="Times New Roman"/>
                <w:sz w:val="24"/>
                <w:szCs w:val="24"/>
              </w:rPr>
              <w:t>КР</w:t>
            </w:r>
            <w:proofErr w:type="gramEnd"/>
            <w:r w:rsidRPr="008C61C7">
              <w:rPr>
                <w:rFonts w:ascii="Times New Roman" w:hAnsi="Times New Roman"/>
                <w:sz w:val="24"/>
                <w:szCs w:val="24"/>
              </w:rPr>
              <w:t xml:space="preserve"> с низкой и средней  анатомической сложностью, у которых ЧКВ может обеспечить такую же полноту реваскуляризации, как и АКШ, </w:t>
            </w:r>
          </w:p>
        </w:tc>
        <w:tc>
          <w:tcPr>
            <w:tcW w:w="887" w:type="dxa"/>
            <w:tcBorders>
              <w:bottom w:val="nil"/>
            </w:tcBorders>
          </w:tcPr>
          <w:p w14:paraId="04E97251" w14:textId="77777777" w:rsidR="00864908" w:rsidRPr="008C61C7" w:rsidRDefault="00864908"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164" w:type="dxa"/>
            <w:tcBorders>
              <w:bottom w:val="nil"/>
            </w:tcBorders>
          </w:tcPr>
          <w:p w14:paraId="0AD34B3F" w14:textId="77777777" w:rsidR="00864908" w:rsidRPr="008C61C7" w:rsidRDefault="00864908"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A</w:t>
            </w:r>
          </w:p>
        </w:tc>
      </w:tr>
      <w:tr w:rsidR="0094558A" w:rsidRPr="008C61C7" w14:paraId="613A1BD5" w14:textId="77777777" w:rsidTr="0094558A">
        <w:trPr>
          <w:trHeight w:val="64"/>
          <w:jc w:val="center"/>
        </w:trPr>
        <w:tc>
          <w:tcPr>
            <w:tcW w:w="9592" w:type="dxa"/>
            <w:gridSpan w:val="3"/>
            <w:tcBorders>
              <w:top w:val="nil"/>
              <w:left w:val="nil"/>
              <w:bottom w:val="single" w:sz="4" w:space="0" w:color="auto"/>
              <w:right w:val="nil"/>
            </w:tcBorders>
          </w:tcPr>
          <w:p w14:paraId="3A3BA901" w14:textId="77777777" w:rsidR="0094558A" w:rsidRPr="0094558A" w:rsidRDefault="0094558A" w:rsidP="00225F67">
            <w:pPr>
              <w:spacing w:after="0" w:line="240" w:lineRule="auto"/>
              <w:jc w:val="both"/>
              <w:rPr>
                <w:rFonts w:ascii="Times New Roman" w:hAnsi="Times New Roman"/>
                <w:sz w:val="28"/>
                <w:szCs w:val="28"/>
              </w:rPr>
            </w:pPr>
            <w:r w:rsidRPr="0094558A">
              <w:rPr>
                <w:rFonts w:ascii="Times New Roman" w:hAnsi="Times New Roman"/>
                <w:sz w:val="28"/>
                <w:szCs w:val="28"/>
              </w:rPr>
              <w:lastRenderedPageBreak/>
              <w:t>Продолжение таблицы 3</w:t>
            </w:r>
          </w:p>
          <w:p w14:paraId="4AACC623" w14:textId="77777777" w:rsidR="0094558A" w:rsidRPr="0094558A" w:rsidRDefault="0094558A" w:rsidP="00263A5B">
            <w:pPr>
              <w:spacing w:after="0" w:line="240" w:lineRule="auto"/>
              <w:jc w:val="center"/>
              <w:rPr>
                <w:rFonts w:ascii="Times New Roman" w:hAnsi="Times New Roman"/>
                <w:sz w:val="16"/>
                <w:szCs w:val="16"/>
                <w:lang w:val="en-US"/>
              </w:rPr>
            </w:pPr>
          </w:p>
        </w:tc>
      </w:tr>
      <w:tr w:rsidR="0094558A" w:rsidRPr="008C61C7" w14:paraId="448D5BA6" w14:textId="77777777" w:rsidTr="0094558A">
        <w:trPr>
          <w:trHeight w:val="64"/>
          <w:jc w:val="center"/>
        </w:trPr>
        <w:tc>
          <w:tcPr>
            <w:tcW w:w="7541" w:type="dxa"/>
            <w:tcBorders>
              <w:top w:val="single" w:sz="4" w:space="0" w:color="auto"/>
              <w:bottom w:val="nil"/>
            </w:tcBorders>
          </w:tcPr>
          <w:p w14:paraId="1C85B76D" w14:textId="108250D7" w:rsidR="0094558A" w:rsidRPr="008C61C7" w:rsidRDefault="0094558A" w:rsidP="0094558A">
            <w:pPr>
              <w:spacing w:after="0" w:line="240" w:lineRule="auto"/>
              <w:jc w:val="center"/>
              <w:rPr>
                <w:rFonts w:ascii="Times New Roman" w:hAnsi="Times New Roman"/>
                <w:sz w:val="24"/>
                <w:szCs w:val="24"/>
              </w:rPr>
            </w:pPr>
            <w:r>
              <w:rPr>
                <w:rFonts w:ascii="Times New Roman" w:hAnsi="Times New Roman"/>
                <w:sz w:val="24"/>
                <w:szCs w:val="24"/>
              </w:rPr>
              <w:t>1</w:t>
            </w:r>
          </w:p>
        </w:tc>
        <w:tc>
          <w:tcPr>
            <w:tcW w:w="887" w:type="dxa"/>
            <w:tcBorders>
              <w:bottom w:val="nil"/>
            </w:tcBorders>
          </w:tcPr>
          <w:p w14:paraId="50DA9EE6" w14:textId="7263F3A3" w:rsidR="0094558A" w:rsidRPr="0094558A" w:rsidRDefault="0094558A" w:rsidP="0094558A">
            <w:pPr>
              <w:spacing w:after="0" w:line="240" w:lineRule="auto"/>
              <w:jc w:val="center"/>
              <w:rPr>
                <w:rFonts w:ascii="Times New Roman" w:hAnsi="Times New Roman"/>
                <w:sz w:val="24"/>
                <w:szCs w:val="24"/>
              </w:rPr>
            </w:pPr>
            <w:r>
              <w:rPr>
                <w:rFonts w:ascii="Times New Roman" w:hAnsi="Times New Roman"/>
                <w:sz w:val="24"/>
                <w:szCs w:val="24"/>
              </w:rPr>
              <w:t>2</w:t>
            </w:r>
          </w:p>
        </w:tc>
        <w:tc>
          <w:tcPr>
            <w:tcW w:w="1164" w:type="dxa"/>
            <w:tcBorders>
              <w:bottom w:val="nil"/>
            </w:tcBorders>
          </w:tcPr>
          <w:p w14:paraId="6E0EB046" w14:textId="7F86A281" w:rsidR="0094558A" w:rsidRPr="0094558A" w:rsidRDefault="0094558A" w:rsidP="0094558A">
            <w:pPr>
              <w:spacing w:after="0" w:line="240" w:lineRule="auto"/>
              <w:jc w:val="center"/>
              <w:rPr>
                <w:rFonts w:ascii="Times New Roman" w:hAnsi="Times New Roman"/>
                <w:sz w:val="24"/>
                <w:szCs w:val="24"/>
              </w:rPr>
            </w:pPr>
            <w:r>
              <w:rPr>
                <w:rFonts w:ascii="Times New Roman" w:hAnsi="Times New Roman"/>
                <w:sz w:val="24"/>
                <w:szCs w:val="24"/>
              </w:rPr>
              <w:t>3</w:t>
            </w:r>
          </w:p>
        </w:tc>
      </w:tr>
      <w:tr w:rsidR="0094558A" w:rsidRPr="008C61C7" w14:paraId="7DC1D7D7" w14:textId="77777777" w:rsidTr="0094558A">
        <w:trPr>
          <w:trHeight w:val="421"/>
          <w:jc w:val="center"/>
        </w:trPr>
        <w:tc>
          <w:tcPr>
            <w:tcW w:w="7541" w:type="dxa"/>
            <w:tcBorders>
              <w:bottom w:val="nil"/>
            </w:tcBorders>
          </w:tcPr>
          <w:p w14:paraId="00A9659B" w14:textId="359163E3" w:rsidR="0094558A" w:rsidRPr="008C61C7" w:rsidRDefault="0094558A" w:rsidP="00225F67">
            <w:pPr>
              <w:spacing w:after="0" w:line="240" w:lineRule="auto"/>
              <w:jc w:val="both"/>
              <w:rPr>
                <w:rFonts w:ascii="Times New Roman" w:hAnsi="Times New Roman"/>
                <w:sz w:val="24"/>
                <w:szCs w:val="24"/>
              </w:rPr>
            </w:pPr>
            <w:r w:rsidRPr="008C61C7">
              <w:rPr>
                <w:rFonts w:ascii="Times New Roman" w:hAnsi="Times New Roman"/>
                <w:sz w:val="24"/>
                <w:szCs w:val="24"/>
              </w:rPr>
              <w:t>рекомендуется ЧКВ, учитывая его меньшую инвазивность и в целом не меньшую выживаемость.</w:t>
            </w:r>
          </w:p>
        </w:tc>
        <w:tc>
          <w:tcPr>
            <w:tcW w:w="887" w:type="dxa"/>
            <w:tcBorders>
              <w:bottom w:val="nil"/>
            </w:tcBorders>
          </w:tcPr>
          <w:p w14:paraId="7DAB89CD" w14:textId="77777777" w:rsidR="0094558A" w:rsidRPr="0094558A" w:rsidRDefault="0094558A" w:rsidP="00263A5B">
            <w:pPr>
              <w:spacing w:after="0" w:line="240" w:lineRule="auto"/>
              <w:jc w:val="center"/>
              <w:rPr>
                <w:rFonts w:ascii="Times New Roman" w:hAnsi="Times New Roman"/>
                <w:sz w:val="24"/>
                <w:szCs w:val="24"/>
              </w:rPr>
            </w:pPr>
          </w:p>
        </w:tc>
        <w:tc>
          <w:tcPr>
            <w:tcW w:w="1164" w:type="dxa"/>
            <w:tcBorders>
              <w:bottom w:val="nil"/>
            </w:tcBorders>
          </w:tcPr>
          <w:p w14:paraId="38D27AE8" w14:textId="77777777" w:rsidR="0094558A" w:rsidRPr="0094558A" w:rsidRDefault="0094558A" w:rsidP="00263A5B">
            <w:pPr>
              <w:spacing w:after="0" w:line="240" w:lineRule="auto"/>
              <w:jc w:val="center"/>
              <w:rPr>
                <w:rFonts w:ascii="Times New Roman" w:hAnsi="Times New Roman"/>
                <w:sz w:val="24"/>
                <w:szCs w:val="24"/>
              </w:rPr>
            </w:pPr>
          </w:p>
        </w:tc>
      </w:tr>
      <w:tr w:rsidR="0094558A" w:rsidRPr="008C61C7" w14:paraId="4A271FF1" w14:textId="77777777" w:rsidTr="0094558A">
        <w:trPr>
          <w:trHeight w:val="64"/>
          <w:jc w:val="center"/>
        </w:trPr>
        <w:tc>
          <w:tcPr>
            <w:tcW w:w="9592" w:type="dxa"/>
            <w:gridSpan w:val="3"/>
          </w:tcPr>
          <w:p w14:paraId="4095B3FF" w14:textId="4AB4CF2F" w:rsidR="0094558A" w:rsidRPr="008C61C7" w:rsidRDefault="0094558A" w:rsidP="00263A5B">
            <w:pPr>
              <w:spacing w:after="0" w:line="240" w:lineRule="auto"/>
              <w:jc w:val="center"/>
              <w:rPr>
                <w:rFonts w:ascii="Times New Roman" w:hAnsi="Times New Roman"/>
                <w:sz w:val="24"/>
                <w:szCs w:val="24"/>
              </w:rPr>
            </w:pPr>
            <w:r w:rsidRPr="008C61C7">
              <w:rPr>
                <w:rFonts w:ascii="Times New Roman" w:hAnsi="Times New Roman"/>
                <w:sz w:val="24"/>
                <w:szCs w:val="24"/>
              </w:rPr>
              <w:t>Одн</w:t>
            </w:r>
            <w:proofErr w:type="gramStart"/>
            <w:r w:rsidRPr="008C61C7">
              <w:rPr>
                <w:rFonts w:ascii="Times New Roman" w:hAnsi="Times New Roman"/>
                <w:sz w:val="24"/>
                <w:szCs w:val="24"/>
              </w:rPr>
              <w:t>о-</w:t>
            </w:r>
            <w:proofErr w:type="gramEnd"/>
            <w:r w:rsidRPr="008C61C7">
              <w:rPr>
                <w:rFonts w:ascii="Times New Roman" w:hAnsi="Times New Roman"/>
                <w:sz w:val="24"/>
                <w:szCs w:val="24"/>
              </w:rPr>
              <w:t xml:space="preserve"> или дву-сосудистое поражение, включающее проксимальный отдел </w:t>
            </w:r>
            <w:r w:rsidRPr="008C61C7">
              <w:rPr>
                <w:rFonts w:ascii="Times New Roman" w:hAnsi="Times New Roman"/>
                <w:sz w:val="24"/>
                <w:szCs w:val="24"/>
                <w:lang w:val="en-US"/>
              </w:rPr>
              <w:t>LAD</w:t>
            </w:r>
          </w:p>
        </w:tc>
      </w:tr>
      <w:tr w:rsidR="008C61C7" w:rsidRPr="008C61C7" w14:paraId="6DEFA011" w14:textId="77777777" w:rsidTr="0094558A">
        <w:trPr>
          <w:trHeight w:val="410"/>
          <w:jc w:val="center"/>
        </w:trPr>
        <w:tc>
          <w:tcPr>
            <w:tcW w:w="7541" w:type="dxa"/>
          </w:tcPr>
          <w:p w14:paraId="5A014661" w14:textId="77777777" w:rsidR="00864908" w:rsidRPr="008C61C7" w:rsidRDefault="00864908" w:rsidP="00263A5B">
            <w:pPr>
              <w:spacing w:after="0" w:line="240" w:lineRule="auto"/>
              <w:jc w:val="both"/>
              <w:rPr>
                <w:rFonts w:ascii="Times New Roman" w:hAnsi="Times New Roman"/>
                <w:sz w:val="24"/>
                <w:szCs w:val="24"/>
              </w:rPr>
            </w:pPr>
            <w:r w:rsidRPr="008C61C7">
              <w:rPr>
                <w:rFonts w:ascii="Times New Roman" w:hAnsi="Times New Roman"/>
                <w:sz w:val="24"/>
                <w:szCs w:val="24"/>
              </w:rPr>
              <w:t>У пациентов с ХКС со значи</w:t>
            </w:r>
            <w:r w:rsidRPr="008C61C7">
              <w:rPr>
                <w:rFonts w:ascii="Times New Roman" w:hAnsi="Times New Roman"/>
                <w:sz w:val="24"/>
                <w:szCs w:val="24"/>
                <w:lang w:val="kk-KZ"/>
              </w:rPr>
              <w:t>мым одн</w:t>
            </w:r>
            <w:proofErr w:type="gramStart"/>
            <w:r w:rsidRPr="008C61C7">
              <w:rPr>
                <w:rFonts w:ascii="Times New Roman" w:hAnsi="Times New Roman"/>
                <w:sz w:val="24"/>
                <w:szCs w:val="24"/>
                <w:lang w:val="kk-KZ"/>
              </w:rPr>
              <w:t>о</w:t>
            </w:r>
            <w:r w:rsidR="00435B05" w:rsidRPr="008C61C7">
              <w:rPr>
                <w:rFonts w:ascii="Times New Roman" w:hAnsi="Times New Roman"/>
                <w:sz w:val="24"/>
                <w:szCs w:val="24"/>
                <w:lang w:val="kk-KZ"/>
              </w:rPr>
              <w:t>-</w:t>
            </w:r>
            <w:proofErr w:type="gramEnd"/>
            <w:r w:rsidRPr="008C61C7">
              <w:rPr>
                <w:rFonts w:ascii="Times New Roman" w:hAnsi="Times New Roman"/>
                <w:sz w:val="24"/>
                <w:szCs w:val="24"/>
                <w:lang w:val="kk-KZ"/>
              </w:rPr>
              <w:t xml:space="preserve"> и дву</w:t>
            </w:r>
            <w:r w:rsidR="00435B05" w:rsidRPr="008C61C7">
              <w:rPr>
                <w:rFonts w:ascii="Times New Roman" w:hAnsi="Times New Roman"/>
                <w:sz w:val="24"/>
                <w:szCs w:val="24"/>
                <w:lang w:val="kk-KZ"/>
              </w:rPr>
              <w:t>-</w:t>
            </w:r>
            <w:r w:rsidRPr="008C61C7">
              <w:rPr>
                <w:rFonts w:ascii="Times New Roman" w:hAnsi="Times New Roman"/>
                <w:sz w:val="24"/>
                <w:szCs w:val="24"/>
                <w:lang w:val="kk-KZ"/>
              </w:rPr>
              <w:t xml:space="preserve"> сосудистым поражением КР</w:t>
            </w:r>
            <w:r w:rsidRPr="008C61C7">
              <w:rPr>
                <w:rFonts w:ascii="Times New Roman" w:hAnsi="Times New Roman"/>
                <w:sz w:val="24"/>
                <w:szCs w:val="24"/>
              </w:rPr>
              <w:t xml:space="preserve">, затрагивающим проксимальный отдел </w:t>
            </w:r>
            <w:r w:rsidRPr="008C61C7">
              <w:rPr>
                <w:rFonts w:ascii="Times New Roman" w:hAnsi="Times New Roman"/>
                <w:sz w:val="24"/>
                <w:szCs w:val="24"/>
                <w:lang w:val="en-US"/>
              </w:rPr>
              <w:t>LAD</w:t>
            </w:r>
            <w:r w:rsidRPr="008C61C7">
              <w:rPr>
                <w:rFonts w:ascii="Times New Roman" w:hAnsi="Times New Roman"/>
                <w:sz w:val="24"/>
                <w:szCs w:val="24"/>
              </w:rPr>
              <w:t>, и недостаточным ответом на МТ, рекомендовано проведение АКШ или ЧКВ вместо одной лишь МТ для улучшения симптомов и результатов</w:t>
            </w:r>
          </w:p>
        </w:tc>
        <w:tc>
          <w:tcPr>
            <w:tcW w:w="887" w:type="dxa"/>
          </w:tcPr>
          <w:p w14:paraId="7DF5CB4E" w14:textId="77777777" w:rsidR="00864908" w:rsidRPr="008C61C7" w:rsidRDefault="00864908"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164" w:type="dxa"/>
          </w:tcPr>
          <w:p w14:paraId="598567E5" w14:textId="77777777" w:rsidR="00864908" w:rsidRPr="008C61C7" w:rsidRDefault="00864908"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A</w:t>
            </w:r>
          </w:p>
        </w:tc>
      </w:tr>
      <w:tr w:rsidR="008C61C7" w:rsidRPr="008C61C7" w14:paraId="437BBEAD" w14:textId="77777777" w:rsidTr="0094558A">
        <w:trPr>
          <w:trHeight w:val="272"/>
          <w:jc w:val="center"/>
        </w:trPr>
        <w:tc>
          <w:tcPr>
            <w:tcW w:w="7541" w:type="dxa"/>
            <w:tcBorders>
              <w:bottom w:val="nil"/>
            </w:tcBorders>
          </w:tcPr>
          <w:p w14:paraId="1CDCB140" w14:textId="77777777" w:rsidR="00864908" w:rsidRPr="008C61C7" w:rsidRDefault="00864908" w:rsidP="00263A5B">
            <w:pPr>
              <w:spacing w:after="0" w:line="240" w:lineRule="auto"/>
              <w:jc w:val="both"/>
              <w:rPr>
                <w:rFonts w:ascii="Times New Roman" w:hAnsi="Times New Roman"/>
                <w:sz w:val="24"/>
                <w:szCs w:val="24"/>
              </w:rPr>
            </w:pPr>
            <w:r w:rsidRPr="008C61C7">
              <w:rPr>
                <w:rFonts w:ascii="Times New Roman" w:hAnsi="Times New Roman"/>
                <w:sz w:val="24"/>
                <w:szCs w:val="24"/>
              </w:rPr>
              <w:t>У пациентов с ХКС со сложным значимым одн</w:t>
            </w:r>
            <w:proofErr w:type="gramStart"/>
            <w:r w:rsidRPr="008C61C7">
              <w:rPr>
                <w:rFonts w:ascii="Times New Roman" w:hAnsi="Times New Roman"/>
                <w:sz w:val="24"/>
                <w:szCs w:val="24"/>
              </w:rPr>
              <w:t>о-</w:t>
            </w:r>
            <w:proofErr w:type="gramEnd"/>
            <w:r w:rsidRPr="008C61C7">
              <w:rPr>
                <w:rFonts w:ascii="Times New Roman" w:hAnsi="Times New Roman"/>
                <w:sz w:val="24"/>
                <w:szCs w:val="24"/>
              </w:rPr>
              <w:t xml:space="preserve"> или дву-сосудистым поражением КР, затрагивающим проксимальный отдел </w:t>
            </w:r>
            <w:r w:rsidRPr="008C61C7">
              <w:rPr>
                <w:rFonts w:ascii="Times New Roman" w:hAnsi="Times New Roman"/>
                <w:sz w:val="24"/>
                <w:szCs w:val="24"/>
                <w:lang w:val="en-US"/>
              </w:rPr>
              <w:t>LAD</w:t>
            </w:r>
            <w:r w:rsidRPr="008C61C7">
              <w:rPr>
                <w:rFonts w:ascii="Times New Roman" w:hAnsi="Times New Roman"/>
                <w:sz w:val="24"/>
                <w:szCs w:val="24"/>
              </w:rPr>
              <w:t>, менее поддающимся ЧКВ и недостаточно поддающимся лечению</w:t>
            </w:r>
          </w:p>
        </w:tc>
        <w:tc>
          <w:tcPr>
            <w:tcW w:w="887" w:type="dxa"/>
            <w:tcBorders>
              <w:bottom w:val="nil"/>
            </w:tcBorders>
          </w:tcPr>
          <w:p w14:paraId="5988AE81" w14:textId="77777777" w:rsidR="00864908" w:rsidRPr="008C61C7" w:rsidRDefault="00864908"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164" w:type="dxa"/>
            <w:tcBorders>
              <w:bottom w:val="nil"/>
            </w:tcBorders>
          </w:tcPr>
          <w:p w14:paraId="6B9B64ED" w14:textId="77777777" w:rsidR="00864908" w:rsidRPr="008C61C7" w:rsidRDefault="00864908"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B</w:t>
            </w:r>
          </w:p>
        </w:tc>
      </w:tr>
      <w:tr w:rsidR="0094558A" w:rsidRPr="008C61C7" w14:paraId="1D037892" w14:textId="77777777" w:rsidTr="0094558A">
        <w:trPr>
          <w:trHeight w:val="64"/>
          <w:jc w:val="center"/>
        </w:trPr>
        <w:tc>
          <w:tcPr>
            <w:tcW w:w="9592" w:type="dxa"/>
            <w:gridSpan w:val="3"/>
          </w:tcPr>
          <w:p w14:paraId="525EE1A6" w14:textId="69D668E8" w:rsidR="0094558A" w:rsidRPr="008C61C7" w:rsidRDefault="0094558A" w:rsidP="00263A5B">
            <w:pPr>
              <w:spacing w:after="0" w:line="240" w:lineRule="auto"/>
              <w:jc w:val="both"/>
              <w:rPr>
                <w:rFonts w:ascii="Times New Roman" w:hAnsi="Times New Roman"/>
                <w:sz w:val="24"/>
                <w:szCs w:val="24"/>
              </w:rPr>
            </w:pPr>
            <w:r w:rsidRPr="008C61C7">
              <w:rPr>
                <w:rFonts w:ascii="Times New Roman" w:hAnsi="Times New Roman"/>
                <w:sz w:val="24"/>
                <w:szCs w:val="24"/>
              </w:rPr>
              <w:t>Одн</w:t>
            </w:r>
            <w:proofErr w:type="gramStart"/>
            <w:r w:rsidRPr="008C61C7">
              <w:rPr>
                <w:rFonts w:ascii="Times New Roman" w:hAnsi="Times New Roman"/>
                <w:sz w:val="24"/>
                <w:szCs w:val="24"/>
              </w:rPr>
              <w:t>о-</w:t>
            </w:r>
            <w:proofErr w:type="gramEnd"/>
            <w:r w:rsidRPr="008C61C7">
              <w:rPr>
                <w:rFonts w:ascii="Times New Roman" w:hAnsi="Times New Roman"/>
                <w:sz w:val="24"/>
                <w:szCs w:val="24"/>
              </w:rPr>
              <w:t xml:space="preserve"> или дву-сосудистое поражение КР, не включающее проксимальный отдел </w:t>
            </w:r>
            <w:r w:rsidRPr="008C61C7">
              <w:rPr>
                <w:rFonts w:ascii="Times New Roman" w:hAnsi="Times New Roman"/>
                <w:sz w:val="24"/>
                <w:szCs w:val="24"/>
                <w:lang w:val="en-US"/>
              </w:rPr>
              <w:t>LAD</w:t>
            </w:r>
          </w:p>
        </w:tc>
      </w:tr>
      <w:tr w:rsidR="008C61C7" w:rsidRPr="008C61C7" w14:paraId="222872FE" w14:textId="77777777" w:rsidTr="0094558A">
        <w:trPr>
          <w:trHeight w:val="432"/>
          <w:jc w:val="center"/>
        </w:trPr>
        <w:tc>
          <w:tcPr>
            <w:tcW w:w="7541" w:type="dxa"/>
          </w:tcPr>
          <w:p w14:paraId="293535A8" w14:textId="77777777" w:rsidR="00A107C7" w:rsidRPr="008C61C7" w:rsidRDefault="00A107C7" w:rsidP="00263A5B">
            <w:pPr>
              <w:spacing w:after="0" w:line="240" w:lineRule="auto"/>
              <w:jc w:val="both"/>
              <w:rPr>
                <w:rFonts w:ascii="Times New Roman" w:hAnsi="Times New Roman"/>
                <w:sz w:val="24"/>
                <w:szCs w:val="24"/>
              </w:rPr>
            </w:pPr>
            <w:r w:rsidRPr="008C61C7">
              <w:rPr>
                <w:rFonts w:ascii="Times New Roman" w:hAnsi="Times New Roman"/>
                <w:sz w:val="24"/>
                <w:szCs w:val="24"/>
              </w:rPr>
              <w:t>У пациентов с симптоматическим ХКС, со значи</w:t>
            </w:r>
            <w:r w:rsidRPr="008C61C7">
              <w:rPr>
                <w:rFonts w:ascii="Times New Roman" w:hAnsi="Times New Roman"/>
                <w:sz w:val="24"/>
                <w:szCs w:val="24"/>
                <w:lang w:val="kk-KZ"/>
              </w:rPr>
              <w:t xml:space="preserve">мым </w:t>
            </w:r>
            <w:r w:rsidRPr="008C61C7">
              <w:rPr>
                <w:rFonts w:ascii="Times New Roman" w:hAnsi="Times New Roman"/>
                <w:sz w:val="24"/>
                <w:szCs w:val="24"/>
              </w:rPr>
              <w:t>одно</w:t>
            </w:r>
            <w:r w:rsidRPr="008C61C7">
              <w:rPr>
                <w:rFonts w:ascii="Times New Roman" w:hAnsi="Times New Roman"/>
                <w:sz w:val="24"/>
                <w:szCs w:val="24"/>
                <w:lang w:val="kk-KZ"/>
              </w:rPr>
              <w:t xml:space="preserve"> </w:t>
            </w:r>
            <w:r w:rsidRPr="008C61C7">
              <w:rPr>
                <w:rFonts w:ascii="Times New Roman" w:hAnsi="Times New Roman"/>
                <w:sz w:val="24"/>
                <w:szCs w:val="24"/>
              </w:rPr>
              <w:t>- или дв</w:t>
            </w:r>
            <w:proofErr w:type="gramStart"/>
            <w:r w:rsidRPr="008C61C7">
              <w:rPr>
                <w:rFonts w:ascii="Times New Roman" w:hAnsi="Times New Roman"/>
                <w:sz w:val="24"/>
                <w:szCs w:val="24"/>
              </w:rPr>
              <w:t>у-</w:t>
            </w:r>
            <w:proofErr w:type="gramEnd"/>
            <w:r w:rsidRPr="008C61C7">
              <w:rPr>
                <w:rFonts w:ascii="Times New Roman" w:hAnsi="Times New Roman"/>
                <w:sz w:val="24"/>
                <w:szCs w:val="24"/>
              </w:rPr>
              <w:t xml:space="preserve"> сосудистым поражением КР без вовлечения  проксимального отдела </w:t>
            </w:r>
            <w:r w:rsidRPr="008C61C7">
              <w:rPr>
                <w:rFonts w:ascii="Times New Roman" w:hAnsi="Times New Roman"/>
                <w:sz w:val="24"/>
                <w:szCs w:val="24"/>
                <w:lang w:val="en-US"/>
              </w:rPr>
              <w:t>LAD</w:t>
            </w:r>
            <w:r w:rsidRPr="008C61C7">
              <w:rPr>
                <w:rFonts w:ascii="Times New Roman" w:hAnsi="Times New Roman"/>
                <w:sz w:val="24"/>
                <w:szCs w:val="24"/>
              </w:rPr>
              <w:t>, и с недостаточным ответом на МТ, рекомендовано проведение ЧКВ для улучшения симптомов.</w:t>
            </w:r>
          </w:p>
        </w:tc>
        <w:tc>
          <w:tcPr>
            <w:tcW w:w="887" w:type="dxa"/>
          </w:tcPr>
          <w:p w14:paraId="795845D8" w14:textId="77777777" w:rsidR="00A107C7" w:rsidRPr="008C61C7" w:rsidRDefault="00A107C7"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w:t>
            </w:r>
          </w:p>
        </w:tc>
        <w:tc>
          <w:tcPr>
            <w:tcW w:w="1164" w:type="dxa"/>
          </w:tcPr>
          <w:p w14:paraId="4A7C6B2D" w14:textId="77777777" w:rsidR="00A107C7" w:rsidRPr="008C61C7" w:rsidRDefault="00A107C7"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B</w:t>
            </w:r>
          </w:p>
        </w:tc>
      </w:tr>
      <w:tr w:rsidR="008C61C7" w:rsidRPr="008C61C7" w14:paraId="5622D038" w14:textId="77777777" w:rsidTr="0094558A">
        <w:trPr>
          <w:trHeight w:val="432"/>
          <w:jc w:val="center"/>
        </w:trPr>
        <w:tc>
          <w:tcPr>
            <w:tcW w:w="7541" w:type="dxa"/>
          </w:tcPr>
          <w:p w14:paraId="04D0455B" w14:textId="77777777" w:rsidR="00A107C7" w:rsidRPr="008C61C7" w:rsidRDefault="00A107C7" w:rsidP="00263A5B">
            <w:pPr>
              <w:spacing w:after="0" w:line="240" w:lineRule="auto"/>
              <w:jc w:val="both"/>
              <w:rPr>
                <w:rFonts w:ascii="Times New Roman" w:hAnsi="Times New Roman"/>
                <w:sz w:val="24"/>
                <w:szCs w:val="24"/>
              </w:rPr>
            </w:pPr>
            <w:r w:rsidRPr="008C61C7">
              <w:rPr>
                <w:rFonts w:ascii="Times New Roman" w:hAnsi="Times New Roman"/>
                <w:sz w:val="24"/>
                <w:szCs w:val="24"/>
              </w:rPr>
              <w:t>У пациентов с симптоматическим ХКС, со значимым одн</w:t>
            </w:r>
            <w:proofErr w:type="gramStart"/>
            <w:r w:rsidRPr="008C61C7">
              <w:rPr>
                <w:rFonts w:ascii="Times New Roman" w:hAnsi="Times New Roman"/>
                <w:sz w:val="24"/>
                <w:szCs w:val="24"/>
              </w:rPr>
              <w:t>о-</w:t>
            </w:r>
            <w:proofErr w:type="gramEnd"/>
            <w:r w:rsidRPr="008C61C7">
              <w:rPr>
                <w:rFonts w:ascii="Times New Roman" w:hAnsi="Times New Roman"/>
                <w:sz w:val="24"/>
                <w:szCs w:val="24"/>
              </w:rPr>
              <w:t xml:space="preserve"> или дву – сосудистым поражением КР без вовлечения проксимального отдела </w:t>
            </w:r>
            <w:r w:rsidRPr="008C61C7">
              <w:rPr>
                <w:rFonts w:ascii="Times New Roman" w:hAnsi="Times New Roman"/>
                <w:sz w:val="24"/>
                <w:szCs w:val="24"/>
                <w:lang w:val="en-US"/>
              </w:rPr>
              <w:t>LAD</w:t>
            </w:r>
            <w:r w:rsidRPr="008C61C7">
              <w:rPr>
                <w:rFonts w:ascii="Times New Roman" w:hAnsi="Times New Roman"/>
                <w:sz w:val="24"/>
                <w:szCs w:val="24"/>
              </w:rPr>
              <w:t>, и с недостаточным ответом на МТ, предписанную клиническими рекомендациями, не поддающихся реваскуляризации с помощью ЧКВ, можно рассмотреть возможность проведения АКШ для улучшения симптомов.</w:t>
            </w:r>
          </w:p>
        </w:tc>
        <w:tc>
          <w:tcPr>
            <w:tcW w:w="887" w:type="dxa"/>
          </w:tcPr>
          <w:p w14:paraId="450167AF" w14:textId="77777777" w:rsidR="00A107C7" w:rsidRPr="008C61C7" w:rsidRDefault="00A107C7"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IIb</w:t>
            </w:r>
          </w:p>
        </w:tc>
        <w:tc>
          <w:tcPr>
            <w:tcW w:w="1164" w:type="dxa"/>
          </w:tcPr>
          <w:p w14:paraId="61F3842E" w14:textId="77777777" w:rsidR="00A107C7" w:rsidRPr="008C61C7" w:rsidRDefault="00A107C7" w:rsidP="00263A5B">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C</w:t>
            </w:r>
          </w:p>
        </w:tc>
      </w:tr>
      <w:tr w:rsidR="008C61C7" w:rsidRPr="008C61C7" w14:paraId="3DA04C7E" w14:textId="77777777" w:rsidTr="008C24F9">
        <w:trPr>
          <w:trHeight w:val="70"/>
          <w:jc w:val="center"/>
        </w:trPr>
        <w:tc>
          <w:tcPr>
            <w:tcW w:w="9592" w:type="dxa"/>
            <w:gridSpan w:val="3"/>
          </w:tcPr>
          <w:p w14:paraId="618384B0" w14:textId="0B0115B6" w:rsidR="0094558A" w:rsidRPr="0094558A" w:rsidRDefault="0094558A" w:rsidP="008C24F9">
            <w:pPr>
              <w:spacing w:after="0" w:line="240" w:lineRule="auto"/>
              <w:ind w:firstLine="432"/>
              <w:jc w:val="both"/>
              <w:rPr>
                <w:rFonts w:ascii="Times New Roman" w:hAnsi="Times New Roman"/>
                <w:sz w:val="24"/>
                <w:szCs w:val="24"/>
              </w:rPr>
            </w:pPr>
            <w:r>
              <w:rPr>
                <w:rFonts w:ascii="Times New Roman" w:hAnsi="Times New Roman"/>
                <w:sz w:val="24"/>
                <w:szCs w:val="24"/>
              </w:rPr>
              <w:t>Примечания:</w:t>
            </w:r>
          </w:p>
          <w:p w14:paraId="43AAA5FB" w14:textId="77777777" w:rsidR="0094558A" w:rsidRDefault="0094558A" w:rsidP="0094558A">
            <w:pPr>
              <w:spacing w:after="0" w:line="240" w:lineRule="auto"/>
              <w:jc w:val="both"/>
              <w:rPr>
                <w:rFonts w:ascii="Times New Roman" w:hAnsi="Times New Roman"/>
                <w:sz w:val="24"/>
                <w:szCs w:val="24"/>
              </w:rPr>
            </w:pPr>
            <w:r>
              <w:rPr>
                <w:rFonts w:ascii="Times New Roman" w:hAnsi="Times New Roman"/>
                <w:sz w:val="24"/>
                <w:szCs w:val="24"/>
              </w:rPr>
              <w:t xml:space="preserve">1. </w:t>
            </w:r>
            <w:r w:rsidR="00912370" w:rsidRPr="008C61C7">
              <w:rPr>
                <w:rFonts w:ascii="Times New Roman" w:hAnsi="Times New Roman"/>
                <w:sz w:val="24"/>
                <w:szCs w:val="24"/>
                <w:vertAlign w:val="superscript"/>
              </w:rPr>
              <w:t xml:space="preserve">а </w:t>
            </w:r>
            <w:r w:rsidR="00912370" w:rsidRPr="008C61C7">
              <w:rPr>
                <w:rFonts w:ascii="Times New Roman" w:hAnsi="Times New Roman"/>
                <w:sz w:val="24"/>
                <w:szCs w:val="24"/>
              </w:rPr>
              <w:t>- класс рекомендаций</w:t>
            </w:r>
            <w:r>
              <w:rPr>
                <w:rFonts w:ascii="Times New Roman" w:hAnsi="Times New Roman"/>
                <w:sz w:val="24"/>
                <w:szCs w:val="24"/>
              </w:rPr>
              <w:t>.</w:t>
            </w:r>
            <w:r w:rsidR="008C24F9" w:rsidRPr="008C61C7">
              <w:rPr>
                <w:rFonts w:ascii="Times New Roman" w:hAnsi="Times New Roman"/>
                <w:sz w:val="24"/>
                <w:szCs w:val="24"/>
              </w:rPr>
              <w:t xml:space="preserve"> </w:t>
            </w:r>
          </w:p>
          <w:p w14:paraId="514F8CE1" w14:textId="77777777" w:rsidR="0094558A" w:rsidRDefault="0094558A" w:rsidP="0094558A">
            <w:pPr>
              <w:spacing w:after="0" w:line="240" w:lineRule="auto"/>
              <w:jc w:val="both"/>
              <w:rPr>
                <w:rFonts w:ascii="Times New Roman" w:hAnsi="Times New Roman"/>
                <w:sz w:val="24"/>
                <w:szCs w:val="24"/>
              </w:rPr>
            </w:pPr>
            <w:r>
              <w:rPr>
                <w:rFonts w:ascii="Times New Roman" w:hAnsi="Times New Roman"/>
                <w:sz w:val="24"/>
                <w:szCs w:val="24"/>
              </w:rPr>
              <w:t xml:space="preserve">2. </w:t>
            </w:r>
            <w:r w:rsidR="00912370" w:rsidRPr="008C61C7">
              <w:rPr>
                <w:rFonts w:ascii="Times New Roman" w:hAnsi="Times New Roman"/>
                <w:sz w:val="24"/>
                <w:szCs w:val="24"/>
                <w:vertAlign w:val="superscript"/>
              </w:rPr>
              <w:t xml:space="preserve">b </w:t>
            </w:r>
            <w:r w:rsidR="00912370" w:rsidRPr="008C61C7">
              <w:rPr>
                <w:rFonts w:ascii="Times New Roman" w:hAnsi="Times New Roman"/>
                <w:sz w:val="24"/>
                <w:szCs w:val="24"/>
              </w:rPr>
              <w:t>- уровень доказательности</w:t>
            </w:r>
            <w:r w:rsidR="008C24F9" w:rsidRPr="008C61C7">
              <w:rPr>
                <w:rFonts w:ascii="Times New Roman" w:hAnsi="Times New Roman"/>
                <w:sz w:val="24"/>
                <w:szCs w:val="24"/>
              </w:rPr>
              <w:t xml:space="preserve">. </w:t>
            </w:r>
          </w:p>
          <w:p w14:paraId="43E05087" w14:textId="5ED5D68B" w:rsidR="0094558A"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rPr>
              <w:t xml:space="preserve">3. </w:t>
            </w:r>
            <w:r w:rsidR="000C50AB" w:rsidRPr="008C61C7">
              <w:rPr>
                <w:rFonts w:ascii="Times New Roman" w:hAnsi="Times New Roman"/>
                <w:sz w:val="24"/>
                <w:szCs w:val="24"/>
                <w:lang w:val="kk-KZ"/>
              </w:rPr>
              <w:t xml:space="preserve">АКШ </w:t>
            </w:r>
            <w:r>
              <w:rPr>
                <w:rFonts w:ascii="Times New Roman" w:hAnsi="Times New Roman"/>
                <w:sz w:val="24"/>
                <w:szCs w:val="24"/>
                <w:lang w:val="kk-KZ"/>
              </w:rPr>
              <w:t xml:space="preserve">- </w:t>
            </w:r>
            <w:r w:rsidR="000C50AB" w:rsidRPr="008C61C7">
              <w:rPr>
                <w:rFonts w:ascii="Times New Roman" w:hAnsi="Times New Roman"/>
                <w:sz w:val="24"/>
                <w:szCs w:val="24"/>
                <w:lang w:val="kk-KZ"/>
              </w:rPr>
              <w:t>аорто-коронарное шунтирование</w:t>
            </w:r>
            <w:r>
              <w:rPr>
                <w:rFonts w:ascii="Times New Roman" w:hAnsi="Times New Roman"/>
                <w:sz w:val="24"/>
                <w:szCs w:val="24"/>
                <w:lang w:val="kk-KZ"/>
              </w:rPr>
              <w:t>.</w:t>
            </w:r>
            <w:r w:rsidR="000C50AB" w:rsidRPr="008C61C7">
              <w:rPr>
                <w:rFonts w:ascii="Times New Roman" w:hAnsi="Times New Roman"/>
                <w:sz w:val="24"/>
                <w:szCs w:val="24"/>
                <w:lang w:val="kk-KZ"/>
              </w:rPr>
              <w:t xml:space="preserve"> </w:t>
            </w:r>
          </w:p>
          <w:p w14:paraId="34210599" w14:textId="0F7E1706" w:rsidR="0094558A"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4. </w:t>
            </w:r>
            <w:r w:rsidR="000C50AB" w:rsidRPr="008C61C7">
              <w:rPr>
                <w:rFonts w:ascii="Times New Roman" w:hAnsi="Times New Roman"/>
                <w:sz w:val="24"/>
                <w:szCs w:val="24"/>
                <w:lang w:val="kk-KZ"/>
              </w:rPr>
              <w:t xml:space="preserve">МТ </w:t>
            </w:r>
            <w:r>
              <w:rPr>
                <w:rFonts w:ascii="Times New Roman" w:hAnsi="Times New Roman"/>
                <w:sz w:val="24"/>
                <w:szCs w:val="24"/>
                <w:lang w:val="kk-KZ"/>
              </w:rPr>
              <w:t xml:space="preserve">- </w:t>
            </w:r>
            <w:r w:rsidR="000C50AB" w:rsidRPr="008C61C7">
              <w:rPr>
                <w:rFonts w:ascii="Times New Roman" w:hAnsi="Times New Roman"/>
                <w:sz w:val="24"/>
                <w:szCs w:val="24"/>
                <w:lang w:val="kk-KZ"/>
              </w:rPr>
              <w:t>медикаментозная терапия</w:t>
            </w:r>
            <w:r>
              <w:rPr>
                <w:rFonts w:ascii="Times New Roman" w:hAnsi="Times New Roman"/>
                <w:sz w:val="24"/>
                <w:szCs w:val="24"/>
                <w:lang w:val="kk-KZ"/>
              </w:rPr>
              <w:t>.</w:t>
            </w:r>
            <w:r w:rsidR="000C50AB" w:rsidRPr="008C61C7">
              <w:rPr>
                <w:rFonts w:ascii="Times New Roman" w:hAnsi="Times New Roman"/>
                <w:sz w:val="24"/>
                <w:szCs w:val="24"/>
                <w:lang w:val="kk-KZ"/>
              </w:rPr>
              <w:t xml:space="preserve"> </w:t>
            </w:r>
          </w:p>
          <w:p w14:paraId="79EFB889" w14:textId="77777777" w:rsidR="0094558A"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5. </w:t>
            </w:r>
            <w:r w:rsidR="000C50AB" w:rsidRPr="008C61C7">
              <w:rPr>
                <w:rFonts w:ascii="Times New Roman" w:hAnsi="Times New Roman"/>
                <w:sz w:val="24"/>
                <w:szCs w:val="24"/>
                <w:lang w:val="kk-KZ"/>
              </w:rPr>
              <w:t xml:space="preserve">КР </w:t>
            </w:r>
            <w:r>
              <w:rPr>
                <w:rFonts w:ascii="Times New Roman" w:hAnsi="Times New Roman"/>
                <w:sz w:val="24"/>
                <w:szCs w:val="24"/>
                <w:lang w:val="kk-KZ"/>
              </w:rPr>
              <w:t xml:space="preserve">- </w:t>
            </w:r>
            <w:r w:rsidR="000C50AB" w:rsidRPr="008C61C7">
              <w:rPr>
                <w:rFonts w:ascii="Times New Roman" w:hAnsi="Times New Roman"/>
                <w:sz w:val="24"/>
                <w:szCs w:val="24"/>
                <w:lang w:val="kk-KZ"/>
              </w:rPr>
              <w:t>коронарное русло</w:t>
            </w:r>
            <w:r>
              <w:rPr>
                <w:rFonts w:ascii="Times New Roman" w:hAnsi="Times New Roman"/>
                <w:sz w:val="24"/>
                <w:szCs w:val="24"/>
                <w:lang w:val="kk-KZ"/>
              </w:rPr>
              <w:t>.</w:t>
            </w:r>
            <w:r w:rsidR="000C50AB" w:rsidRPr="008C61C7">
              <w:rPr>
                <w:rFonts w:ascii="Times New Roman" w:hAnsi="Times New Roman"/>
                <w:sz w:val="24"/>
                <w:szCs w:val="24"/>
                <w:lang w:val="kk-KZ"/>
              </w:rPr>
              <w:t xml:space="preserve"> </w:t>
            </w:r>
          </w:p>
          <w:p w14:paraId="3D915D1E" w14:textId="77777777" w:rsidR="0094558A"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6. </w:t>
            </w:r>
            <w:r w:rsidR="000C50AB" w:rsidRPr="008C61C7">
              <w:rPr>
                <w:rFonts w:ascii="Times New Roman" w:hAnsi="Times New Roman"/>
                <w:sz w:val="24"/>
                <w:szCs w:val="24"/>
                <w:lang w:val="kk-KZ"/>
              </w:rPr>
              <w:t xml:space="preserve">СД </w:t>
            </w:r>
            <w:r>
              <w:rPr>
                <w:rFonts w:ascii="Times New Roman" w:hAnsi="Times New Roman"/>
                <w:sz w:val="24"/>
                <w:szCs w:val="24"/>
                <w:lang w:val="kk-KZ"/>
              </w:rPr>
              <w:t xml:space="preserve">- </w:t>
            </w:r>
            <w:r w:rsidR="000C50AB" w:rsidRPr="008C61C7">
              <w:rPr>
                <w:rFonts w:ascii="Times New Roman" w:hAnsi="Times New Roman"/>
                <w:sz w:val="24"/>
                <w:szCs w:val="24"/>
                <w:lang w:val="kk-KZ"/>
              </w:rPr>
              <w:t>сахарный диабет</w:t>
            </w:r>
            <w:r>
              <w:rPr>
                <w:rFonts w:ascii="Times New Roman" w:hAnsi="Times New Roman"/>
                <w:sz w:val="24"/>
                <w:szCs w:val="24"/>
                <w:lang w:val="kk-KZ"/>
              </w:rPr>
              <w:t>.</w:t>
            </w:r>
            <w:r w:rsidR="000C50AB" w:rsidRPr="008C61C7">
              <w:rPr>
                <w:rFonts w:ascii="Times New Roman" w:hAnsi="Times New Roman"/>
                <w:sz w:val="24"/>
                <w:szCs w:val="24"/>
                <w:lang w:val="kk-KZ"/>
              </w:rPr>
              <w:t xml:space="preserve"> </w:t>
            </w:r>
          </w:p>
          <w:p w14:paraId="5E0B6E43" w14:textId="77777777" w:rsidR="0094558A"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7. </w:t>
            </w:r>
            <w:r w:rsidR="000C50AB" w:rsidRPr="008C61C7">
              <w:rPr>
                <w:rFonts w:ascii="Times New Roman" w:hAnsi="Times New Roman"/>
                <w:sz w:val="24"/>
                <w:szCs w:val="24"/>
                <w:lang w:val="kk-KZ"/>
              </w:rPr>
              <w:t xml:space="preserve">ФВЛЖ </w:t>
            </w:r>
            <w:r>
              <w:rPr>
                <w:rFonts w:ascii="Times New Roman" w:hAnsi="Times New Roman"/>
                <w:sz w:val="24"/>
                <w:szCs w:val="24"/>
                <w:lang w:val="kk-KZ"/>
              </w:rPr>
              <w:t xml:space="preserve">- </w:t>
            </w:r>
            <w:r w:rsidR="000C50AB" w:rsidRPr="008C61C7">
              <w:rPr>
                <w:rFonts w:ascii="Times New Roman" w:hAnsi="Times New Roman"/>
                <w:sz w:val="24"/>
                <w:szCs w:val="24"/>
                <w:lang w:val="kk-KZ"/>
              </w:rPr>
              <w:t>фракция выброса левого желудочка</w:t>
            </w:r>
            <w:r>
              <w:rPr>
                <w:rFonts w:ascii="Times New Roman" w:hAnsi="Times New Roman"/>
                <w:sz w:val="24"/>
                <w:szCs w:val="24"/>
                <w:lang w:val="kk-KZ"/>
              </w:rPr>
              <w:t>.</w:t>
            </w:r>
            <w:r w:rsidR="000C50AB" w:rsidRPr="008C61C7">
              <w:rPr>
                <w:rFonts w:ascii="Times New Roman" w:hAnsi="Times New Roman"/>
                <w:sz w:val="24"/>
                <w:szCs w:val="24"/>
                <w:lang w:val="kk-KZ"/>
              </w:rPr>
              <w:t xml:space="preserve"> </w:t>
            </w:r>
          </w:p>
          <w:p w14:paraId="38883F92" w14:textId="77777777" w:rsidR="0094558A"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8. </w:t>
            </w:r>
            <w:r w:rsidR="000C50AB" w:rsidRPr="008C61C7">
              <w:rPr>
                <w:rFonts w:ascii="Times New Roman" w:hAnsi="Times New Roman"/>
                <w:sz w:val="24"/>
                <w:szCs w:val="24"/>
                <w:lang w:val="kk-KZ"/>
              </w:rPr>
              <w:t xml:space="preserve">ЧКВ </w:t>
            </w:r>
            <w:r>
              <w:rPr>
                <w:rFonts w:ascii="Times New Roman" w:hAnsi="Times New Roman"/>
                <w:sz w:val="24"/>
                <w:szCs w:val="24"/>
                <w:lang w:val="kk-KZ"/>
              </w:rPr>
              <w:t xml:space="preserve">- </w:t>
            </w:r>
            <w:r w:rsidR="000C50AB" w:rsidRPr="008C61C7">
              <w:rPr>
                <w:rFonts w:ascii="Times New Roman" w:hAnsi="Times New Roman"/>
                <w:sz w:val="24"/>
                <w:szCs w:val="24"/>
                <w:lang w:val="kk-KZ"/>
              </w:rPr>
              <w:t>чрескожное коронарное вмешательство</w:t>
            </w:r>
            <w:r>
              <w:rPr>
                <w:rFonts w:ascii="Times New Roman" w:hAnsi="Times New Roman"/>
                <w:sz w:val="24"/>
                <w:szCs w:val="24"/>
                <w:lang w:val="kk-KZ"/>
              </w:rPr>
              <w:t>.</w:t>
            </w:r>
            <w:r w:rsidR="000C50AB" w:rsidRPr="008C61C7">
              <w:rPr>
                <w:rFonts w:ascii="Times New Roman" w:hAnsi="Times New Roman"/>
                <w:sz w:val="24"/>
                <w:szCs w:val="24"/>
                <w:lang w:val="kk-KZ"/>
              </w:rPr>
              <w:t xml:space="preserve"> </w:t>
            </w:r>
          </w:p>
          <w:p w14:paraId="150CBC93" w14:textId="77777777" w:rsidR="0094558A"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9. </w:t>
            </w:r>
            <w:r w:rsidR="000C50AB" w:rsidRPr="008C61C7">
              <w:rPr>
                <w:rFonts w:ascii="Times New Roman" w:hAnsi="Times New Roman"/>
                <w:sz w:val="24"/>
                <w:szCs w:val="24"/>
                <w:lang w:val="kk-KZ"/>
              </w:rPr>
              <w:t xml:space="preserve">ХКС </w:t>
            </w:r>
            <w:r>
              <w:rPr>
                <w:rFonts w:ascii="Times New Roman" w:hAnsi="Times New Roman"/>
                <w:sz w:val="24"/>
                <w:szCs w:val="24"/>
                <w:lang w:val="kk-KZ"/>
              </w:rPr>
              <w:t xml:space="preserve">- </w:t>
            </w:r>
            <w:r w:rsidR="000C50AB" w:rsidRPr="008C61C7">
              <w:rPr>
                <w:rFonts w:ascii="Times New Roman" w:hAnsi="Times New Roman"/>
                <w:sz w:val="24"/>
                <w:szCs w:val="24"/>
                <w:lang w:val="kk-KZ"/>
              </w:rPr>
              <w:t>хронический коронарный синдром</w:t>
            </w:r>
            <w:r>
              <w:rPr>
                <w:rFonts w:ascii="Times New Roman" w:hAnsi="Times New Roman"/>
                <w:sz w:val="24"/>
                <w:szCs w:val="24"/>
                <w:lang w:val="kk-KZ"/>
              </w:rPr>
              <w:t>.</w:t>
            </w:r>
            <w:r w:rsidR="000C50AB" w:rsidRPr="008C61C7">
              <w:rPr>
                <w:rFonts w:ascii="Times New Roman" w:hAnsi="Times New Roman"/>
                <w:sz w:val="24"/>
                <w:szCs w:val="24"/>
                <w:lang w:val="kk-KZ"/>
              </w:rPr>
              <w:t xml:space="preserve"> </w:t>
            </w:r>
          </w:p>
          <w:p w14:paraId="4E8D44C7" w14:textId="77777777" w:rsidR="000C50AB"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10. </w:t>
            </w:r>
            <w:r w:rsidR="000C50AB" w:rsidRPr="008C61C7">
              <w:rPr>
                <w:rFonts w:ascii="Times New Roman" w:hAnsi="Times New Roman"/>
                <w:sz w:val="24"/>
                <w:szCs w:val="24"/>
                <w:lang w:val="kk-KZ"/>
              </w:rPr>
              <w:t xml:space="preserve">LAD </w:t>
            </w:r>
            <w:r>
              <w:rPr>
                <w:rFonts w:ascii="Times New Roman" w:hAnsi="Times New Roman"/>
                <w:sz w:val="24"/>
                <w:szCs w:val="24"/>
                <w:lang w:val="kk-KZ"/>
              </w:rPr>
              <w:t xml:space="preserve">- </w:t>
            </w:r>
            <w:r w:rsidR="000C50AB" w:rsidRPr="008C61C7">
              <w:rPr>
                <w:rFonts w:ascii="Times New Roman" w:hAnsi="Times New Roman"/>
                <w:sz w:val="24"/>
                <w:szCs w:val="24"/>
                <w:lang w:val="kk-KZ"/>
              </w:rPr>
              <w:t>left anterior descending, левая передняя нисходящая ветвь левой коронарной артери</w:t>
            </w:r>
          </w:p>
          <w:p w14:paraId="796BF4EE" w14:textId="2FCCC966" w:rsidR="0094558A" w:rsidRPr="008C61C7" w:rsidRDefault="0094558A" w:rsidP="00831AE9">
            <w:pPr>
              <w:spacing w:after="0" w:line="240" w:lineRule="auto"/>
              <w:jc w:val="both"/>
              <w:rPr>
                <w:rFonts w:ascii="Times New Roman" w:hAnsi="Times New Roman"/>
                <w:sz w:val="24"/>
                <w:szCs w:val="24"/>
              </w:rPr>
            </w:pPr>
            <w:r>
              <w:rPr>
                <w:rFonts w:ascii="Times New Roman" w:hAnsi="Times New Roman"/>
                <w:sz w:val="24"/>
                <w:szCs w:val="24"/>
                <w:lang w:val="kk-KZ"/>
              </w:rPr>
              <w:t xml:space="preserve">11. Составлено по источнику </w:t>
            </w:r>
            <w:r w:rsidRPr="008C61C7">
              <w:rPr>
                <w:rFonts w:ascii="Times New Roman" w:hAnsi="Times New Roman"/>
                <w:sz w:val="24"/>
                <w:szCs w:val="24"/>
              </w:rPr>
              <w:t>[1</w:t>
            </w:r>
            <w:r w:rsidR="00831AE9">
              <w:rPr>
                <w:rFonts w:ascii="Times New Roman" w:hAnsi="Times New Roman"/>
                <w:sz w:val="24"/>
                <w:szCs w:val="24"/>
              </w:rPr>
              <w:t>13</w:t>
            </w:r>
            <w:r>
              <w:rPr>
                <w:rFonts w:ascii="Times New Roman" w:hAnsi="Times New Roman"/>
                <w:sz w:val="24"/>
                <w:szCs w:val="24"/>
              </w:rPr>
              <w:t>,</w:t>
            </w:r>
            <w:r w:rsidR="009F28E3">
              <w:rPr>
                <w:rFonts w:ascii="Times New Roman" w:hAnsi="Times New Roman"/>
                <w:sz w:val="24"/>
                <w:szCs w:val="24"/>
              </w:rPr>
              <w:t xml:space="preserve"> </w:t>
            </w:r>
            <w:r>
              <w:rPr>
                <w:rFonts w:ascii="Times New Roman" w:hAnsi="Times New Roman"/>
                <w:sz w:val="24"/>
                <w:szCs w:val="24"/>
              </w:rPr>
              <w:t xml:space="preserve">р. </w:t>
            </w:r>
            <w:proofErr w:type="gramStart"/>
            <w:r>
              <w:rPr>
                <w:rFonts w:ascii="Times New Roman" w:hAnsi="Times New Roman"/>
                <w:sz w:val="24"/>
                <w:szCs w:val="24"/>
              </w:rPr>
              <w:t>3415</w:t>
            </w:r>
            <w:r w:rsidRPr="008C61C7">
              <w:rPr>
                <w:rFonts w:ascii="Times New Roman" w:hAnsi="Times New Roman"/>
                <w:sz w:val="24"/>
                <w:szCs w:val="24"/>
              </w:rPr>
              <w:t>]</w:t>
            </w:r>
            <w:proofErr w:type="gramEnd"/>
          </w:p>
        </w:tc>
      </w:tr>
    </w:tbl>
    <w:p w14:paraId="116295A7" w14:textId="77777777" w:rsidR="0094558A" w:rsidRDefault="0094558A" w:rsidP="001B3668">
      <w:pPr>
        <w:autoSpaceDE w:val="0"/>
        <w:autoSpaceDN w:val="0"/>
        <w:adjustRightInd w:val="0"/>
        <w:spacing w:after="0" w:line="240" w:lineRule="auto"/>
        <w:ind w:firstLine="709"/>
        <w:jc w:val="both"/>
        <w:rPr>
          <w:rFonts w:ascii="Times New Roman" w:hAnsi="Times New Roman"/>
          <w:sz w:val="28"/>
          <w:szCs w:val="28"/>
        </w:rPr>
      </w:pPr>
    </w:p>
    <w:p w14:paraId="195C7F9C" w14:textId="4D5813C1" w:rsidR="005F1B32" w:rsidRPr="008C61C7" w:rsidRDefault="001E6E16"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Для пациентов с ОКС, согласно </w:t>
      </w:r>
      <w:r w:rsidR="002851FF" w:rsidRPr="008C61C7">
        <w:rPr>
          <w:rFonts w:ascii="Times New Roman" w:hAnsi="Times New Roman"/>
          <w:sz w:val="28"/>
          <w:szCs w:val="28"/>
        </w:rPr>
        <w:t>руководству</w:t>
      </w:r>
      <w:r w:rsidRPr="008C61C7">
        <w:rPr>
          <w:rFonts w:ascii="Times New Roman" w:hAnsi="Times New Roman"/>
          <w:sz w:val="28"/>
          <w:szCs w:val="28"/>
        </w:rPr>
        <w:t xml:space="preserve"> </w:t>
      </w:r>
      <w:r w:rsidR="002851FF" w:rsidRPr="008C61C7">
        <w:rPr>
          <w:rFonts w:ascii="Times New Roman" w:hAnsi="Times New Roman"/>
          <w:sz w:val="28"/>
          <w:szCs w:val="28"/>
          <w:lang w:val="en-US"/>
        </w:rPr>
        <w:t>ESC</w:t>
      </w:r>
      <w:r w:rsidR="002851FF" w:rsidRPr="008C61C7">
        <w:rPr>
          <w:rFonts w:ascii="Times New Roman" w:hAnsi="Times New Roman"/>
          <w:sz w:val="28"/>
          <w:szCs w:val="28"/>
        </w:rPr>
        <w:t xml:space="preserve"> </w:t>
      </w:r>
      <w:r w:rsidRPr="008C61C7">
        <w:rPr>
          <w:rFonts w:ascii="Times New Roman" w:hAnsi="Times New Roman"/>
          <w:sz w:val="28"/>
          <w:szCs w:val="28"/>
        </w:rPr>
        <w:t xml:space="preserve">2023 года, при выборе стратегии </w:t>
      </w:r>
      <w:r w:rsidR="00251DDB" w:rsidRPr="008C61C7">
        <w:rPr>
          <w:rFonts w:ascii="Times New Roman" w:hAnsi="Times New Roman"/>
          <w:sz w:val="28"/>
          <w:szCs w:val="28"/>
        </w:rPr>
        <w:t xml:space="preserve">реваскуляризации </w:t>
      </w:r>
      <w:r w:rsidRPr="008C61C7">
        <w:rPr>
          <w:rFonts w:ascii="Times New Roman" w:hAnsi="Times New Roman"/>
          <w:sz w:val="28"/>
          <w:szCs w:val="28"/>
        </w:rPr>
        <w:t xml:space="preserve">рекомендуется основываться на клиническом состоянии пациента и сопутствующих заболеваниях, а также сложности его заболевания в соответствии с принципами ведения реваскуляризации миокарда, класс рекомендаций </w:t>
      </w:r>
      <w:r w:rsidRPr="008C61C7">
        <w:rPr>
          <w:rFonts w:ascii="Times New Roman" w:hAnsi="Times New Roman"/>
          <w:sz w:val="28"/>
          <w:szCs w:val="28"/>
          <w:lang w:val="en-US"/>
        </w:rPr>
        <w:t>IB</w:t>
      </w:r>
      <w:r w:rsidR="00864908" w:rsidRPr="008C61C7">
        <w:rPr>
          <w:rFonts w:ascii="Times New Roman" w:hAnsi="Times New Roman"/>
          <w:sz w:val="28"/>
          <w:szCs w:val="28"/>
        </w:rPr>
        <w:t xml:space="preserve"> [</w:t>
      </w:r>
      <w:r w:rsidR="00D949BF" w:rsidRPr="008C61C7">
        <w:rPr>
          <w:rFonts w:ascii="Times New Roman" w:hAnsi="Times New Roman"/>
          <w:sz w:val="28"/>
          <w:szCs w:val="28"/>
        </w:rPr>
        <w:t>10</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 3720</w:t>
      </w:r>
      <w:r w:rsidR="00864908" w:rsidRPr="008C61C7">
        <w:rPr>
          <w:rFonts w:ascii="Times New Roman" w:hAnsi="Times New Roman"/>
          <w:sz w:val="28"/>
          <w:szCs w:val="28"/>
        </w:rPr>
        <w:t>]</w:t>
      </w:r>
      <w:r w:rsidRPr="008C61C7">
        <w:rPr>
          <w:rFonts w:ascii="Times New Roman" w:hAnsi="Times New Roman"/>
          <w:sz w:val="28"/>
          <w:szCs w:val="28"/>
        </w:rPr>
        <w:t xml:space="preserve">. </w:t>
      </w:r>
      <w:r w:rsidR="002851FF" w:rsidRPr="008C61C7">
        <w:rPr>
          <w:rFonts w:ascii="Times New Roman" w:hAnsi="Times New Roman"/>
          <w:sz w:val="28"/>
          <w:szCs w:val="28"/>
        </w:rPr>
        <w:t>Рекомендации по реваскуляризации ACC/AHA/SCAI 2021 для стабильных пациентов с многососудистой ИБС представлены в таблице 4</w:t>
      </w:r>
      <w:r w:rsidR="00FF4B76">
        <w:rPr>
          <w:rFonts w:ascii="Times New Roman" w:hAnsi="Times New Roman"/>
          <w:sz w:val="28"/>
          <w:szCs w:val="28"/>
        </w:rPr>
        <w:t xml:space="preserve"> </w:t>
      </w:r>
      <w:r w:rsidR="005C6DEB" w:rsidRPr="008C61C7">
        <w:rPr>
          <w:rFonts w:ascii="Times New Roman" w:hAnsi="Times New Roman"/>
          <w:sz w:val="28"/>
          <w:szCs w:val="28"/>
        </w:rPr>
        <w:t>[</w:t>
      </w:r>
      <w:r w:rsidR="00FF695C" w:rsidRPr="008C61C7">
        <w:rPr>
          <w:rFonts w:ascii="Times New Roman" w:hAnsi="Times New Roman"/>
          <w:sz w:val="28"/>
          <w:szCs w:val="28"/>
        </w:rPr>
        <w:t>10</w:t>
      </w:r>
      <w:r w:rsidR="00831AE9">
        <w:rPr>
          <w:rFonts w:ascii="Times New Roman" w:hAnsi="Times New Roman"/>
          <w:sz w:val="28"/>
          <w:szCs w:val="28"/>
        </w:rPr>
        <w:t>5</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 xml:space="preserve">р. </w:t>
      </w:r>
      <w:r w:rsidR="009F28E3">
        <w:rPr>
          <w:rFonts w:ascii="Times New Roman" w:hAnsi="Times New Roman"/>
          <w:sz w:val="28"/>
          <w:szCs w:val="28"/>
        </w:rPr>
        <w:t>е</w:t>
      </w:r>
      <w:r w:rsidR="00FF4B76">
        <w:rPr>
          <w:rFonts w:ascii="Times New Roman" w:hAnsi="Times New Roman"/>
          <w:sz w:val="28"/>
          <w:szCs w:val="28"/>
        </w:rPr>
        <w:t>18</w:t>
      </w:r>
      <w:r w:rsidR="005C6DEB" w:rsidRPr="008C61C7">
        <w:rPr>
          <w:rFonts w:ascii="Times New Roman" w:hAnsi="Times New Roman"/>
          <w:sz w:val="28"/>
          <w:szCs w:val="28"/>
        </w:rPr>
        <w:t>]</w:t>
      </w:r>
      <w:r w:rsidR="002851FF" w:rsidRPr="008C61C7">
        <w:rPr>
          <w:rFonts w:ascii="Times New Roman" w:hAnsi="Times New Roman"/>
          <w:sz w:val="28"/>
          <w:szCs w:val="28"/>
        </w:rPr>
        <w:t>.</w:t>
      </w:r>
    </w:p>
    <w:p w14:paraId="0F419AEE" w14:textId="77777777" w:rsidR="004278EB" w:rsidRDefault="004278EB" w:rsidP="00A107C7">
      <w:pPr>
        <w:autoSpaceDE w:val="0"/>
        <w:autoSpaceDN w:val="0"/>
        <w:adjustRightInd w:val="0"/>
        <w:spacing w:after="0" w:line="240" w:lineRule="auto"/>
        <w:jc w:val="both"/>
        <w:rPr>
          <w:rFonts w:ascii="Times New Roman" w:hAnsi="Times New Roman"/>
          <w:sz w:val="28"/>
          <w:szCs w:val="28"/>
        </w:rPr>
      </w:pPr>
    </w:p>
    <w:p w14:paraId="00D43811" w14:textId="77777777" w:rsidR="0094558A" w:rsidRDefault="0094558A" w:rsidP="00A107C7">
      <w:pPr>
        <w:autoSpaceDE w:val="0"/>
        <w:autoSpaceDN w:val="0"/>
        <w:adjustRightInd w:val="0"/>
        <w:spacing w:after="0" w:line="240" w:lineRule="auto"/>
        <w:jc w:val="both"/>
        <w:rPr>
          <w:rFonts w:ascii="Times New Roman" w:hAnsi="Times New Roman"/>
          <w:sz w:val="28"/>
          <w:szCs w:val="28"/>
        </w:rPr>
      </w:pPr>
    </w:p>
    <w:p w14:paraId="68779554" w14:textId="77777777" w:rsidR="0094558A" w:rsidRDefault="0094558A" w:rsidP="00A107C7">
      <w:pPr>
        <w:autoSpaceDE w:val="0"/>
        <w:autoSpaceDN w:val="0"/>
        <w:adjustRightInd w:val="0"/>
        <w:spacing w:after="0" w:line="240" w:lineRule="auto"/>
        <w:jc w:val="both"/>
        <w:rPr>
          <w:rFonts w:ascii="Times New Roman" w:hAnsi="Times New Roman"/>
          <w:sz w:val="28"/>
          <w:szCs w:val="28"/>
        </w:rPr>
      </w:pPr>
    </w:p>
    <w:p w14:paraId="4EA89759" w14:textId="77777777" w:rsidR="0094558A" w:rsidRPr="008C61C7" w:rsidRDefault="0094558A" w:rsidP="00A107C7">
      <w:pPr>
        <w:autoSpaceDE w:val="0"/>
        <w:autoSpaceDN w:val="0"/>
        <w:adjustRightInd w:val="0"/>
        <w:spacing w:after="0" w:line="240" w:lineRule="auto"/>
        <w:jc w:val="both"/>
        <w:rPr>
          <w:rFonts w:ascii="Times New Roman" w:hAnsi="Times New Roman"/>
          <w:sz w:val="28"/>
          <w:szCs w:val="28"/>
        </w:rPr>
      </w:pPr>
    </w:p>
    <w:p w14:paraId="0BBBDB91" w14:textId="357368D1" w:rsidR="008C24F9" w:rsidRPr="008C61C7" w:rsidRDefault="00864908" w:rsidP="00A107C7">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lastRenderedPageBreak/>
        <w:t xml:space="preserve">Таблица </w:t>
      </w:r>
      <w:r w:rsidR="00435B05" w:rsidRPr="008C61C7">
        <w:rPr>
          <w:rFonts w:ascii="Times New Roman" w:hAnsi="Times New Roman"/>
          <w:sz w:val="28"/>
          <w:szCs w:val="28"/>
        </w:rPr>
        <w:t xml:space="preserve">4 </w:t>
      </w:r>
      <w:r w:rsidR="009F28E3">
        <w:rPr>
          <w:rFonts w:ascii="Times New Roman" w:hAnsi="Times New Roman"/>
          <w:sz w:val="28"/>
          <w:szCs w:val="28"/>
        </w:rPr>
        <w:t>‒</w:t>
      </w:r>
      <w:r w:rsidRPr="008C61C7">
        <w:rPr>
          <w:rFonts w:ascii="Times New Roman" w:hAnsi="Times New Roman"/>
          <w:sz w:val="28"/>
          <w:szCs w:val="28"/>
        </w:rPr>
        <w:t xml:space="preserve"> Рекомендации по реваскуляризации </w:t>
      </w:r>
      <w:r w:rsidR="001938BF" w:rsidRPr="008C61C7">
        <w:rPr>
          <w:rFonts w:ascii="Times New Roman" w:hAnsi="Times New Roman"/>
          <w:sz w:val="28"/>
          <w:szCs w:val="28"/>
        </w:rPr>
        <w:t xml:space="preserve">ACC/AHA/SCAI 2021 </w:t>
      </w:r>
      <w:r w:rsidRPr="008C61C7">
        <w:rPr>
          <w:rFonts w:ascii="Times New Roman" w:hAnsi="Times New Roman"/>
          <w:sz w:val="28"/>
          <w:szCs w:val="28"/>
        </w:rPr>
        <w:t xml:space="preserve">для стабильных </w:t>
      </w:r>
      <w:r w:rsidR="005C6DEB" w:rsidRPr="008C61C7">
        <w:rPr>
          <w:rFonts w:ascii="Times New Roman" w:hAnsi="Times New Roman"/>
          <w:sz w:val="28"/>
          <w:szCs w:val="28"/>
        </w:rPr>
        <w:t>пациентов с многососудистой ИБС</w:t>
      </w:r>
    </w:p>
    <w:p w14:paraId="62E151F5" w14:textId="31A94FE9" w:rsidR="001E6E16" w:rsidRPr="0094558A" w:rsidRDefault="001E6E16" w:rsidP="00A107C7">
      <w:pPr>
        <w:autoSpaceDE w:val="0"/>
        <w:autoSpaceDN w:val="0"/>
        <w:adjustRightInd w:val="0"/>
        <w:spacing w:after="0" w:line="240" w:lineRule="auto"/>
        <w:jc w:val="both"/>
        <w:rPr>
          <w:rFonts w:ascii="Times New Roman" w:hAnsi="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3"/>
        <w:gridCol w:w="970"/>
        <w:gridCol w:w="1164"/>
      </w:tblGrid>
      <w:tr w:rsidR="008C61C7" w:rsidRPr="008C61C7" w14:paraId="2A66D89A" w14:textId="77777777" w:rsidTr="008C24F9">
        <w:trPr>
          <w:trHeight w:val="70"/>
          <w:jc w:val="center"/>
        </w:trPr>
        <w:tc>
          <w:tcPr>
            <w:tcW w:w="7523" w:type="dxa"/>
          </w:tcPr>
          <w:p w14:paraId="7912185D" w14:textId="77777777" w:rsidR="004831A6" w:rsidRPr="008C61C7" w:rsidRDefault="004831A6" w:rsidP="00A107C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Рекомендации</w:t>
            </w:r>
          </w:p>
        </w:tc>
        <w:tc>
          <w:tcPr>
            <w:tcW w:w="970" w:type="dxa"/>
          </w:tcPr>
          <w:p w14:paraId="463DAB5C" w14:textId="77777777" w:rsidR="004831A6" w:rsidRPr="008C61C7" w:rsidRDefault="004831A6" w:rsidP="00EE0D56">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Класс</w:t>
            </w:r>
            <w:proofErr w:type="gramStart"/>
            <w:r w:rsidRPr="008C61C7">
              <w:rPr>
                <w:rFonts w:ascii="Times New Roman" w:hAnsi="Times New Roman"/>
                <w:sz w:val="24"/>
                <w:szCs w:val="24"/>
                <w:vertAlign w:val="superscript"/>
                <w:lang w:val="en-US"/>
              </w:rPr>
              <w:t>a</w:t>
            </w:r>
            <w:proofErr w:type="gramEnd"/>
          </w:p>
        </w:tc>
        <w:tc>
          <w:tcPr>
            <w:tcW w:w="1164" w:type="dxa"/>
          </w:tcPr>
          <w:p w14:paraId="46E3C0C3" w14:textId="77777777" w:rsidR="004831A6" w:rsidRPr="008C61C7" w:rsidRDefault="004831A6" w:rsidP="00EE0D56">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Уровень</w:t>
            </w:r>
            <w:proofErr w:type="gramStart"/>
            <w:r w:rsidRPr="008C61C7">
              <w:rPr>
                <w:rFonts w:ascii="Times New Roman" w:hAnsi="Times New Roman"/>
                <w:sz w:val="24"/>
                <w:szCs w:val="24"/>
                <w:vertAlign w:val="superscript"/>
                <w:lang w:val="en-US"/>
              </w:rPr>
              <w:t>b</w:t>
            </w:r>
            <w:proofErr w:type="gramEnd"/>
          </w:p>
        </w:tc>
      </w:tr>
      <w:tr w:rsidR="0094558A" w:rsidRPr="008C61C7" w14:paraId="256CC6E8" w14:textId="77777777" w:rsidTr="0094558A">
        <w:trPr>
          <w:trHeight w:val="64"/>
          <w:jc w:val="center"/>
        </w:trPr>
        <w:tc>
          <w:tcPr>
            <w:tcW w:w="9657" w:type="dxa"/>
            <w:gridSpan w:val="3"/>
          </w:tcPr>
          <w:p w14:paraId="50BE0904" w14:textId="1C5FCE4F" w:rsidR="0094558A" w:rsidRPr="008C61C7" w:rsidRDefault="0094558A" w:rsidP="00A107C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Дисфункция левого желудочка и многососудистое поражение коронарных артерий</w:t>
            </w:r>
          </w:p>
        </w:tc>
      </w:tr>
      <w:tr w:rsidR="008C61C7" w:rsidRPr="008C61C7" w14:paraId="72AD25BD" w14:textId="77777777" w:rsidTr="008C24F9">
        <w:trPr>
          <w:trHeight w:val="396"/>
          <w:jc w:val="center"/>
        </w:trPr>
        <w:tc>
          <w:tcPr>
            <w:tcW w:w="7523" w:type="dxa"/>
            <w:tcBorders>
              <w:bottom w:val="single" w:sz="4" w:space="0" w:color="auto"/>
            </w:tcBorders>
          </w:tcPr>
          <w:p w14:paraId="4E3B7D24" w14:textId="77777777" w:rsidR="0080374B" w:rsidRPr="008C61C7" w:rsidRDefault="0019520F" w:rsidP="004105C6">
            <w:pPr>
              <w:spacing w:after="0" w:line="240" w:lineRule="auto"/>
              <w:jc w:val="both"/>
              <w:rPr>
                <w:rFonts w:ascii="Times New Roman" w:hAnsi="Times New Roman"/>
                <w:sz w:val="24"/>
                <w:szCs w:val="24"/>
              </w:rPr>
            </w:pPr>
            <w:proofErr w:type="gramStart"/>
            <w:r w:rsidRPr="008C61C7">
              <w:rPr>
                <w:rFonts w:ascii="Times New Roman" w:hAnsi="Times New Roman"/>
                <w:sz w:val="24"/>
                <w:szCs w:val="24"/>
              </w:rPr>
              <w:t>П</w:t>
            </w:r>
            <w:r w:rsidR="0080374B" w:rsidRPr="008C61C7">
              <w:rPr>
                <w:rFonts w:ascii="Times New Roman" w:hAnsi="Times New Roman"/>
                <w:sz w:val="24"/>
                <w:szCs w:val="24"/>
              </w:rPr>
              <w:t>ациент</w:t>
            </w:r>
            <w:r w:rsidRPr="008C61C7">
              <w:rPr>
                <w:rFonts w:ascii="Times New Roman" w:hAnsi="Times New Roman"/>
                <w:sz w:val="24"/>
                <w:szCs w:val="24"/>
              </w:rPr>
              <w:t>ам</w:t>
            </w:r>
            <w:r w:rsidR="004105C6" w:rsidRPr="008C61C7">
              <w:rPr>
                <w:rFonts w:ascii="Times New Roman" w:hAnsi="Times New Roman"/>
                <w:sz w:val="24"/>
                <w:szCs w:val="24"/>
              </w:rPr>
              <w:t xml:space="preserve"> со стабильной ИБС и многососудистым поражением</w:t>
            </w:r>
            <w:r w:rsidR="0080374B" w:rsidRPr="008C61C7">
              <w:rPr>
                <w:rFonts w:ascii="Times New Roman" w:hAnsi="Times New Roman"/>
                <w:sz w:val="24"/>
                <w:szCs w:val="24"/>
              </w:rPr>
              <w:t>, подходящи</w:t>
            </w:r>
            <w:r w:rsidRPr="008C61C7">
              <w:rPr>
                <w:rFonts w:ascii="Times New Roman" w:hAnsi="Times New Roman"/>
                <w:sz w:val="24"/>
                <w:szCs w:val="24"/>
              </w:rPr>
              <w:t xml:space="preserve">м для АКШ, </w:t>
            </w:r>
            <w:r w:rsidR="0080374B" w:rsidRPr="008C61C7">
              <w:rPr>
                <w:rFonts w:ascii="Times New Roman" w:hAnsi="Times New Roman"/>
                <w:sz w:val="24"/>
                <w:szCs w:val="24"/>
              </w:rPr>
              <w:t xml:space="preserve">легкой или умеренной систолической дисфункцией левого желудочка (ФВЛЖ 35–50%), </w:t>
            </w:r>
            <w:r w:rsidR="004105C6" w:rsidRPr="008C61C7">
              <w:rPr>
                <w:rFonts w:ascii="Times New Roman" w:hAnsi="Times New Roman"/>
                <w:sz w:val="24"/>
                <w:szCs w:val="24"/>
              </w:rPr>
              <w:t xml:space="preserve">- </w:t>
            </w:r>
            <w:r w:rsidR="0080374B" w:rsidRPr="008C61C7">
              <w:rPr>
                <w:rFonts w:ascii="Times New Roman" w:hAnsi="Times New Roman"/>
                <w:sz w:val="24"/>
                <w:szCs w:val="24"/>
              </w:rPr>
              <w:t xml:space="preserve">АКШ (включая </w:t>
            </w:r>
            <w:r w:rsidR="004105C6" w:rsidRPr="008C61C7">
              <w:rPr>
                <w:rFonts w:ascii="Times New Roman" w:hAnsi="Times New Roman"/>
                <w:sz w:val="24"/>
                <w:szCs w:val="24"/>
              </w:rPr>
              <w:t>шунтирование</w:t>
            </w:r>
            <w:r w:rsidR="004105C6" w:rsidRPr="008C61C7">
              <w:rPr>
                <w:sz w:val="24"/>
                <w:szCs w:val="24"/>
              </w:rPr>
              <w:t xml:space="preserve"> </w:t>
            </w:r>
            <w:r w:rsidR="004105C6" w:rsidRPr="008C61C7">
              <w:rPr>
                <w:rFonts w:ascii="Times New Roman" w:hAnsi="Times New Roman"/>
                <w:sz w:val="24"/>
                <w:szCs w:val="24"/>
              </w:rPr>
              <w:t>LAD и</w:t>
            </w:r>
            <w:r w:rsidR="0080374B" w:rsidRPr="008C61C7">
              <w:rPr>
                <w:rFonts w:ascii="Times New Roman" w:hAnsi="Times New Roman"/>
                <w:sz w:val="24"/>
                <w:szCs w:val="24"/>
              </w:rPr>
              <w:t xml:space="preserve"> левой внутренней грудной артерии) является целесообразным для улучшения выживаемости</w:t>
            </w:r>
            <w:proofErr w:type="gramEnd"/>
          </w:p>
        </w:tc>
        <w:tc>
          <w:tcPr>
            <w:tcW w:w="970" w:type="dxa"/>
            <w:tcBorders>
              <w:bottom w:val="single" w:sz="4" w:space="0" w:color="auto"/>
            </w:tcBorders>
          </w:tcPr>
          <w:p w14:paraId="5B3C9F73" w14:textId="77777777" w:rsidR="0080374B" w:rsidRPr="008C61C7" w:rsidRDefault="0080374B" w:rsidP="00A107C7">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2a</w:t>
            </w:r>
          </w:p>
        </w:tc>
        <w:tc>
          <w:tcPr>
            <w:tcW w:w="1164" w:type="dxa"/>
            <w:tcBorders>
              <w:bottom w:val="single" w:sz="4" w:space="0" w:color="auto"/>
            </w:tcBorders>
          </w:tcPr>
          <w:p w14:paraId="3FBDE2A8" w14:textId="77777777" w:rsidR="0080374B" w:rsidRPr="008C61C7" w:rsidRDefault="0080374B" w:rsidP="00A107C7">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B-NR</w:t>
            </w:r>
          </w:p>
        </w:tc>
      </w:tr>
      <w:tr w:rsidR="0094558A" w:rsidRPr="008C61C7" w14:paraId="7865D680" w14:textId="77777777" w:rsidTr="00DA7800">
        <w:trPr>
          <w:trHeight w:val="269"/>
          <w:jc w:val="center"/>
        </w:trPr>
        <w:tc>
          <w:tcPr>
            <w:tcW w:w="9657" w:type="dxa"/>
            <w:gridSpan w:val="3"/>
          </w:tcPr>
          <w:p w14:paraId="376D5515" w14:textId="176C105B" w:rsidR="0094558A" w:rsidRPr="008C61C7" w:rsidRDefault="0094558A" w:rsidP="00A107C7">
            <w:pPr>
              <w:spacing w:after="0" w:line="240" w:lineRule="auto"/>
              <w:jc w:val="center"/>
              <w:rPr>
                <w:rFonts w:ascii="Times New Roman" w:hAnsi="Times New Roman"/>
                <w:sz w:val="24"/>
                <w:szCs w:val="24"/>
              </w:rPr>
            </w:pPr>
            <w:r w:rsidRPr="008C61C7">
              <w:rPr>
                <w:rFonts w:ascii="Times New Roman" w:hAnsi="Times New Roman"/>
                <w:sz w:val="24"/>
                <w:szCs w:val="24"/>
              </w:rPr>
              <w:t>Многососудист</w:t>
            </w:r>
            <w:r w:rsidRPr="008C61C7">
              <w:rPr>
                <w:rFonts w:ascii="Times New Roman" w:hAnsi="Times New Roman"/>
                <w:sz w:val="24"/>
                <w:szCs w:val="24"/>
                <w:lang w:val="kk-KZ"/>
              </w:rPr>
              <w:t xml:space="preserve">ое поражение </w:t>
            </w:r>
            <w:proofErr w:type="gramStart"/>
            <w:r w:rsidRPr="008C61C7">
              <w:rPr>
                <w:rFonts w:ascii="Times New Roman" w:hAnsi="Times New Roman"/>
                <w:sz w:val="24"/>
                <w:szCs w:val="24"/>
                <w:lang w:val="kk-KZ"/>
              </w:rPr>
              <w:t>КР</w:t>
            </w:r>
            <w:proofErr w:type="gramEnd"/>
            <w:r w:rsidRPr="008C61C7">
              <w:rPr>
                <w:rFonts w:ascii="Times New Roman" w:hAnsi="Times New Roman"/>
                <w:sz w:val="24"/>
                <w:szCs w:val="24"/>
                <w:lang w:val="kk-KZ"/>
              </w:rPr>
              <w:t xml:space="preserve"> и стабильная ИБС</w:t>
            </w:r>
          </w:p>
        </w:tc>
      </w:tr>
      <w:tr w:rsidR="008C61C7" w:rsidRPr="008C61C7" w14:paraId="708A3E59" w14:textId="77777777" w:rsidTr="008C24F9">
        <w:trPr>
          <w:trHeight w:val="396"/>
          <w:jc w:val="center"/>
        </w:trPr>
        <w:tc>
          <w:tcPr>
            <w:tcW w:w="7523" w:type="dxa"/>
          </w:tcPr>
          <w:p w14:paraId="75E2DE77" w14:textId="77777777" w:rsidR="00A107C7" w:rsidRPr="008C61C7" w:rsidRDefault="00A107C7" w:rsidP="00EE0D56">
            <w:pPr>
              <w:spacing w:after="0" w:line="240" w:lineRule="auto"/>
              <w:jc w:val="both"/>
              <w:rPr>
                <w:rFonts w:ascii="Times New Roman" w:hAnsi="Times New Roman"/>
                <w:sz w:val="24"/>
                <w:szCs w:val="24"/>
              </w:rPr>
            </w:pPr>
            <w:r w:rsidRPr="008C61C7">
              <w:rPr>
                <w:rFonts w:ascii="Times New Roman" w:hAnsi="Times New Roman"/>
                <w:sz w:val="24"/>
                <w:szCs w:val="24"/>
                <w:lang w:val="kk-KZ"/>
              </w:rPr>
              <w:t>Для</w:t>
            </w:r>
            <w:r w:rsidRPr="008C61C7">
              <w:rPr>
                <w:rFonts w:ascii="Times New Roman" w:hAnsi="Times New Roman"/>
                <w:sz w:val="24"/>
                <w:szCs w:val="24"/>
              </w:rPr>
              <w:t xml:space="preserve"> пациентов </w:t>
            </w:r>
            <w:r w:rsidRPr="008C61C7">
              <w:rPr>
                <w:rFonts w:ascii="Times New Roman" w:hAnsi="Times New Roman"/>
                <w:sz w:val="24"/>
                <w:szCs w:val="24"/>
                <w:lang w:val="kk-KZ"/>
              </w:rPr>
              <w:t>со стабильной ИБС</w:t>
            </w:r>
            <w:r w:rsidRPr="008C61C7">
              <w:rPr>
                <w:rFonts w:ascii="Times New Roman" w:hAnsi="Times New Roman"/>
                <w:sz w:val="24"/>
                <w:szCs w:val="24"/>
              </w:rPr>
              <w:t xml:space="preserve">, нормальной </w:t>
            </w:r>
            <w:r w:rsidRPr="008C61C7">
              <w:rPr>
                <w:rFonts w:ascii="Times New Roman" w:hAnsi="Times New Roman"/>
                <w:sz w:val="24"/>
                <w:szCs w:val="24"/>
                <w:lang w:val="kk-KZ"/>
              </w:rPr>
              <w:t>ФВЛЖ</w:t>
            </w:r>
            <w:r w:rsidRPr="008C61C7">
              <w:rPr>
                <w:rFonts w:ascii="Times New Roman" w:hAnsi="Times New Roman"/>
                <w:sz w:val="24"/>
                <w:szCs w:val="24"/>
              </w:rPr>
              <w:t xml:space="preserve">, значимым стенозом </w:t>
            </w:r>
            <w:r w:rsidRPr="008C61C7">
              <w:rPr>
                <w:rFonts w:ascii="Times New Roman" w:hAnsi="Times New Roman"/>
                <w:sz w:val="24"/>
                <w:szCs w:val="24"/>
                <w:lang w:val="kk-KZ"/>
              </w:rPr>
              <w:t>трех</w:t>
            </w:r>
            <w:r w:rsidRPr="008C61C7">
              <w:rPr>
                <w:rFonts w:ascii="Times New Roman" w:hAnsi="Times New Roman"/>
                <w:sz w:val="24"/>
                <w:szCs w:val="24"/>
              </w:rPr>
              <w:t xml:space="preserve"> основных коронарных артери</w:t>
            </w:r>
            <w:r w:rsidRPr="008C61C7">
              <w:rPr>
                <w:rFonts w:ascii="Times New Roman" w:hAnsi="Times New Roman"/>
                <w:sz w:val="24"/>
                <w:szCs w:val="24"/>
                <w:lang w:val="kk-KZ"/>
              </w:rPr>
              <w:t>й</w:t>
            </w:r>
            <w:r w:rsidRPr="008C61C7">
              <w:rPr>
                <w:rFonts w:ascii="Times New Roman" w:hAnsi="Times New Roman"/>
                <w:sz w:val="24"/>
                <w:szCs w:val="24"/>
              </w:rPr>
              <w:t xml:space="preserve"> (с </w:t>
            </w:r>
            <w:r w:rsidRPr="008C61C7">
              <w:rPr>
                <w:rFonts w:ascii="Times New Roman" w:hAnsi="Times New Roman"/>
                <w:sz w:val="24"/>
                <w:szCs w:val="24"/>
                <w:lang w:val="kk-KZ"/>
              </w:rPr>
              <w:t xml:space="preserve">поражением </w:t>
            </w:r>
            <w:r w:rsidRPr="008C61C7">
              <w:rPr>
                <w:rFonts w:ascii="Times New Roman" w:hAnsi="Times New Roman"/>
                <w:sz w:val="24"/>
                <w:szCs w:val="24"/>
              </w:rPr>
              <w:t>проксимальной LAD или без нее) и анатомией, подходящей для</w:t>
            </w:r>
            <w:r w:rsidRPr="008C61C7">
              <w:rPr>
                <w:rFonts w:ascii="Times New Roman" w:hAnsi="Times New Roman"/>
                <w:sz w:val="24"/>
                <w:szCs w:val="24"/>
                <w:lang w:val="kk-KZ"/>
              </w:rPr>
              <w:t xml:space="preserve"> АКШ</w:t>
            </w:r>
            <w:r w:rsidR="004105C6" w:rsidRPr="008C61C7">
              <w:rPr>
                <w:rFonts w:ascii="Times New Roman" w:hAnsi="Times New Roman"/>
                <w:sz w:val="24"/>
                <w:szCs w:val="24"/>
                <w:lang w:val="kk-KZ"/>
              </w:rPr>
              <w:t>,</w:t>
            </w:r>
            <w:r w:rsidRPr="008C61C7">
              <w:rPr>
                <w:rFonts w:ascii="Times New Roman" w:hAnsi="Times New Roman"/>
                <w:sz w:val="24"/>
                <w:szCs w:val="24"/>
                <w:lang w:val="kk-KZ"/>
              </w:rPr>
              <w:t xml:space="preserve"> </w:t>
            </w:r>
            <w:r w:rsidRPr="008C61C7">
              <w:rPr>
                <w:rFonts w:ascii="Times New Roman" w:hAnsi="Times New Roman"/>
                <w:sz w:val="24"/>
                <w:szCs w:val="24"/>
              </w:rPr>
              <w:t xml:space="preserve"> - </w:t>
            </w:r>
            <w:r w:rsidRPr="008C61C7">
              <w:rPr>
                <w:rFonts w:ascii="Times New Roman" w:hAnsi="Times New Roman"/>
                <w:sz w:val="24"/>
                <w:szCs w:val="24"/>
                <w:lang w:val="kk-KZ"/>
              </w:rPr>
              <w:t>АКШ</w:t>
            </w:r>
            <w:r w:rsidRPr="008C61C7">
              <w:rPr>
                <w:rFonts w:ascii="Times New Roman" w:hAnsi="Times New Roman"/>
                <w:sz w:val="24"/>
                <w:szCs w:val="24"/>
              </w:rPr>
              <w:t xml:space="preserve"> может быть целесообразным для улучшения выживаемости</w:t>
            </w:r>
          </w:p>
        </w:tc>
        <w:tc>
          <w:tcPr>
            <w:tcW w:w="970" w:type="dxa"/>
          </w:tcPr>
          <w:p w14:paraId="1B7D5FB6" w14:textId="77777777" w:rsidR="00A107C7" w:rsidRPr="008C61C7" w:rsidRDefault="00A107C7" w:rsidP="00A107C7">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2b</w:t>
            </w:r>
          </w:p>
        </w:tc>
        <w:tc>
          <w:tcPr>
            <w:tcW w:w="1164" w:type="dxa"/>
          </w:tcPr>
          <w:p w14:paraId="33CD92EC" w14:textId="77777777" w:rsidR="00A107C7" w:rsidRPr="008C61C7" w:rsidRDefault="00A107C7" w:rsidP="00A107C7">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B-R</w:t>
            </w:r>
          </w:p>
        </w:tc>
      </w:tr>
      <w:tr w:rsidR="008C61C7" w:rsidRPr="008C61C7" w14:paraId="36B850BA" w14:textId="77777777" w:rsidTr="008C24F9">
        <w:trPr>
          <w:trHeight w:val="396"/>
          <w:jc w:val="center"/>
        </w:trPr>
        <w:tc>
          <w:tcPr>
            <w:tcW w:w="7523" w:type="dxa"/>
          </w:tcPr>
          <w:p w14:paraId="0286DBA4" w14:textId="77777777" w:rsidR="00A107C7" w:rsidRPr="008C61C7" w:rsidRDefault="00A107C7" w:rsidP="00EE0D56">
            <w:pPr>
              <w:spacing w:after="0" w:line="240" w:lineRule="auto"/>
              <w:jc w:val="both"/>
              <w:rPr>
                <w:rFonts w:ascii="Times New Roman" w:hAnsi="Times New Roman"/>
                <w:sz w:val="24"/>
                <w:szCs w:val="24"/>
              </w:rPr>
            </w:pPr>
            <w:r w:rsidRPr="008C61C7">
              <w:rPr>
                <w:rFonts w:ascii="Times New Roman" w:hAnsi="Times New Roman"/>
                <w:sz w:val="24"/>
                <w:szCs w:val="24"/>
              </w:rPr>
              <w:t xml:space="preserve">У пациентов со стабильной ИБС, нормальной ФВЛЖ, значимым стенозом  трех основных коронарных артерий (с поражением проксимальной LAD или без нее) и анатомией, подходящей для ЧКВ, </w:t>
            </w:r>
            <w:r w:rsidR="004105C6" w:rsidRPr="008C61C7">
              <w:rPr>
                <w:rFonts w:ascii="Times New Roman" w:hAnsi="Times New Roman"/>
                <w:sz w:val="24"/>
                <w:szCs w:val="24"/>
              </w:rPr>
              <w:t xml:space="preserve">- </w:t>
            </w:r>
            <w:r w:rsidRPr="008C61C7">
              <w:rPr>
                <w:rFonts w:ascii="Times New Roman" w:hAnsi="Times New Roman"/>
                <w:sz w:val="24"/>
                <w:szCs w:val="24"/>
              </w:rPr>
              <w:t>полезность ЧКВ для улучшения выживаемости не определена</w:t>
            </w:r>
          </w:p>
        </w:tc>
        <w:tc>
          <w:tcPr>
            <w:tcW w:w="970" w:type="dxa"/>
          </w:tcPr>
          <w:p w14:paraId="0AA4C712" w14:textId="77777777" w:rsidR="00A107C7" w:rsidRPr="008C61C7" w:rsidRDefault="00A107C7" w:rsidP="00A107C7">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2b</w:t>
            </w:r>
          </w:p>
        </w:tc>
        <w:tc>
          <w:tcPr>
            <w:tcW w:w="1164" w:type="dxa"/>
          </w:tcPr>
          <w:p w14:paraId="6E75C29F" w14:textId="77777777" w:rsidR="00A107C7" w:rsidRPr="008C61C7" w:rsidRDefault="00A107C7" w:rsidP="00A107C7">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B-R</w:t>
            </w:r>
          </w:p>
        </w:tc>
      </w:tr>
      <w:tr w:rsidR="0094558A" w:rsidRPr="008C61C7" w14:paraId="00515E6A" w14:textId="77777777" w:rsidTr="0094558A">
        <w:trPr>
          <w:trHeight w:val="64"/>
          <w:jc w:val="center"/>
        </w:trPr>
        <w:tc>
          <w:tcPr>
            <w:tcW w:w="9657" w:type="dxa"/>
            <w:gridSpan w:val="3"/>
          </w:tcPr>
          <w:p w14:paraId="181532FA" w14:textId="56E454F7" w:rsidR="0094558A" w:rsidRPr="008C61C7" w:rsidRDefault="0094558A" w:rsidP="00A107C7">
            <w:pPr>
              <w:spacing w:after="0" w:line="240" w:lineRule="auto"/>
              <w:jc w:val="center"/>
              <w:rPr>
                <w:rFonts w:ascii="Times New Roman" w:hAnsi="Times New Roman"/>
                <w:sz w:val="24"/>
                <w:szCs w:val="24"/>
              </w:rPr>
            </w:pPr>
            <w:r w:rsidRPr="008C61C7">
              <w:rPr>
                <w:rFonts w:ascii="Times New Roman" w:hAnsi="Times New Roman"/>
                <w:sz w:val="24"/>
                <w:szCs w:val="24"/>
              </w:rPr>
              <w:t>Одн</w:t>
            </w:r>
            <w:proofErr w:type="gramStart"/>
            <w:r w:rsidRPr="008C61C7">
              <w:rPr>
                <w:rFonts w:ascii="Times New Roman" w:hAnsi="Times New Roman"/>
                <w:sz w:val="24"/>
                <w:szCs w:val="24"/>
              </w:rPr>
              <w:t>о-</w:t>
            </w:r>
            <w:proofErr w:type="gramEnd"/>
            <w:r w:rsidRPr="008C61C7">
              <w:rPr>
                <w:rFonts w:ascii="Times New Roman" w:hAnsi="Times New Roman"/>
                <w:sz w:val="24"/>
                <w:szCs w:val="24"/>
              </w:rPr>
              <w:t xml:space="preserve"> или дву-сосудистое заболевание, не затрагивающее проксимальный отдел </w:t>
            </w:r>
            <w:r w:rsidRPr="008C61C7">
              <w:rPr>
                <w:rFonts w:ascii="Times New Roman" w:hAnsi="Times New Roman"/>
                <w:sz w:val="24"/>
                <w:szCs w:val="24"/>
                <w:lang w:val="en-US"/>
              </w:rPr>
              <w:t>LAD</w:t>
            </w:r>
          </w:p>
        </w:tc>
      </w:tr>
      <w:tr w:rsidR="008C61C7" w:rsidRPr="008C61C7" w14:paraId="6C1E2EBA" w14:textId="77777777" w:rsidTr="008C24F9">
        <w:trPr>
          <w:trHeight w:val="396"/>
          <w:jc w:val="center"/>
        </w:trPr>
        <w:tc>
          <w:tcPr>
            <w:tcW w:w="7523" w:type="dxa"/>
          </w:tcPr>
          <w:p w14:paraId="4C9FC7D2" w14:textId="77777777" w:rsidR="00A107C7" w:rsidRPr="008C61C7" w:rsidRDefault="00A107C7" w:rsidP="00EE0D56">
            <w:pPr>
              <w:spacing w:after="0" w:line="240" w:lineRule="auto"/>
              <w:jc w:val="both"/>
              <w:rPr>
                <w:rFonts w:ascii="Times New Roman" w:hAnsi="Times New Roman"/>
                <w:sz w:val="24"/>
                <w:szCs w:val="24"/>
              </w:rPr>
            </w:pPr>
            <w:r w:rsidRPr="008C61C7">
              <w:rPr>
                <w:rFonts w:ascii="Times New Roman" w:hAnsi="Times New Roman"/>
                <w:sz w:val="24"/>
                <w:szCs w:val="24"/>
              </w:rPr>
              <w:t>Пациентам со стабильной ИБС, нормальной ФВЛЖ,  одн</w:t>
            </w:r>
            <w:proofErr w:type="gramStart"/>
            <w:r w:rsidRPr="008C61C7">
              <w:rPr>
                <w:rFonts w:ascii="Times New Roman" w:hAnsi="Times New Roman"/>
                <w:sz w:val="24"/>
                <w:szCs w:val="24"/>
              </w:rPr>
              <w:t>о-</w:t>
            </w:r>
            <w:proofErr w:type="gramEnd"/>
            <w:r w:rsidRPr="008C61C7">
              <w:rPr>
                <w:rFonts w:ascii="Times New Roman" w:hAnsi="Times New Roman"/>
                <w:sz w:val="24"/>
                <w:szCs w:val="24"/>
              </w:rPr>
              <w:t xml:space="preserve"> или дву-сосудистым поражением КР, не затрагивающим проксимальный отдел </w:t>
            </w:r>
            <w:r w:rsidRPr="008C61C7">
              <w:rPr>
                <w:rFonts w:ascii="Times New Roman" w:hAnsi="Times New Roman"/>
                <w:sz w:val="24"/>
                <w:szCs w:val="24"/>
                <w:lang w:val="en-US"/>
              </w:rPr>
              <w:t>LAD</w:t>
            </w:r>
            <w:r w:rsidRPr="008C61C7">
              <w:rPr>
                <w:rFonts w:ascii="Times New Roman" w:hAnsi="Times New Roman"/>
                <w:sz w:val="24"/>
                <w:szCs w:val="24"/>
              </w:rPr>
              <w:t xml:space="preserve">, коронарная реваскуляризация не рекомендуется для улучшения выживаемости </w:t>
            </w:r>
          </w:p>
        </w:tc>
        <w:tc>
          <w:tcPr>
            <w:tcW w:w="970" w:type="dxa"/>
          </w:tcPr>
          <w:p w14:paraId="28C1AFCA" w14:textId="77777777" w:rsidR="00A107C7" w:rsidRPr="008C61C7" w:rsidRDefault="00A107C7" w:rsidP="00A107C7">
            <w:pPr>
              <w:spacing w:line="240" w:lineRule="auto"/>
              <w:jc w:val="center"/>
              <w:rPr>
                <w:rFonts w:ascii="Times New Roman" w:hAnsi="Times New Roman"/>
                <w:b/>
                <w:sz w:val="24"/>
                <w:szCs w:val="24"/>
              </w:rPr>
            </w:pPr>
            <w:r w:rsidRPr="008C61C7">
              <w:rPr>
                <w:rStyle w:val="ad"/>
                <w:rFonts w:ascii="Times New Roman" w:hAnsi="Times New Roman"/>
                <w:b w:val="0"/>
                <w:sz w:val="24"/>
                <w:szCs w:val="24"/>
              </w:rPr>
              <w:t>3: нет пользы</w:t>
            </w:r>
          </w:p>
        </w:tc>
        <w:tc>
          <w:tcPr>
            <w:tcW w:w="1164" w:type="dxa"/>
          </w:tcPr>
          <w:p w14:paraId="29819AD9" w14:textId="77777777" w:rsidR="00A107C7" w:rsidRPr="008C61C7" w:rsidRDefault="00A107C7" w:rsidP="00A107C7">
            <w:pPr>
              <w:spacing w:line="240" w:lineRule="auto"/>
              <w:jc w:val="center"/>
              <w:rPr>
                <w:rFonts w:ascii="Times New Roman" w:hAnsi="Times New Roman"/>
                <w:b/>
                <w:sz w:val="24"/>
                <w:szCs w:val="24"/>
              </w:rPr>
            </w:pPr>
            <w:r w:rsidRPr="008C61C7">
              <w:rPr>
                <w:rStyle w:val="ad"/>
                <w:rFonts w:ascii="Times New Roman" w:hAnsi="Times New Roman"/>
                <w:b w:val="0"/>
                <w:sz w:val="24"/>
                <w:szCs w:val="24"/>
              </w:rPr>
              <w:t>B-R</w:t>
            </w:r>
          </w:p>
        </w:tc>
      </w:tr>
      <w:tr w:rsidR="008C61C7" w:rsidRPr="008C61C7" w14:paraId="56B2AEDB" w14:textId="77777777" w:rsidTr="008C24F9">
        <w:trPr>
          <w:trHeight w:val="396"/>
          <w:jc w:val="center"/>
        </w:trPr>
        <w:tc>
          <w:tcPr>
            <w:tcW w:w="7523" w:type="dxa"/>
          </w:tcPr>
          <w:p w14:paraId="5CF382BD" w14:textId="77777777" w:rsidR="00A107C7" w:rsidRPr="008C61C7" w:rsidRDefault="00A107C7" w:rsidP="00EE0D56">
            <w:pPr>
              <w:spacing w:after="0" w:line="240" w:lineRule="auto"/>
              <w:jc w:val="both"/>
              <w:rPr>
                <w:rFonts w:ascii="Times New Roman" w:hAnsi="Times New Roman"/>
                <w:sz w:val="24"/>
                <w:szCs w:val="24"/>
              </w:rPr>
            </w:pPr>
            <w:r w:rsidRPr="008C61C7">
              <w:rPr>
                <w:rFonts w:ascii="Times New Roman" w:hAnsi="Times New Roman"/>
                <w:sz w:val="24"/>
                <w:szCs w:val="24"/>
              </w:rPr>
              <w:t xml:space="preserve">Пациентам со стабильной ИБС, поражением  ≥1 коронарной артерии, которая не является анатомически или функционально значимой (диаметр стеноза не </w:t>
            </w:r>
            <w:r w:rsidRPr="008C61C7">
              <w:rPr>
                <w:rFonts w:ascii="Times New Roman" w:hAnsi="Times New Roman"/>
                <w:sz w:val="24"/>
                <w:szCs w:val="24"/>
                <w:lang w:val="en-US"/>
              </w:rPr>
              <w:t>LAD</w:t>
            </w:r>
            <w:r w:rsidRPr="008C61C7">
              <w:rPr>
                <w:rFonts w:ascii="Times New Roman" w:hAnsi="Times New Roman"/>
                <w:sz w:val="24"/>
                <w:szCs w:val="24"/>
                <w:lang w:val="kk-KZ"/>
              </w:rPr>
              <w:t xml:space="preserve"> </w:t>
            </w:r>
            <w:r w:rsidRPr="008C61C7">
              <w:rPr>
                <w:rFonts w:ascii="Times New Roman" w:hAnsi="Times New Roman"/>
                <w:sz w:val="24"/>
                <w:szCs w:val="24"/>
              </w:rPr>
              <w:t>&lt;70%, FFR &gt;0,80), не следует проводить коронарную реваскуляризацию с основной или единственной целью улучшить выживаемость</w:t>
            </w:r>
          </w:p>
        </w:tc>
        <w:tc>
          <w:tcPr>
            <w:tcW w:w="970" w:type="dxa"/>
          </w:tcPr>
          <w:p w14:paraId="04EB7F87" w14:textId="77777777" w:rsidR="00A107C7" w:rsidRPr="008C61C7" w:rsidRDefault="00A107C7" w:rsidP="00A107C7">
            <w:pPr>
              <w:spacing w:line="240" w:lineRule="auto"/>
              <w:jc w:val="center"/>
              <w:rPr>
                <w:rFonts w:ascii="Times New Roman" w:hAnsi="Times New Roman"/>
                <w:sz w:val="24"/>
                <w:szCs w:val="24"/>
              </w:rPr>
            </w:pPr>
            <w:r w:rsidRPr="008C61C7">
              <w:rPr>
                <w:rFonts w:ascii="Times New Roman" w:hAnsi="Times New Roman"/>
                <w:sz w:val="24"/>
                <w:szCs w:val="24"/>
              </w:rPr>
              <w:t>3: Вред</w:t>
            </w:r>
          </w:p>
        </w:tc>
        <w:tc>
          <w:tcPr>
            <w:tcW w:w="1164" w:type="dxa"/>
          </w:tcPr>
          <w:p w14:paraId="598822FA" w14:textId="77777777" w:rsidR="00A107C7" w:rsidRPr="008C61C7" w:rsidRDefault="00A107C7" w:rsidP="00A107C7">
            <w:pPr>
              <w:spacing w:line="240" w:lineRule="auto"/>
              <w:jc w:val="center"/>
              <w:rPr>
                <w:rFonts w:ascii="Times New Roman" w:hAnsi="Times New Roman"/>
                <w:sz w:val="24"/>
                <w:szCs w:val="24"/>
              </w:rPr>
            </w:pPr>
            <w:r w:rsidRPr="008C61C7">
              <w:rPr>
                <w:rFonts w:ascii="Times New Roman" w:hAnsi="Times New Roman"/>
                <w:sz w:val="24"/>
                <w:szCs w:val="24"/>
              </w:rPr>
              <w:t>B-NR</w:t>
            </w:r>
          </w:p>
        </w:tc>
      </w:tr>
      <w:tr w:rsidR="008C61C7" w:rsidRPr="008C61C7" w14:paraId="1454B24D" w14:textId="77777777" w:rsidTr="008C24F9">
        <w:trPr>
          <w:trHeight w:val="396"/>
          <w:jc w:val="center"/>
        </w:trPr>
        <w:tc>
          <w:tcPr>
            <w:tcW w:w="9657" w:type="dxa"/>
            <w:gridSpan w:val="3"/>
          </w:tcPr>
          <w:p w14:paraId="18E71AFB" w14:textId="77777777" w:rsidR="0094558A" w:rsidRPr="0094558A" w:rsidRDefault="0094558A" w:rsidP="0094558A">
            <w:pPr>
              <w:spacing w:after="0" w:line="240" w:lineRule="auto"/>
              <w:ind w:firstLine="432"/>
              <w:jc w:val="both"/>
              <w:rPr>
                <w:rFonts w:ascii="Times New Roman" w:hAnsi="Times New Roman"/>
                <w:sz w:val="24"/>
                <w:szCs w:val="24"/>
              </w:rPr>
            </w:pPr>
            <w:r>
              <w:rPr>
                <w:rFonts w:ascii="Times New Roman" w:hAnsi="Times New Roman"/>
                <w:sz w:val="24"/>
                <w:szCs w:val="24"/>
              </w:rPr>
              <w:t>Примечания:</w:t>
            </w:r>
          </w:p>
          <w:p w14:paraId="7502DB4F" w14:textId="77777777" w:rsidR="0094558A" w:rsidRDefault="0094558A" w:rsidP="0094558A">
            <w:pPr>
              <w:spacing w:after="0" w:line="240" w:lineRule="auto"/>
              <w:jc w:val="both"/>
              <w:rPr>
                <w:rFonts w:ascii="Times New Roman" w:hAnsi="Times New Roman"/>
                <w:sz w:val="24"/>
                <w:szCs w:val="24"/>
              </w:rPr>
            </w:pPr>
            <w:r>
              <w:rPr>
                <w:rFonts w:ascii="Times New Roman" w:hAnsi="Times New Roman"/>
                <w:sz w:val="24"/>
                <w:szCs w:val="24"/>
              </w:rPr>
              <w:t xml:space="preserve">1. </w:t>
            </w:r>
            <w:r w:rsidRPr="008C61C7">
              <w:rPr>
                <w:rFonts w:ascii="Times New Roman" w:hAnsi="Times New Roman"/>
                <w:sz w:val="24"/>
                <w:szCs w:val="24"/>
                <w:vertAlign w:val="superscript"/>
              </w:rPr>
              <w:t xml:space="preserve">а </w:t>
            </w:r>
            <w:r w:rsidRPr="008C61C7">
              <w:rPr>
                <w:rFonts w:ascii="Times New Roman" w:hAnsi="Times New Roman"/>
                <w:sz w:val="24"/>
                <w:szCs w:val="24"/>
              </w:rPr>
              <w:t>- класс рекомендаций</w:t>
            </w:r>
            <w:r>
              <w:rPr>
                <w:rFonts w:ascii="Times New Roman" w:hAnsi="Times New Roman"/>
                <w:sz w:val="24"/>
                <w:szCs w:val="24"/>
              </w:rPr>
              <w:t>.</w:t>
            </w:r>
            <w:r w:rsidRPr="008C61C7">
              <w:rPr>
                <w:rFonts w:ascii="Times New Roman" w:hAnsi="Times New Roman"/>
                <w:sz w:val="24"/>
                <w:szCs w:val="24"/>
              </w:rPr>
              <w:t xml:space="preserve"> </w:t>
            </w:r>
          </w:p>
          <w:p w14:paraId="09A45486" w14:textId="77777777" w:rsidR="0094558A" w:rsidRDefault="0094558A" w:rsidP="0094558A">
            <w:pPr>
              <w:spacing w:after="0" w:line="240" w:lineRule="auto"/>
              <w:jc w:val="both"/>
              <w:rPr>
                <w:rFonts w:ascii="Times New Roman" w:hAnsi="Times New Roman"/>
                <w:sz w:val="24"/>
                <w:szCs w:val="24"/>
              </w:rPr>
            </w:pPr>
            <w:r>
              <w:rPr>
                <w:rFonts w:ascii="Times New Roman" w:hAnsi="Times New Roman"/>
                <w:sz w:val="24"/>
                <w:szCs w:val="24"/>
              </w:rPr>
              <w:t xml:space="preserve">2. </w:t>
            </w:r>
            <w:r w:rsidRPr="008C61C7">
              <w:rPr>
                <w:rFonts w:ascii="Times New Roman" w:hAnsi="Times New Roman"/>
                <w:sz w:val="24"/>
                <w:szCs w:val="24"/>
                <w:vertAlign w:val="superscript"/>
              </w:rPr>
              <w:t xml:space="preserve">b </w:t>
            </w:r>
            <w:r w:rsidRPr="008C61C7">
              <w:rPr>
                <w:rFonts w:ascii="Times New Roman" w:hAnsi="Times New Roman"/>
                <w:sz w:val="24"/>
                <w:szCs w:val="24"/>
              </w:rPr>
              <w:t xml:space="preserve">- уровень доказательности. </w:t>
            </w:r>
          </w:p>
          <w:p w14:paraId="004B3EAC" w14:textId="77777777" w:rsidR="0094558A"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rPr>
              <w:t xml:space="preserve">3. </w:t>
            </w:r>
            <w:r w:rsidRPr="008C61C7">
              <w:rPr>
                <w:rFonts w:ascii="Times New Roman" w:hAnsi="Times New Roman"/>
                <w:sz w:val="24"/>
                <w:szCs w:val="24"/>
                <w:lang w:val="kk-KZ"/>
              </w:rPr>
              <w:t xml:space="preserve">АКШ </w:t>
            </w:r>
            <w:r>
              <w:rPr>
                <w:rFonts w:ascii="Times New Roman" w:hAnsi="Times New Roman"/>
                <w:sz w:val="24"/>
                <w:szCs w:val="24"/>
                <w:lang w:val="kk-KZ"/>
              </w:rPr>
              <w:t xml:space="preserve">- </w:t>
            </w:r>
            <w:r w:rsidRPr="008C61C7">
              <w:rPr>
                <w:rFonts w:ascii="Times New Roman" w:hAnsi="Times New Roman"/>
                <w:sz w:val="24"/>
                <w:szCs w:val="24"/>
                <w:lang w:val="kk-KZ"/>
              </w:rPr>
              <w:t>аорто-коронарное шунтирование</w:t>
            </w:r>
            <w:r>
              <w:rPr>
                <w:rFonts w:ascii="Times New Roman" w:hAnsi="Times New Roman"/>
                <w:sz w:val="24"/>
                <w:szCs w:val="24"/>
                <w:lang w:val="kk-KZ"/>
              </w:rPr>
              <w:t>.</w:t>
            </w:r>
            <w:r w:rsidRPr="008C61C7">
              <w:rPr>
                <w:rFonts w:ascii="Times New Roman" w:hAnsi="Times New Roman"/>
                <w:sz w:val="24"/>
                <w:szCs w:val="24"/>
                <w:lang w:val="kk-KZ"/>
              </w:rPr>
              <w:t xml:space="preserve"> </w:t>
            </w:r>
          </w:p>
          <w:p w14:paraId="38826BF7" w14:textId="77777777" w:rsidR="0094558A"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5. </w:t>
            </w:r>
            <w:r w:rsidRPr="008C61C7">
              <w:rPr>
                <w:rFonts w:ascii="Times New Roman" w:hAnsi="Times New Roman"/>
                <w:sz w:val="24"/>
                <w:szCs w:val="24"/>
                <w:lang w:val="kk-KZ"/>
              </w:rPr>
              <w:t xml:space="preserve">КР </w:t>
            </w:r>
            <w:r>
              <w:rPr>
                <w:rFonts w:ascii="Times New Roman" w:hAnsi="Times New Roman"/>
                <w:sz w:val="24"/>
                <w:szCs w:val="24"/>
                <w:lang w:val="kk-KZ"/>
              </w:rPr>
              <w:t xml:space="preserve">- </w:t>
            </w:r>
            <w:r w:rsidRPr="008C61C7">
              <w:rPr>
                <w:rFonts w:ascii="Times New Roman" w:hAnsi="Times New Roman"/>
                <w:sz w:val="24"/>
                <w:szCs w:val="24"/>
                <w:lang w:val="kk-KZ"/>
              </w:rPr>
              <w:t>коронарное русло</w:t>
            </w:r>
            <w:r>
              <w:rPr>
                <w:rFonts w:ascii="Times New Roman" w:hAnsi="Times New Roman"/>
                <w:sz w:val="24"/>
                <w:szCs w:val="24"/>
                <w:lang w:val="kk-KZ"/>
              </w:rPr>
              <w:t>.</w:t>
            </w:r>
            <w:r w:rsidRPr="008C61C7">
              <w:rPr>
                <w:rFonts w:ascii="Times New Roman" w:hAnsi="Times New Roman"/>
                <w:sz w:val="24"/>
                <w:szCs w:val="24"/>
                <w:lang w:val="kk-KZ"/>
              </w:rPr>
              <w:t xml:space="preserve"> </w:t>
            </w:r>
          </w:p>
          <w:p w14:paraId="5B820C1A" w14:textId="77777777" w:rsidR="0094558A"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7. </w:t>
            </w:r>
            <w:r w:rsidRPr="008C61C7">
              <w:rPr>
                <w:rFonts w:ascii="Times New Roman" w:hAnsi="Times New Roman"/>
                <w:sz w:val="24"/>
                <w:szCs w:val="24"/>
                <w:lang w:val="kk-KZ"/>
              </w:rPr>
              <w:t xml:space="preserve">ФВЛЖ </w:t>
            </w:r>
            <w:r>
              <w:rPr>
                <w:rFonts w:ascii="Times New Roman" w:hAnsi="Times New Roman"/>
                <w:sz w:val="24"/>
                <w:szCs w:val="24"/>
                <w:lang w:val="kk-KZ"/>
              </w:rPr>
              <w:t xml:space="preserve">- </w:t>
            </w:r>
            <w:r w:rsidRPr="008C61C7">
              <w:rPr>
                <w:rFonts w:ascii="Times New Roman" w:hAnsi="Times New Roman"/>
                <w:sz w:val="24"/>
                <w:szCs w:val="24"/>
                <w:lang w:val="kk-KZ"/>
              </w:rPr>
              <w:t>фракция выброса левого желудочка</w:t>
            </w:r>
            <w:r>
              <w:rPr>
                <w:rFonts w:ascii="Times New Roman" w:hAnsi="Times New Roman"/>
                <w:sz w:val="24"/>
                <w:szCs w:val="24"/>
                <w:lang w:val="kk-KZ"/>
              </w:rPr>
              <w:t>.</w:t>
            </w:r>
            <w:r w:rsidRPr="008C61C7">
              <w:rPr>
                <w:rFonts w:ascii="Times New Roman" w:hAnsi="Times New Roman"/>
                <w:sz w:val="24"/>
                <w:szCs w:val="24"/>
                <w:lang w:val="kk-KZ"/>
              </w:rPr>
              <w:t xml:space="preserve"> </w:t>
            </w:r>
          </w:p>
          <w:p w14:paraId="271735F6" w14:textId="77777777" w:rsidR="0094558A"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8. </w:t>
            </w:r>
            <w:r w:rsidRPr="008C61C7">
              <w:rPr>
                <w:rFonts w:ascii="Times New Roman" w:hAnsi="Times New Roman"/>
                <w:sz w:val="24"/>
                <w:szCs w:val="24"/>
                <w:lang w:val="kk-KZ"/>
              </w:rPr>
              <w:t xml:space="preserve">ЧКВ </w:t>
            </w:r>
            <w:r>
              <w:rPr>
                <w:rFonts w:ascii="Times New Roman" w:hAnsi="Times New Roman"/>
                <w:sz w:val="24"/>
                <w:szCs w:val="24"/>
                <w:lang w:val="kk-KZ"/>
              </w:rPr>
              <w:t xml:space="preserve">- </w:t>
            </w:r>
            <w:r w:rsidRPr="008C61C7">
              <w:rPr>
                <w:rFonts w:ascii="Times New Roman" w:hAnsi="Times New Roman"/>
                <w:sz w:val="24"/>
                <w:szCs w:val="24"/>
                <w:lang w:val="kk-KZ"/>
              </w:rPr>
              <w:t>чрескожное коронарное вмешательство</w:t>
            </w:r>
            <w:r>
              <w:rPr>
                <w:rFonts w:ascii="Times New Roman" w:hAnsi="Times New Roman"/>
                <w:sz w:val="24"/>
                <w:szCs w:val="24"/>
                <w:lang w:val="kk-KZ"/>
              </w:rPr>
              <w:t>.</w:t>
            </w:r>
            <w:r w:rsidRPr="008C61C7">
              <w:rPr>
                <w:rFonts w:ascii="Times New Roman" w:hAnsi="Times New Roman"/>
                <w:sz w:val="24"/>
                <w:szCs w:val="24"/>
                <w:lang w:val="kk-KZ"/>
              </w:rPr>
              <w:t xml:space="preserve"> </w:t>
            </w:r>
          </w:p>
          <w:p w14:paraId="407DE327" w14:textId="5C9BD15D" w:rsidR="0094558A"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9. </w:t>
            </w:r>
            <w:r w:rsidR="00A625DA" w:rsidRPr="008C61C7">
              <w:rPr>
                <w:rFonts w:ascii="Times New Roman" w:hAnsi="Times New Roman"/>
                <w:sz w:val="24"/>
                <w:szCs w:val="24"/>
                <w:lang w:val="kk-KZ"/>
              </w:rPr>
              <w:t xml:space="preserve">LAD </w:t>
            </w:r>
            <w:r w:rsidR="00A625DA">
              <w:rPr>
                <w:rFonts w:ascii="Times New Roman" w:hAnsi="Times New Roman"/>
                <w:sz w:val="24"/>
                <w:szCs w:val="24"/>
                <w:lang w:val="kk-KZ"/>
              </w:rPr>
              <w:t xml:space="preserve">- </w:t>
            </w:r>
            <w:r w:rsidR="00A625DA" w:rsidRPr="008C61C7">
              <w:rPr>
                <w:rFonts w:ascii="Times New Roman" w:hAnsi="Times New Roman"/>
                <w:sz w:val="24"/>
                <w:szCs w:val="24"/>
                <w:lang w:val="kk-KZ"/>
              </w:rPr>
              <w:t>left anterior descending, левая передняя нисходящая ветвь левой коронарной артери</w:t>
            </w:r>
            <w:r>
              <w:rPr>
                <w:rFonts w:ascii="Times New Roman" w:hAnsi="Times New Roman"/>
                <w:sz w:val="24"/>
                <w:szCs w:val="24"/>
                <w:lang w:val="kk-KZ"/>
              </w:rPr>
              <w:t>.</w:t>
            </w:r>
            <w:r w:rsidRPr="008C61C7">
              <w:rPr>
                <w:rFonts w:ascii="Times New Roman" w:hAnsi="Times New Roman"/>
                <w:sz w:val="24"/>
                <w:szCs w:val="24"/>
                <w:lang w:val="kk-KZ"/>
              </w:rPr>
              <w:t xml:space="preserve"> </w:t>
            </w:r>
          </w:p>
          <w:p w14:paraId="38801F44" w14:textId="3D7145B3" w:rsidR="0094558A" w:rsidRDefault="0094558A" w:rsidP="0094558A">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10. </w:t>
            </w:r>
            <w:r w:rsidR="00A625DA" w:rsidRPr="008C61C7">
              <w:rPr>
                <w:rFonts w:ascii="Times New Roman" w:hAnsi="Times New Roman"/>
                <w:sz w:val="24"/>
                <w:szCs w:val="24"/>
                <w:lang w:val="kk-KZ"/>
              </w:rPr>
              <w:t xml:space="preserve">FFR </w:t>
            </w:r>
            <w:r w:rsidR="00A625DA">
              <w:rPr>
                <w:rFonts w:ascii="Times New Roman" w:hAnsi="Times New Roman"/>
                <w:sz w:val="24"/>
                <w:szCs w:val="24"/>
                <w:lang w:val="kk-KZ"/>
              </w:rPr>
              <w:t xml:space="preserve">- </w:t>
            </w:r>
            <w:r w:rsidR="00A625DA" w:rsidRPr="008C61C7">
              <w:rPr>
                <w:rFonts w:ascii="Times New Roman" w:hAnsi="Times New Roman"/>
                <w:sz w:val="24"/>
                <w:szCs w:val="24"/>
                <w:lang w:val="kk-KZ"/>
              </w:rPr>
              <w:t>fractional flow reserve, фракционный резерв кровотока</w:t>
            </w:r>
          </w:p>
          <w:p w14:paraId="3FAABE56" w14:textId="1C731FAA" w:rsidR="000C50AB" w:rsidRPr="00A625DA" w:rsidRDefault="0094558A" w:rsidP="00831AE9">
            <w:pPr>
              <w:spacing w:after="0" w:line="240" w:lineRule="auto"/>
              <w:ind w:firstLine="44"/>
              <w:jc w:val="both"/>
              <w:rPr>
                <w:rFonts w:ascii="Times New Roman" w:hAnsi="Times New Roman"/>
                <w:sz w:val="24"/>
                <w:szCs w:val="24"/>
                <w:vertAlign w:val="superscript"/>
              </w:rPr>
            </w:pPr>
            <w:r>
              <w:rPr>
                <w:rFonts w:ascii="Times New Roman" w:hAnsi="Times New Roman"/>
                <w:sz w:val="24"/>
                <w:szCs w:val="24"/>
                <w:lang w:val="kk-KZ"/>
              </w:rPr>
              <w:t xml:space="preserve">11. Составлено по источнику </w:t>
            </w:r>
            <w:r w:rsidRPr="008C61C7">
              <w:rPr>
                <w:rFonts w:ascii="Times New Roman" w:hAnsi="Times New Roman"/>
                <w:sz w:val="24"/>
                <w:szCs w:val="24"/>
              </w:rPr>
              <w:t>[10</w:t>
            </w:r>
            <w:r w:rsidR="00831AE9">
              <w:rPr>
                <w:rFonts w:ascii="Times New Roman" w:hAnsi="Times New Roman"/>
                <w:sz w:val="24"/>
                <w:szCs w:val="24"/>
              </w:rPr>
              <w:t>5</w:t>
            </w:r>
            <w:r>
              <w:rPr>
                <w:rFonts w:ascii="Times New Roman" w:hAnsi="Times New Roman"/>
                <w:sz w:val="24"/>
                <w:szCs w:val="24"/>
              </w:rPr>
              <w:t>,</w:t>
            </w:r>
            <w:r w:rsidR="00A625DA">
              <w:rPr>
                <w:rFonts w:ascii="Times New Roman" w:hAnsi="Times New Roman"/>
                <w:sz w:val="24"/>
                <w:szCs w:val="24"/>
              </w:rPr>
              <w:t xml:space="preserve"> </w:t>
            </w:r>
            <w:r>
              <w:rPr>
                <w:rFonts w:ascii="Times New Roman" w:hAnsi="Times New Roman"/>
                <w:sz w:val="24"/>
                <w:szCs w:val="24"/>
              </w:rPr>
              <w:t xml:space="preserve">р. </w:t>
            </w:r>
            <w:proofErr w:type="gramStart"/>
            <w:r w:rsidR="009F28E3">
              <w:rPr>
                <w:rFonts w:ascii="Times New Roman" w:hAnsi="Times New Roman"/>
                <w:sz w:val="24"/>
                <w:szCs w:val="24"/>
              </w:rPr>
              <w:t>е</w:t>
            </w:r>
            <w:r w:rsidR="00A625DA">
              <w:rPr>
                <w:rFonts w:ascii="Times New Roman" w:hAnsi="Times New Roman"/>
                <w:sz w:val="24"/>
                <w:szCs w:val="24"/>
              </w:rPr>
              <w:t>18</w:t>
            </w:r>
            <w:r w:rsidRPr="008C61C7">
              <w:rPr>
                <w:rFonts w:ascii="Times New Roman" w:hAnsi="Times New Roman"/>
                <w:sz w:val="24"/>
                <w:szCs w:val="24"/>
              </w:rPr>
              <w:t>]</w:t>
            </w:r>
            <w:proofErr w:type="gramEnd"/>
          </w:p>
        </w:tc>
      </w:tr>
    </w:tbl>
    <w:p w14:paraId="1048EB46" w14:textId="77777777" w:rsidR="002851FF" w:rsidRPr="008C61C7" w:rsidRDefault="002851FF" w:rsidP="00C7717F">
      <w:pPr>
        <w:autoSpaceDE w:val="0"/>
        <w:autoSpaceDN w:val="0"/>
        <w:adjustRightInd w:val="0"/>
        <w:spacing w:after="0" w:line="240" w:lineRule="auto"/>
        <w:jc w:val="both"/>
        <w:rPr>
          <w:rFonts w:ascii="Times New Roman" w:hAnsi="Times New Roman"/>
          <w:sz w:val="28"/>
          <w:szCs w:val="28"/>
        </w:rPr>
      </w:pPr>
    </w:p>
    <w:p w14:paraId="587691DA" w14:textId="192DE4AF" w:rsidR="002851FF" w:rsidRPr="008C61C7" w:rsidRDefault="001938BF" w:rsidP="001B3668">
      <w:pPr>
        <w:tabs>
          <w:tab w:val="left" w:pos="993"/>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С</w:t>
      </w:r>
      <w:r w:rsidR="00D24640" w:rsidRPr="008C61C7">
        <w:rPr>
          <w:rFonts w:ascii="Times New Roman" w:hAnsi="Times New Roman"/>
          <w:sz w:val="28"/>
          <w:szCs w:val="28"/>
        </w:rPr>
        <w:t>ледует отметить,</w:t>
      </w:r>
      <w:r w:rsidRPr="008C61C7">
        <w:rPr>
          <w:rFonts w:ascii="Times New Roman" w:hAnsi="Times New Roman"/>
          <w:sz w:val="28"/>
          <w:szCs w:val="28"/>
        </w:rPr>
        <w:t xml:space="preserve"> что </w:t>
      </w:r>
      <w:r w:rsidR="00BE70E2" w:rsidRPr="008C61C7">
        <w:rPr>
          <w:rFonts w:ascii="Times New Roman" w:hAnsi="Times New Roman"/>
          <w:sz w:val="28"/>
          <w:szCs w:val="28"/>
        </w:rPr>
        <w:t>ESC</w:t>
      </w:r>
      <w:r w:rsidRPr="008C61C7">
        <w:rPr>
          <w:rFonts w:ascii="Times New Roman" w:hAnsi="Times New Roman"/>
          <w:sz w:val="28"/>
          <w:szCs w:val="28"/>
        </w:rPr>
        <w:t xml:space="preserve"> и </w:t>
      </w:r>
      <w:r w:rsidR="00BE70E2" w:rsidRPr="008C61C7">
        <w:rPr>
          <w:rFonts w:ascii="Times New Roman" w:hAnsi="Times New Roman"/>
          <w:sz w:val="28"/>
          <w:szCs w:val="28"/>
        </w:rPr>
        <w:t>EACTS</w:t>
      </w:r>
      <w:r w:rsidRPr="008C61C7">
        <w:rPr>
          <w:rFonts w:ascii="Times New Roman" w:hAnsi="Times New Roman"/>
          <w:sz w:val="28"/>
          <w:szCs w:val="28"/>
        </w:rPr>
        <w:t xml:space="preserve"> в</w:t>
      </w:r>
      <w:r w:rsidR="00BE70E2" w:rsidRPr="008C61C7">
        <w:rPr>
          <w:rFonts w:ascii="Times New Roman" w:hAnsi="Times New Roman"/>
          <w:sz w:val="28"/>
          <w:szCs w:val="28"/>
        </w:rPr>
        <w:t xml:space="preserve"> 2022 год</w:t>
      </w:r>
      <w:r w:rsidRPr="008C61C7">
        <w:rPr>
          <w:rFonts w:ascii="Times New Roman" w:hAnsi="Times New Roman"/>
          <w:sz w:val="28"/>
          <w:szCs w:val="28"/>
        </w:rPr>
        <w:t xml:space="preserve">у выпустили совместный обзор </w:t>
      </w:r>
      <w:r w:rsidR="00BE70E2" w:rsidRPr="008C61C7">
        <w:rPr>
          <w:rFonts w:ascii="Times New Roman" w:hAnsi="Times New Roman"/>
          <w:sz w:val="28"/>
          <w:szCs w:val="28"/>
        </w:rPr>
        <w:t xml:space="preserve">рекомендаций руководства 2018 года по реваскуляризации </w:t>
      </w:r>
      <w:r w:rsidRPr="008C61C7">
        <w:rPr>
          <w:rFonts w:ascii="Times New Roman" w:hAnsi="Times New Roman"/>
          <w:sz w:val="28"/>
          <w:szCs w:val="28"/>
        </w:rPr>
        <w:t>ствола</w:t>
      </w:r>
      <w:r w:rsidR="00BE70E2" w:rsidRPr="008C61C7">
        <w:rPr>
          <w:rFonts w:ascii="Times New Roman" w:hAnsi="Times New Roman"/>
          <w:sz w:val="28"/>
          <w:szCs w:val="28"/>
        </w:rPr>
        <w:t xml:space="preserve"> левой коронарной артерии у пациентов с низким хирургическим риском и анатомией, подходящей для ЧКВ и</w:t>
      </w:r>
      <w:r w:rsidR="004831A6" w:rsidRPr="008C61C7">
        <w:rPr>
          <w:rFonts w:ascii="Times New Roman" w:hAnsi="Times New Roman"/>
          <w:sz w:val="28"/>
          <w:szCs w:val="28"/>
        </w:rPr>
        <w:t>л</w:t>
      </w:r>
      <w:r w:rsidR="00BE70E2" w:rsidRPr="008C61C7">
        <w:rPr>
          <w:rFonts w:ascii="Times New Roman" w:hAnsi="Times New Roman"/>
          <w:sz w:val="28"/>
          <w:szCs w:val="28"/>
        </w:rPr>
        <w:t>и АКШ</w:t>
      </w:r>
      <w:r w:rsidRPr="008C61C7">
        <w:rPr>
          <w:rFonts w:ascii="Times New Roman" w:hAnsi="Times New Roman"/>
          <w:sz w:val="28"/>
          <w:szCs w:val="28"/>
        </w:rPr>
        <w:t xml:space="preserve"> [</w:t>
      </w:r>
      <w:r w:rsidR="00831AE9">
        <w:rPr>
          <w:rFonts w:ascii="Times New Roman" w:hAnsi="Times New Roman"/>
          <w:sz w:val="28"/>
          <w:szCs w:val="28"/>
        </w:rPr>
        <w:t>114</w:t>
      </w:r>
      <w:r w:rsidRPr="008C61C7">
        <w:rPr>
          <w:rFonts w:ascii="Times New Roman" w:hAnsi="Times New Roman"/>
          <w:sz w:val="28"/>
          <w:szCs w:val="28"/>
        </w:rPr>
        <w:t xml:space="preserve">]. Однако, по реваскуляризации </w:t>
      </w:r>
      <w:r w:rsidR="00435B05" w:rsidRPr="008C61C7">
        <w:rPr>
          <w:rFonts w:ascii="Times New Roman" w:hAnsi="Times New Roman"/>
          <w:sz w:val="28"/>
          <w:szCs w:val="28"/>
        </w:rPr>
        <w:t>М</w:t>
      </w:r>
      <w:r w:rsidRPr="008C61C7">
        <w:rPr>
          <w:rFonts w:ascii="Times New Roman" w:hAnsi="Times New Roman"/>
          <w:sz w:val="28"/>
          <w:szCs w:val="28"/>
        </w:rPr>
        <w:t xml:space="preserve">КР совместных руководств ESC и EACTS, или отдельно EACTS не публиковали. Также, </w:t>
      </w:r>
      <w:r w:rsidR="00BE70E2" w:rsidRPr="008C61C7">
        <w:rPr>
          <w:rFonts w:ascii="Times New Roman" w:hAnsi="Times New Roman"/>
          <w:sz w:val="28"/>
          <w:szCs w:val="28"/>
        </w:rPr>
        <w:t xml:space="preserve">EACTS </w:t>
      </w:r>
      <w:r w:rsidR="00F76581" w:rsidRPr="008C61C7">
        <w:rPr>
          <w:rFonts w:ascii="Times New Roman" w:hAnsi="Times New Roman"/>
          <w:sz w:val="28"/>
          <w:szCs w:val="28"/>
        </w:rPr>
        <w:t xml:space="preserve">в 2022 году </w:t>
      </w:r>
      <w:r w:rsidR="00BE70E2" w:rsidRPr="008C61C7">
        <w:rPr>
          <w:rFonts w:ascii="Times New Roman" w:hAnsi="Times New Roman"/>
          <w:sz w:val="28"/>
          <w:szCs w:val="28"/>
        </w:rPr>
        <w:t>выпустила заявление о несогласии с выводами рекомендаций ACC/AHA/SCAI 2021</w:t>
      </w:r>
      <w:r w:rsidR="00A625DA">
        <w:rPr>
          <w:rFonts w:ascii="Times New Roman" w:hAnsi="Times New Roman"/>
          <w:sz w:val="28"/>
          <w:szCs w:val="28"/>
        </w:rPr>
        <w:t xml:space="preserve"> </w:t>
      </w:r>
      <w:r w:rsidR="00BE70E2" w:rsidRPr="008C61C7">
        <w:rPr>
          <w:rFonts w:ascii="Times New Roman" w:hAnsi="Times New Roman"/>
          <w:sz w:val="28"/>
          <w:szCs w:val="28"/>
        </w:rPr>
        <w:t xml:space="preserve">года, касающихся лечения многососудистого поражения </w:t>
      </w:r>
      <w:r w:rsidR="00435B05" w:rsidRPr="008C61C7">
        <w:rPr>
          <w:rFonts w:ascii="Times New Roman" w:hAnsi="Times New Roman"/>
          <w:sz w:val="28"/>
          <w:szCs w:val="28"/>
        </w:rPr>
        <w:t>КА</w:t>
      </w:r>
      <w:r w:rsidR="00BE70E2" w:rsidRPr="008C61C7">
        <w:rPr>
          <w:rFonts w:ascii="Times New Roman" w:hAnsi="Times New Roman"/>
          <w:sz w:val="28"/>
          <w:szCs w:val="28"/>
        </w:rPr>
        <w:t xml:space="preserve">, и рекомендует руководствоваться </w:t>
      </w:r>
      <w:r w:rsidR="006914F4" w:rsidRPr="008C61C7">
        <w:rPr>
          <w:rFonts w:ascii="Times New Roman" w:hAnsi="Times New Roman"/>
          <w:sz w:val="28"/>
          <w:szCs w:val="28"/>
        </w:rPr>
        <w:t xml:space="preserve">в отношении данной группы пациентов </w:t>
      </w:r>
      <w:r w:rsidR="00BE70E2" w:rsidRPr="008C61C7">
        <w:rPr>
          <w:rFonts w:ascii="Times New Roman" w:hAnsi="Times New Roman"/>
          <w:sz w:val="28"/>
          <w:szCs w:val="28"/>
        </w:rPr>
        <w:t xml:space="preserve">исключительно с учетом рекомендаций </w:t>
      </w:r>
      <w:r w:rsidR="00BE70E2" w:rsidRPr="008C61C7">
        <w:rPr>
          <w:rFonts w:ascii="Times New Roman" w:hAnsi="Times New Roman"/>
          <w:sz w:val="28"/>
          <w:szCs w:val="28"/>
        </w:rPr>
        <w:lastRenderedPageBreak/>
        <w:t>по реваскуляризации ESC/EACTS 2018</w:t>
      </w:r>
      <w:r w:rsidR="00A625DA">
        <w:rPr>
          <w:rFonts w:ascii="Times New Roman" w:hAnsi="Times New Roman"/>
          <w:sz w:val="28"/>
          <w:szCs w:val="28"/>
        </w:rPr>
        <w:t xml:space="preserve"> </w:t>
      </w:r>
      <w:r w:rsidR="00BE70E2" w:rsidRPr="008C61C7">
        <w:rPr>
          <w:rFonts w:ascii="Times New Roman" w:hAnsi="Times New Roman"/>
          <w:sz w:val="28"/>
          <w:szCs w:val="28"/>
        </w:rPr>
        <w:t>года [</w:t>
      </w:r>
      <w:r w:rsidR="00D949BF" w:rsidRPr="008C61C7">
        <w:rPr>
          <w:rFonts w:ascii="Times New Roman" w:hAnsi="Times New Roman"/>
          <w:sz w:val="28"/>
          <w:szCs w:val="28"/>
        </w:rPr>
        <w:t>10</w:t>
      </w:r>
      <w:r w:rsidR="00DF28A5">
        <w:rPr>
          <w:rFonts w:ascii="Times New Roman" w:hAnsi="Times New Roman"/>
          <w:sz w:val="28"/>
          <w:szCs w:val="28"/>
        </w:rPr>
        <w:t>6</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 xml:space="preserve">р. </w:t>
      </w:r>
      <w:r w:rsidR="00225F67" w:rsidRPr="00225F67">
        <w:rPr>
          <w:rStyle w:val="cit"/>
          <w:rFonts w:ascii="Times New Roman" w:hAnsi="Times New Roman"/>
          <w:sz w:val="28"/>
          <w:szCs w:val="28"/>
          <w:lang w:val="en-US"/>
        </w:rPr>
        <w:t>ezac</w:t>
      </w:r>
      <w:r w:rsidR="00225F67" w:rsidRPr="00225F67">
        <w:rPr>
          <w:rStyle w:val="cit"/>
          <w:rFonts w:ascii="Times New Roman" w:hAnsi="Times New Roman"/>
          <w:sz w:val="28"/>
          <w:szCs w:val="28"/>
        </w:rPr>
        <w:t>060</w:t>
      </w:r>
      <w:r w:rsidR="00BE70E2" w:rsidRPr="008C61C7">
        <w:rPr>
          <w:rFonts w:ascii="Times New Roman" w:hAnsi="Times New Roman"/>
          <w:sz w:val="28"/>
          <w:szCs w:val="28"/>
        </w:rPr>
        <w:t>].</w:t>
      </w:r>
      <w:r w:rsidR="00F76581" w:rsidRPr="008C61C7">
        <w:rPr>
          <w:rFonts w:ascii="Times New Roman" w:hAnsi="Times New Roman"/>
          <w:sz w:val="28"/>
          <w:szCs w:val="28"/>
        </w:rPr>
        <w:t xml:space="preserve"> В своем заявлении EACTS</w:t>
      </w:r>
      <w:r w:rsidR="006914F4" w:rsidRPr="008C61C7">
        <w:rPr>
          <w:rFonts w:ascii="Times New Roman" w:hAnsi="Times New Roman"/>
          <w:sz w:val="28"/>
          <w:szCs w:val="28"/>
        </w:rPr>
        <w:t xml:space="preserve"> справедливо отметили</w:t>
      </w:r>
      <w:r w:rsidR="00F76581" w:rsidRPr="008C61C7">
        <w:rPr>
          <w:rFonts w:ascii="Times New Roman" w:hAnsi="Times New Roman"/>
          <w:sz w:val="28"/>
          <w:szCs w:val="28"/>
        </w:rPr>
        <w:t>, что ни одна хирургическая ассоциац</w:t>
      </w:r>
      <w:r w:rsidR="00200BA8" w:rsidRPr="008C61C7">
        <w:rPr>
          <w:rFonts w:ascii="Times New Roman" w:hAnsi="Times New Roman"/>
          <w:sz w:val="28"/>
          <w:szCs w:val="28"/>
        </w:rPr>
        <w:t>ия не участвовала в разработке</w:t>
      </w:r>
      <w:r w:rsidR="00EE0D56" w:rsidRPr="008C61C7">
        <w:rPr>
          <w:rFonts w:ascii="Times New Roman" w:hAnsi="Times New Roman"/>
          <w:sz w:val="28"/>
          <w:szCs w:val="28"/>
        </w:rPr>
        <w:t xml:space="preserve"> рекомендаций</w:t>
      </w:r>
      <w:r w:rsidR="00F76581" w:rsidRPr="008C61C7">
        <w:rPr>
          <w:rFonts w:ascii="Times New Roman" w:hAnsi="Times New Roman"/>
          <w:sz w:val="28"/>
          <w:szCs w:val="28"/>
        </w:rPr>
        <w:t xml:space="preserve"> </w:t>
      </w:r>
      <w:r w:rsidR="00200BA8" w:rsidRPr="008C61C7">
        <w:rPr>
          <w:rFonts w:ascii="Times New Roman" w:hAnsi="Times New Roman"/>
          <w:sz w:val="28"/>
          <w:szCs w:val="28"/>
        </w:rPr>
        <w:t xml:space="preserve">ACC/AHA/SCAI 2021года </w:t>
      </w:r>
      <w:r w:rsidR="00F76581" w:rsidRPr="008C61C7">
        <w:rPr>
          <w:rFonts w:ascii="Times New Roman" w:hAnsi="Times New Roman"/>
          <w:sz w:val="28"/>
          <w:szCs w:val="28"/>
        </w:rPr>
        <w:t>[</w:t>
      </w:r>
      <w:r w:rsidR="00D949BF" w:rsidRPr="008C61C7">
        <w:rPr>
          <w:rFonts w:ascii="Times New Roman" w:hAnsi="Times New Roman"/>
          <w:sz w:val="28"/>
          <w:szCs w:val="28"/>
        </w:rPr>
        <w:t>10</w:t>
      </w:r>
      <w:r w:rsidR="00DF28A5">
        <w:rPr>
          <w:rFonts w:ascii="Times New Roman" w:hAnsi="Times New Roman"/>
          <w:sz w:val="28"/>
          <w:szCs w:val="28"/>
        </w:rPr>
        <w:t>6</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w:t>
      </w:r>
      <w:r w:rsidR="00A625DA">
        <w:rPr>
          <w:rFonts w:ascii="Times New Roman" w:hAnsi="Times New Roman"/>
          <w:sz w:val="28"/>
          <w:szCs w:val="28"/>
        </w:rPr>
        <w:t xml:space="preserve"> </w:t>
      </w:r>
      <w:r w:rsidR="00225F67" w:rsidRPr="00225F67">
        <w:rPr>
          <w:rStyle w:val="cit"/>
          <w:rFonts w:ascii="Times New Roman" w:hAnsi="Times New Roman"/>
          <w:sz w:val="28"/>
          <w:szCs w:val="28"/>
          <w:lang w:val="en-US"/>
        </w:rPr>
        <w:t>ezac</w:t>
      </w:r>
      <w:r w:rsidR="00225F67" w:rsidRPr="00225F67">
        <w:rPr>
          <w:rStyle w:val="cit"/>
          <w:rFonts w:ascii="Times New Roman" w:hAnsi="Times New Roman"/>
          <w:sz w:val="28"/>
          <w:szCs w:val="28"/>
        </w:rPr>
        <w:t>060</w:t>
      </w:r>
      <w:r w:rsidR="00F76581" w:rsidRPr="008C61C7">
        <w:rPr>
          <w:rFonts w:ascii="Times New Roman" w:hAnsi="Times New Roman"/>
          <w:sz w:val="28"/>
          <w:szCs w:val="28"/>
        </w:rPr>
        <w:t>]</w:t>
      </w:r>
      <w:r w:rsidR="001343CA" w:rsidRPr="008C61C7">
        <w:rPr>
          <w:rFonts w:ascii="Times New Roman" w:hAnsi="Times New Roman"/>
          <w:sz w:val="28"/>
          <w:szCs w:val="28"/>
        </w:rPr>
        <w:t xml:space="preserve">. </w:t>
      </w:r>
      <w:r w:rsidR="00200BA8" w:rsidRPr="008C61C7">
        <w:rPr>
          <w:rFonts w:ascii="Times New Roman" w:hAnsi="Times New Roman"/>
          <w:sz w:val="28"/>
          <w:szCs w:val="28"/>
        </w:rPr>
        <w:t xml:space="preserve"> </w:t>
      </w:r>
    </w:p>
    <w:p w14:paraId="57C64597" w14:textId="77777777" w:rsidR="00B2029A" w:rsidRPr="008C61C7" w:rsidRDefault="00A65400" w:rsidP="001B3668">
      <w:pPr>
        <w:tabs>
          <w:tab w:val="left" w:pos="993"/>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Во всех указанных руководствах для больных с </w:t>
      </w:r>
      <w:r w:rsidR="00435B05" w:rsidRPr="008C61C7">
        <w:rPr>
          <w:rFonts w:ascii="Times New Roman" w:hAnsi="Times New Roman"/>
          <w:sz w:val="28"/>
          <w:szCs w:val="28"/>
        </w:rPr>
        <w:t>М</w:t>
      </w:r>
      <w:r w:rsidRPr="008C61C7">
        <w:rPr>
          <w:rFonts w:ascii="Times New Roman" w:hAnsi="Times New Roman"/>
          <w:sz w:val="28"/>
          <w:szCs w:val="28"/>
        </w:rPr>
        <w:t xml:space="preserve">КР однозначные показания с обоснованной доказательной базой имеет только группа высокой степени анатомической сложности. Для пациентов с МКР с анатомией, </w:t>
      </w:r>
      <w:r w:rsidR="00425054" w:rsidRPr="008C61C7">
        <w:rPr>
          <w:rFonts w:ascii="Times New Roman" w:hAnsi="Times New Roman"/>
          <w:sz w:val="28"/>
          <w:szCs w:val="28"/>
        </w:rPr>
        <w:t>допускающей проведение как</w:t>
      </w:r>
      <w:r w:rsidRPr="008C61C7">
        <w:rPr>
          <w:rFonts w:ascii="Times New Roman" w:hAnsi="Times New Roman"/>
          <w:sz w:val="28"/>
          <w:szCs w:val="28"/>
        </w:rPr>
        <w:t xml:space="preserve"> ЧКВ</w:t>
      </w:r>
      <w:r w:rsidR="00425054" w:rsidRPr="008C61C7">
        <w:rPr>
          <w:rFonts w:ascii="Times New Roman" w:hAnsi="Times New Roman"/>
          <w:sz w:val="28"/>
          <w:szCs w:val="28"/>
        </w:rPr>
        <w:t xml:space="preserve">, так </w:t>
      </w:r>
      <w:r w:rsidRPr="008C61C7">
        <w:rPr>
          <w:rFonts w:ascii="Times New Roman" w:hAnsi="Times New Roman"/>
          <w:sz w:val="28"/>
          <w:szCs w:val="28"/>
        </w:rPr>
        <w:t xml:space="preserve"> и АКШ, рекомендации </w:t>
      </w:r>
      <w:r w:rsidR="00425054" w:rsidRPr="008C61C7">
        <w:rPr>
          <w:rFonts w:ascii="Times New Roman" w:hAnsi="Times New Roman"/>
          <w:sz w:val="28"/>
          <w:szCs w:val="28"/>
        </w:rPr>
        <w:t>противоречивы ввиду недостаточной доказательной базы</w:t>
      </w:r>
      <w:r w:rsidRPr="008C61C7">
        <w:rPr>
          <w:rFonts w:ascii="Times New Roman" w:hAnsi="Times New Roman"/>
          <w:sz w:val="28"/>
          <w:szCs w:val="28"/>
        </w:rPr>
        <w:t xml:space="preserve">. </w:t>
      </w:r>
      <w:r w:rsidR="00425054" w:rsidRPr="008C61C7">
        <w:rPr>
          <w:rFonts w:ascii="Times New Roman" w:hAnsi="Times New Roman"/>
          <w:sz w:val="28"/>
          <w:szCs w:val="28"/>
        </w:rPr>
        <w:t xml:space="preserve">Отмечается нехватка качественных долгосрочных исследований, оценивающих исходы вмешательств с использованием стентов нового поколения </w:t>
      </w:r>
      <w:r w:rsidRPr="008C61C7">
        <w:rPr>
          <w:rFonts w:ascii="Times New Roman" w:hAnsi="Times New Roman"/>
          <w:sz w:val="28"/>
          <w:szCs w:val="28"/>
        </w:rPr>
        <w:t xml:space="preserve">для больных низкой и средней категории </w:t>
      </w:r>
      <w:r w:rsidR="00EE0D56" w:rsidRPr="008C61C7">
        <w:rPr>
          <w:rFonts w:ascii="Times New Roman" w:hAnsi="Times New Roman"/>
          <w:sz w:val="28"/>
          <w:szCs w:val="28"/>
        </w:rPr>
        <w:t xml:space="preserve">анатомической сложности </w:t>
      </w:r>
      <w:r w:rsidRPr="008C61C7">
        <w:rPr>
          <w:rFonts w:ascii="Times New Roman" w:hAnsi="Times New Roman"/>
          <w:sz w:val="28"/>
          <w:szCs w:val="28"/>
        </w:rPr>
        <w:t>многососудист</w:t>
      </w:r>
      <w:r w:rsidR="00EE0D56" w:rsidRPr="008C61C7">
        <w:rPr>
          <w:rFonts w:ascii="Times New Roman" w:hAnsi="Times New Roman"/>
          <w:sz w:val="28"/>
          <w:szCs w:val="28"/>
        </w:rPr>
        <w:t xml:space="preserve">ого поражения. </w:t>
      </w:r>
      <w:r w:rsidRPr="008C61C7">
        <w:rPr>
          <w:rFonts w:ascii="Times New Roman" w:hAnsi="Times New Roman"/>
          <w:sz w:val="28"/>
          <w:szCs w:val="28"/>
        </w:rPr>
        <w:t xml:space="preserve">В этих условиях </w:t>
      </w:r>
      <w:r w:rsidR="00D50A1D" w:rsidRPr="008C61C7">
        <w:rPr>
          <w:rFonts w:ascii="Times New Roman" w:hAnsi="Times New Roman"/>
          <w:sz w:val="28"/>
          <w:szCs w:val="28"/>
        </w:rPr>
        <w:t xml:space="preserve">выбор оптимального метода реваскуляризации </w:t>
      </w:r>
      <w:r w:rsidR="005721CE" w:rsidRPr="008C61C7">
        <w:rPr>
          <w:rFonts w:ascii="Times New Roman" w:hAnsi="Times New Roman"/>
          <w:sz w:val="28"/>
          <w:szCs w:val="28"/>
        </w:rPr>
        <w:t>представляет собой сложную дилемму для практикующих врачей, учитывая ограниченную доступность надежной информации для принятия решений.</w:t>
      </w:r>
      <w:r w:rsidR="00D50A1D" w:rsidRPr="008C61C7">
        <w:rPr>
          <w:rFonts w:ascii="Times New Roman" w:hAnsi="Times New Roman"/>
          <w:sz w:val="28"/>
          <w:szCs w:val="28"/>
        </w:rPr>
        <w:t xml:space="preserve"> </w:t>
      </w:r>
      <w:r w:rsidR="001D29FE" w:rsidRPr="008C61C7">
        <w:rPr>
          <w:rFonts w:ascii="Times New Roman" w:hAnsi="Times New Roman"/>
          <w:sz w:val="28"/>
          <w:szCs w:val="28"/>
        </w:rPr>
        <w:t xml:space="preserve">Наше исследование направлено на получение дополнительных доказательств в определении оптимальной стратегии реваскуляризации для данной группы </w:t>
      </w:r>
      <w:r w:rsidR="00425054" w:rsidRPr="008C61C7">
        <w:rPr>
          <w:rFonts w:ascii="Times New Roman" w:hAnsi="Times New Roman"/>
          <w:sz w:val="28"/>
          <w:szCs w:val="28"/>
        </w:rPr>
        <w:t>пациентов</w:t>
      </w:r>
      <w:r w:rsidR="001D29FE" w:rsidRPr="008C61C7">
        <w:rPr>
          <w:rFonts w:ascii="Times New Roman" w:hAnsi="Times New Roman"/>
          <w:sz w:val="28"/>
          <w:szCs w:val="28"/>
        </w:rPr>
        <w:t xml:space="preserve">. </w:t>
      </w:r>
    </w:p>
    <w:p w14:paraId="6C68932F" w14:textId="77777777" w:rsidR="005A50D8" w:rsidRPr="008C61C7" w:rsidRDefault="005A50D8" w:rsidP="001B3668">
      <w:pPr>
        <w:tabs>
          <w:tab w:val="left" w:pos="993"/>
        </w:tabs>
        <w:autoSpaceDE w:val="0"/>
        <w:autoSpaceDN w:val="0"/>
        <w:adjustRightInd w:val="0"/>
        <w:spacing w:after="0" w:line="240" w:lineRule="auto"/>
        <w:ind w:firstLine="709"/>
        <w:jc w:val="both"/>
        <w:rPr>
          <w:rFonts w:ascii="Times New Roman" w:hAnsi="Times New Roman"/>
          <w:sz w:val="28"/>
          <w:szCs w:val="28"/>
        </w:rPr>
      </w:pPr>
    </w:p>
    <w:p w14:paraId="6A5C02D8" w14:textId="1B8D6641" w:rsidR="00AB15B2" w:rsidRPr="00CC3B0A" w:rsidRDefault="00CC3B0A" w:rsidP="00225F67">
      <w:pPr>
        <w:pStyle w:val="a3"/>
        <w:tabs>
          <w:tab w:val="left" w:pos="993"/>
        </w:tabs>
        <w:autoSpaceDE w:val="0"/>
        <w:autoSpaceDN w:val="0"/>
        <w:adjustRightInd w:val="0"/>
        <w:spacing w:after="0" w:line="240" w:lineRule="auto"/>
        <w:ind w:left="709"/>
        <w:jc w:val="both"/>
        <w:rPr>
          <w:rFonts w:ascii="Times New Roman" w:hAnsi="Times New Roman"/>
          <w:b/>
          <w:sz w:val="28"/>
          <w:szCs w:val="28"/>
        </w:rPr>
      </w:pPr>
      <w:r w:rsidRPr="00CC3B0A">
        <w:rPr>
          <w:rFonts w:ascii="Times New Roman" w:hAnsi="Times New Roman"/>
          <w:b/>
          <w:sz w:val="28"/>
          <w:szCs w:val="28"/>
        </w:rPr>
        <w:t>Выводы по первому разделу</w:t>
      </w:r>
    </w:p>
    <w:p w14:paraId="66E61A18" w14:textId="77777777" w:rsidR="00770CF8" w:rsidRPr="008C61C7" w:rsidRDefault="00AB15B2" w:rsidP="001B3668">
      <w:pPr>
        <w:tabs>
          <w:tab w:val="left" w:pos="993"/>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Таким образом, </w:t>
      </w:r>
      <w:r w:rsidR="00425054" w:rsidRPr="008C61C7">
        <w:rPr>
          <w:rFonts w:ascii="Times New Roman" w:hAnsi="Times New Roman"/>
          <w:sz w:val="28"/>
          <w:szCs w:val="28"/>
        </w:rPr>
        <w:t xml:space="preserve">несмотря на достижения в области диагностики и терапии </w:t>
      </w:r>
      <w:r w:rsidRPr="008C61C7">
        <w:rPr>
          <w:rFonts w:ascii="Times New Roman" w:hAnsi="Times New Roman"/>
          <w:sz w:val="28"/>
          <w:szCs w:val="28"/>
        </w:rPr>
        <w:t xml:space="preserve">ИБС </w:t>
      </w:r>
      <w:r w:rsidR="00425054" w:rsidRPr="008C61C7">
        <w:rPr>
          <w:rFonts w:ascii="Times New Roman" w:hAnsi="Times New Roman"/>
          <w:sz w:val="28"/>
          <w:szCs w:val="28"/>
        </w:rPr>
        <w:t>по-прежнему повсеместно занимает лидирующее место среди причин смертности</w:t>
      </w:r>
      <w:r w:rsidRPr="008C61C7">
        <w:rPr>
          <w:rFonts w:ascii="Times New Roman" w:hAnsi="Times New Roman"/>
          <w:sz w:val="28"/>
          <w:szCs w:val="28"/>
        </w:rPr>
        <w:t xml:space="preserve">. </w:t>
      </w:r>
      <w:r w:rsidR="00425054" w:rsidRPr="008C61C7">
        <w:rPr>
          <w:rFonts w:ascii="Times New Roman" w:hAnsi="Times New Roman"/>
          <w:sz w:val="28"/>
          <w:szCs w:val="28"/>
        </w:rPr>
        <w:t>Рост распространенности ожирения и сахарного диабета способствует увеличению случаев многососудистого поражения коронарн</w:t>
      </w:r>
      <w:r w:rsidR="00770CF8" w:rsidRPr="008C61C7">
        <w:rPr>
          <w:rFonts w:ascii="Times New Roman" w:hAnsi="Times New Roman"/>
          <w:sz w:val="28"/>
          <w:szCs w:val="28"/>
        </w:rPr>
        <w:t>ого русла</w:t>
      </w:r>
      <w:r w:rsidR="00425054" w:rsidRPr="008C61C7">
        <w:rPr>
          <w:rFonts w:ascii="Times New Roman" w:hAnsi="Times New Roman"/>
          <w:sz w:val="28"/>
          <w:szCs w:val="28"/>
        </w:rPr>
        <w:t xml:space="preserve"> (МКР), что ассоциируется с ухудшением прогноза.</w:t>
      </w:r>
      <w:r w:rsidR="00770CF8" w:rsidRPr="008C61C7">
        <w:rPr>
          <w:rFonts w:ascii="Times New Roman" w:hAnsi="Times New Roman"/>
          <w:sz w:val="28"/>
          <w:szCs w:val="28"/>
        </w:rPr>
        <w:t xml:space="preserve"> </w:t>
      </w:r>
    </w:p>
    <w:p w14:paraId="248404B4" w14:textId="5ED91D8F" w:rsidR="00AB15B2" w:rsidRPr="008C61C7" w:rsidRDefault="00AB15B2"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Аортокоронарное шунтирование (АКШ) и чрескожное коронарное вмешательство (ЧКВ) </w:t>
      </w:r>
      <w:r w:rsidR="007D0E42" w:rsidRPr="008C61C7">
        <w:rPr>
          <w:rFonts w:ascii="Times New Roman" w:hAnsi="Times New Roman"/>
          <w:sz w:val="28"/>
          <w:szCs w:val="28"/>
        </w:rPr>
        <w:t>рассматриваются как о</w:t>
      </w:r>
      <w:r w:rsidRPr="008C61C7">
        <w:rPr>
          <w:rFonts w:ascii="Times New Roman" w:hAnsi="Times New Roman"/>
          <w:sz w:val="28"/>
          <w:szCs w:val="28"/>
        </w:rPr>
        <w:t>сновны</w:t>
      </w:r>
      <w:r w:rsidR="007D0E42" w:rsidRPr="008C61C7">
        <w:rPr>
          <w:rFonts w:ascii="Times New Roman" w:hAnsi="Times New Roman"/>
          <w:sz w:val="28"/>
          <w:szCs w:val="28"/>
        </w:rPr>
        <w:t>е</w:t>
      </w:r>
      <w:r w:rsidRPr="008C61C7">
        <w:rPr>
          <w:rFonts w:ascii="Times New Roman" w:hAnsi="Times New Roman"/>
          <w:sz w:val="28"/>
          <w:szCs w:val="28"/>
        </w:rPr>
        <w:t xml:space="preserve"> метод</w:t>
      </w:r>
      <w:r w:rsidR="007D0E42" w:rsidRPr="008C61C7">
        <w:rPr>
          <w:rFonts w:ascii="Times New Roman" w:hAnsi="Times New Roman"/>
          <w:sz w:val="28"/>
          <w:szCs w:val="28"/>
        </w:rPr>
        <w:t xml:space="preserve">ы </w:t>
      </w:r>
      <w:r w:rsidRPr="008C61C7">
        <w:rPr>
          <w:rFonts w:ascii="Times New Roman" w:hAnsi="Times New Roman"/>
          <w:sz w:val="28"/>
          <w:szCs w:val="28"/>
        </w:rPr>
        <w:t xml:space="preserve">реваскуляризации миокарда. АКШ обеспечивает более </w:t>
      </w:r>
      <w:proofErr w:type="gramStart"/>
      <w:r w:rsidRPr="008C61C7">
        <w:rPr>
          <w:rFonts w:ascii="Times New Roman" w:hAnsi="Times New Roman"/>
          <w:sz w:val="28"/>
          <w:szCs w:val="28"/>
        </w:rPr>
        <w:t>полную</w:t>
      </w:r>
      <w:proofErr w:type="gramEnd"/>
      <w:r w:rsidRPr="008C61C7">
        <w:rPr>
          <w:rFonts w:ascii="Times New Roman" w:hAnsi="Times New Roman"/>
          <w:sz w:val="28"/>
          <w:szCs w:val="28"/>
        </w:rPr>
        <w:t xml:space="preserve"> и долгосрочную реваскуляризацию миокарда, особенно у пациентов с тяжелыми формами поражения коронарного русла, тогда как ЧКВ является менее инвазивной процедурой с более коротким периодом восстановления, но повышенным риском повторной реваскуляризации.</w:t>
      </w:r>
    </w:p>
    <w:p w14:paraId="77B53C23" w14:textId="77777777" w:rsidR="00AB15B2" w:rsidRPr="008C61C7" w:rsidRDefault="00AB15B2"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Ранее проведенные исследования продемонстрировали преимущество АКШ над ЧКВ со стентами предшествующего поколения. Однако, современные технологии стентирования, позволяющие корректировать более сложные многососудистые поражения коронарного русла, ставят под сомнение превосходство хирургического метода, в первую очередь для пациентов низкой и средней категории анатомической сложности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≤32).</w:t>
      </w:r>
    </w:p>
    <w:p w14:paraId="7ED1073E" w14:textId="77777777" w:rsidR="00AB15B2" w:rsidRPr="008C61C7" w:rsidRDefault="00AB15B2"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В то же время имеющиеся исследования по сравнению долгосрочных исходов АКШ и ЧКВ у данной категории пациентов малочисленны, ограничены по объему и качеству, а их результаты остаются противоречивыми. Современные клинические руководства дают четкие показания только для пациентов с высокой степенью анатомической сложности, тогда как для групп низкой и средней степени атеросклеротического поражения рекомендации имеют пробелы доказательности.  В то же время, важно учитывать не только </w:t>
      </w:r>
      <w:r w:rsidRPr="008C61C7">
        <w:rPr>
          <w:rFonts w:ascii="Times New Roman" w:hAnsi="Times New Roman"/>
          <w:sz w:val="28"/>
          <w:szCs w:val="28"/>
        </w:rPr>
        <w:lastRenderedPageBreak/>
        <w:t>анатомические данные, но и широкий спектр клинических факторов,</w:t>
      </w:r>
      <w:r w:rsidRPr="008C61C7">
        <w:t xml:space="preserve"> </w:t>
      </w:r>
      <w:r w:rsidRPr="008C61C7">
        <w:rPr>
          <w:rFonts w:ascii="Times New Roman" w:hAnsi="Times New Roman"/>
          <w:sz w:val="28"/>
          <w:szCs w:val="28"/>
        </w:rPr>
        <w:t xml:space="preserve">которые могут повлиять на долгосрочный прогноз пациентов. </w:t>
      </w:r>
    </w:p>
    <w:p w14:paraId="340FD188" w14:textId="77777777" w:rsidR="00AB15B2" w:rsidRPr="008C61C7" w:rsidRDefault="00AB15B2"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Таким образом, существующий дефицит доказательной базы затрудняет принятие обоснованных решений </w:t>
      </w:r>
      <w:r w:rsidR="00402378" w:rsidRPr="008C61C7">
        <w:rPr>
          <w:rFonts w:ascii="Times New Roman" w:hAnsi="Times New Roman"/>
          <w:sz w:val="28"/>
          <w:szCs w:val="28"/>
        </w:rPr>
        <w:t xml:space="preserve">в отношении </w:t>
      </w:r>
      <w:r w:rsidRPr="008C61C7">
        <w:rPr>
          <w:rFonts w:ascii="Times New Roman" w:hAnsi="Times New Roman"/>
          <w:sz w:val="28"/>
          <w:szCs w:val="28"/>
        </w:rPr>
        <w:t>выбор</w:t>
      </w:r>
      <w:r w:rsidR="00402378" w:rsidRPr="008C61C7">
        <w:rPr>
          <w:rFonts w:ascii="Times New Roman" w:hAnsi="Times New Roman"/>
          <w:sz w:val="28"/>
          <w:szCs w:val="28"/>
        </w:rPr>
        <w:t>а</w:t>
      </w:r>
      <w:r w:rsidRPr="008C61C7">
        <w:rPr>
          <w:rFonts w:ascii="Times New Roman" w:hAnsi="Times New Roman"/>
          <w:sz w:val="28"/>
          <w:szCs w:val="28"/>
        </w:rPr>
        <w:t xml:space="preserve"> оптимально</w:t>
      </w:r>
      <w:r w:rsidR="00402378" w:rsidRPr="008C61C7">
        <w:rPr>
          <w:rFonts w:ascii="Times New Roman" w:hAnsi="Times New Roman"/>
          <w:sz w:val="28"/>
          <w:szCs w:val="28"/>
        </w:rPr>
        <w:t xml:space="preserve">го метода </w:t>
      </w:r>
      <w:r w:rsidRPr="008C61C7">
        <w:rPr>
          <w:rFonts w:ascii="Times New Roman" w:hAnsi="Times New Roman"/>
          <w:sz w:val="28"/>
          <w:szCs w:val="28"/>
        </w:rPr>
        <w:t xml:space="preserve">реваскуляризации </w:t>
      </w:r>
      <w:r w:rsidR="00402378" w:rsidRPr="008C61C7">
        <w:rPr>
          <w:rFonts w:ascii="Times New Roman" w:hAnsi="Times New Roman"/>
          <w:sz w:val="28"/>
          <w:szCs w:val="28"/>
        </w:rPr>
        <w:t xml:space="preserve">миокарда </w:t>
      </w:r>
      <w:r w:rsidRPr="008C61C7">
        <w:rPr>
          <w:rFonts w:ascii="Times New Roman" w:hAnsi="Times New Roman"/>
          <w:sz w:val="28"/>
          <w:szCs w:val="28"/>
        </w:rPr>
        <w:t xml:space="preserve">для пациентов с </w:t>
      </w:r>
      <w:r w:rsidRPr="008C61C7">
        <w:rPr>
          <w:rFonts w:ascii="Times New Roman" w:hAnsi="Times New Roman"/>
          <w:sz w:val="28"/>
          <w:szCs w:val="28"/>
          <w:lang w:val="kk-KZ"/>
        </w:rPr>
        <w:t>МКР и SYNTAX Score≤32</w:t>
      </w:r>
      <w:r w:rsidRPr="008C61C7">
        <w:rPr>
          <w:rFonts w:ascii="Times New Roman" w:hAnsi="Times New Roman"/>
          <w:sz w:val="28"/>
          <w:szCs w:val="28"/>
        </w:rPr>
        <w:t xml:space="preserve">, что </w:t>
      </w:r>
      <w:r w:rsidR="00402378" w:rsidRPr="008C61C7">
        <w:rPr>
          <w:rFonts w:ascii="Times New Roman" w:hAnsi="Times New Roman"/>
          <w:sz w:val="28"/>
          <w:szCs w:val="28"/>
        </w:rPr>
        <w:t>свидетельствует об</w:t>
      </w:r>
      <w:r w:rsidRPr="008C61C7">
        <w:rPr>
          <w:rFonts w:ascii="Times New Roman" w:hAnsi="Times New Roman"/>
          <w:sz w:val="28"/>
          <w:szCs w:val="28"/>
        </w:rPr>
        <w:t xml:space="preserve"> актуальност</w:t>
      </w:r>
      <w:r w:rsidR="00402378" w:rsidRPr="008C61C7">
        <w:rPr>
          <w:rFonts w:ascii="Times New Roman" w:hAnsi="Times New Roman"/>
          <w:sz w:val="28"/>
          <w:szCs w:val="28"/>
        </w:rPr>
        <w:t>и настоящего</w:t>
      </w:r>
      <w:r w:rsidRPr="008C61C7">
        <w:rPr>
          <w:rFonts w:ascii="Times New Roman" w:hAnsi="Times New Roman"/>
          <w:sz w:val="28"/>
          <w:szCs w:val="28"/>
        </w:rPr>
        <w:t xml:space="preserve"> исследования. Наше исследование направлено на </w:t>
      </w:r>
      <w:r w:rsidR="00402378" w:rsidRPr="008C61C7">
        <w:rPr>
          <w:rFonts w:ascii="Times New Roman" w:hAnsi="Times New Roman"/>
          <w:sz w:val="28"/>
          <w:szCs w:val="28"/>
        </w:rPr>
        <w:t>устранение</w:t>
      </w:r>
      <w:r w:rsidRPr="008C61C7">
        <w:rPr>
          <w:rFonts w:ascii="Times New Roman" w:hAnsi="Times New Roman"/>
          <w:sz w:val="28"/>
          <w:szCs w:val="28"/>
        </w:rPr>
        <w:t xml:space="preserve"> этого пробела и определение </w:t>
      </w:r>
      <w:r w:rsidR="00402378" w:rsidRPr="008C61C7">
        <w:rPr>
          <w:rFonts w:ascii="Times New Roman" w:hAnsi="Times New Roman"/>
          <w:sz w:val="28"/>
          <w:szCs w:val="28"/>
        </w:rPr>
        <w:t>ключевых</w:t>
      </w:r>
      <w:r w:rsidRPr="008C61C7">
        <w:rPr>
          <w:rFonts w:ascii="Times New Roman" w:hAnsi="Times New Roman"/>
          <w:sz w:val="28"/>
          <w:szCs w:val="28"/>
        </w:rPr>
        <w:t xml:space="preserve"> показаний к выбору оптимально</w:t>
      </w:r>
      <w:r w:rsidR="00402378" w:rsidRPr="008C61C7">
        <w:rPr>
          <w:rFonts w:ascii="Times New Roman" w:hAnsi="Times New Roman"/>
          <w:sz w:val="28"/>
          <w:szCs w:val="28"/>
        </w:rPr>
        <w:t>й стратегии</w:t>
      </w:r>
      <w:r w:rsidRPr="008C61C7">
        <w:rPr>
          <w:rFonts w:ascii="Times New Roman" w:hAnsi="Times New Roman"/>
          <w:sz w:val="28"/>
          <w:szCs w:val="28"/>
        </w:rPr>
        <w:t xml:space="preserve"> реваскуляризации у пациентов с многососудистым поражением коронарных артерий низкой и средней степени анатомической сложности, для которых </w:t>
      </w:r>
      <w:r w:rsidR="00402378" w:rsidRPr="008C61C7">
        <w:rPr>
          <w:rFonts w:ascii="Times New Roman" w:hAnsi="Times New Roman"/>
          <w:sz w:val="28"/>
          <w:szCs w:val="28"/>
        </w:rPr>
        <w:t xml:space="preserve">допустимо проведение </w:t>
      </w:r>
      <w:r w:rsidRPr="008C61C7">
        <w:rPr>
          <w:rFonts w:ascii="Times New Roman" w:hAnsi="Times New Roman"/>
          <w:sz w:val="28"/>
          <w:szCs w:val="28"/>
        </w:rPr>
        <w:t>об</w:t>
      </w:r>
      <w:r w:rsidR="00402378" w:rsidRPr="008C61C7">
        <w:rPr>
          <w:rFonts w:ascii="Times New Roman" w:hAnsi="Times New Roman"/>
          <w:sz w:val="28"/>
          <w:szCs w:val="28"/>
        </w:rPr>
        <w:t>их методик</w:t>
      </w:r>
      <w:r w:rsidRPr="008C61C7">
        <w:rPr>
          <w:rFonts w:ascii="Times New Roman" w:hAnsi="Times New Roman"/>
          <w:sz w:val="28"/>
          <w:szCs w:val="28"/>
        </w:rPr>
        <w:t xml:space="preserve">. </w:t>
      </w:r>
    </w:p>
    <w:p w14:paraId="5DE6198F" w14:textId="77777777" w:rsidR="008D4CDA" w:rsidRPr="008C61C7" w:rsidRDefault="008D4CDA" w:rsidP="001B3668">
      <w:pPr>
        <w:autoSpaceDE w:val="0"/>
        <w:autoSpaceDN w:val="0"/>
        <w:adjustRightInd w:val="0"/>
        <w:spacing w:after="0" w:line="240" w:lineRule="auto"/>
        <w:ind w:firstLine="709"/>
        <w:jc w:val="both"/>
        <w:rPr>
          <w:rFonts w:ascii="Times New Roman" w:hAnsi="Times New Roman"/>
          <w:b/>
          <w:sz w:val="28"/>
          <w:szCs w:val="28"/>
        </w:rPr>
      </w:pPr>
    </w:p>
    <w:p w14:paraId="5F6F63E8" w14:textId="77777777" w:rsidR="00EE0D56" w:rsidRPr="008C61C7" w:rsidRDefault="00EE0D56" w:rsidP="00C7717F">
      <w:pPr>
        <w:autoSpaceDE w:val="0"/>
        <w:autoSpaceDN w:val="0"/>
        <w:adjustRightInd w:val="0"/>
        <w:spacing w:after="0" w:line="240" w:lineRule="auto"/>
        <w:jc w:val="both"/>
        <w:rPr>
          <w:rFonts w:ascii="Times New Roman" w:hAnsi="Times New Roman"/>
          <w:b/>
          <w:sz w:val="28"/>
          <w:szCs w:val="28"/>
        </w:rPr>
      </w:pPr>
    </w:p>
    <w:p w14:paraId="4F5896C5" w14:textId="77777777" w:rsidR="00EE0D56" w:rsidRPr="008C61C7" w:rsidRDefault="00EE0D56" w:rsidP="00C7717F">
      <w:pPr>
        <w:autoSpaceDE w:val="0"/>
        <w:autoSpaceDN w:val="0"/>
        <w:adjustRightInd w:val="0"/>
        <w:spacing w:after="0" w:line="240" w:lineRule="auto"/>
        <w:jc w:val="both"/>
        <w:rPr>
          <w:rFonts w:ascii="Times New Roman" w:hAnsi="Times New Roman"/>
          <w:b/>
          <w:sz w:val="28"/>
          <w:szCs w:val="28"/>
        </w:rPr>
      </w:pPr>
    </w:p>
    <w:p w14:paraId="149CD517" w14:textId="77777777" w:rsidR="00BE1F59" w:rsidRPr="008C61C7" w:rsidRDefault="00BE1F59" w:rsidP="00C7717F">
      <w:pPr>
        <w:autoSpaceDE w:val="0"/>
        <w:autoSpaceDN w:val="0"/>
        <w:adjustRightInd w:val="0"/>
        <w:spacing w:after="0" w:line="240" w:lineRule="auto"/>
        <w:jc w:val="both"/>
        <w:rPr>
          <w:rFonts w:ascii="Times New Roman" w:hAnsi="Times New Roman"/>
          <w:b/>
          <w:sz w:val="28"/>
          <w:szCs w:val="28"/>
        </w:rPr>
      </w:pPr>
    </w:p>
    <w:p w14:paraId="5FA79ECF" w14:textId="77777777" w:rsidR="00BE1F59" w:rsidRPr="008C61C7" w:rsidRDefault="00BE1F59" w:rsidP="00C7717F">
      <w:pPr>
        <w:autoSpaceDE w:val="0"/>
        <w:autoSpaceDN w:val="0"/>
        <w:adjustRightInd w:val="0"/>
        <w:spacing w:after="0" w:line="240" w:lineRule="auto"/>
        <w:jc w:val="both"/>
        <w:rPr>
          <w:rFonts w:ascii="Times New Roman" w:hAnsi="Times New Roman"/>
          <w:b/>
          <w:sz w:val="28"/>
          <w:szCs w:val="28"/>
        </w:rPr>
      </w:pPr>
    </w:p>
    <w:p w14:paraId="3C8441AB" w14:textId="77777777" w:rsidR="00BE1F59" w:rsidRPr="008C61C7" w:rsidRDefault="00BE1F59" w:rsidP="00C7717F">
      <w:pPr>
        <w:autoSpaceDE w:val="0"/>
        <w:autoSpaceDN w:val="0"/>
        <w:adjustRightInd w:val="0"/>
        <w:spacing w:after="0" w:line="240" w:lineRule="auto"/>
        <w:jc w:val="both"/>
        <w:rPr>
          <w:rFonts w:ascii="Times New Roman" w:hAnsi="Times New Roman"/>
          <w:b/>
          <w:sz w:val="28"/>
          <w:szCs w:val="28"/>
        </w:rPr>
      </w:pPr>
    </w:p>
    <w:p w14:paraId="38D80820" w14:textId="77777777" w:rsidR="00BE1F59" w:rsidRPr="008C61C7" w:rsidRDefault="00BE1F59" w:rsidP="00C7717F">
      <w:pPr>
        <w:autoSpaceDE w:val="0"/>
        <w:autoSpaceDN w:val="0"/>
        <w:adjustRightInd w:val="0"/>
        <w:spacing w:after="0" w:line="240" w:lineRule="auto"/>
        <w:jc w:val="both"/>
        <w:rPr>
          <w:rFonts w:ascii="Times New Roman" w:hAnsi="Times New Roman"/>
          <w:b/>
          <w:sz w:val="28"/>
          <w:szCs w:val="28"/>
        </w:rPr>
      </w:pPr>
    </w:p>
    <w:p w14:paraId="52BC86A5" w14:textId="77777777" w:rsidR="00BE1F59" w:rsidRPr="008C61C7" w:rsidRDefault="00BE1F59" w:rsidP="00C7717F">
      <w:pPr>
        <w:autoSpaceDE w:val="0"/>
        <w:autoSpaceDN w:val="0"/>
        <w:adjustRightInd w:val="0"/>
        <w:spacing w:after="0" w:line="240" w:lineRule="auto"/>
        <w:jc w:val="both"/>
        <w:rPr>
          <w:rFonts w:ascii="Times New Roman" w:hAnsi="Times New Roman"/>
          <w:b/>
          <w:sz w:val="28"/>
          <w:szCs w:val="28"/>
        </w:rPr>
      </w:pPr>
    </w:p>
    <w:p w14:paraId="25864BAC" w14:textId="77777777" w:rsidR="00BE1F59" w:rsidRPr="008C61C7" w:rsidRDefault="00BE1F59" w:rsidP="00C7717F">
      <w:pPr>
        <w:autoSpaceDE w:val="0"/>
        <w:autoSpaceDN w:val="0"/>
        <w:adjustRightInd w:val="0"/>
        <w:spacing w:after="0" w:line="240" w:lineRule="auto"/>
        <w:jc w:val="both"/>
        <w:rPr>
          <w:rFonts w:ascii="Times New Roman" w:hAnsi="Times New Roman"/>
          <w:b/>
          <w:sz w:val="28"/>
          <w:szCs w:val="28"/>
        </w:rPr>
      </w:pPr>
    </w:p>
    <w:p w14:paraId="2C11D642" w14:textId="77777777" w:rsidR="00BE1F59" w:rsidRPr="008C61C7" w:rsidRDefault="00BE1F59" w:rsidP="00C7717F">
      <w:pPr>
        <w:autoSpaceDE w:val="0"/>
        <w:autoSpaceDN w:val="0"/>
        <w:adjustRightInd w:val="0"/>
        <w:spacing w:after="0" w:line="240" w:lineRule="auto"/>
        <w:jc w:val="both"/>
        <w:rPr>
          <w:rFonts w:ascii="Times New Roman" w:hAnsi="Times New Roman"/>
          <w:b/>
          <w:sz w:val="28"/>
          <w:szCs w:val="28"/>
        </w:rPr>
      </w:pPr>
    </w:p>
    <w:p w14:paraId="43557479" w14:textId="77777777" w:rsidR="00BE1F59" w:rsidRPr="008C61C7" w:rsidRDefault="00BE1F59" w:rsidP="00C7717F">
      <w:pPr>
        <w:autoSpaceDE w:val="0"/>
        <w:autoSpaceDN w:val="0"/>
        <w:adjustRightInd w:val="0"/>
        <w:spacing w:after="0" w:line="240" w:lineRule="auto"/>
        <w:jc w:val="both"/>
        <w:rPr>
          <w:rFonts w:ascii="Times New Roman" w:hAnsi="Times New Roman"/>
          <w:b/>
          <w:sz w:val="28"/>
          <w:szCs w:val="28"/>
        </w:rPr>
      </w:pPr>
    </w:p>
    <w:p w14:paraId="40621F46" w14:textId="77777777" w:rsidR="00BE1F59" w:rsidRPr="008C61C7" w:rsidRDefault="00BE1F59" w:rsidP="00C7717F">
      <w:pPr>
        <w:autoSpaceDE w:val="0"/>
        <w:autoSpaceDN w:val="0"/>
        <w:adjustRightInd w:val="0"/>
        <w:spacing w:after="0" w:line="240" w:lineRule="auto"/>
        <w:jc w:val="both"/>
        <w:rPr>
          <w:rFonts w:ascii="Times New Roman" w:hAnsi="Times New Roman"/>
          <w:b/>
          <w:sz w:val="28"/>
          <w:szCs w:val="28"/>
        </w:rPr>
      </w:pPr>
    </w:p>
    <w:p w14:paraId="0F5687B1" w14:textId="77777777" w:rsidR="00BE1F59" w:rsidRPr="008C61C7" w:rsidRDefault="00BE1F59" w:rsidP="00C7717F">
      <w:pPr>
        <w:autoSpaceDE w:val="0"/>
        <w:autoSpaceDN w:val="0"/>
        <w:adjustRightInd w:val="0"/>
        <w:spacing w:after="0" w:line="240" w:lineRule="auto"/>
        <w:jc w:val="both"/>
        <w:rPr>
          <w:rFonts w:ascii="Times New Roman" w:hAnsi="Times New Roman"/>
          <w:b/>
          <w:sz w:val="28"/>
          <w:szCs w:val="28"/>
        </w:rPr>
      </w:pPr>
    </w:p>
    <w:p w14:paraId="05A03AD1" w14:textId="77777777" w:rsidR="00BE1F59" w:rsidRPr="008C61C7" w:rsidRDefault="00BE1F59" w:rsidP="00C7717F">
      <w:pPr>
        <w:autoSpaceDE w:val="0"/>
        <w:autoSpaceDN w:val="0"/>
        <w:adjustRightInd w:val="0"/>
        <w:spacing w:after="0" w:line="240" w:lineRule="auto"/>
        <w:jc w:val="both"/>
        <w:rPr>
          <w:rFonts w:ascii="Times New Roman" w:hAnsi="Times New Roman"/>
          <w:b/>
          <w:sz w:val="28"/>
          <w:szCs w:val="28"/>
        </w:rPr>
      </w:pPr>
    </w:p>
    <w:p w14:paraId="6EFD092A" w14:textId="77777777" w:rsidR="00134D3C" w:rsidRPr="008C61C7" w:rsidRDefault="00134D3C" w:rsidP="00C7717F">
      <w:pPr>
        <w:autoSpaceDE w:val="0"/>
        <w:autoSpaceDN w:val="0"/>
        <w:adjustRightInd w:val="0"/>
        <w:spacing w:after="0" w:line="240" w:lineRule="auto"/>
        <w:jc w:val="both"/>
        <w:rPr>
          <w:rFonts w:ascii="Times New Roman" w:hAnsi="Times New Roman"/>
          <w:b/>
          <w:sz w:val="28"/>
          <w:szCs w:val="28"/>
        </w:rPr>
      </w:pPr>
    </w:p>
    <w:p w14:paraId="7C5574A9" w14:textId="77777777" w:rsidR="00134D3C" w:rsidRPr="008C61C7" w:rsidRDefault="00134D3C" w:rsidP="00C7717F">
      <w:pPr>
        <w:autoSpaceDE w:val="0"/>
        <w:autoSpaceDN w:val="0"/>
        <w:adjustRightInd w:val="0"/>
        <w:spacing w:after="0" w:line="240" w:lineRule="auto"/>
        <w:jc w:val="both"/>
        <w:rPr>
          <w:rFonts w:ascii="Times New Roman" w:hAnsi="Times New Roman"/>
          <w:b/>
          <w:sz w:val="28"/>
          <w:szCs w:val="28"/>
        </w:rPr>
      </w:pPr>
    </w:p>
    <w:p w14:paraId="75696084" w14:textId="77777777" w:rsidR="00134D3C" w:rsidRPr="008C61C7" w:rsidRDefault="00134D3C" w:rsidP="00C7717F">
      <w:pPr>
        <w:autoSpaceDE w:val="0"/>
        <w:autoSpaceDN w:val="0"/>
        <w:adjustRightInd w:val="0"/>
        <w:spacing w:after="0" w:line="240" w:lineRule="auto"/>
        <w:jc w:val="both"/>
        <w:rPr>
          <w:rFonts w:ascii="Times New Roman" w:hAnsi="Times New Roman"/>
          <w:b/>
          <w:sz w:val="28"/>
          <w:szCs w:val="28"/>
        </w:rPr>
      </w:pPr>
    </w:p>
    <w:p w14:paraId="66A8A229" w14:textId="77777777" w:rsidR="00134D3C" w:rsidRPr="008C61C7" w:rsidRDefault="00134D3C" w:rsidP="00C7717F">
      <w:pPr>
        <w:autoSpaceDE w:val="0"/>
        <w:autoSpaceDN w:val="0"/>
        <w:adjustRightInd w:val="0"/>
        <w:spacing w:after="0" w:line="240" w:lineRule="auto"/>
        <w:jc w:val="both"/>
        <w:rPr>
          <w:rFonts w:ascii="Times New Roman" w:hAnsi="Times New Roman"/>
          <w:b/>
          <w:sz w:val="28"/>
          <w:szCs w:val="28"/>
        </w:rPr>
      </w:pPr>
    </w:p>
    <w:p w14:paraId="6E61E29F" w14:textId="77777777" w:rsidR="00134D3C" w:rsidRPr="008C61C7" w:rsidRDefault="00134D3C" w:rsidP="00C7717F">
      <w:pPr>
        <w:autoSpaceDE w:val="0"/>
        <w:autoSpaceDN w:val="0"/>
        <w:adjustRightInd w:val="0"/>
        <w:spacing w:after="0" w:line="240" w:lineRule="auto"/>
        <w:jc w:val="both"/>
        <w:rPr>
          <w:rFonts w:ascii="Times New Roman" w:hAnsi="Times New Roman"/>
          <w:b/>
          <w:sz w:val="28"/>
          <w:szCs w:val="28"/>
        </w:rPr>
      </w:pPr>
    </w:p>
    <w:p w14:paraId="3C3FE4E6" w14:textId="77777777" w:rsidR="00134D3C" w:rsidRPr="008C61C7" w:rsidRDefault="00134D3C" w:rsidP="00C7717F">
      <w:pPr>
        <w:autoSpaceDE w:val="0"/>
        <w:autoSpaceDN w:val="0"/>
        <w:adjustRightInd w:val="0"/>
        <w:spacing w:after="0" w:line="240" w:lineRule="auto"/>
        <w:jc w:val="both"/>
        <w:rPr>
          <w:rFonts w:ascii="Times New Roman" w:hAnsi="Times New Roman"/>
          <w:b/>
          <w:sz w:val="28"/>
          <w:szCs w:val="28"/>
        </w:rPr>
      </w:pPr>
    </w:p>
    <w:p w14:paraId="7A3D1E33" w14:textId="77777777" w:rsidR="00134D3C" w:rsidRPr="008C61C7" w:rsidRDefault="00134D3C" w:rsidP="00C7717F">
      <w:pPr>
        <w:autoSpaceDE w:val="0"/>
        <w:autoSpaceDN w:val="0"/>
        <w:adjustRightInd w:val="0"/>
        <w:spacing w:after="0" w:line="240" w:lineRule="auto"/>
        <w:jc w:val="both"/>
        <w:rPr>
          <w:rFonts w:ascii="Times New Roman" w:hAnsi="Times New Roman"/>
          <w:b/>
          <w:sz w:val="28"/>
          <w:szCs w:val="28"/>
        </w:rPr>
      </w:pPr>
    </w:p>
    <w:p w14:paraId="15BC71C8" w14:textId="77777777" w:rsidR="00134D3C" w:rsidRPr="008C61C7" w:rsidRDefault="00134D3C" w:rsidP="00C7717F">
      <w:pPr>
        <w:autoSpaceDE w:val="0"/>
        <w:autoSpaceDN w:val="0"/>
        <w:adjustRightInd w:val="0"/>
        <w:spacing w:after="0" w:line="240" w:lineRule="auto"/>
        <w:jc w:val="both"/>
        <w:rPr>
          <w:rFonts w:ascii="Times New Roman" w:hAnsi="Times New Roman"/>
          <w:b/>
          <w:sz w:val="28"/>
          <w:szCs w:val="28"/>
        </w:rPr>
      </w:pPr>
    </w:p>
    <w:p w14:paraId="7965C4D1" w14:textId="77777777" w:rsidR="00134D3C" w:rsidRPr="008C61C7" w:rsidRDefault="00134D3C" w:rsidP="00C7717F">
      <w:pPr>
        <w:autoSpaceDE w:val="0"/>
        <w:autoSpaceDN w:val="0"/>
        <w:adjustRightInd w:val="0"/>
        <w:spacing w:after="0" w:line="240" w:lineRule="auto"/>
        <w:jc w:val="both"/>
        <w:rPr>
          <w:rFonts w:ascii="Times New Roman" w:hAnsi="Times New Roman"/>
          <w:b/>
          <w:sz w:val="28"/>
          <w:szCs w:val="28"/>
        </w:rPr>
      </w:pPr>
    </w:p>
    <w:p w14:paraId="503C8AD9" w14:textId="77777777" w:rsidR="00134D3C" w:rsidRPr="008C61C7" w:rsidRDefault="00134D3C" w:rsidP="00C7717F">
      <w:pPr>
        <w:autoSpaceDE w:val="0"/>
        <w:autoSpaceDN w:val="0"/>
        <w:adjustRightInd w:val="0"/>
        <w:spacing w:after="0" w:line="240" w:lineRule="auto"/>
        <w:jc w:val="both"/>
        <w:rPr>
          <w:rFonts w:ascii="Times New Roman" w:hAnsi="Times New Roman"/>
          <w:b/>
          <w:sz w:val="28"/>
          <w:szCs w:val="28"/>
        </w:rPr>
      </w:pPr>
    </w:p>
    <w:p w14:paraId="3DA789AA" w14:textId="77777777" w:rsidR="00134D3C" w:rsidRPr="008C61C7" w:rsidRDefault="00134D3C" w:rsidP="00C7717F">
      <w:pPr>
        <w:autoSpaceDE w:val="0"/>
        <w:autoSpaceDN w:val="0"/>
        <w:adjustRightInd w:val="0"/>
        <w:spacing w:after="0" w:line="240" w:lineRule="auto"/>
        <w:jc w:val="both"/>
        <w:rPr>
          <w:rFonts w:ascii="Times New Roman" w:hAnsi="Times New Roman"/>
          <w:b/>
          <w:sz w:val="28"/>
          <w:szCs w:val="28"/>
        </w:rPr>
      </w:pPr>
    </w:p>
    <w:p w14:paraId="5F5908A3" w14:textId="77777777" w:rsidR="00134D3C" w:rsidRPr="008C61C7" w:rsidRDefault="00134D3C" w:rsidP="00C7717F">
      <w:pPr>
        <w:autoSpaceDE w:val="0"/>
        <w:autoSpaceDN w:val="0"/>
        <w:adjustRightInd w:val="0"/>
        <w:spacing w:after="0" w:line="240" w:lineRule="auto"/>
        <w:jc w:val="both"/>
        <w:rPr>
          <w:rFonts w:ascii="Times New Roman" w:hAnsi="Times New Roman"/>
          <w:b/>
          <w:sz w:val="28"/>
          <w:szCs w:val="28"/>
        </w:rPr>
      </w:pPr>
    </w:p>
    <w:p w14:paraId="11D20248" w14:textId="77777777" w:rsidR="008C24F9" w:rsidRPr="008C61C7" w:rsidRDefault="008C24F9" w:rsidP="00E161EE">
      <w:pPr>
        <w:autoSpaceDE w:val="0"/>
        <w:autoSpaceDN w:val="0"/>
        <w:adjustRightInd w:val="0"/>
        <w:spacing w:after="0" w:line="240" w:lineRule="auto"/>
        <w:ind w:firstLine="567"/>
        <w:jc w:val="both"/>
        <w:rPr>
          <w:rFonts w:ascii="Times New Roman" w:hAnsi="Times New Roman"/>
          <w:b/>
          <w:sz w:val="28"/>
          <w:szCs w:val="28"/>
        </w:rPr>
      </w:pPr>
      <w:r w:rsidRPr="008C61C7">
        <w:rPr>
          <w:rFonts w:ascii="Times New Roman" w:hAnsi="Times New Roman"/>
          <w:b/>
          <w:sz w:val="28"/>
          <w:szCs w:val="28"/>
        </w:rPr>
        <w:br w:type="page"/>
      </w:r>
    </w:p>
    <w:p w14:paraId="75AD32CC" w14:textId="38EC6CA2" w:rsidR="002C5752" w:rsidRPr="008C61C7" w:rsidRDefault="002C5752" w:rsidP="001B3668">
      <w:pPr>
        <w:autoSpaceDE w:val="0"/>
        <w:autoSpaceDN w:val="0"/>
        <w:adjustRightInd w:val="0"/>
        <w:spacing w:after="0" w:line="240" w:lineRule="auto"/>
        <w:ind w:firstLine="709"/>
        <w:jc w:val="both"/>
        <w:rPr>
          <w:rFonts w:ascii="Times New Roman" w:hAnsi="Times New Roman"/>
          <w:b/>
          <w:sz w:val="28"/>
          <w:szCs w:val="28"/>
        </w:rPr>
      </w:pPr>
      <w:r w:rsidRPr="008C61C7">
        <w:rPr>
          <w:rFonts w:ascii="Times New Roman" w:hAnsi="Times New Roman"/>
          <w:b/>
          <w:sz w:val="28"/>
          <w:szCs w:val="28"/>
        </w:rPr>
        <w:lastRenderedPageBreak/>
        <w:t>2</w:t>
      </w:r>
      <w:r w:rsidR="008C24F9" w:rsidRPr="008C61C7">
        <w:rPr>
          <w:rFonts w:ascii="Times New Roman" w:hAnsi="Times New Roman"/>
          <w:b/>
          <w:sz w:val="28"/>
          <w:szCs w:val="28"/>
        </w:rPr>
        <w:t xml:space="preserve"> </w:t>
      </w:r>
      <w:r w:rsidRPr="008C61C7">
        <w:rPr>
          <w:rFonts w:ascii="Times New Roman" w:hAnsi="Times New Roman"/>
          <w:b/>
          <w:sz w:val="28"/>
          <w:szCs w:val="28"/>
        </w:rPr>
        <w:t>МАТЕРИАЛЫ И МЕТОДЫ ИССЛЕДОВАНИЯ</w:t>
      </w:r>
    </w:p>
    <w:p w14:paraId="1082B74B" w14:textId="77777777" w:rsidR="00E10DC4" w:rsidRPr="008C61C7" w:rsidRDefault="00E10DC4" w:rsidP="001B3668">
      <w:pPr>
        <w:autoSpaceDE w:val="0"/>
        <w:autoSpaceDN w:val="0"/>
        <w:adjustRightInd w:val="0"/>
        <w:spacing w:after="0" w:line="240" w:lineRule="auto"/>
        <w:ind w:firstLine="709"/>
        <w:jc w:val="both"/>
        <w:rPr>
          <w:rFonts w:ascii="Times New Roman" w:hAnsi="Times New Roman"/>
          <w:b/>
          <w:sz w:val="28"/>
          <w:szCs w:val="28"/>
        </w:rPr>
      </w:pPr>
    </w:p>
    <w:p w14:paraId="01BE8367" w14:textId="40AE36CF" w:rsidR="00C90C86" w:rsidRPr="008C61C7" w:rsidRDefault="002C5752" w:rsidP="001B3668">
      <w:pPr>
        <w:autoSpaceDE w:val="0"/>
        <w:autoSpaceDN w:val="0"/>
        <w:adjustRightInd w:val="0"/>
        <w:spacing w:after="0" w:line="240" w:lineRule="auto"/>
        <w:ind w:firstLine="709"/>
        <w:jc w:val="both"/>
        <w:rPr>
          <w:rFonts w:ascii="Times New Roman" w:hAnsi="Times New Roman"/>
          <w:b/>
          <w:sz w:val="28"/>
          <w:szCs w:val="28"/>
        </w:rPr>
      </w:pPr>
      <w:r w:rsidRPr="008C61C7">
        <w:rPr>
          <w:rFonts w:ascii="Times New Roman" w:hAnsi="Times New Roman"/>
          <w:b/>
          <w:sz w:val="28"/>
          <w:szCs w:val="28"/>
        </w:rPr>
        <w:t xml:space="preserve">2.1 </w:t>
      </w:r>
      <w:r w:rsidR="003738C5" w:rsidRPr="008C61C7">
        <w:rPr>
          <w:rFonts w:ascii="Times New Roman" w:hAnsi="Times New Roman"/>
          <w:b/>
          <w:sz w:val="28"/>
          <w:szCs w:val="28"/>
        </w:rPr>
        <w:t>Общая характеристика</w:t>
      </w:r>
      <w:r w:rsidR="00663E6D" w:rsidRPr="008C61C7">
        <w:rPr>
          <w:rFonts w:ascii="Times New Roman" w:hAnsi="Times New Roman"/>
          <w:b/>
          <w:sz w:val="28"/>
          <w:szCs w:val="28"/>
        </w:rPr>
        <w:t xml:space="preserve"> </w:t>
      </w:r>
      <w:r w:rsidR="003738C5" w:rsidRPr="008C61C7">
        <w:rPr>
          <w:rFonts w:ascii="Times New Roman" w:hAnsi="Times New Roman"/>
          <w:b/>
          <w:sz w:val="28"/>
          <w:szCs w:val="28"/>
        </w:rPr>
        <w:t xml:space="preserve">и </w:t>
      </w:r>
      <w:r w:rsidR="00663E6D" w:rsidRPr="008C61C7">
        <w:rPr>
          <w:rFonts w:ascii="Times New Roman" w:hAnsi="Times New Roman"/>
          <w:b/>
          <w:sz w:val="28"/>
          <w:szCs w:val="28"/>
        </w:rPr>
        <w:t>дизайн</w:t>
      </w:r>
      <w:r w:rsidRPr="008C61C7">
        <w:rPr>
          <w:rFonts w:ascii="Times New Roman" w:hAnsi="Times New Roman"/>
          <w:b/>
          <w:sz w:val="28"/>
          <w:szCs w:val="28"/>
        </w:rPr>
        <w:t xml:space="preserve"> </w:t>
      </w:r>
      <w:r w:rsidR="00663E6D" w:rsidRPr="008C61C7">
        <w:rPr>
          <w:rFonts w:ascii="Times New Roman" w:hAnsi="Times New Roman"/>
          <w:b/>
          <w:sz w:val="28"/>
          <w:szCs w:val="28"/>
        </w:rPr>
        <w:t>исследования</w:t>
      </w:r>
    </w:p>
    <w:p w14:paraId="04C3C104" w14:textId="2B3AD626" w:rsidR="0055599D" w:rsidRPr="008C61C7" w:rsidRDefault="0055599D"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Для проведения данно</w:t>
      </w:r>
      <w:r w:rsidR="00DB3DEE" w:rsidRPr="008C61C7">
        <w:rPr>
          <w:rFonts w:ascii="Times New Roman" w:hAnsi="Times New Roman"/>
          <w:sz w:val="28"/>
          <w:szCs w:val="28"/>
        </w:rPr>
        <w:t>й работы</w:t>
      </w:r>
      <w:r w:rsidRPr="008C61C7">
        <w:rPr>
          <w:rFonts w:ascii="Times New Roman" w:hAnsi="Times New Roman"/>
          <w:sz w:val="28"/>
          <w:szCs w:val="28"/>
        </w:rPr>
        <w:t xml:space="preserve"> было получено одобрение Локальной Этической Комиссии НАО «Медицинский Университет Семей» (Протокол №2 от 28.10.2020</w:t>
      </w:r>
      <w:r w:rsidR="00A625DA">
        <w:rPr>
          <w:rFonts w:ascii="Times New Roman" w:hAnsi="Times New Roman"/>
          <w:sz w:val="28"/>
          <w:szCs w:val="28"/>
        </w:rPr>
        <w:t xml:space="preserve"> </w:t>
      </w:r>
      <w:r w:rsidRPr="008C61C7">
        <w:rPr>
          <w:rFonts w:ascii="Times New Roman" w:hAnsi="Times New Roman"/>
          <w:sz w:val="28"/>
          <w:szCs w:val="28"/>
        </w:rPr>
        <w:t>г.).</w:t>
      </w:r>
      <w:r w:rsidR="00E10DC4" w:rsidRPr="008C61C7">
        <w:rPr>
          <w:rFonts w:ascii="Times New Roman" w:hAnsi="Times New Roman"/>
          <w:sz w:val="28"/>
          <w:szCs w:val="28"/>
        </w:rPr>
        <w:t xml:space="preserve"> </w:t>
      </w:r>
    </w:p>
    <w:p w14:paraId="64D06B94" w14:textId="492E79E8" w:rsidR="00FC29C5" w:rsidRPr="008C61C7" w:rsidRDefault="0055599D"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И</w:t>
      </w:r>
      <w:r w:rsidR="00C90C86" w:rsidRPr="008C61C7">
        <w:rPr>
          <w:rFonts w:ascii="Times New Roman" w:hAnsi="Times New Roman"/>
          <w:sz w:val="28"/>
          <w:szCs w:val="28"/>
        </w:rPr>
        <w:t xml:space="preserve">сследование является </w:t>
      </w:r>
      <w:r w:rsidR="00E95FDE" w:rsidRPr="008C61C7">
        <w:rPr>
          <w:rFonts w:ascii="Times New Roman" w:hAnsi="Times New Roman"/>
          <w:sz w:val="28"/>
          <w:szCs w:val="28"/>
        </w:rPr>
        <w:t xml:space="preserve">двуцентровым </w:t>
      </w:r>
      <w:r w:rsidR="00C90C86" w:rsidRPr="008C61C7">
        <w:rPr>
          <w:rFonts w:ascii="Times New Roman" w:hAnsi="Times New Roman"/>
          <w:sz w:val="28"/>
          <w:szCs w:val="28"/>
        </w:rPr>
        <w:t>ретро</w:t>
      </w:r>
      <w:r w:rsidR="00706521">
        <w:rPr>
          <w:rFonts w:ascii="Times New Roman" w:hAnsi="Times New Roman"/>
          <w:sz w:val="28"/>
          <w:szCs w:val="28"/>
        </w:rPr>
        <w:t>про</w:t>
      </w:r>
      <w:r w:rsidR="00C90C86" w:rsidRPr="008C61C7">
        <w:rPr>
          <w:rFonts w:ascii="Times New Roman" w:hAnsi="Times New Roman"/>
          <w:sz w:val="28"/>
          <w:szCs w:val="28"/>
        </w:rPr>
        <w:t xml:space="preserve">спективным </w:t>
      </w:r>
      <w:r w:rsidR="00775A67">
        <w:rPr>
          <w:rFonts w:ascii="Times New Roman" w:hAnsi="Times New Roman"/>
          <w:sz w:val="28"/>
          <w:szCs w:val="28"/>
        </w:rPr>
        <w:t xml:space="preserve">сравнительным </w:t>
      </w:r>
      <w:r w:rsidR="00814D77" w:rsidRPr="008C61C7">
        <w:rPr>
          <w:rFonts w:ascii="Times New Roman" w:hAnsi="Times New Roman"/>
          <w:sz w:val="28"/>
          <w:szCs w:val="28"/>
        </w:rPr>
        <w:t xml:space="preserve">исследованием, которое </w:t>
      </w:r>
      <w:r w:rsidR="008034F9" w:rsidRPr="008C61C7">
        <w:rPr>
          <w:rFonts w:ascii="Times New Roman" w:hAnsi="Times New Roman"/>
          <w:sz w:val="28"/>
          <w:szCs w:val="28"/>
        </w:rPr>
        <w:t>было проведено на базе Национального научного кардиохирургического центра г. Астана и Областного кардиологического центра г.</w:t>
      </w:r>
      <w:r w:rsidR="00A625DA">
        <w:rPr>
          <w:rFonts w:ascii="Times New Roman" w:hAnsi="Times New Roman"/>
          <w:sz w:val="28"/>
          <w:szCs w:val="28"/>
        </w:rPr>
        <w:t xml:space="preserve"> </w:t>
      </w:r>
      <w:r w:rsidR="008034F9" w:rsidRPr="008C61C7">
        <w:rPr>
          <w:rFonts w:ascii="Times New Roman" w:hAnsi="Times New Roman"/>
          <w:sz w:val="28"/>
          <w:szCs w:val="28"/>
        </w:rPr>
        <w:t xml:space="preserve">Павлодар, </w:t>
      </w:r>
      <w:r w:rsidR="00E10DC4" w:rsidRPr="008C61C7">
        <w:rPr>
          <w:rFonts w:ascii="Times New Roman" w:hAnsi="Times New Roman"/>
          <w:sz w:val="28"/>
          <w:szCs w:val="28"/>
        </w:rPr>
        <w:t>схема дизайна исследования представлена на рисунке 3</w:t>
      </w:r>
      <w:r w:rsidR="00A625DA">
        <w:rPr>
          <w:rFonts w:ascii="Times New Roman" w:hAnsi="Times New Roman"/>
          <w:sz w:val="28"/>
          <w:szCs w:val="28"/>
        </w:rPr>
        <w:t>.</w:t>
      </w:r>
      <w:r w:rsidR="00814D77" w:rsidRPr="008C61C7">
        <w:rPr>
          <w:rFonts w:ascii="Times New Roman" w:hAnsi="Times New Roman"/>
          <w:sz w:val="28"/>
          <w:szCs w:val="28"/>
        </w:rPr>
        <w:t xml:space="preserve"> </w:t>
      </w:r>
    </w:p>
    <w:p w14:paraId="2C884846" w14:textId="77777777" w:rsidR="008C24F9" w:rsidRPr="008C61C7" w:rsidRDefault="008C24F9" w:rsidP="00E161EE">
      <w:pPr>
        <w:autoSpaceDE w:val="0"/>
        <w:autoSpaceDN w:val="0"/>
        <w:adjustRightInd w:val="0"/>
        <w:spacing w:after="0" w:line="240" w:lineRule="auto"/>
        <w:ind w:firstLine="567"/>
        <w:jc w:val="both"/>
        <w:rPr>
          <w:rFonts w:ascii="Times New Roman" w:hAnsi="Times New Roman"/>
          <w:sz w:val="18"/>
          <w:szCs w:val="18"/>
        </w:rPr>
      </w:pPr>
    </w:p>
    <w:p w14:paraId="2ABBF548" w14:textId="275BC97F" w:rsidR="00141642" w:rsidRPr="008C61C7" w:rsidRDefault="00572AF4" w:rsidP="00141642">
      <w:pPr>
        <w:autoSpaceDE w:val="0"/>
        <w:autoSpaceDN w:val="0"/>
        <w:adjustRightInd w:val="0"/>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19EE8F9D" wp14:editId="2AE92D45">
            <wp:extent cx="4197286" cy="5210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0586" cy="5214271"/>
                    </a:xfrm>
                    <a:prstGeom prst="rect">
                      <a:avLst/>
                    </a:prstGeom>
                    <a:noFill/>
                  </pic:spPr>
                </pic:pic>
              </a:graphicData>
            </a:graphic>
          </wp:inline>
        </w:drawing>
      </w:r>
    </w:p>
    <w:p w14:paraId="3FB7367C" w14:textId="77777777" w:rsidR="008C24F9" w:rsidRPr="00A625DA" w:rsidRDefault="008C24F9" w:rsidP="00902C2F">
      <w:pPr>
        <w:autoSpaceDE w:val="0"/>
        <w:autoSpaceDN w:val="0"/>
        <w:adjustRightInd w:val="0"/>
        <w:spacing w:after="0" w:line="240" w:lineRule="auto"/>
        <w:jc w:val="center"/>
        <w:rPr>
          <w:rFonts w:ascii="Times New Roman" w:hAnsi="Times New Roman"/>
          <w:sz w:val="16"/>
          <w:szCs w:val="16"/>
        </w:rPr>
      </w:pPr>
    </w:p>
    <w:p w14:paraId="07BDA4A0" w14:textId="01E224B3" w:rsidR="00141642" w:rsidRPr="008C61C7" w:rsidRDefault="00117C4B" w:rsidP="00A625DA">
      <w:pPr>
        <w:autoSpaceDE w:val="0"/>
        <w:autoSpaceDN w:val="0"/>
        <w:adjustRightInd w:val="0"/>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АКШ – </w:t>
      </w:r>
      <w:proofErr w:type="gramStart"/>
      <w:r w:rsidRPr="008C61C7">
        <w:rPr>
          <w:rFonts w:ascii="Times New Roman" w:hAnsi="Times New Roman"/>
          <w:sz w:val="24"/>
          <w:szCs w:val="24"/>
        </w:rPr>
        <w:t>аорто-коронарное</w:t>
      </w:r>
      <w:proofErr w:type="gramEnd"/>
      <w:r w:rsidRPr="008C61C7">
        <w:rPr>
          <w:rFonts w:ascii="Times New Roman" w:hAnsi="Times New Roman"/>
          <w:sz w:val="24"/>
          <w:szCs w:val="24"/>
        </w:rPr>
        <w:t xml:space="preserve"> шунтирование</w:t>
      </w:r>
      <w:r w:rsidR="00A625DA">
        <w:rPr>
          <w:rFonts w:ascii="Times New Roman" w:hAnsi="Times New Roman"/>
          <w:sz w:val="24"/>
          <w:szCs w:val="24"/>
        </w:rPr>
        <w:t>;</w:t>
      </w:r>
      <w:r w:rsidRPr="008C61C7">
        <w:rPr>
          <w:rFonts w:ascii="Times New Roman" w:hAnsi="Times New Roman"/>
          <w:sz w:val="24"/>
          <w:szCs w:val="24"/>
        </w:rPr>
        <w:t xml:space="preserve"> </w:t>
      </w:r>
      <w:r w:rsidR="00902C2F" w:rsidRPr="008C61C7">
        <w:rPr>
          <w:rFonts w:ascii="Times New Roman" w:hAnsi="Times New Roman"/>
          <w:sz w:val="24"/>
          <w:szCs w:val="24"/>
        </w:rPr>
        <w:t>КМИС – комплексная медицинская информационная система</w:t>
      </w:r>
      <w:r w:rsidR="00A625DA">
        <w:rPr>
          <w:rFonts w:ascii="Times New Roman" w:hAnsi="Times New Roman"/>
          <w:sz w:val="24"/>
          <w:szCs w:val="24"/>
        </w:rPr>
        <w:t>;</w:t>
      </w:r>
      <w:r w:rsidR="00902C2F" w:rsidRPr="008C61C7">
        <w:rPr>
          <w:rFonts w:ascii="Times New Roman" w:hAnsi="Times New Roman"/>
          <w:sz w:val="24"/>
          <w:szCs w:val="24"/>
        </w:rPr>
        <w:t xml:space="preserve"> МКР – многососудистое поражение коронарного русла</w:t>
      </w:r>
      <w:r w:rsidR="00A625DA">
        <w:rPr>
          <w:rFonts w:ascii="Times New Roman" w:hAnsi="Times New Roman"/>
          <w:sz w:val="24"/>
          <w:szCs w:val="24"/>
        </w:rPr>
        <w:t>;</w:t>
      </w:r>
      <w:r w:rsidR="00902C2F" w:rsidRPr="008C61C7">
        <w:rPr>
          <w:rFonts w:ascii="Times New Roman" w:hAnsi="Times New Roman"/>
          <w:sz w:val="24"/>
          <w:szCs w:val="24"/>
        </w:rPr>
        <w:t xml:space="preserve"> </w:t>
      </w:r>
      <w:r w:rsidR="00D44CA1" w:rsidRPr="008C61C7">
        <w:rPr>
          <w:rFonts w:ascii="Times New Roman" w:hAnsi="Times New Roman"/>
          <w:sz w:val="24"/>
          <w:szCs w:val="24"/>
        </w:rPr>
        <w:t xml:space="preserve">ННКЦ </w:t>
      </w:r>
      <w:r w:rsidR="00902C2F" w:rsidRPr="008C61C7">
        <w:rPr>
          <w:rFonts w:ascii="Times New Roman" w:hAnsi="Times New Roman"/>
          <w:sz w:val="24"/>
          <w:szCs w:val="24"/>
        </w:rPr>
        <w:t>– Национ</w:t>
      </w:r>
      <w:r w:rsidR="00A625DA">
        <w:rPr>
          <w:rFonts w:ascii="Times New Roman" w:hAnsi="Times New Roman"/>
          <w:sz w:val="24"/>
          <w:szCs w:val="24"/>
        </w:rPr>
        <w:t>альный кардиохирургический центр;</w:t>
      </w:r>
      <w:r w:rsidR="00D44CA1" w:rsidRPr="008C61C7">
        <w:rPr>
          <w:rFonts w:ascii="Times New Roman" w:hAnsi="Times New Roman"/>
          <w:sz w:val="24"/>
          <w:szCs w:val="24"/>
        </w:rPr>
        <w:t xml:space="preserve"> ОКЦ </w:t>
      </w:r>
      <w:r w:rsidR="00902C2F" w:rsidRPr="008C61C7">
        <w:rPr>
          <w:rFonts w:ascii="Times New Roman" w:hAnsi="Times New Roman"/>
          <w:sz w:val="24"/>
          <w:szCs w:val="24"/>
        </w:rPr>
        <w:t>– Областной кардиологический центр</w:t>
      </w:r>
      <w:r w:rsidR="00A625DA">
        <w:rPr>
          <w:rFonts w:ascii="Times New Roman" w:hAnsi="Times New Roman"/>
          <w:sz w:val="24"/>
          <w:szCs w:val="24"/>
        </w:rPr>
        <w:t>;</w:t>
      </w:r>
      <w:r w:rsidR="00D44CA1" w:rsidRPr="008C61C7">
        <w:rPr>
          <w:rFonts w:ascii="Times New Roman" w:hAnsi="Times New Roman"/>
          <w:sz w:val="24"/>
          <w:szCs w:val="24"/>
        </w:rPr>
        <w:t xml:space="preserve"> </w:t>
      </w:r>
      <w:r w:rsidR="00902C2F" w:rsidRPr="008C61C7">
        <w:rPr>
          <w:rFonts w:ascii="Times New Roman" w:hAnsi="Times New Roman"/>
          <w:sz w:val="24"/>
          <w:szCs w:val="24"/>
        </w:rPr>
        <w:t>ОНМК – острое нарушение мозгового кровообращения</w:t>
      </w:r>
      <w:r w:rsidR="00A625DA">
        <w:rPr>
          <w:rFonts w:ascii="Times New Roman" w:hAnsi="Times New Roman"/>
          <w:sz w:val="24"/>
          <w:szCs w:val="24"/>
        </w:rPr>
        <w:t>;</w:t>
      </w:r>
      <w:r w:rsidR="00902C2F" w:rsidRPr="008C61C7">
        <w:rPr>
          <w:rFonts w:ascii="Times New Roman" w:hAnsi="Times New Roman"/>
          <w:sz w:val="24"/>
          <w:szCs w:val="24"/>
        </w:rPr>
        <w:t xml:space="preserve"> ФВЛЖ – фракция выброса левого желудочка</w:t>
      </w:r>
      <w:r w:rsidR="00A625DA">
        <w:rPr>
          <w:rFonts w:ascii="Times New Roman" w:hAnsi="Times New Roman"/>
          <w:sz w:val="24"/>
          <w:szCs w:val="24"/>
        </w:rPr>
        <w:t>;</w:t>
      </w:r>
      <w:r w:rsidR="00902C2F" w:rsidRPr="008C61C7">
        <w:rPr>
          <w:rFonts w:ascii="Times New Roman" w:hAnsi="Times New Roman"/>
          <w:sz w:val="24"/>
          <w:szCs w:val="24"/>
        </w:rPr>
        <w:t xml:space="preserve"> ХСН – хроническая сердечная недостаточность</w:t>
      </w:r>
      <w:r w:rsidR="00A625DA">
        <w:rPr>
          <w:rFonts w:ascii="Times New Roman" w:hAnsi="Times New Roman"/>
          <w:sz w:val="24"/>
          <w:szCs w:val="24"/>
        </w:rPr>
        <w:t>;</w:t>
      </w:r>
      <w:r w:rsidR="00902C2F" w:rsidRPr="008C61C7">
        <w:rPr>
          <w:rFonts w:ascii="Times New Roman" w:hAnsi="Times New Roman"/>
          <w:sz w:val="24"/>
          <w:szCs w:val="24"/>
        </w:rPr>
        <w:t xml:space="preserve"> </w:t>
      </w:r>
      <w:r w:rsidRPr="008C61C7">
        <w:rPr>
          <w:rFonts w:ascii="Times New Roman" w:hAnsi="Times New Roman"/>
          <w:sz w:val="24"/>
          <w:szCs w:val="24"/>
        </w:rPr>
        <w:t>ЧКВ – чрескожное коронарное вмешательство</w:t>
      </w:r>
      <w:r w:rsidR="00A625DA">
        <w:rPr>
          <w:rFonts w:ascii="Times New Roman" w:hAnsi="Times New Roman"/>
          <w:sz w:val="24"/>
          <w:szCs w:val="24"/>
        </w:rPr>
        <w:t>;</w:t>
      </w:r>
      <w:r w:rsidRPr="008C61C7">
        <w:rPr>
          <w:rFonts w:ascii="Times New Roman" w:hAnsi="Times New Roman"/>
          <w:sz w:val="24"/>
          <w:szCs w:val="24"/>
        </w:rPr>
        <w:t xml:space="preserve"> </w:t>
      </w:r>
      <w:r w:rsidR="00902C2F" w:rsidRPr="008C61C7">
        <w:rPr>
          <w:rFonts w:ascii="Times New Roman" w:hAnsi="Times New Roman"/>
          <w:sz w:val="24"/>
          <w:szCs w:val="24"/>
        </w:rPr>
        <w:t>ЭРСБ – электронный регистр стационарных больных</w:t>
      </w:r>
      <w:r w:rsidR="00A625DA">
        <w:rPr>
          <w:rFonts w:ascii="Times New Roman" w:hAnsi="Times New Roman"/>
          <w:sz w:val="24"/>
          <w:szCs w:val="24"/>
        </w:rPr>
        <w:t>;</w:t>
      </w:r>
      <w:r w:rsidR="00902C2F" w:rsidRPr="008C61C7">
        <w:rPr>
          <w:rFonts w:ascii="Times New Roman" w:hAnsi="Times New Roman"/>
          <w:sz w:val="24"/>
          <w:szCs w:val="24"/>
        </w:rPr>
        <w:t xml:space="preserve"> </w:t>
      </w:r>
      <w:r w:rsidR="00902C2F" w:rsidRPr="008C61C7">
        <w:rPr>
          <w:rFonts w:ascii="Times New Roman" w:hAnsi="Times New Roman"/>
          <w:sz w:val="24"/>
          <w:szCs w:val="24"/>
          <w:lang w:val="en-US"/>
        </w:rPr>
        <w:t>SS</w:t>
      </w:r>
      <w:r w:rsidR="00902C2F" w:rsidRPr="008C61C7">
        <w:rPr>
          <w:rFonts w:ascii="Times New Roman" w:hAnsi="Times New Roman"/>
          <w:sz w:val="24"/>
          <w:szCs w:val="24"/>
        </w:rPr>
        <w:t xml:space="preserve"> – </w:t>
      </w:r>
      <w:r w:rsidR="00902C2F" w:rsidRPr="008C61C7">
        <w:rPr>
          <w:rFonts w:ascii="Times New Roman" w:hAnsi="Times New Roman"/>
          <w:sz w:val="24"/>
          <w:szCs w:val="24"/>
          <w:lang w:val="en-US"/>
        </w:rPr>
        <w:t>SYNTAX</w:t>
      </w:r>
      <w:r w:rsidR="00902C2F" w:rsidRPr="008C61C7">
        <w:rPr>
          <w:rFonts w:ascii="Times New Roman" w:hAnsi="Times New Roman"/>
          <w:sz w:val="24"/>
          <w:szCs w:val="24"/>
        </w:rPr>
        <w:t xml:space="preserve"> </w:t>
      </w:r>
      <w:r w:rsidR="00902C2F" w:rsidRPr="008C61C7">
        <w:rPr>
          <w:rFonts w:ascii="Times New Roman" w:hAnsi="Times New Roman"/>
          <w:sz w:val="24"/>
          <w:szCs w:val="24"/>
          <w:lang w:val="en-US"/>
        </w:rPr>
        <w:t>Score</w:t>
      </w:r>
    </w:p>
    <w:p w14:paraId="11613CF5" w14:textId="77777777" w:rsidR="00902C2F" w:rsidRPr="00A625DA" w:rsidRDefault="00902C2F" w:rsidP="00902C2F">
      <w:pPr>
        <w:autoSpaceDE w:val="0"/>
        <w:autoSpaceDN w:val="0"/>
        <w:adjustRightInd w:val="0"/>
        <w:spacing w:after="0" w:line="240" w:lineRule="auto"/>
        <w:jc w:val="center"/>
        <w:rPr>
          <w:rFonts w:ascii="Times New Roman" w:hAnsi="Times New Roman"/>
          <w:sz w:val="16"/>
          <w:szCs w:val="16"/>
        </w:rPr>
      </w:pPr>
    </w:p>
    <w:p w14:paraId="5A6C4AA2" w14:textId="77777777" w:rsidR="00141642" w:rsidRPr="008C61C7" w:rsidRDefault="00790C66" w:rsidP="00790C66">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w:t>
      </w:r>
      <w:r w:rsidR="00E10DC4" w:rsidRPr="008C61C7">
        <w:rPr>
          <w:rFonts w:ascii="Times New Roman" w:hAnsi="Times New Roman"/>
          <w:sz w:val="28"/>
          <w:szCs w:val="28"/>
        </w:rPr>
        <w:t xml:space="preserve">3 </w:t>
      </w:r>
      <w:r w:rsidRPr="008C61C7">
        <w:rPr>
          <w:rFonts w:ascii="Times New Roman" w:hAnsi="Times New Roman"/>
          <w:sz w:val="28"/>
          <w:szCs w:val="28"/>
        </w:rPr>
        <w:t>– Схема дизайна исследования</w:t>
      </w:r>
    </w:p>
    <w:p w14:paraId="09714766" w14:textId="13D726E9" w:rsidR="008B5FD0" w:rsidRPr="008C61C7" w:rsidRDefault="008B5FD0" w:rsidP="002F64F3">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lastRenderedPageBreak/>
        <w:t xml:space="preserve">Таблица </w:t>
      </w:r>
      <w:r w:rsidR="00435B05" w:rsidRPr="008C61C7">
        <w:rPr>
          <w:rFonts w:ascii="Times New Roman" w:hAnsi="Times New Roman"/>
          <w:sz w:val="28"/>
          <w:szCs w:val="28"/>
        </w:rPr>
        <w:t xml:space="preserve">5 </w:t>
      </w:r>
      <w:r w:rsidR="009F28E3">
        <w:rPr>
          <w:rFonts w:ascii="Times New Roman" w:hAnsi="Times New Roman"/>
          <w:sz w:val="28"/>
          <w:szCs w:val="28"/>
        </w:rPr>
        <w:t>‒</w:t>
      </w:r>
      <w:r w:rsidR="00435B05" w:rsidRPr="008C61C7">
        <w:rPr>
          <w:rFonts w:ascii="Times New Roman" w:hAnsi="Times New Roman"/>
          <w:sz w:val="28"/>
          <w:szCs w:val="28"/>
        </w:rPr>
        <w:t xml:space="preserve"> </w:t>
      </w:r>
      <w:r w:rsidRPr="008C61C7">
        <w:rPr>
          <w:rFonts w:ascii="Times New Roman" w:hAnsi="Times New Roman"/>
          <w:sz w:val="28"/>
          <w:szCs w:val="28"/>
        </w:rPr>
        <w:t>Этапы исследования</w:t>
      </w:r>
    </w:p>
    <w:p w14:paraId="414B07E9" w14:textId="77777777" w:rsidR="008C24F9" w:rsidRPr="00A625DA" w:rsidRDefault="008C24F9" w:rsidP="002F64F3">
      <w:pPr>
        <w:autoSpaceDE w:val="0"/>
        <w:autoSpaceDN w:val="0"/>
        <w:adjustRightInd w:val="0"/>
        <w:spacing w:after="0" w:line="240" w:lineRule="auto"/>
        <w:jc w:val="both"/>
        <w:rPr>
          <w:rFonts w:ascii="Times New Roman" w:hAnsi="Times New Roman"/>
          <w:sz w:val="16"/>
          <w:szCs w:val="16"/>
        </w:rPr>
      </w:pPr>
    </w:p>
    <w:tbl>
      <w:tblPr>
        <w:tblStyle w:val="9"/>
        <w:tblW w:w="0" w:type="auto"/>
        <w:tblInd w:w="108" w:type="dxa"/>
        <w:tblLook w:val="04A0" w:firstRow="1" w:lastRow="0" w:firstColumn="1" w:lastColumn="0" w:noHBand="0" w:noVBand="1"/>
      </w:tblPr>
      <w:tblGrid>
        <w:gridCol w:w="2694"/>
        <w:gridCol w:w="2409"/>
        <w:gridCol w:w="4536"/>
      </w:tblGrid>
      <w:tr w:rsidR="008C61C7" w:rsidRPr="008C61C7" w14:paraId="21B8EAF1" w14:textId="77777777" w:rsidTr="008C24F9">
        <w:tc>
          <w:tcPr>
            <w:tcW w:w="9639" w:type="dxa"/>
            <w:gridSpan w:val="3"/>
          </w:tcPr>
          <w:p w14:paraId="59CCD29E" w14:textId="77777777" w:rsidR="003C5832" w:rsidRPr="008C61C7" w:rsidRDefault="003C5832" w:rsidP="008C24F9">
            <w:pPr>
              <w:spacing w:after="0" w:line="240" w:lineRule="auto"/>
              <w:jc w:val="center"/>
              <w:rPr>
                <w:rFonts w:ascii="Times New Roman" w:hAnsi="Times New Roman"/>
                <w:sz w:val="24"/>
                <w:szCs w:val="24"/>
                <w:lang w:eastAsia="ru-RU"/>
              </w:rPr>
            </w:pPr>
            <w:r w:rsidRPr="008C61C7">
              <w:rPr>
                <w:rFonts w:ascii="Times New Roman" w:hAnsi="Times New Roman"/>
                <w:sz w:val="24"/>
                <w:szCs w:val="24"/>
                <w:lang w:eastAsia="ru-RU"/>
              </w:rPr>
              <w:t xml:space="preserve">Сравнительные отдаленные результаты реваскуляризации миокарда у больных ИБС </w:t>
            </w:r>
            <w:proofErr w:type="gramStart"/>
            <w:r w:rsidRPr="008C61C7">
              <w:rPr>
                <w:rFonts w:ascii="Times New Roman" w:hAnsi="Times New Roman"/>
                <w:sz w:val="24"/>
                <w:szCs w:val="24"/>
                <w:lang w:eastAsia="ru-RU"/>
              </w:rPr>
              <w:t>со</w:t>
            </w:r>
            <w:proofErr w:type="gramEnd"/>
            <w:r w:rsidRPr="008C61C7">
              <w:rPr>
                <w:rFonts w:ascii="Times New Roman" w:hAnsi="Times New Roman"/>
                <w:sz w:val="24"/>
                <w:szCs w:val="24"/>
                <w:lang w:eastAsia="ru-RU"/>
              </w:rPr>
              <w:t xml:space="preserve"> множественным поражением коронарных артерий</w:t>
            </w:r>
          </w:p>
        </w:tc>
      </w:tr>
      <w:tr w:rsidR="008C61C7" w:rsidRPr="008C61C7" w14:paraId="1EC76F58" w14:textId="77777777" w:rsidTr="00816228">
        <w:tc>
          <w:tcPr>
            <w:tcW w:w="2694" w:type="dxa"/>
          </w:tcPr>
          <w:p w14:paraId="4E19D679" w14:textId="77777777" w:rsidR="003C5832" w:rsidRPr="008C61C7" w:rsidRDefault="003C5832" w:rsidP="008C24F9">
            <w:pPr>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Цель:</w:t>
            </w:r>
          </w:p>
        </w:tc>
        <w:tc>
          <w:tcPr>
            <w:tcW w:w="6945" w:type="dxa"/>
            <w:gridSpan w:val="2"/>
          </w:tcPr>
          <w:p w14:paraId="5045BF44" w14:textId="77777777" w:rsidR="003C5832" w:rsidRPr="008C61C7" w:rsidRDefault="003C5832" w:rsidP="008C24F9">
            <w:pPr>
              <w:spacing w:after="0" w:line="240" w:lineRule="auto"/>
              <w:jc w:val="both"/>
              <w:rPr>
                <w:rFonts w:ascii="Times New Roman" w:hAnsi="Times New Roman"/>
                <w:sz w:val="24"/>
                <w:szCs w:val="24"/>
                <w:lang w:eastAsia="ru-RU"/>
              </w:rPr>
            </w:pPr>
            <w:r w:rsidRPr="008C61C7">
              <w:rPr>
                <w:rFonts w:ascii="Times New Roman" w:hAnsi="Times New Roman"/>
                <w:sz w:val="24"/>
                <w:szCs w:val="24"/>
                <w:lang w:eastAsia="ru-RU"/>
              </w:rPr>
              <w:t>На основании комплексной оценки отдаленных результатов коронарного шунтирования и коронарного стентирования оптимизировать показания к выбору метода реваскуляризации у больных ИБС с мно</w:t>
            </w:r>
            <w:r w:rsidR="00C03CA1" w:rsidRPr="008C61C7">
              <w:rPr>
                <w:rFonts w:ascii="Times New Roman" w:hAnsi="Times New Roman"/>
                <w:sz w:val="24"/>
                <w:szCs w:val="24"/>
                <w:lang w:eastAsia="ru-RU"/>
              </w:rPr>
              <w:t>гососудистым</w:t>
            </w:r>
            <w:r w:rsidRPr="008C61C7">
              <w:rPr>
                <w:rFonts w:ascii="Times New Roman" w:hAnsi="Times New Roman"/>
                <w:sz w:val="24"/>
                <w:szCs w:val="24"/>
                <w:lang w:eastAsia="ru-RU"/>
              </w:rPr>
              <w:t xml:space="preserve"> поражением коронарных артерий</w:t>
            </w:r>
          </w:p>
        </w:tc>
      </w:tr>
      <w:tr w:rsidR="008C61C7" w:rsidRPr="008C61C7" w14:paraId="1C2BDB09" w14:textId="77777777" w:rsidTr="00816228">
        <w:tc>
          <w:tcPr>
            <w:tcW w:w="2694" w:type="dxa"/>
          </w:tcPr>
          <w:p w14:paraId="64073C10" w14:textId="66C08B82" w:rsidR="003C5832" w:rsidRPr="008C61C7" w:rsidRDefault="00A625DA" w:rsidP="008C24F9">
            <w:pPr>
              <w:spacing w:after="0" w:line="240" w:lineRule="auto"/>
              <w:jc w:val="center"/>
              <w:rPr>
                <w:rFonts w:ascii="Times New Roman" w:hAnsi="Times New Roman"/>
                <w:sz w:val="24"/>
                <w:szCs w:val="24"/>
                <w:lang w:eastAsia="ru-RU"/>
              </w:rPr>
            </w:pPr>
            <w:r w:rsidRPr="008C61C7">
              <w:rPr>
                <w:rFonts w:ascii="Times New Roman" w:hAnsi="Times New Roman"/>
                <w:sz w:val="24"/>
                <w:szCs w:val="24"/>
                <w:lang w:eastAsia="ru-RU"/>
              </w:rPr>
              <w:t>задачи:</w:t>
            </w:r>
          </w:p>
        </w:tc>
        <w:tc>
          <w:tcPr>
            <w:tcW w:w="2409" w:type="dxa"/>
          </w:tcPr>
          <w:p w14:paraId="04981B64" w14:textId="4D29AB79" w:rsidR="003C5832" w:rsidRPr="008C61C7" w:rsidRDefault="00A625DA" w:rsidP="008C24F9">
            <w:pPr>
              <w:spacing w:after="0" w:line="240" w:lineRule="auto"/>
              <w:jc w:val="center"/>
              <w:rPr>
                <w:rFonts w:ascii="Times New Roman" w:hAnsi="Times New Roman"/>
                <w:sz w:val="24"/>
                <w:szCs w:val="24"/>
                <w:lang w:eastAsia="ru-RU"/>
              </w:rPr>
            </w:pPr>
            <w:r w:rsidRPr="008C61C7">
              <w:rPr>
                <w:rFonts w:ascii="Times New Roman" w:hAnsi="Times New Roman"/>
                <w:sz w:val="24"/>
                <w:szCs w:val="24"/>
                <w:lang w:eastAsia="ru-RU"/>
              </w:rPr>
              <w:t>этапы</w:t>
            </w:r>
          </w:p>
        </w:tc>
        <w:tc>
          <w:tcPr>
            <w:tcW w:w="4536" w:type="dxa"/>
          </w:tcPr>
          <w:p w14:paraId="5A5F7C2E" w14:textId="7EF7DB02" w:rsidR="003C5832" w:rsidRPr="008C61C7" w:rsidRDefault="00A625DA" w:rsidP="008C24F9">
            <w:pPr>
              <w:spacing w:after="0" w:line="240" w:lineRule="auto"/>
              <w:jc w:val="center"/>
              <w:rPr>
                <w:rFonts w:ascii="Times New Roman" w:hAnsi="Times New Roman"/>
                <w:sz w:val="24"/>
                <w:szCs w:val="24"/>
                <w:lang w:eastAsia="ru-RU"/>
              </w:rPr>
            </w:pPr>
            <w:r w:rsidRPr="008C61C7">
              <w:rPr>
                <w:rFonts w:ascii="Times New Roman" w:hAnsi="Times New Roman"/>
                <w:sz w:val="24"/>
                <w:szCs w:val="24"/>
                <w:lang w:eastAsia="ru-RU"/>
              </w:rPr>
              <w:t>инструменты</w:t>
            </w:r>
          </w:p>
        </w:tc>
      </w:tr>
      <w:tr w:rsidR="008C61C7" w:rsidRPr="008C61C7" w14:paraId="40EC7BFE" w14:textId="77777777" w:rsidTr="00816228">
        <w:tc>
          <w:tcPr>
            <w:tcW w:w="2694" w:type="dxa"/>
          </w:tcPr>
          <w:p w14:paraId="597EB871" w14:textId="77777777" w:rsidR="003C5832" w:rsidRPr="008C61C7" w:rsidRDefault="003C5832" w:rsidP="008C24F9">
            <w:pPr>
              <w:spacing w:after="0" w:line="240" w:lineRule="auto"/>
              <w:jc w:val="center"/>
              <w:rPr>
                <w:rFonts w:ascii="Times New Roman" w:hAnsi="Times New Roman"/>
                <w:sz w:val="24"/>
                <w:szCs w:val="24"/>
                <w:lang w:eastAsia="ru-RU"/>
              </w:rPr>
            </w:pPr>
            <w:r w:rsidRPr="008C61C7">
              <w:rPr>
                <w:rFonts w:ascii="Times New Roman" w:hAnsi="Times New Roman"/>
                <w:sz w:val="24"/>
                <w:szCs w:val="24"/>
                <w:lang w:eastAsia="ru-RU"/>
              </w:rPr>
              <w:t>1</w:t>
            </w:r>
          </w:p>
        </w:tc>
        <w:tc>
          <w:tcPr>
            <w:tcW w:w="2409" w:type="dxa"/>
          </w:tcPr>
          <w:p w14:paraId="6D76AE86" w14:textId="77777777" w:rsidR="003C5832" w:rsidRPr="008C61C7" w:rsidRDefault="003C5832" w:rsidP="008C24F9">
            <w:pPr>
              <w:spacing w:after="0" w:line="240" w:lineRule="auto"/>
              <w:jc w:val="center"/>
              <w:rPr>
                <w:rFonts w:ascii="Times New Roman" w:hAnsi="Times New Roman"/>
                <w:sz w:val="24"/>
                <w:szCs w:val="24"/>
                <w:lang w:eastAsia="ru-RU"/>
              </w:rPr>
            </w:pPr>
            <w:r w:rsidRPr="008C61C7">
              <w:rPr>
                <w:rFonts w:ascii="Times New Roman" w:hAnsi="Times New Roman"/>
                <w:sz w:val="24"/>
                <w:szCs w:val="24"/>
                <w:lang w:eastAsia="ru-RU"/>
              </w:rPr>
              <w:t>2</w:t>
            </w:r>
          </w:p>
        </w:tc>
        <w:tc>
          <w:tcPr>
            <w:tcW w:w="4536" w:type="dxa"/>
          </w:tcPr>
          <w:p w14:paraId="7D1244F6" w14:textId="77777777" w:rsidR="003C5832" w:rsidRPr="008C61C7" w:rsidRDefault="003C5832" w:rsidP="008C24F9">
            <w:pPr>
              <w:spacing w:after="0" w:line="240" w:lineRule="auto"/>
              <w:jc w:val="center"/>
              <w:rPr>
                <w:rFonts w:ascii="Times New Roman" w:hAnsi="Times New Roman"/>
                <w:sz w:val="24"/>
                <w:szCs w:val="24"/>
                <w:lang w:eastAsia="ru-RU"/>
              </w:rPr>
            </w:pPr>
            <w:r w:rsidRPr="008C61C7">
              <w:rPr>
                <w:rFonts w:ascii="Times New Roman" w:hAnsi="Times New Roman"/>
                <w:sz w:val="24"/>
                <w:szCs w:val="24"/>
                <w:lang w:eastAsia="ru-RU"/>
              </w:rPr>
              <w:t>3</w:t>
            </w:r>
          </w:p>
        </w:tc>
      </w:tr>
      <w:tr w:rsidR="008C61C7" w:rsidRPr="008C61C7" w14:paraId="09ED0CDA" w14:textId="77777777" w:rsidTr="00816228">
        <w:trPr>
          <w:trHeight w:val="613"/>
        </w:trPr>
        <w:tc>
          <w:tcPr>
            <w:tcW w:w="2694" w:type="dxa"/>
            <w:vMerge w:val="restart"/>
          </w:tcPr>
          <w:p w14:paraId="4B5D8508" w14:textId="77777777" w:rsidR="003C5832" w:rsidRPr="008C61C7" w:rsidRDefault="003C5832" w:rsidP="00A625DA">
            <w:pPr>
              <w:tabs>
                <w:tab w:val="left" w:pos="449"/>
              </w:tabs>
              <w:spacing w:after="0" w:line="240" w:lineRule="auto"/>
              <w:rPr>
                <w:rFonts w:ascii="Times New Roman" w:hAnsi="Times New Roman"/>
                <w:sz w:val="24"/>
                <w:szCs w:val="24"/>
                <w:lang w:eastAsia="ru-RU"/>
              </w:rPr>
            </w:pPr>
          </w:p>
          <w:p w14:paraId="031BF5EE" w14:textId="77777777" w:rsidR="003C5832" w:rsidRPr="008C61C7" w:rsidRDefault="003C5832" w:rsidP="00A625DA">
            <w:pPr>
              <w:pStyle w:val="a3"/>
              <w:numPr>
                <w:ilvl w:val="0"/>
                <w:numId w:val="14"/>
              </w:numPr>
              <w:tabs>
                <w:tab w:val="left" w:pos="449"/>
              </w:tabs>
              <w:spacing w:after="0" w:line="240" w:lineRule="auto"/>
              <w:ind w:left="0" w:firstLine="0"/>
              <w:rPr>
                <w:rFonts w:ascii="Times New Roman" w:hAnsi="Times New Roman"/>
                <w:sz w:val="24"/>
                <w:szCs w:val="24"/>
                <w:lang w:eastAsia="ru-RU"/>
              </w:rPr>
            </w:pPr>
            <w:r w:rsidRPr="008C61C7">
              <w:rPr>
                <w:rFonts w:ascii="Times New Roman" w:hAnsi="Times New Roman"/>
                <w:sz w:val="24"/>
                <w:szCs w:val="24"/>
                <w:lang w:eastAsia="ru-RU"/>
              </w:rPr>
              <w:t xml:space="preserve">Выполнить анализ исходных показателей и оценить общие отдаленные исходы коронарного </w:t>
            </w:r>
            <w:r w:rsidR="00C03CA1" w:rsidRPr="008C61C7">
              <w:rPr>
                <w:rFonts w:ascii="Times New Roman" w:hAnsi="Times New Roman"/>
                <w:sz w:val="24"/>
                <w:szCs w:val="24"/>
                <w:lang w:eastAsia="ru-RU"/>
              </w:rPr>
              <w:t xml:space="preserve">шунтирования и коронарного стентирования </w:t>
            </w:r>
            <w:r w:rsidRPr="008C61C7">
              <w:rPr>
                <w:rFonts w:ascii="Times New Roman" w:hAnsi="Times New Roman"/>
                <w:sz w:val="24"/>
                <w:szCs w:val="24"/>
                <w:lang w:eastAsia="ru-RU"/>
              </w:rPr>
              <w:t>у больных ИБС с многососудистым поражением коронарных артерий и SYNTAX score ≤32</w:t>
            </w:r>
          </w:p>
        </w:tc>
        <w:tc>
          <w:tcPr>
            <w:tcW w:w="2409" w:type="dxa"/>
          </w:tcPr>
          <w:p w14:paraId="62B662AE" w14:textId="0599D26B" w:rsidR="003C5832" w:rsidRPr="008C61C7" w:rsidRDefault="003C5832" w:rsidP="008C24F9">
            <w:pPr>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 xml:space="preserve">I этап – сбор и анализ </w:t>
            </w:r>
            <w:proofErr w:type="gramStart"/>
            <w:r w:rsidRPr="008C61C7">
              <w:rPr>
                <w:rFonts w:ascii="Times New Roman" w:hAnsi="Times New Roman"/>
                <w:sz w:val="24"/>
                <w:szCs w:val="24"/>
                <w:lang w:eastAsia="ru-RU"/>
              </w:rPr>
              <w:t>литератур</w:t>
            </w:r>
            <w:r w:rsidR="00A625DA">
              <w:rPr>
                <w:rFonts w:ascii="Times New Roman" w:hAnsi="Times New Roman"/>
                <w:sz w:val="24"/>
                <w:szCs w:val="24"/>
                <w:lang w:eastAsia="ru-RU"/>
              </w:rPr>
              <w:t xml:space="preserve"> </w:t>
            </w:r>
            <w:r w:rsidRPr="008C61C7">
              <w:rPr>
                <w:rFonts w:ascii="Times New Roman" w:hAnsi="Times New Roman"/>
                <w:sz w:val="24"/>
                <w:szCs w:val="24"/>
                <w:lang w:eastAsia="ru-RU"/>
              </w:rPr>
              <w:t>ных</w:t>
            </w:r>
            <w:proofErr w:type="gramEnd"/>
            <w:r w:rsidRPr="008C61C7">
              <w:rPr>
                <w:rFonts w:ascii="Times New Roman" w:hAnsi="Times New Roman"/>
                <w:sz w:val="24"/>
                <w:szCs w:val="24"/>
                <w:lang w:eastAsia="ru-RU"/>
              </w:rPr>
              <w:t xml:space="preserve"> данных</w:t>
            </w:r>
          </w:p>
        </w:tc>
        <w:tc>
          <w:tcPr>
            <w:tcW w:w="4536" w:type="dxa"/>
          </w:tcPr>
          <w:p w14:paraId="09F4A866" w14:textId="77777777" w:rsidR="003C5832" w:rsidRPr="008C61C7" w:rsidRDefault="003C5832" w:rsidP="008C24F9">
            <w:pPr>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Данные 300 публикаций электронных баз PubMed, GoogleScholar, CyberLeninka, e-library</w:t>
            </w:r>
          </w:p>
        </w:tc>
      </w:tr>
      <w:tr w:rsidR="008C61C7" w:rsidRPr="008C61C7" w14:paraId="1DE6E966" w14:textId="77777777" w:rsidTr="00816228">
        <w:trPr>
          <w:trHeight w:val="2048"/>
        </w:trPr>
        <w:tc>
          <w:tcPr>
            <w:tcW w:w="2694" w:type="dxa"/>
            <w:vMerge/>
          </w:tcPr>
          <w:p w14:paraId="6612B8B9" w14:textId="77777777" w:rsidR="003C5832" w:rsidRPr="008C61C7" w:rsidRDefault="003C5832" w:rsidP="00A625DA">
            <w:pPr>
              <w:tabs>
                <w:tab w:val="left" w:pos="449"/>
              </w:tabs>
              <w:spacing w:after="0" w:line="240" w:lineRule="auto"/>
              <w:rPr>
                <w:rFonts w:ascii="Times New Roman" w:hAnsi="Times New Roman"/>
                <w:sz w:val="24"/>
                <w:szCs w:val="24"/>
                <w:lang w:eastAsia="ru-RU"/>
              </w:rPr>
            </w:pPr>
          </w:p>
        </w:tc>
        <w:tc>
          <w:tcPr>
            <w:tcW w:w="2409" w:type="dxa"/>
          </w:tcPr>
          <w:p w14:paraId="77456D84" w14:textId="4CF5675E" w:rsidR="003C5832" w:rsidRPr="008C61C7" w:rsidRDefault="003C5832" w:rsidP="008C24F9">
            <w:pPr>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 xml:space="preserve">II этап </w:t>
            </w:r>
            <w:r w:rsidR="00D83BFC" w:rsidRPr="008C61C7">
              <w:rPr>
                <w:rFonts w:ascii="Times New Roman" w:hAnsi="Times New Roman"/>
                <w:sz w:val="24"/>
                <w:szCs w:val="24"/>
                <w:lang w:eastAsia="ru-RU"/>
              </w:rPr>
              <w:t>–</w:t>
            </w:r>
            <w:r w:rsidRPr="008C61C7">
              <w:rPr>
                <w:rFonts w:ascii="Times New Roman" w:hAnsi="Times New Roman"/>
                <w:sz w:val="24"/>
                <w:szCs w:val="24"/>
                <w:lang w:eastAsia="ru-RU"/>
              </w:rPr>
              <w:t xml:space="preserve"> </w:t>
            </w:r>
            <w:r w:rsidR="00D83BFC" w:rsidRPr="008C61C7">
              <w:rPr>
                <w:rFonts w:ascii="Times New Roman" w:hAnsi="Times New Roman"/>
                <w:sz w:val="24"/>
                <w:szCs w:val="24"/>
                <w:lang w:eastAsia="ru-RU"/>
              </w:rPr>
              <w:t>ретроспек</w:t>
            </w:r>
            <w:r w:rsidR="00AA18B7">
              <w:rPr>
                <w:rFonts w:ascii="Times New Roman" w:hAnsi="Times New Roman"/>
                <w:sz w:val="24"/>
                <w:szCs w:val="24"/>
                <w:lang w:eastAsia="ru-RU"/>
              </w:rPr>
              <w:t xml:space="preserve"> </w:t>
            </w:r>
            <w:proofErr w:type="gramStart"/>
            <w:r w:rsidR="00572AF4">
              <w:rPr>
                <w:rFonts w:ascii="Times New Roman" w:hAnsi="Times New Roman"/>
                <w:sz w:val="24"/>
                <w:szCs w:val="24"/>
                <w:lang w:eastAsia="ru-RU"/>
              </w:rPr>
              <w:t>-</w:t>
            </w:r>
            <w:r w:rsidR="00D83BFC" w:rsidRPr="008C61C7">
              <w:rPr>
                <w:rFonts w:ascii="Times New Roman" w:hAnsi="Times New Roman"/>
                <w:sz w:val="24"/>
                <w:szCs w:val="24"/>
                <w:lang w:eastAsia="ru-RU"/>
              </w:rPr>
              <w:t>т</w:t>
            </w:r>
            <w:proofErr w:type="gramEnd"/>
            <w:r w:rsidR="00D83BFC" w:rsidRPr="008C61C7">
              <w:rPr>
                <w:rFonts w:ascii="Times New Roman" w:hAnsi="Times New Roman"/>
                <w:sz w:val="24"/>
                <w:szCs w:val="24"/>
                <w:lang w:eastAsia="ru-RU"/>
              </w:rPr>
              <w:t xml:space="preserve">ивный </w:t>
            </w:r>
            <w:r w:rsidRPr="008C61C7">
              <w:rPr>
                <w:rFonts w:ascii="Times New Roman" w:hAnsi="Times New Roman"/>
                <w:sz w:val="24"/>
                <w:szCs w:val="24"/>
                <w:lang w:eastAsia="ru-RU"/>
              </w:rPr>
              <w:t>отбор па</w:t>
            </w:r>
            <w:r w:rsidR="00AA18B7">
              <w:rPr>
                <w:rFonts w:ascii="Times New Roman" w:hAnsi="Times New Roman"/>
                <w:sz w:val="24"/>
                <w:szCs w:val="24"/>
                <w:lang w:eastAsia="ru-RU"/>
              </w:rPr>
              <w:t xml:space="preserve"> </w:t>
            </w:r>
            <w:r w:rsidRPr="008C61C7">
              <w:rPr>
                <w:rFonts w:ascii="Times New Roman" w:hAnsi="Times New Roman"/>
                <w:sz w:val="24"/>
                <w:szCs w:val="24"/>
                <w:lang w:eastAsia="ru-RU"/>
              </w:rPr>
              <w:t>циентов и анализ исходных клини</w:t>
            </w:r>
            <w:r w:rsidR="00572AF4">
              <w:rPr>
                <w:rFonts w:ascii="Times New Roman" w:hAnsi="Times New Roman"/>
                <w:sz w:val="24"/>
                <w:szCs w:val="24"/>
                <w:lang w:eastAsia="ru-RU"/>
              </w:rPr>
              <w:t>-</w:t>
            </w:r>
            <w:r w:rsidR="00AA18B7">
              <w:rPr>
                <w:rFonts w:ascii="Times New Roman" w:hAnsi="Times New Roman"/>
                <w:sz w:val="24"/>
                <w:szCs w:val="24"/>
                <w:lang w:eastAsia="ru-RU"/>
              </w:rPr>
              <w:t xml:space="preserve"> </w:t>
            </w:r>
            <w:r w:rsidRPr="008C61C7">
              <w:rPr>
                <w:rFonts w:ascii="Times New Roman" w:hAnsi="Times New Roman"/>
                <w:sz w:val="24"/>
                <w:szCs w:val="24"/>
                <w:lang w:eastAsia="ru-RU"/>
              </w:rPr>
              <w:t>ческих и анатомо-ангиографических показателей</w:t>
            </w:r>
          </w:p>
        </w:tc>
        <w:tc>
          <w:tcPr>
            <w:tcW w:w="4536" w:type="dxa"/>
          </w:tcPr>
          <w:p w14:paraId="3D8758C4" w14:textId="549B529A" w:rsidR="003C5832" w:rsidRPr="008C61C7" w:rsidRDefault="003C5832" w:rsidP="008C24F9">
            <w:pPr>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Истории болезней, данные коронароангиограмм Национального научного кардиохирургического центра г. Астана и Областного кардиологического центра г.</w:t>
            </w:r>
            <w:r w:rsidR="009F28E3">
              <w:rPr>
                <w:rFonts w:ascii="Times New Roman" w:hAnsi="Times New Roman"/>
                <w:sz w:val="24"/>
                <w:szCs w:val="24"/>
                <w:lang w:eastAsia="ru-RU"/>
              </w:rPr>
              <w:t xml:space="preserve"> </w:t>
            </w:r>
            <w:r w:rsidRPr="008C61C7">
              <w:rPr>
                <w:rFonts w:ascii="Times New Roman" w:hAnsi="Times New Roman"/>
                <w:sz w:val="24"/>
                <w:szCs w:val="24"/>
                <w:lang w:eastAsia="ru-RU"/>
              </w:rPr>
              <w:t>Павлодар за 2011-2013</w:t>
            </w:r>
            <w:r w:rsidR="009F28E3">
              <w:rPr>
                <w:rFonts w:ascii="Times New Roman" w:hAnsi="Times New Roman"/>
                <w:sz w:val="24"/>
                <w:szCs w:val="24"/>
                <w:lang w:eastAsia="ru-RU"/>
              </w:rPr>
              <w:t xml:space="preserve"> </w:t>
            </w:r>
            <w:r w:rsidRPr="008C61C7">
              <w:rPr>
                <w:rFonts w:ascii="Times New Roman" w:hAnsi="Times New Roman"/>
                <w:sz w:val="24"/>
                <w:szCs w:val="24"/>
                <w:lang w:eastAsia="ru-RU"/>
              </w:rPr>
              <w:t xml:space="preserve">гг. </w:t>
            </w:r>
          </w:p>
          <w:p w14:paraId="0C651BC4" w14:textId="77777777" w:rsidR="003C5832" w:rsidRPr="008C61C7" w:rsidRDefault="003C5832" w:rsidP="008C24F9">
            <w:pPr>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Расчет выборки и схема отбора п</w:t>
            </w:r>
            <w:r w:rsidRPr="008C61C7">
              <w:rPr>
                <w:rFonts w:ascii="Times New Roman" w:hAnsi="Times New Roman"/>
                <w:sz w:val="24"/>
                <w:szCs w:val="24"/>
                <w:lang w:val="kk-KZ" w:eastAsia="ru-RU"/>
              </w:rPr>
              <w:t>а</w:t>
            </w:r>
            <w:r w:rsidRPr="008C61C7">
              <w:rPr>
                <w:rFonts w:ascii="Times New Roman" w:hAnsi="Times New Roman"/>
                <w:sz w:val="24"/>
                <w:szCs w:val="24"/>
                <w:lang w:eastAsia="ru-RU"/>
              </w:rPr>
              <w:t>циентов представлены на рисунках 4,5.</w:t>
            </w:r>
          </w:p>
        </w:tc>
      </w:tr>
      <w:tr w:rsidR="008C61C7" w:rsidRPr="008C61C7" w14:paraId="761636C2" w14:textId="77777777" w:rsidTr="00816228">
        <w:trPr>
          <w:trHeight w:val="1761"/>
        </w:trPr>
        <w:tc>
          <w:tcPr>
            <w:tcW w:w="2694" w:type="dxa"/>
            <w:vMerge/>
            <w:tcBorders>
              <w:bottom w:val="single" w:sz="4" w:space="0" w:color="auto"/>
            </w:tcBorders>
          </w:tcPr>
          <w:p w14:paraId="3E94B490" w14:textId="77777777" w:rsidR="00141FC3" w:rsidRPr="008C61C7" w:rsidRDefault="00141FC3" w:rsidP="00A625DA">
            <w:pPr>
              <w:tabs>
                <w:tab w:val="left" w:pos="449"/>
              </w:tabs>
              <w:spacing w:after="0" w:line="240" w:lineRule="auto"/>
              <w:rPr>
                <w:rFonts w:ascii="Times New Roman" w:hAnsi="Times New Roman"/>
                <w:sz w:val="24"/>
                <w:szCs w:val="24"/>
                <w:lang w:eastAsia="ru-RU"/>
              </w:rPr>
            </w:pPr>
          </w:p>
        </w:tc>
        <w:tc>
          <w:tcPr>
            <w:tcW w:w="2409" w:type="dxa"/>
            <w:tcBorders>
              <w:bottom w:val="single" w:sz="4" w:space="0" w:color="auto"/>
            </w:tcBorders>
          </w:tcPr>
          <w:p w14:paraId="69DFCF3A" w14:textId="0F89648D" w:rsidR="00141FC3" w:rsidRPr="008C61C7" w:rsidRDefault="00141FC3" w:rsidP="008C24F9">
            <w:pPr>
              <w:spacing w:after="0" w:line="240" w:lineRule="auto"/>
              <w:rPr>
                <w:rFonts w:ascii="Times New Roman" w:hAnsi="Times New Roman"/>
                <w:sz w:val="24"/>
                <w:szCs w:val="24"/>
                <w:lang w:eastAsia="ru-RU"/>
              </w:rPr>
            </w:pPr>
            <w:proofErr w:type="gramStart"/>
            <w:r w:rsidRPr="008C61C7">
              <w:rPr>
                <w:rFonts w:ascii="Times New Roman" w:hAnsi="Times New Roman"/>
                <w:sz w:val="24"/>
                <w:szCs w:val="24"/>
                <w:lang w:eastAsia="ru-RU"/>
              </w:rPr>
              <w:t>III этап - изучение отдаленных исходов коронарного стентирования и коронарного шунтирования</w:t>
            </w:r>
            <w:r w:rsidR="00143C8E" w:rsidRPr="00143C8E">
              <w:rPr>
                <w:rFonts w:ascii="Times New Roman" w:eastAsia="Calibri" w:hAnsi="Times New Roman" w:cs="Times New Roman"/>
                <w:sz w:val="28"/>
                <w:szCs w:val="28"/>
              </w:rPr>
              <w:t xml:space="preserve"> </w:t>
            </w:r>
            <w:r w:rsidR="00182142" w:rsidRPr="00143C8E">
              <w:rPr>
                <w:rFonts w:ascii="Times New Roman" w:hAnsi="Times New Roman"/>
                <w:sz w:val="24"/>
                <w:szCs w:val="24"/>
                <w:lang w:eastAsia="ru-RU"/>
              </w:rPr>
              <w:t>выделение элективной группы пациентов с высокой коморбидностью (индекс Charlson ≥4)</w:t>
            </w:r>
            <w:proofErr w:type="gramEnd"/>
          </w:p>
        </w:tc>
        <w:tc>
          <w:tcPr>
            <w:tcW w:w="4536" w:type="dxa"/>
            <w:tcBorders>
              <w:bottom w:val="single" w:sz="4" w:space="0" w:color="auto"/>
            </w:tcBorders>
          </w:tcPr>
          <w:p w14:paraId="4A1DD8E2" w14:textId="73D2348E" w:rsidR="00141FC3" w:rsidRPr="008C61C7" w:rsidRDefault="00143C8E" w:rsidP="00816228">
            <w:pPr>
              <w:spacing w:after="0" w:line="240" w:lineRule="auto"/>
              <w:rPr>
                <w:rFonts w:ascii="Times New Roman" w:hAnsi="Times New Roman"/>
                <w:sz w:val="24"/>
                <w:szCs w:val="24"/>
                <w:lang w:eastAsia="ru-RU"/>
              </w:rPr>
            </w:pPr>
            <w:r w:rsidRPr="00143C8E">
              <w:rPr>
                <w:rFonts w:ascii="Times New Roman" w:hAnsi="Times New Roman"/>
                <w:sz w:val="24"/>
                <w:szCs w:val="24"/>
                <w:lang w:eastAsia="ru-RU"/>
              </w:rPr>
              <w:t xml:space="preserve">Пациенты </w:t>
            </w:r>
            <w:r>
              <w:rPr>
                <w:rFonts w:ascii="Times New Roman" w:hAnsi="Times New Roman"/>
                <w:sz w:val="24"/>
                <w:szCs w:val="24"/>
                <w:lang w:eastAsia="ru-RU"/>
              </w:rPr>
              <w:t xml:space="preserve">отслеживались </w:t>
            </w:r>
            <w:r w:rsidRPr="00143C8E">
              <w:rPr>
                <w:rFonts w:ascii="Times New Roman" w:hAnsi="Times New Roman"/>
                <w:sz w:val="24"/>
                <w:szCs w:val="24"/>
                <w:lang w:eastAsia="ru-RU"/>
              </w:rPr>
              <w:t xml:space="preserve"> по данным электронных баз центров, клинической медицинской информационной системы КМИС, электронного регистра стационарных больных ЭРСБ и контактного мониторинга. Период наблюдения составил 9±1,9 года (с 2011–2013 гг. по 2022 г.). </w:t>
            </w:r>
            <w:r w:rsidR="00816228">
              <w:rPr>
                <w:rFonts w:ascii="Times New Roman" w:hAnsi="Times New Roman"/>
                <w:sz w:val="24"/>
                <w:szCs w:val="24"/>
                <w:lang w:eastAsia="ru-RU"/>
              </w:rPr>
              <w:t>В</w:t>
            </w:r>
            <w:r w:rsidRPr="00143C8E">
              <w:rPr>
                <w:rFonts w:ascii="Times New Roman" w:hAnsi="Times New Roman"/>
                <w:sz w:val="24"/>
                <w:szCs w:val="24"/>
                <w:lang w:eastAsia="ru-RU"/>
              </w:rPr>
              <w:t xml:space="preserve">ыделена элективная группа пациентов с высокой коморбидностью (индекс Charlson ≥4), у которых оценивались приверженность к терапии (тест </w:t>
            </w:r>
            <w:proofErr w:type="gramStart"/>
            <w:r w:rsidRPr="00143C8E">
              <w:rPr>
                <w:rFonts w:ascii="Times New Roman" w:hAnsi="Times New Roman"/>
                <w:sz w:val="24"/>
                <w:szCs w:val="24"/>
                <w:lang w:eastAsia="ru-RU"/>
              </w:rPr>
              <w:t>Мориски-Грина</w:t>
            </w:r>
            <w:proofErr w:type="gramEnd"/>
            <w:r w:rsidRPr="00143C8E">
              <w:rPr>
                <w:rFonts w:ascii="Times New Roman" w:hAnsi="Times New Roman"/>
                <w:sz w:val="24"/>
                <w:szCs w:val="24"/>
                <w:lang w:eastAsia="ru-RU"/>
              </w:rPr>
              <w:t>) и уровень физической активности (опросник IPAQ).</w:t>
            </w:r>
          </w:p>
        </w:tc>
      </w:tr>
      <w:tr w:rsidR="00816228" w:rsidRPr="008C61C7" w14:paraId="29CD2FC5" w14:textId="77777777" w:rsidTr="00816228">
        <w:trPr>
          <w:trHeight w:val="1455"/>
        </w:trPr>
        <w:tc>
          <w:tcPr>
            <w:tcW w:w="2694" w:type="dxa"/>
          </w:tcPr>
          <w:p w14:paraId="1A251F3B" w14:textId="4396F113" w:rsidR="00816228" w:rsidRPr="008C61C7" w:rsidRDefault="00816228" w:rsidP="00572AF4">
            <w:pPr>
              <w:tabs>
                <w:tab w:val="left" w:pos="449"/>
              </w:tabs>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2.</w:t>
            </w:r>
            <w:r w:rsidRPr="008C61C7">
              <w:rPr>
                <w:rFonts w:ascii="Times New Roman" w:hAnsi="Times New Roman"/>
                <w:sz w:val="24"/>
                <w:szCs w:val="24"/>
                <w:lang w:eastAsia="ru-RU"/>
              </w:rPr>
              <w:tab/>
              <w:t>Выявить различия в отдаленн</w:t>
            </w:r>
            <w:r w:rsidR="00572AF4">
              <w:rPr>
                <w:rFonts w:ascii="Times New Roman" w:hAnsi="Times New Roman"/>
                <w:sz w:val="24"/>
                <w:szCs w:val="24"/>
                <w:lang w:eastAsia="ru-RU"/>
              </w:rPr>
              <w:t>ых исходах коронарного шунтирова</w:t>
            </w:r>
            <w:r w:rsidRPr="008C61C7">
              <w:rPr>
                <w:rFonts w:ascii="Times New Roman" w:hAnsi="Times New Roman"/>
                <w:sz w:val="24"/>
                <w:szCs w:val="24"/>
                <w:lang w:eastAsia="ru-RU"/>
              </w:rPr>
              <w:t>ния и коронарного стентирования у больных ИБС с многососудистым поражением коронарных артерий и SYNTAX score≤ 32</w:t>
            </w:r>
          </w:p>
        </w:tc>
        <w:tc>
          <w:tcPr>
            <w:tcW w:w="2409" w:type="dxa"/>
            <w:vMerge w:val="restart"/>
          </w:tcPr>
          <w:p w14:paraId="7AB3D4ED" w14:textId="77777777" w:rsidR="00816228" w:rsidRDefault="00816228" w:rsidP="008C24F9">
            <w:pPr>
              <w:spacing w:after="0" w:line="240" w:lineRule="auto"/>
              <w:rPr>
                <w:rFonts w:ascii="Times New Roman" w:hAnsi="Times New Roman"/>
                <w:sz w:val="24"/>
                <w:szCs w:val="24"/>
                <w:lang w:eastAsia="ru-RU"/>
              </w:rPr>
            </w:pPr>
          </w:p>
          <w:p w14:paraId="5FFC8D18" w14:textId="77777777" w:rsidR="00816228" w:rsidRDefault="00816228" w:rsidP="008C24F9">
            <w:pPr>
              <w:spacing w:after="0" w:line="240" w:lineRule="auto"/>
              <w:rPr>
                <w:rFonts w:ascii="Times New Roman" w:hAnsi="Times New Roman"/>
                <w:sz w:val="24"/>
                <w:szCs w:val="24"/>
                <w:lang w:eastAsia="ru-RU"/>
              </w:rPr>
            </w:pPr>
          </w:p>
          <w:p w14:paraId="76BDBB71" w14:textId="77777777" w:rsidR="00816228" w:rsidRDefault="00816228" w:rsidP="008C24F9">
            <w:pPr>
              <w:spacing w:after="0" w:line="240" w:lineRule="auto"/>
              <w:rPr>
                <w:rFonts w:ascii="Times New Roman" w:hAnsi="Times New Roman"/>
                <w:sz w:val="24"/>
                <w:szCs w:val="24"/>
                <w:lang w:eastAsia="ru-RU"/>
              </w:rPr>
            </w:pPr>
          </w:p>
          <w:p w14:paraId="67CCC334" w14:textId="77777777" w:rsidR="00816228" w:rsidRDefault="00816228" w:rsidP="008C24F9">
            <w:pPr>
              <w:spacing w:after="0" w:line="240" w:lineRule="auto"/>
              <w:rPr>
                <w:rFonts w:ascii="Times New Roman" w:hAnsi="Times New Roman"/>
                <w:sz w:val="24"/>
                <w:szCs w:val="24"/>
                <w:lang w:eastAsia="ru-RU"/>
              </w:rPr>
            </w:pPr>
          </w:p>
          <w:p w14:paraId="356983F9" w14:textId="77777777" w:rsidR="00816228" w:rsidRDefault="00816228" w:rsidP="008C24F9">
            <w:pPr>
              <w:spacing w:after="0" w:line="240" w:lineRule="auto"/>
              <w:rPr>
                <w:rFonts w:ascii="Times New Roman" w:hAnsi="Times New Roman"/>
                <w:sz w:val="24"/>
                <w:szCs w:val="24"/>
                <w:lang w:eastAsia="ru-RU"/>
              </w:rPr>
            </w:pPr>
          </w:p>
          <w:p w14:paraId="1D2BE7FD" w14:textId="10AB3CE6" w:rsidR="00816228" w:rsidRPr="008C61C7" w:rsidRDefault="00816228" w:rsidP="008C24F9">
            <w:pPr>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IV этап – статистический и логический анализ полученных данных с выявлением предикторов неблагоприятных исходов</w:t>
            </w:r>
          </w:p>
        </w:tc>
        <w:tc>
          <w:tcPr>
            <w:tcW w:w="4536" w:type="dxa"/>
          </w:tcPr>
          <w:p w14:paraId="386F8850" w14:textId="48B492E9" w:rsidR="00816228" w:rsidRPr="008C61C7" w:rsidRDefault="00816228" w:rsidP="00A625DA">
            <w:pPr>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 xml:space="preserve">Отдаленные исходы реваскуляризации (конечные точки </w:t>
            </w:r>
            <w:r>
              <w:rPr>
                <w:rFonts w:ascii="Times New Roman" w:hAnsi="Times New Roman" w:cs="Times New Roman"/>
                <w:sz w:val="24"/>
                <w:szCs w:val="24"/>
                <w:lang w:eastAsia="ru-RU"/>
              </w:rPr>
              <w:t>‒</w:t>
            </w:r>
            <w:r w:rsidRPr="008C61C7">
              <w:rPr>
                <w:rFonts w:ascii="Times New Roman" w:hAnsi="Times New Roman"/>
                <w:sz w:val="24"/>
                <w:szCs w:val="24"/>
                <w:lang w:eastAsia="ru-RU"/>
              </w:rPr>
              <w:t xml:space="preserve"> общие и отличительные) оценивали</w:t>
            </w:r>
            <w:r>
              <w:rPr>
                <w:rFonts w:ascii="Times New Roman" w:hAnsi="Times New Roman"/>
                <w:sz w:val="24"/>
                <w:szCs w:val="24"/>
                <w:lang w:eastAsia="ru-RU"/>
              </w:rPr>
              <w:t>сь</w:t>
            </w:r>
            <w:r w:rsidRPr="008C61C7">
              <w:rPr>
                <w:rFonts w:ascii="Times New Roman" w:hAnsi="Times New Roman"/>
                <w:sz w:val="24"/>
                <w:szCs w:val="24"/>
                <w:lang w:eastAsia="ru-RU"/>
              </w:rPr>
              <w:t xml:space="preserve"> с помощью метода Каплана</w:t>
            </w:r>
            <w:r>
              <w:rPr>
                <w:rFonts w:ascii="Times New Roman" w:hAnsi="Times New Roman"/>
                <w:sz w:val="24"/>
                <w:szCs w:val="24"/>
                <w:lang w:eastAsia="ru-RU"/>
              </w:rPr>
              <w:t>-</w:t>
            </w:r>
            <w:r w:rsidRPr="008C61C7">
              <w:rPr>
                <w:rFonts w:ascii="Times New Roman" w:hAnsi="Times New Roman"/>
                <w:sz w:val="24"/>
                <w:szCs w:val="24"/>
                <w:lang w:eastAsia="ru-RU"/>
              </w:rPr>
              <w:t>Майера и регрессионного анализа Кокса с расчетом относительного риска (Hazard Ratio, HR) и 95% доверительного интервала (ДИ)</w:t>
            </w:r>
          </w:p>
        </w:tc>
      </w:tr>
      <w:tr w:rsidR="00816228" w:rsidRPr="008C61C7" w14:paraId="7CEECDA3" w14:textId="77777777" w:rsidTr="00816228">
        <w:trPr>
          <w:trHeight w:val="1455"/>
        </w:trPr>
        <w:tc>
          <w:tcPr>
            <w:tcW w:w="2694" w:type="dxa"/>
            <w:tcBorders>
              <w:bottom w:val="nil"/>
            </w:tcBorders>
          </w:tcPr>
          <w:p w14:paraId="039BDC2D" w14:textId="144BF29D" w:rsidR="00816228" w:rsidRPr="008C61C7" w:rsidRDefault="00816228" w:rsidP="00A625DA">
            <w:pPr>
              <w:tabs>
                <w:tab w:val="left" w:pos="449"/>
              </w:tabs>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3.</w:t>
            </w:r>
            <w:r w:rsidRPr="008C61C7">
              <w:rPr>
                <w:rFonts w:ascii="Times New Roman" w:hAnsi="Times New Roman"/>
                <w:sz w:val="24"/>
                <w:szCs w:val="24"/>
                <w:lang w:eastAsia="ru-RU"/>
              </w:rPr>
              <w:tab/>
              <w:t>Определить предикторы неблаг</w:t>
            </w:r>
            <w:proofErr w:type="gramStart"/>
            <w:r w:rsidRPr="008C61C7">
              <w:rPr>
                <w:rFonts w:ascii="Times New Roman" w:hAnsi="Times New Roman"/>
                <w:sz w:val="24"/>
                <w:szCs w:val="24"/>
                <w:lang w:eastAsia="ru-RU"/>
              </w:rPr>
              <w:t>о</w:t>
            </w:r>
            <w:r w:rsidR="00572AF4">
              <w:rPr>
                <w:rFonts w:ascii="Times New Roman" w:hAnsi="Times New Roman"/>
                <w:sz w:val="24"/>
                <w:szCs w:val="24"/>
                <w:lang w:eastAsia="ru-RU"/>
              </w:rPr>
              <w:t>-</w:t>
            </w:r>
            <w:proofErr w:type="gramEnd"/>
            <w:r>
              <w:rPr>
                <w:rFonts w:ascii="Times New Roman" w:hAnsi="Times New Roman"/>
                <w:sz w:val="24"/>
                <w:szCs w:val="24"/>
                <w:lang w:eastAsia="ru-RU"/>
              </w:rPr>
              <w:t xml:space="preserve"> </w:t>
            </w:r>
            <w:r w:rsidRPr="008C61C7">
              <w:rPr>
                <w:rFonts w:ascii="Times New Roman" w:hAnsi="Times New Roman"/>
                <w:sz w:val="24"/>
                <w:szCs w:val="24"/>
                <w:lang w:eastAsia="ru-RU"/>
              </w:rPr>
              <w:t>приятных исходов в зависимости от метода реваскуляризации и стратификации SYNTAX score</w:t>
            </w:r>
          </w:p>
        </w:tc>
        <w:tc>
          <w:tcPr>
            <w:tcW w:w="2409" w:type="dxa"/>
            <w:vMerge/>
            <w:tcBorders>
              <w:bottom w:val="nil"/>
            </w:tcBorders>
          </w:tcPr>
          <w:p w14:paraId="0D5A66AB" w14:textId="63FB563E" w:rsidR="00816228" w:rsidRPr="008C61C7" w:rsidRDefault="00816228" w:rsidP="008C24F9">
            <w:pPr>
              <w:spacing w:after="0" w:line="240" w:lineRule="auto"/>
              <w:rPr>
                <w:rFonts w:ascii="Times New Roman" w:hAnsi="Times New Roman"/>
                <w:sz w:val="24"/>
                <w:szCs w:val="24"/>
                <w:lang w:eastAsia="ru-RU"/>
              </w:rPr>
            </w:pPr>
          </w:p>
        </w:tc>
        <w:tc>
          <w:tcPr>
            <w:tcW w:w="4536" w:type="dxa"/>
            <w:tcBorders>
              <w:bottom w:val="nil"/>
            </w:tcBorders>
          </w:tcPr>
          <w:p w14:paraId="60216A10" w14:textId="0C41EE35" w:rsidR="00816228" w:rsidRPr="008C61C7" w:rsidRDefault="00816228" w:rsidP="0073291A">
            <w:pPr>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 xml:space="preserve">Предикторы неблагоприятных событий (конечных точек) определены с помощью однофакторного и многофакторного регрессионного анализа Кокса. </w:t>
            </w:r>
          </w:p>
        </w:tc>
      </w:tr>
    </w:tbl>
    <w:p w14:paraId="776D636B" w14:textId="59B81FCE" w:rsidR="008C24F9" w:rsidRPr="008C61C7" w:rsidRDefault="008C24F9" w:rsidP="008C24F9">
      <w:pPr>
        <w:spacing w:after="0" w:line="240" w:lineRule="auto"/>
        <w:rPr>
          <w:rFonts w:ascii="Times New Roman" w:hAnsi="Times New Roman"/>
          <w:sz w:val="28"/>
          <w:szCs w:val="28"/>
          <w:lang w:eastAsia="ru-RU"/>
        </w:rPr>
      </w:pPr>
      <w:r w:rsidRPr="008C61C7">
        <w:rPr>
          <w:rFonts w:ascii="Times New Roman" w:hAnsi="Times New Roman"/>
          <w:sz w:val="28"/>
          <w:szCs w:val="28"/>
          <w:lang w:eastAsia="ru-RU"/>
        </w:rPr>
        <w:lastRenderedPageBreak/>
        <w:t>Продолжение таблицы 5</w:t>
      </w:r>
    </w:p>
    <w:p w14:paraId="4F4E2A5E" w14:textId="77777777" w:rsidR="008C24F9" w:rsidRPr="00A625DA" w:rsidRDefault="008C24F9" w:rsidP="008C24F9">
      <w:pPr>
        <w:spacing w:after="0" w:line="240" w:lineRule="auto"/>
        <w:rPr>
          <w:sz w:val="16"/>
          <w:szCs w:val="16"/>
        </w:rPr>
      </w:pPr>
    </w:p>
    <w:tbl>
      <w:tblPr>
        <w:tblStyle w:val="9"/>
        <w:tblW w:w="0" w:type="auto"/>
        <w:tblInd w:w="108" w:type="dxa"/>
        <w:tblLook w:val="04A0" w:firstRow="1" w:lastRow="0" w:firstColumn="1" w:lastColumn="0" w:noHBand="0" w:noVBand="1"/>
      </w:tblPr>
      <w:tblGrid>
        <w:gridCol w:w="2810"/>
        <w:gridCol w:w="2185"/>
        <w:gridCol w:w="4644"/>
      </w:tblGrid>
      <w:tr w:rsidR="008C61C7" w:rsidRPr="008C61C7" w14:paraId="0581A589" w14:textId="77777777" w:rsidTr="008C24F9">
        <w:trPr>
          <w:trHeight w:val="195"/>
        </w:trPr>
        <w:tc>
          <w:tcPr>
            <w:tcW w:w="2810" w:type="dxa"/>
          </w:tcPr>
          <w:p w14:paraId="4797DF0B" w14:textId="4AA1F313" w:rsidR="008C24F9" w:rsidRPr="008C61C7" w:rsidRDefault="008C24F9" w:rsidP="008C24F9">
            <w:pPr>
              <w:spacing w:after="0" w:line="240" w:lineRule="auto"/>
              <w:jc w:val="center"/>
              <w:rPr>
                <w:rFonts w:ascii="Times New Roman" w:hAnsi="Times New Roman"/>
                <w:sz w:val="24"/>
                <w:szCs w:val="24"/>
                <w:lang w:eastAsia="ru-RU"/>
              </w:rPr>
            </w:pPr>
            <w:r w:rsidRPr="008C61C7">
              <w:rPr>
                <w:rFonts w:ascii="Times New Roman" w:hAnsi="Times New Roman"/>
                <w:sz w:val="24"/>
                <w:szCs w:val="24"/>
                <w:lang w:eastAsia="ru-RU"/>
              </w:rPr>
              <w:t>1</w:t>
            </w:r>
          </w:p>
        </w:tc>
        <w:tc>
          <w:tcPr>
            <w:tcW w:w="2185" w:type="dxa"/>
          </w:tcPr>
          <w:p w14:paraId="28547354" w14:textId="41F70CC6" w:rsidR="008C24F9" w:rsidRPr="008C61C7" w:rsidRDefault="008C24F9" w:rsidP="008C24F9">
            <w:pPr>
              <w:spacing w:after="0" w:line="240" w:lineRule="auto"/>
              <w:jc w:val="center"/>
              <w:rPr>
                <w:rFonts w:ascii="Times New Roman" w:hAnsi="Times New Roman"/>
                <w:sz w:val="24"/>
                <w:szCs w:val="24"/>
                <w:lang w:eastAsia="ru-RU"/>
              </w:rPr>
            </w:pPr>
            <w:r w:rsidRPr="008C61C7">
              <w:rPr>
                <w:rFonts w:ascii="Times New Roman" w:hAnsi="Times New Roman"/>
                <w:sz w:val="24"/>
                <w:szCs w:val="24"/>
                <w:lang w:eastAsia="ru-RU"/>
              </w:rPr>
              <w:t>2</w:t>
            </w:r>
          </w:p>
        </w:tc>
        <w:tc>
          <w:tcPr>
            <w:tcW w:w="4644" w:type="dxa"/>
          </w:tcPr>
          <w:p w14:paraId="4AD9182F" w14:textId="3DB1DED9" w:rsidR="008C24F9" w:rsidRPr="008C61C7" w:rsidRDefault="008C24F9" w:rsidP="008C24F9">
            <w:pPr>
              <w:spacing w:after="0" w:line="240" w:lineRule="auto"/>
              <w:jc w:val="center"/>
              <w:rPr>
                <w:rFonts w:ascii="Times New Roman" w:hAnsi="Times New Roman"/>
                <w:sz w:val="24"/>
                <w:szCs w:val="24"/>
                <w:lang w:eastAsia="ru-RU"/>
              </w:rPr>
            </w:pPr>
            <w:r w:rsidRPr="008C61C7">
              <w:rPr>
                <w:rFonts w:ascii="Times New Roman" w:hAnsi="Times New Roman"/>
                <w:sz w:val="24"/>
                <w:szCs w:val="24"/>
                <w:lang w:eastAsia="ru-RU"/>
              </w:rPr>
              <w:t>3</w:t>
            </w:r>
          </w:p>
        </w:tc>
      </w:tr>
      <w:tr w:rsidR="008C61C7" w:rsidRPr="008C61C7" w14:paraId="1CFC6E4C" w14:textId="77777777" w:rsidTr="008C24F9">
        <w:trPr>
          <w:trHeight w:val="3630"/>
        </w:trPr>
        <w:tc>
          <w:tcPr>
            <w:tcW w:w="2810" w:type="dxa"/>
            <w:tcBorders>
              <w:bottom w:val="nil"/>
            </w:tcBorders>
          </w:tcPr>
          <w:p w14:paraId="38EF4E74" w14:textId="77777777" w:rsidR="008C24F9" w:rsidRPr="008C61C7" w:rsidRDefault="008C24F9" w:rsidP="008C24F9">
            <w:pPr>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4. На основании ключевых факторов риска и разработанной прогностической модели выделить ведущие показания по выбору оптимального метода реваскуляризации миокарда для больных ИБС с многососудистым поражением коронарных артерий и SYNTAX score ≤ 32</w:t>
            </w:r>
          </w:p>
        </w:tc>
        <w:tc>
          <w:tcPr>
            <w:tcW w:w="2185" w:type="dxa"/>
            <w:tcBorders>
              <w:bottom w:val="nil"/>
            </w:tcBorders>
          </w:tcPr>
          <w:p w14:paraId="4FA19739" w14:textId="77777777" w:rsidR="008C24F9" w:rsidRPr="008C61C7" w:rsidRDefault="008C24F9" w:rsidP="008C24F9">
            <w:pPr>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V этап – разработка модели прогнозирования неблагоприятных событий, составление алгоритма выбора оптимальной стратегии реваскуляризации и их применение</w:t>
            </w:r>
          </w:p>
        </w:tc>
        <w:tc>
          <w:tcPr>
            <w:tcW w:w="4644" w:type="dxa"/>
            <w:tcBorders>
              <w:bottom w:val="nil"/>
            </w:tcBorders>
          </w:tcPr>
          <w:p w14:paraId="053352CE" w14:textId="673B9DF4" w:rsidR="008C24F9" w:rsidRPr="008C61C7" w:rsidRDefault="008C24F9" w:rsidP="00816228">
            <w:pPr>
              <w:spacing w:after="0" w:line="240" w:lineRule="auto"/>
              <w:rPr>
                <w:rFonts w:ascii="Times New Roman" w:hAnsi="Times New Roman"/>
                <w:sz w:val="24"/>
                <w:szCs w:val="24"/>
                <w:lang w:eastAsia="ru-RU"/>
              </w:rPr>
            </w:pPr>
            <w:r w:rsidRPr="008C61C7">
              <w:rPr>
                <w:rFonts w:ascii="Times New Roman" w:hAnsi="Times New Roman"/>
                <w:sz w:val="24"/>
                <w:szCs w:val="24"/>
                <w:lang w:eastAsia="ru-RU"/>
              </w:rPr>
              <w:t xml:space="preserve">На основании выявленных ведущих факторов риска с помощью бинарной логистической регрессии была разработана статистическая модель - калькулятор по прогнозированию комбинации МАССЕ и отдельных событий (конечных точек). На основании анализа ключевых факторов риска, разработанной модели-калькулятора были </w:t>
            </w:r>
            <w:r w:rsidR="00816228">
              <w:rPr>
                <w:rFonts w:ascii="Times New Roman" w:hAnsi="Times New Roman"/>
                <w:sz w:val="24"/>
                <w:szCs w:val="24"/>
                <w:lang w:eastAsia="ru-RU"/>
              </w:rPr>
              <w:t>определены</w:t>
            </w:r>
            <w:r w:rsidRPr="008C61C7">
              <w:rPr>
                <w:rFonts w:ascii="Times New Roman" w:hAnsi="Times New Roman"/>
                <w:sz w:val="24"/>
                <w:szCs w:val="24"/>
                <w:lang w:eastAsia="ru-RU"/>
              </w:rPr>
              <w:t xml:space="preserve"> и представлены в форме алгоритма </w:t>
            </w:r>
            <w:r w:rsidR="00816228">
              <w:rPr>
                <w:rFonts w:ascii="Times New Roman" w:hAnsi="Times New Roman"/>
                <w:sz w:val="24"/>
                <w:szCs w:val="24"/>
                <w:lang w:eastAsia="ru-RU"/>
              </w:rPr>
              <w:t>ключевые критерии выбора</w:t>
            </w:r>
            <w:r w:rsidRPr="008C61C7">
              <w:rPr>
                <w:rFonts w:ascii="Times New Roman" w:hAnsi="Times New Roman"/>
                <w:sz w:val="24"/>
                <w:szCs w:val="24"/>
                <w:lang w:eastAsia="ru-RU"/>
              </w:rPr>
              <w:t xml:space="preserve"> оптимальной стратегии реваскуляризации.</w:t>
            </w:r>
            <w:r w:rsidR="00A625DA" w:rsidRPr="008C61C7">
              <w:rPr>
                <w:rFonts w:ascii="Times New Roman" w:hAnsi="Times New Roman"/>
                <w:sz w:val="24"/>
                <w:szCs w:val="24"/>
                <w:lang w:eastAsia="ru-RU"/>
              </w:rPr>
              <w:t xml:space="preserve"> Разработанные </w:t>
            </w:r>
            <w:r w:rsidR="00C45813">
              <w:rPr>
                <w:rFonts w:ascii="Times New Roman" w:hAnsi="Times New Roman"/>
                <w:sz w:val="24"/>
                <w:szCs w:val="24"/>
                <w:lang w:eastAsia="ru-RU"/>
              </w:rPr>
              <w:t>инструменты</w:t>
            </w:r>
            <w:r w:rsidR="00A625DA" w:rsidRPr="008C61C7">
              <w:rPr>
                <w:rFonts w:ascii="Times New Roman" w:hAnsi="Times New Roman"/>
                <w:sz w:val="24"/>
                <w:szCs w:val="24"/>
                <w:lang w:eastAsia="ru-RU"/>
              </w:rPr>
              <w:t xml:space="preserve"> внедрены в практику Павлодарского областного кардиологического центра</w:t>
            </w:r>
            <w:r w:rsidRPr="008C61C7">
              <w:rPr>
                <w:rFonts w:ascii="Times New Roman" w:hAnsi="Times New Roman"/>
                <w:sz w:val="24"/>
                <w:szCs w:val="24"/>
                <w:lang w:eastAsia="ru-RU"/>
              </w:rPr>
              <w:t xml:space="preserve"> </w:t>
            </w:r>
          </w:p>
        </w:tc>
      </w:tr>
      <w:tr w:rsidR="00520D32" w:rsidRPr="008C61C7" w14:paraId="39D35D72" w14:textId="77777777" w:rsidTr="008C24F9">
        <w:tc>
          <w:tcPr>
            <w:tcW w:w="9639" w:type="dxa"/>
            <w:gridSpan w:val="3"/>
          </w:tcPr>
          <w:p w14:paraId="5AA64748" w14:textId="38098001" w:rsidR="00A625DA" w:rsidRDefault="008C24F9" w:rsidP="008C24F9">
            <w:pPr>
              <w:spacing w:after="0" w:line="240" w:lineRule="auto"/>
              <w:ind w:firstLine="462"/>
              <w:jc w:val="both"/>
              <w:rPr>
                <w:rFonts w:ascii="Times New Roman" w:hAnsi="Times New Roman"/>
                <w:sz w:val="24"/>
                <w:szCs w:val="24"/>
                <w:lang w:eastAsia="ru-RU"/>
              </w:rPr>
            </w:pPr>
            <w:r w:rsidRPr="008C61C7">
              <w:rPr>
                <w:rFonts w:ascii="Times New Roman" w:hAnsi="Times New Roman"/>
                <w:sz w:val="24"/>
                <w:szCs w:val="24"/>
                <w:lang w:eastAsia="ru-RU"/>
              </w:rPr>
              <w:t>Примечания</w:t>
            </w:r>
            <w:r w:rsidR="00A625DA">
              <w:rPr>
                <w:rFonts w:ascii="Times New Roman" w:hAnsi="Times New Roman"/>
                <w:sz w:val="24"/>
                <w:szCs w:val="24"/>
                <w:lang w:eastAsia="ru-RU"/>
              </w:rPr>
              <w:t>:</w:t>
            </w:r>
          </w:p>
          <w:p w14:paraId="5F8080F3" w14:textId="4747D7DC"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1.</w:t>
            </w:r>
            <w:r w:rsidR="008C24F9" w:rsidRPr="008C61C7">
              <w:rPr>
                <w:rFonts w:ascii="Times New Roman" w:hAnsi="Times New Roman"/>
                <w:sz w:val="24"/>
                <w:szCs w:val="24"/>
                <w:lang w:eastAsia="ru-RU"/>
              </w:rPr>
              <w:t xml:space="preserve"> АГ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артериальная гипертония</w:t>
            </w:r>
            <w:r>
              <w:rPr>
                <w:rFonts w:ascii="Times New Roman" w:hAnsi="Times New Roman"/>
                <w:sz w:val="24"/>
                <w:szCs w:val="24"/>
                <w:lang w:eastAsia="ru-RU"/>
              </w:rPr>
              <w:t>.</w:t>
            </w:r>
            <w:r w:rsidR="008C24F9" w:rsidRPr="008C61C7">
              <w:rPr>
                <w:rFonts w:ascii="Times New Roman" w:hAnsi="Times New Roman"/>
                <w:sz w:val="24"/>
                <w:szCs w:val="24"/>
                <w:lang w:eastAsia="ru-RU"/>
              </w:rPr>
              <w:t xml:space="preserve"> </w:t>
            </w:r>
          </w:p>
          <w:p w14:paraId="29EBBC9C" w14:textId="312BAFB2"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2. </w:t>
            </w:r>
            <w:r w:rsidR="008C24F9" w:rsidRPr="008C61C7">
              <w:rPr>
                <w:rFonts w:ascii="Times New Roman" w:hAnsi="Times New Roman"/>
                <w:sz w:val="24"/>
                <w:szCs w:val="24"/>
                <w:lang w:eastAsia="ru-RU"/>
              </w:rPr>
              <w:t xml:space="preserve">АКШ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аорток-коронарное шунтирование</w:t>
            </w:r>
            <w:r>
              <w:rPr>
                <w:rFonts w:ascii="Times New Roman" w:hAnsi="Times New Roman"/>
                <w:sz w:val="24"/>
                <w:szCs w:val="24"/>
                <w:lang w:eastAsia="ru-RU"/>
              </w:rPr>
              <w:t>.</w:t>
            </w:r>
          </w:p>
          <w:p w14:paraId="0E9A4ED8" w14:textId="40A8F503"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3. ИКЧ </w:t>
            </w:r>
            <w:r w:rsidR="00AA18B7">
              <w:rPr>
                <w:rFonts w:ascii="Times New Roman" w:hAnsi="Times New Roman"/>
                <w:sz w:val="24"/>
                <w:szCs w:val="24"/>
                <w:lang w:eastAsia="ru-RU"/>
              </w:rPr>
              <w:t xml:space="preserve">- </w:t>
            </w:r>
            <w:r>
              <w:rPr>
                <w:rFonts w:ascii="Times New Roman" w:hAnsi="Times New Roman"/>
                <w:sz w:val="24"/>
                <w:szCs w:val="24"/>
                <w:lang w:eastAsia="ru-RU"/>
              </w:rPr>
              <w:t xml:space="preserve">индекс коморбидности </w:t>
            </w:r>
            <w:r w:rsidR="008C24F9" w:rsidRPr="008C61C7">
              <w:rPr>
                <w:rFonts w:ascii="Times New Roman" w:hAnsi="Times New Roman"/>
                <w:sz w:val="24"/>
                <w:szCs w:val="24"/>
                <w:lang w:eastAsia="ru-RU"/>
              </w:rPr>
              <w:t>Charlson</w:t>
            </w:r>
            <w:r>
              <w:rPr>
                <w:rFonts w:ascii="Times New Roman" w:hAnsi="Times New Roman"/>
                <w:sz w:val="24"/>
                <w:szCs w:val="24"/>
                <w:lang w:eastAsia="ru-RU"/>
              </w:rPr>
              <w:t>.</w:t>
            </w:r>
            <w:r w:rsidR="008C24F9" w:rsidRPr="008C61C7">
              <w:rPr>
                <w:rFonts w:ascii="Times New Roman" w:hAnsi="Times New Roman"/>
                <w:sz w:val="24"/>
                <w:szCs w:val="24"/>
                <w:lang w:eastAsia="ru-RU"/>
              </w:rPr>
              <w:t xml:space="preserve"> </w:t>
            </w:r>
          </w:p>
          <w:p w14:paraId="415D4EDE" w14:textId="35B6AB0C"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4. </w:t>
            </w:r>
            <w:r w:rsidR="008C24F9" w:rsidRPr="008C61C7">
              <w:rPr>
                <w:rFonts w:ascii="Times New Roman" w:hAnsi="Times New Roman"/>
                <w:sz w:val="24"/>
                <w:szCs w:val="24"/>
                <w:lang w:eastAsia="ru-RU"/>
              </w:rPr>
              <w:t xml:space="preserve">ИМ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инфаркт миокарда</w:t>
            </w:r>
            <w:r>
              <w:rPr>
                <w:rFonts w:ascii="Times New Roman" w:hAnsi="Times New Roman"/>
                <w:sz w:val="24"/>
                <w:szCs w:val="24"/>
                <w:lang w:eastAsia="ru-RU"/>
              </w:rPr>
              <w:t>.</w:t>
            </w:r>
          </w:p>
          <w:p w14:paraId="3BBC3F1B" w14:textId="37772111"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5. </w:t>
            </w:r>
            <w:r w:rsidR="008C24F9" w:rsidRPr="008C61C7">
              <w:rPr>
                <w:rFonts w:ascii="Times New Roman" w:hAnsi="Times New Roman"/>
                <w:sz w:val="24"/>
                <w:szCs w:val="24"/>
                <w:lang w:eastAsia="ru-RU"/>
              </w:rPr>
              <w:t xml:space="preserve">ИМТ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индекс массы тела</w:t>
            </w:r>
            <w:r>
              <w:rPr>
                <w:rFonts w:ascii="Times New Roman" w:hAnsi="Times New Roman"/>
                <w:sz w:val="24"/>
                <w:szCs w:val="24"/>
                <w:lang w:eastAsia="ru-RU"/>
              </w:rPr>
              <w:t>.</w:t>
            </w:r>
            <w:r w:rsidR="008C24F9" w:rsidRPr="008C61C7">
              <w:rPr>
                <w:rFonts w:ascii="Times New Roman" w:hAnsi="Times New Roman"/>
                <w:sz w:val="24"/>
                <w:szCs w:val="24"/>
                <w:lang w:eastAsia="ru-RU"/>
              </w:rPr>
              <w:t xml:space="preserve"> </w:t>
            </w:r>
          </w:p>
          <w:p w14:paraId="54EAB63A" w14:textId="54A7450B"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6. </w:t>
            </w:r>
            <w:r w:rsidR="008C24F9" w:rsidRPr="008C61C7">
              <w:rPr>
                <w:rFonts w:ascii="Times New Roman" w:hAnsi="Times New Roman"/>
                <w:sz w:val="24"/>
                <w:szCs w:val="24"/>
                <w:lang w:eastAsia="ru-RU"/>
              </w:rPr>
              <w:t xml:space="preserve">КА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коронарные артерии</w:t>
            </w:r>
            <w:r>
              <w:rPr>
                <w:rFonts w:ascii="Times New Roman" w:hAnsi="Times New Roman"/>
                <w:sz w:val="24"/>
                <w:szCs w:val="24"/>
                <w:lang w:eastAsia="ru-RU"/>
              </w:rPr>
              <w:t>.</w:t>
            </w:r>
            <w:r w:rsidR="008C24F9" w:rsidRPr="008C61C7">
              <w:rPr>
                <w:rFonts w:ascii="Times New Roman" w:hAnsi="Times New Roman"/>
                <w:sz w:val="24"/>
                <w:szCs w:val="24"/>
                <w:lang w:eastAsia="ru-RU"/>
              </w:rPr>
              <w:t xml:space="preserve"> </w:t>
            </w:r>
          </w:p>
          <w:p w14:paraId="626AECB9" w14:textId="0685B3EF"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7. </w:t>
            </w:r>
            <w:proofErr w:type="gramStart"/>
            <w:r w:rsidR="008C24F9" w:rsidRPr="008C61C7">
              <w:rPr>
                <w:rFonts w:ascii="Times New Roman" w:hAnsi="Times New Roman"/>
                <w:sz w:val="24"/>
                <w:szCs w:val="24"/>
                <w:lang w:eastAsia="ru-RU"/>
              </w:rPr>
              <w:t>КР</w:t>
            </w:r>
            <w:proofErr w:type="gramEnd"/>
            <w:r w:rsidR="008C24F9" w:rsidRPr="008C61C7">
              <w:rPr>
                <w:rFonts w:ascii="Times New Roman" w:hAnsi="Times New Roman"/>
                <w:sz w:val="24"/>
                <w:szCs w:val="24"/>
                <w:lang w:eastAsia="ru-RU"/>
              </w:rPr>
              <w:t xml:space="preserve">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коронарное русло</w:t>
            </w:r>
            <w:r>
              <w:rPr>
                <w:rFonts w:ascii="Times New Roman" w:hAnsi="Times New Roman"/>
                <w:sz w:val="24"/>
                <w:szCs w:val="24"/>
                <w:lang w:eastAsia="ru-RU"/>
              </w:rPr>
              <w:t>.</w:t>
            </w:r>
            <w:r w:rsidR="008C24F9" w:rsidRPr="008C61C7">
              <w:rPr>
                <w:rFonts w:ascii="Times New Roman" w:hAnsi="Times New Roman"/>
                <w:sz w:val="24"/>
                <w:szCs w:val="24"/>
                <w:lang w:eastAsia="ru-RU"/>
              </w:rPr>
              <w:t xml:space="preserve"> </w:t>
            </w:r>
          </w:p>
          <w:p w14:paraId="48A232F9" w14:textId="12D7FEF9"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8. </w:t>
            </w:r>
            <w:r w:rsidR="008C24F9" w:rsidRPr="008C61C7">
              <w:rPr>
                <w:rFonts w:ascii="Times New Roman" w:hAnsi="Times New Roman"/>
                <w:sz w:val="24"/>
                <w:szCs w:val="24"/>
                <w:lang w:eastAsia="ru-RU"/>
              </w:rPr>
              <w:t xml:space="preserve">НГН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нарушенная гликемия натощак</w:t>
            </w:r>
            <w:r>
              <w:rPr>
                <w:rFonts w:ascii="Times New Roman" w:hAnsi="Times New Roman"/>
                <w:sz w:val="24"/>
                <w:szCs w:val="24"/>
                <w:lang w:eastAsia="ru-RU"/>
              </w:rPr>
              <w:t>.</w:t>
            </w:r>
            <w:r w:rsidR="008C24F9" w:rsidRPr="008C61C7">
              <w:rPr>
                <w:rFonts w:ascii="Times New Roman" w:hAnsi="Times New Roman"/>
                <w:sz w:val="24"/>
                <w:szCs w:val="24"/>
                <w:lang w:eastAsia="ru-RU"/>
              </w:rPr>
              <w:t xml:space="preserve"> </w:t>
            </w:r>
          </w:p>
          <w:p w14:paraId="008373CC" w14:textId="2CEA277F"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9. </w:t>
            </w:r>
            <w:r w:rsidR="008C24F9" w:rsidRPr="008C61C7">
              <w:rPr>
                <w:rFonts w:ascii="Times New Roman" w:hAnsi="Times New Roman"/>
                <w:sz w:val="24"/>
                <w:szCs w:val="24"/>
                <w:lang w:eastAsia="ru-RU"/>
              </w:rPr>
              <w:t xml:space="preserve">НТГ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нарушение толерантности к глюкозе</w:t>
            </w:r>
            <w:r>
              <w:rPr>
                <w:rFonts w:ascii="Times New Roman" w:hAnsi="Times New Roman"/>
                <w:sz w:val="24"/>
                <w:szCs w:val="24"/>
                <w:lang w:eastAsia="ru-RU"/>
              </w:rPr>
              <w:t>.</w:t>
            </w:r>
            <w:r w:rsidR="008C24F9" w:rsidRPr="008C61C7">
              <w:rPr>
                <w:rFonts w:ascii="Times New Roman" w:hAnsi="Times New Roman"/>
                <w:sz w:val="24"/>
                <w:szCs w:val="24"/>
                <w:lang w:eastAsia="ru-RU"/>
              </w:rPr>
              <w:t xml:space="preserve"> </w:t>
            </w:r>
          </w:p>
          <w:p w14:paraId="3315DD03" w14:textId="6CBF6544"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10. </w:t>
            </w:r>
            <w:r w:rsidR="008C24F9" w:rsidRPr="008C61C7">
              <w:rPr>
                <w:rFonts w:ascii="Times New Roman" w:hAnsi="Times New Roman"/>
                <w:sz w:val="24"/>
                <w:szCs w:val="24"/>
                <w:lang w:eastAsia="ru-RU"/>
              </w:rPr>
              <w:t xml:space="preserve">НУО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нарушение углеводного обмена</w:t>
            </w:r>
            <w:r>
              <w:rPr>
                <w:rFonts w:ascii="Times New Roman" w:hAnsi="Times New Roman"/>
                <w:sz w:val="24"/>
                <w:szCs w:val="24"/>
                <w:lang w:eastAsia="ru-RU"/>
              </w:rPr>
              <w:t>.</w:t>
            </w:r>
            <w:r w:rsidR="008C24F9" w:rsidRPr="008C61C7">
              <w:rPr>
                <w:rFonts w:ascii="Times New Roman" w:hAnsi="Times New Roman"/>
                <w:sz w:val="24"/>
                <w:szCs w:val="24"/>
                <w:lang w:eastAsia="ru-RU"/>
              </w:rPr>
              <w:t xml:space="preserve"> </w:t>
            </w:r>
          </w:p>
          <w:p w14:paraId="26440785" w14:textId="6C76EB57"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11. </w:t>
            </w:r>
            <w:r w:rsidR="008C24F9" w:rsidRPr="008C61C7">
              <w:rPr>
                <w:rFonts w:ascii="Times New Roman" w:hAnsi="Times New Roman"/>
                <w:sz w:val="24"/>
                <w:szCs w:val="24"/>
                <w:lang w:eastAsia="ru-RU"/>
              </w:rPr>
              <w:t xml:space="preserve">ОНМК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острое нарушение мозгового кровообращения</w:t>
            </w:r>
            <w:r>
              <w:rPr>
                <w:rFonts w:ascii="Times New Roman" w:hAnsi="Times New Roman"/>
                <w:sz w:val="24"/>
                <w:szCs w:val="24"/>
                <w:lang w:eastAsia="ru-RU"/>
              </w:rPr>
              <w:t>.</w:t>
            </w:r>
          </w:p>
          <w:p w14:paraId="295B016E" w14:textId="172E68E8"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12. </w:t>
            </w:r>
            <w:r w:rsidR="008C24F9" w:rsidRPr="008C61C7">
              <w:rPr>
                <w:rFonts w:ascii="Times New Roman" w:hAnsi="Times New Roman"/>
                <w:sz w:val="24"/>
                <w:szCs w:val="24"/>
                <w:lang w:eastAsia="ru-RU"/>
              </w:rPr>
              <w:t xml:space="preserve">ПАЗ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периферическое атеросклеротическое заболевание</w:t>
            </w:r>
            <w:r>
              <w:rPr>
                <w:rFonts w:ascii="Times New Roman" w:hAnsi="Times New Roman"/>
                <w:sz w:val="24"/>
                <w:szCs w:val="24"/>
                <w:lang w:eastAsia="ru-RU"/>
              </w:rPr>
              <w:t>.</w:t>
            </w:r>
          </w:p>
          <w:p w14:paraId="4FD007C2" w14:textId="14B72DBF"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13. </w:t>
            </w:r>
            <w:r w:rsidR="008C24F9" w:rsidRPr="008C61C7">
              <w:rPr>
                <w:rFonts w:ascii="Times New Roman" w:hAnsi="Times New Roman"/>
                <w:sz w:val="24"/>
                <w:szCs w:val="24"/>
                <w:lang w:eastAsia="ru-RU"/>
              </w:rPr>
              <w:t xml:space="preserve">ФВЛЖ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фракция выброса левого желудочка</w:t>
            </w:r>
            <w:r>
              <w:rPr>
                <w:rFonts w:ascii="Times New Roman" w:hAnsi="Times New Roman"/>
                <w:sz w:val="24"/>
                <w:szCs w:val="24"/>
                <w:lang w:eastAsia="ru-RU"/>
              </w:rPr>
              <w:t>.</w:t>
            </w:r>
            <w:r w:rsidR="008C24F9" w:rsidRPr="008C61C7">
              <w:rPr>
                <w:rFonts w:ascii="Times New Roman" w:hAnsi="Times New Roman"/>
                <w:sz w:val="24"/>
                <w:szCs w:val="24"/>
                <w:lang w:eastAsia="ru-RU"/>
              </w:rPr>
              <w:t xml:space="preserve"> </w:t>
            </w:r>
          </w:p>
          <w:p w14:paraId="0B3EE189" w14:textId="5CCF8243"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14. </w:t>
            </w:r>
            <w:r w:rsidR="008C24F9" w:rsidRPr="008C61C7">
              <w:rPr>
                <w:rFonts w:ascii="Times New Roman" w:hAnsi="Times New Roman"/>
                <w:sz w:val="24"/>
                <w:szCs w:val="24"/>
                <w:lang w:eastAsia="ru-RU"/>
              </w:rPr>
              <w:t>ФП</w:t>
            </w:r>
            <w:r w:rsidR="00AA18B7">
              <w:rPr>
                <w:rFonts w:ascii="Times New Roman" w:hAnsi="Times New Roman"/>
                <w:sz w:val="24"/>
                <w:szCs w:val="24"/>
                <w:lang w:eastAsia="ru-RU"/>
              </w:rPr>
              <w:t xml:space="preserve"> - </w:t>
            </w:r>
            <w:r w:rsidR="008C24F9" w:rsidRPr="008C61C7">
              <w:rPr>
                <w:rFonts w:ascii="Times New Roman" w:hAnsi="Times New Roman"/>
                <w:sz w:val="24"/>
                <w:szCs w:val="24"/>
                <w:lang w:eastAsia="ru-RU"/>
              </w:rPr>
              <w:t>фибрилляция предсердий</w:t>
            </w:r>
            <w:r>
              <w:rPr>
                <w:rFonts w:ascii="Times New Roman" w:hAnsi="Times New Roman"/>
                <w:sz w:val="24"/>
                <w:szCs w:val="24"/>
                <w:lang w:eastAsia="ru-RU"/>
              </w:rPr>
              <w:t>.</w:t>
            </w:r>
            <w:r w:rsidR="008C24F9" w:rsidRPr="008C61C7">
              <w:rPr>
                <w:rFonts w:ascii="Times New Roman" w:hAnsi="Times New Roman"/>
                <w:sz w:val="24"/>
                <w:szCs w:val="24"/>
                <w:lang w:eastAsia="ru-RU"/>
              </w:rPr>
              <w:t xml:space="preserve"> </w:t>
            </w:r>
          </w:p>
          <w:p w14:paraId="590CA786" w14:textId="68519A50"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15. </w:t>
            </w:r>
            <w:r w:rsidR="008C24F9" w:rsidRPr="008C61C7">
              <w:rPr>
                <w:rFonts w:ascii="Times New Roman" w:hAnsi="Times New Roman"/>
                <w:sz w:val="24"/>
                <w:szCs w:val="24"/>
                <w:lang w:eastAsia="ru-RU"/>
              </w:rPr>
              <w:t xml:space="preserve">ХОБЛ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хроническая обструктивная болезнь легких</w:t>
            </w:r>
            <w:r>
              <w:rPr>
                <w:rFonts w:ascii="Times New Roman" w:hAnsi="Times New Roman"/>
                <w:sz w:val="24"/>
                <w:szCs w:val="24"/>
                <w:lang w:eastAsia="ru-RU"/>
              </w:rPr>
              <w:t>.</w:t>
            </w:r>
            <w:r w:rsidR="008C24F9" w:rsidRPr="008C61C7">
              <w:rPr>
                <w:rFonts w:ascii="Times New Roman" w:hAnsi="Times New Roman"/>
                <w:sz w:val="24"/>
                <w:szCs w:val="24"/>
                <w:lang w:eastAsia="ru-RU"/>
              </w:rPr>
              <w:t xml:space="preserve"> </w:t>
            </w:r>
          </w:p>
          <w:p w14:paraId="0255725C" w14:textId="3149C5BE"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16. </w:t>
            </w:r>
            <w:r w:rsidR="008C24F9" w:rsidRPr="008C61C7">
              <w:rPr>
                <w:rFonts w:ascii="Times New Roman" w:hAnsi="Times New Roman"/>
                <w:sz w:val="24"/>
                <w:szCs w:val="24"/>
                <w:lang w:eastAsia="ru-RU"/>
              </w:rPr>
              <w:t xml:space="preserve">ЧКВ </w:t>
            </w:r>
            <w:r w:rsidR="00AA18B7">
              <w:rPr>
                <w:rFonts w:ascii="Times New Roman" w:hAnsi="Times New Roman"/>
                <w:sz w:val="24"/>
                <w:szCs w:val="24"/>
                <w:lang w:eastAsia="ru-RU"/>
              </w:rPr>
              <w:t xml:space="preserve">- </w:t>
            </w:r>
            <w:r w:rsidR="008C24F9" w:rsidRPr="008C61C7">
              <w:rPr>
                <w:rFonts w:ascii="Times New Roman" w:hAnsi="Times New Roman"/>
                <w:sz w:val="24"/>
                <w:szCs w:val="24"/>
                <w:lang w:eastAsia="ru-RU"/>
              </w:rPr>
              <w:t>чрескожное коронарное вмешательство</w:t>
            </w:r>
            <w:r>
              <w:rPr>
                <w:rFonts w:ascii="Times New Roman" w:hAnsi="Times New Roman"/>
                <w:sz w:val="24"/>
                <w:szCs w:val="24"/>
                <w:lang w:eastAsia="ru-RU"/>
              </w:rPr>
              <w:t>.</w:t>
            </w:r>
          </w:p>
          <w:p w14:paraId="355A6CD7" w14:textId="7590F6EE" w:rsidR="00A625DA"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17. </w:t>
            </w:r>
            <w:r w:rsidR="008C24F9" w:rsidRPr="008C61C7">
              <w:rPr>
                <w:rFonts w:ascii="Times New Roman" w:hAnsi="Times New Roman"/>
                <w:sz w:val="24"/>
                <w:szCs w:val="24"/>
                <w:lang w:eastAsia="ru-RU"/>
              </w:rPr>
              <w:t xml:space="preserve">МАССЕ </w:t>
            </w:r>
            <w:r>
              <w:rPr>
                <w:rFonts w:ascii="Times New Roman" w:hAnsi="Times New Roman"/>
                <w:sz w:val="24"/>
                <w:szCs w:val="24"/>
                <w:lang w:eastAsia="ru-RU"/>
              </w:rPr>
              <w:t xml:space="preserve">- </w:t>
            </w:r>
            <w:r w:rsidR="008C24F9" w:rsidRPr="008C61C7">
              <w:rPr>
                <w:rFonts w:ascii="Times New Roman" w:hAnsi="Times New Roman"/>
                <w:sz w:val="24"/>
                <w:szCs w:val="24"/>
                <w:lang w:eastAsia="ru-RU"/>
              </w:rPr>
              <w:t>major adverse cardiac and cerebrovascular events</w:t>
            </w:r>
            <w:r>
              <w:rPr>
                <w:rFonts w:ascii="Times New Roman" w:hAnsi="Times New Roman"/>
                <w:sz w:val="24"/>
                <w:szCs w:val="24"/>
                <w:lang w:eastAsia="ru-RU"/>
              </w:rPr>
              <w:t>/</w:t>
            </w:r>
            <w:r w:rsidR="008C24F9" w:rsidRPr="008C61C7">
              <w:rPr>
                <w:rFonts w:ascii="Times New Roman" w:hAnsi="Times New Roman"/>
                <w:sz w:val="24"/>
                <w:szCs w:val="24"/>
                <w:lang w:eastAsia="ru-RU"/>
              </w:rPr>
              <w:t>основные неблагоприятные кардиальные и цереброваскулярные события</w:t>
            </w:r>
            <w:r>
              <w:rPr>
                <w:rFonts w:ascii="Times New Roman" w:hAnsi="Times New Roman"/>
                <w:sz w:val="24"/>
                <w:szCs w:val="24"/>
                <w:lang w:eastAsia="ru-RU"/>
              </w:rPr>
              <w:t>.</w:t>
            </w:r>
          </w:p>
          <w:p w14:paraId="1B201BB3" w14:textId="6E275266" w:rsidR="008C24F9" w:rsidRPr="008C61C7" w:rsidRDefault="00A625DA" w:rsidP="00AA18B7">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18. </w:t>
            </w:r>
            <w:r w:rsidR="008C24F9" w:rsidRPr="008C61C7">
              <w:rPr>
                <w:rFonts w:ascii="Times New Roman" w:hAnsi="Times New Roman"/>
                <w:sz w:val="24"/>
                <w:szCs w:val="24"/>
                <w:lang w:eastAsia="ru-RU"/>
              </w:rPr>
              <w:t xml:space="preserve">IPAQ </w:t>
            </w:r>
            <w:r>
              <w:rPr>
                <w:rFonts w:ascii="Times New Roman" w:hAnsi="Times New Roman"/>
                <w:sz w:val="24"/>
                <w:szCs w:val="24"/>
                <w:lang w:eastAsia="ru-RU"/>
              </w:rPr>
              <w:t xml:space="preserve">- </w:t>
            </w:r>
            <w:r w:rsidR="008C24F9" w:rsidRPr="008C61C7">
              <w:rPr>
                <w:rFonts w:ascii="Times New Roman" w:hAnsi="Times New Roman"/>
                <w:sz w:val="24"/>
                <w:szCs w:val="24"/>
                <w:lang w:eastAsia="ru-RU"/>
              </w:rPr>
              <w:t>International Questionnaireon Physical Activity</w:t>
            </w:r>
            <w:r>
              <w:rPr>
                <w:rFonts w:ascii="Times New Roman" w:hAnsi="Times New Roman"/>
                <w:sz w:val="24"/>
                <w:szCs w:val="24"/>
                <w:lang w:eastAsia="ru-RU"/>
              </w:rPr>
              <w:t>/</w:t>
            </w:r>
            <w:proofErr w:type="gramStart"/>
            <w:r w:rsidR="008C24F9" w:rsidRPr="008C61C7">
              <w:rPr>
                <w:rFonts w:ascii="Times New Roman" w:hAnsi="Times New Roman"/>
                <w:sz w:val="24"/>
                <w:szCs w:val="24"/>
                <w:lang w:eastAsia="ru-RU"/>
              </w:rPr>
              <w:t>международный</w:t>
            </w:r>
            <w:proofErr w:type="gramEnd"/>
            <w:r w:rsidR="008C24F9" w:rsidRPr="008C61C7">
              <w:rPr>
                <w:rFonts w:ascii="Times New Roman" w:hAnsi="Times New Roman"/>
                <w:sz w:val="24"/>
                <w:szCs w:val="24"/>
                <w:lang w:eastAsia="ru-RU"/>
              </w:rPr>
              <w:t xml:space="preserve"> опросник определения физической активности</w:t>
            </w:r>
          </w:p>
        </w:tc>
      </w:tr>
    </w:tbl>
    <w:p w14:paraId="623719F4" w14:textId="77777777" w:rsidR="00816228" w:rsidRDefault="00816228" w:rsidP="00AA18B7">
      <w:pPr>
        <w:autoSpaceDE w:val="0"/>
        <w:autoSpaceDN w:val="0"/>
        <w:adjustRightInd w:val="0"/>
        <w:spacing w:after="0" w:line="240" w:lineRule="auto"/>
        <w:ind w:firstLine="709"/>
        <w:jc w:val="both"/>
        <w:rPr>
          <w:rFonts w:ascii="Times New Roman" w:hAnsi="Times New Roman"/>
          <w:sz w:val="28"/>
          <w:szCs w:val="28"/>
        </w:rPr>
      </w:pPr>
    </w:p>
    <w:p w14:paraId="098C41A3" w14:textId="16B641D8" w:rsidR="00AA18B7" w:rsidRPr="008C61C7" w:rsidRDefault="00AA18B7" w:rsidP="00AA18B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соответствии с таблицей 5, </w:t>
      </w:r>
      <w:r w:rsidRPr="008C61C7">
        <w:rPr>
          <w:rFonts w:ascii="Times New Roman" w:hAnsi="Times New Roman"/>
          <w:sz w:val="28"/>
          <w:szCs w:val="28"/>
        </w:rPr>
        <w:t>работа выполнена в следующие пять этапов:</w:t>
      </w:r>
    </w:p>
    <w:p w14:paraId="64BEBEE3" w14:textId="46BC7E5E" w:rsidR="00AA18B7" w:rsidRPr="00182142" w:rsidRDefault="00AA18B7" w:rsidP="00816228">
      <w:pPr>
        <w:pStyle w:val="a3"/>
        <w:numPr>
          <w:ilvl w:val="0"/>
          <w:numId w:val="38"/>
        </w:numPr>
        <w:tabs>
          <w:tab w:val="left" w:pos="567"/>
          <w:tab w:val="left" w:pos="709"/>
          <w:tab w:val="left" w:pos="851"/>
        </w:tabs>
        <w:autoSpaceDE w:val="0"/>
        <w:autoSpaceDN w:val="0"/>
        <w:adjustRightInd w:val="0"/>
        <w:spacing w:after="0" w:line="240" w:lineRule="auto"/>
        <w:ind w:left="0" w:firstLine="284"/>
        <w:jc w:val="both"/>
        <w:rPr>
          <w:rFonts w:ascii="Times New Roman" w:hAnsi="Times New Roman"/>
          <w:sz w:val="28"/>
          <w:szCs w:val="28"/>
        </w:rPr>
      </w:pPr>
      <w:r w:rsidRPr="00182142">
        <w:rPr>
          <w:rFonts w:ascii="Times New Roman" w:hAnsi="Times New Roman"/>
          <w:sz w:val="28"/>
          <w:szCs w:val="28"/>
        </w:rPr>
        <w:t xml:space="preserve">I этап </w:t>
      </w:r>
      <w:r w:rsidR="00816228">
        <w:rPr>
          <w:rFonts w:ascii="Times New Roman" w:hAnsi="Times New Roman"/>
          <w:sz w:val="28"/>
          <w:szCs w:val="28"/>
        </w:rPr>
        <w:t>-</w:t>
      </w:r>
      <w:r w:rsidRPr="00182142">
        <w:rPr>
          <w:rFonts w:ascii="Times New Roman" w:hAnsi="Times New Roman"/>
          <w:sz w:val="28"/>
          <w:szCs w:val="28"/>
        </w:rPr>
        <w:t xml:space="preserve"> сбор и анализ литературных данных;</w:t>
      </w:r>
    </w:p>
    <w:p w14:paraId="04ADFEE8" w14:textId="2A016AFF" w:rsidR="00AA18B7" w:rsidRPr="00182142" w:rsidRDefault="00AA18B7" w:rsidP="00816228">
      <w:pPr>
        <w:pStyle w:val="a3"/>
        <w:numPr>
          <w:ilvl w:val="0"/>
          <w:numId w:val="38"/>
        </w:numPr>
        <w:tabs>
          <w:tab w:val="left" w:pos="567"/>
          <w:tab w:val="left" w:pos="709"/>
          <w:tab w:val="left" w:pos="851"/>
        </w:tabs>
        <w:autoSpaceDE w:val="0"/>
        <w:autoSpaceDN w:val="0"/>
        <w:adjustRightInd w:val="0"/>
        <w:spacing w:after="0" w:line="240" w:lineRule="auto"/>
        <w:ind w:left="0" w:firstLine="284"/>
        <w:jc w:val="both"/>
        <w:rPr>
          <w:rFonts w:ascii="Times New Roman" w:hAnsi="Times New Roman"/>
          <w:sz w:val="28"/>
          <w:szCs w:val="28"/>
        </w:rPr>
      </w:pPr>
      <w:r w:rsidRPr="00182142">
        <w:rPr>
          <w:rFonts w:ascii="Times New Roman" w:hAnsi="Times New Roman"/>
          <w:sz w:val="28"/>
          <w:szCs w:val="28"/>
        </w:rPr>
        <w:t xml:space="preserve">II этап </w:t>
      </w:r>
      <w:r w:rsidR="00816228">
        <w:rPr>
          <w:rFonts w:ascii="Times New Roman" w:hAnsi="Times New Roman"/>
          <w:sz w:val="28"/>
          <w:szCs w:val="28"/>
        </w:rPr>
        <w:t>-</w:t>
      </w:r>
      <w:r w:rsidRPr="00182142">
        <w:rPr>
          <w:rFonts w:ascii="Times New Roman" w:hAnsi="Times New Roman"/>
          <w:sz w:val="28"/>
          <w:szCs w:val="28"/>
        </w:rPr>
        <w:t xml:space="preserve"> ретроспективный отбор пациентов и анализ исходных клинических и анатомо-ангиографических показателей;</w:t>
      </w:r>
    </w:p>
    <w:p w14:paraId="2218C819" w14:textId="0A564F3B" w:rsidR="00AA18B7" w:rsidRPr="00182142" w:rsidRDefault="00AA18B7" w:rsidP="00816228">
      <w:pPr>
        <w:pStyle w:val="a3"/>
        <w:numPr>
          <w:ilvl w:val="0"/>
          <w:numId w:val="38"/>
        </w:numPr>
        <w:tabs>
          <w:tab w:val="left" w:pos="567"/>
          <w:tab w:val="left" w:pos="709"/>
          <w:tab w:val="left" w:pos="851"/>
        </w:tabs>
        <w:autoSpaceDE w:val="0"/>
        <w:autoSpaceDN w:val="0"/>
        <w:adjustRightInd w:val="0"/>
        <w:spacing w:after="0" w:line="240" w:lineRule="auto"/>
        <w:ind w:left="0" w:firstLine="284"/>
        <w:jc w:val="both"/>
        <w:rPr>
          <w:rFonts w:ascii="Times New Roman" w:hAnsi="Times New Roman"/>
          <w:sz w:val="28"/>
          <w:szCs w:val="28"/>
        </w:rPr>
      </w:pPr>
      <w:proofErr w:type="gramStart"/>
      <w:r w:rsidRPr="00182142">
        <w:rPr>
          <w:rFonts w:ascii="Times New Roman" w:hAnsi="Times New Roman"/>
          <w:sz w:val="28"/>
          <w:szCs w:val="28"/>
        </w:rPr>
        <w:t>III этап - изучение отдаленных исходов коронарного стентирования и коронарного шунтирования</w:t>
      </w:r>
      <w:r w:rsidR="00182142" w:rsidRPr="00182142">
        <w:rPr>
          <w:rFonts w:ascii="Times New Roman" w:hAnsi="Times New Roman"/>
          <w:sz w:val="28"/>
          <w:szCs w:val="28"/>
        </w:rPr>
        <w:t>, выделение элективной группы пациентов с высокой коморбидностью (индекс Charlson ≥4);</w:t>
      </w:r>
      <w:proofErr w:type="gramEnd"/>
    </w:p>
    <w:p w14:paraId="2BC13B4E" w14:textId="6DC94BF7" w:rsidR="00AA18B7" w:rsidRPr="00182142" w:rsidRDefault="00AA18B7" w:rsidP="00816228">
      <w:pPr>
        <w:pStyle w:val="a3"/>
        <w:numPr>
          <w:ilvl w:val="0"/>
          <w:numId w:val="38"/>
        </w:numPr>
        <w:tabs>
          <w:tab w:val="left" w:pos="567"/>
          <w:tab w:val="left" w:pos="709"/>
          <w:tab w:val="left" w:pos="851"/>
        </w:tabs>
        <w:autoSpaceDE w:val="0"/>
        <w:autoSpaceDN w:val="0"/>
        <w:adjustRightInd w:val="0"/>
        <w:spacing w:after="0" w:line="240" w:lineRule="auto"/>
        <w:ind w:left="0" w:firstLine="284"/>
        <w:jc w:val="both"/>
        <w:rPr>
          <w:rFonts w:ascii="Times New Roman" w:hAnsi="Times New Roman"/>
          <w:sz w:val="28"/>
          <w:szCs w:val="28"/>
        </w:rPr>
      </w:pPr>
      <w:r w:rsidRPr="00182142">
        <w:rPr>
          <w:rFonts w:ascii="Times New Roman" w:hAnsi="Times New Roman"/>
          <w:sz w:val="28"/>
          <w:szCs w:val="28"/>
        </w:rPr>
        <w:t>IV этап</w:t>
      </w:r>
      <w:r w:rsidR="00182142" w:rsidRPr="00182142">
        <w:rPr>
          <w:rFonts w:ascii="Times New Roman" w:hAnsi="Times New Roman"/>
          <w:sz w:val="28"/>
          <w:szCs w:val="28"/>
        </w:rPr>
        <w:t xml:space="preserve"> - </w:t>
      </w:r>
      <w:r w:rsidRPr="00182142">
        <w:rPr>
          <w:rFonts w:ascii="Times New Roman" w:hAnsi="Times New Roman"/>
          <w:sz w:val="28"/>
          <w:szCs w:val="28"/>
        </w:rPr>
        <w:t xml:space="preserve">статистический и логический анализ полученных данных с выявлением предикторов </w:t>
      </w:r>
      <w:r w:rsidR="00182142" w:rsidRPr="00182142">
        <w:rPr>
          <w:rFonts w:ascii="Times New Roman" w:hAnsi="Times New Roman"/>
          <w:sz w:val="28"/>
          <w:szCs w:val="28"/>
        </w:rPr>
        <w:t xml:space="preserve">отдаленных </w:t>
      </w:r>
      <w:r w:rsidRPr="00182142">
        <w:rPr>
          <w:rFonts w:ascii="Times New Roman" w:hAnsi="Times New Roman"/>
          <w:sz w:val="28"/>
          <w:szCs w:val="28"/>
        </w:rPr>
        <w:t>неблагоприятных исходов;</w:t>
      </w:r>
    </w:p>
    <w:p w14:paraId="2F0CD91B" w14:textId="56314916" w:rsidR="00AA18B7" w:rsidRPr="00182142" w:rsidRDefault="00AA18B7" w:rsidP="00816228">
      <w:pPr>
        <w:pStyle w:val="a3"/>
        <w:numPr>
          <w:ilvl w:val="0"/>
          <w:numId w:val="38"/>
        </w:numPr>
        <w:tabs>
          <w:tab w:val="left" w:pos="567"/>
          <w:tab w:val="left" w:pos="709"/>
          <w:tab w:val="left" w:pos="851"/>
        </w:tabs>
        <w:autoSpaceDE w:val="0"/>
        <w:autoSpaceDN w:val="0"/>
        <w:adjustRightInd w:val="0"/>
        <w:spacing w:after="0" w:line="240" w:lineRule="auto"/>
        <w:ind w:left="0" w:firstLine="284"/>
        <w:jc w:val="both"/>
        <w:rPr>
          <w:rFonts w:ascii="Times New Roman" w:hAnsi="Times New Roman"/>
          <w:sz w:val="28"/>
          <w:szCs w:val="28"/>
        </w:rPr>
      </w:pPr>
      <w:r w:rsidRPr="00182142">
        <w:rPr>
          <w:rFonts w:ascii="Times New Roman" w:hAnsi="Times New Roman"/>
          <w:sz w:val="28"/>
          <w:szCs w:val="28"/>
        </w:rPr>
        <w:lastRenderedPageBreak/>
        <w:t>V этап</w:t>
      </w:r>
      <w:r w:rsidR="00C45813">
        <w:rPr>
          <w:rFonts w:ascii="Times New Roman" w:hAnsi="Times New Roman"/>
          <w:sz w:val="28"/>
          <w:szCs w:val="28"/>
          <w:lang w:val="kk-KZ"/>
        </w:rPr>
        <w:t xml:space="preserve"> </w:t>
      </w:r>
      <w:r w:rsidR="00C45813">
        <w:rPr>
          <w:rFonts w:ascii="Times New Roman" w:hAnsi="Times New Roman"/>
          <w:sz w:val="28"/>
          <w:szCs w:val="28"/>
        </w:rPr>
        <w:t xml:space="preserve">- </w:t>
      </w:r>
      <w:r w:rsidR="00182142" w:rsidRPr="00182142">
        <w:rPr>
          <w:rFonts w:ascii="Times New Roman" w:hAnsi="Times New Roman"/>
          <w:sz w:val="28"/>
          <w:szCs w:val="28"/>
        </w:rPr>
        <w:t xml:space="preserve">разработка прогностических моделей отдаленных неблагоприятных событий и алгоритма выбора оптимальной стратегии реваскуляризации, </w:t>
      </w:r>
      <w:r w:rsidRPr="00182142">
        <w:rPr>
          <w:rFonts w:ascii="Times New Roman" w:hAnsi="Times New Roman"/>
          <w:sz w:val="28"/>
          <w:szCs w:val="28"/>
        </w:rPr>
        <w:t>применение.</w:t>
      </w:r>
    </w:p>
    <w:p w14:paraId="3C49C492" w14:textId="77777777" w:rsidR="0055599D" w:rsidRPr="008C61C7" w:rsidRDefault="0055599D"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i/>
          <w:sz w:val="28"/>
          <w:szCs w:val="28"/>
        </w:rPr>
        <w:t>I этап – сбор и анализ литературных данных</w:t>
      </w:r>
    </w:p>
    <w:p w14:paraId="7506E4AF" w14:textId="139BC782" w:rsidR="00ED5A15" w:rsidRPr="008C61C7" w:rsidRDefault="0055599D"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П</w:t>
      </w:r>
      <w:r w:rsidR="00ED5A15" w:rsidRPr="008C61C7">
        <w:rPr>
          <w:rFonts w:ascii="Times New Roman" w:hAnsi="Times New Roman"/>
          <w:sz w:val="28"/>
          <w:szCs w:val="28"/>
        </w:rPr>
        <w:t>роизведен анализ 300 литературных источников, посвященных результатам различных методов реаскуляризации миокарда у больных ИБС. Проведен структурированный литературный обзор публикаций, описывающих недостатки и преимущества каждого из методов реваскуляризации миокарда.  Выборка литературных источников была произведена по данным электронных баз PubMed, GoogleScholar, CyberLeninka, e-library.</w:t>
      </w:r>
    </w:p>
    <w:p w14:paraId="24801100" w14:textId="77777777" w:rsidR="0055599D" w:rsidRPr="008C61C7" w:rsidRDefault="0055599D" w:rsidP="001B3668">
      <w:pPr>
        <w:autoSpaceDE w:val="0"/>
        <w:autoSpaceDN w:val="0"/>
        <w:adjustRightInd w:val="0"/>
        <w:spacing w:after="0" w:line="240" w:lineRule="auto"/>
        <w:ind w:firstLine="709"/>
        <w:jc w:val="both"/>
        <w:rPr>
          <w:rFonts w:ascii="Times New Roman" w:hAnsi="Times New Roman"/>
          <w:i/>
          <w:sz w:val="28"/>
          <w:szCs w:val="28"/>
        </w:rPr>
      </w:pPr>
      <w:r w:rsidRPr="008C61C7">
        <w:rPr>
          <w:rFonts w:ascii="Times New Roman" w:hAnsi="Times New Roman"/>
          <w:i/>
          <w:sz w:val="28"/>
          <w:szCs w:val="28"/>
        </w:rPr>
        <w:t>II этап - отбор пациентов и анализ исходных клинических и анатомо-ангиографических показателей</w:t>
      </w:r>
    </w:p>
    <w:p w14:paraId="6018F78D" w14:textId="1BE40BB4" w:rsidR="00AC729B" w:rsidRPr="008C61C7" w:rsidRDefault="00001A58" w:rsidP="00AA18B7">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Для определения размера выборки, необходимой для проведения исследования нами был использован статистический калькулятор программы «OpenEpi» (</w:t>
      </w:r>
      <w:hyperlink r:id="rId12" w:history="1">
        <w:r w:rsidRPr="008C61C7">
          <w:rPr>
            <w:rStyle w:val="ab"/>
            <w:rFonts w:ascii="Times New Roman" w:hAnsi="Times New Roman"/>
            <w:color w:val="auto"/>
            <w:sz w:val="28"/>
            <w:szCs w:val="28"/>
            <w:u w:val="none"/>
          </w:rPr>
          <w:t>https://www.openepi.com/SampleSize/SSCohort.htm</w:t>
        </w:r>
      </w:hyperlink>
      <w:r w:rsidRPr="008C61C7">
        <w:rPr>
          <w:rFonts w:ascii="Times New Roman" w:hAnsi="Times New Roman"/>
          <w:sz w:val="28"/>
          <w:szCs w:val="28"/>
        </w:rPr>
        <w:t>).</w:t>
      </w:r>
      <w:r w:rsidR="00CF0D83" w:rsidRPr="008C61C7">
        <w:rPr>
          <w:rFonts w:ascii="Times New Roman" w:hAnsi="Times New Roman"/>
          <w:sz w:val="28"/>
          <w:szCs w:val="28"/>
        </w:rPr>
        <w:t xml:space="preserve"> К</w:t>
      </w:r>
      <w:r w:rsidR="00046132" w:rsidRPr="008C61C7">
        <w:rPr>
          <w:rFonts w:ascii="Times New Roman" w:hAnsi="Times New Roman"/>
          <w:sz w:val="28"/>
          <w:szCs w:val="28"/>
        </w:rPr>
        <w:t xml:space="preserve"> сожалению</w:t>
      </w:r>
      <w:r w:rsidR="00CF0D83" w:rsidRPr="008C61C7">
        <w:rPr>
          <w:rFonts w:ascii="Times New Roman" w:hAnsi="Times New Roman"/>
          <w:sz w:val="28"/>
          <w:szCs w:val="28"/>
        </w:rPr>
        <w:t>,</w:t>
      </w:r>
      <w:r w:rsidR="00046132" w:rsidRPr="008C61C7">
        <w:rPr>
          <w:rFonts w:ascii="Times New Roman" w:hAnsi="Times New Roman"/>
          <w:sz w:val="28"/>
          <w:szCs w:val="28"/>
        </w:rPr>
        <w:t xml:space="preserve"> в Казахстане не проводились наблюдений </w:t>
      </w:r>
      <w:r w:rsidR="00E14724" w:rsidRPr="008C61C7">
        <w:rPr>
          <w:rFonts w:ascii="Times New Roman" w:hAnsi="Times New Roman"/>
          <w:sz w:val="28"/>
          <w:szCs w:val="28"/>
        </w:rPr>
        <w:t xml:space="preserve">со сравнением </w:t>
      </w:r>
      <w:r w:rsidR="00046132" w:rsidRPr="008C61C7">
        <w:rPr>
          <w:rFonts w:ascii="Times New Roman" w:hAnsi="Times New Roman"/>
          <w:sz w:val="28"/>
          <w:szCs w:val="28"/>
        </w:rPr>
        <w:t xml:space="preserve">отдаленных неблагоприятных событий у больных ИБС после </w:t>
      </w:r>
      <w:r w:rsidR="00337D3D" w:rsidRPr="008C61C7">
        <w:rPr>
          <w:rFonts w:ascii="Times New Roman" w:hAnsi="Times New Roman"/>
          <w:sz w:val="28"/>
          <w:szCs w:val="28"/>
        </w:rPr>
        <w:t xml:space="preserve">проведения </w:t>
      </w:r>
      <w:r w:rsidR="00024427" w:rsidRPr="008C61C7">
        <w:rPr>
          <w:rFonts w:ascii="Times New Roman" w:hAnsi="Times New Roman"/>
          <w:sz w:val="28"/>
          <w:szCs w:val="28"/>
        </w:rPr>
        <w:t xml:space="preserve">ЧКВ и АКШ, а также </w:t>
      </w:r>
      <w:r w:rsidR="00CF0D83" w:rsidRPr="008C61C7">
        <w:rPr>
          <w:rFonts w:ascii="Times New Roman" w:hAnsi="Times New Roman"/>
          <w:sz w:val="28"/>
          <w:szCs w:val="28"/>
        </w:rPr>
        <w:t>отсутствуют статистические данные по смертности вследствие болезней системы кровообращения в зависимости от провод</w:t>
      </w:r>
      <w:r w:rsidR="00E14724" w:rsidRPr="008C61C7">
        <w:rPr>
          <w:rFonts w:ascii="Times New Roman" w:hAnsi="Times New Roman"/>
          <w:sz w:val="28"/>
          <w:szCs w:val="28"/>
        </w:rPr>
        <w:t>имой ранее</w:t>
      </w:r>
      <w:r w:rsidR="00CF0D83" w:rsidRPr="008C61C7">
        <w:rPr>
          <w:rFonts w:ascii="Times New Roman" w:hAnsi="Times New Roman"/>
          <w:sz w:val="28"/>
          <w:szCs w:val="28"/>
        </w:rPr>
        <w:t xml:space="preserve"> стратегии</w:t>
      </w:r>
      <w:r w:rsidR="00E14724" w:rsidRPr="008C61C7">
        <w:rPr>
          <w:rFonts w:ascii="Times New Roman" w:hAnsi="Times New Roman"/>
          <w:sz w:val="28"/>
          <w:szCs w:val="28"/>
        </w:rPr>
        <w:t xml:space="preserve"> вмешательства</w:t>
      </w:r>
      <w:r w:rsidR="00CF0D83" w:rsidRPr="008C61C7">
        <w:rPr>
          <w:rFonts w:ascii="Times New Roman" w:hAnsi="Times New Roman"/>
          <w:sz w:val="28"/>
          <w:szCs w:val="28"/>
        </w:rPr>
        <w:t xml:space="preserve">. Поэтому для расчета выборки были взяты данные </w:t>
      </w:r>
      <w:r w:rsidR="003427CC" w:rsidRPr="008C61C7">
        <w:rPr>
          <w:rFonts w:ascii="Times New Roman" w:hAnsi="Times New Roman"/>
          <w:sz w:val="28"/>
          <w:szCs w:val="28"/>
        </w:rPr>
        <w:t>проспективного многоцентрового</w:t>
      </w:r>
      <w:r w:rsidR="00AC729B" w:rsidRPr="008C61C7">
        <w:rPr>
          <w:rFonts w:ascii="Times New Roman" w:hAnsi="Times New Roman"/>
          <w:sz w:val="28"/>
          <w:szCs w:val="28"/>
        </w:rPr>
        <w:t xml:space="preserve"> (27 центров)</w:t>
      </w:r>
      <w:r w:rsidR="003427CC" w:rsidRPr="008C61C7">
        <w:rPr>
          <w:rFonts w:ascii="Times New Roman" w:hAnsi="Times New Roman"/>
          <w:sz w:val="28"/>
          <w:szCs w:val="28"/>
        </w:rPr>
        <w:t xml:space="preserve"> </w:t>
      </w:r>
      <w:r w:rsidR="00AC729B" w:rsidRPr="008C61C7">
        <w:rPr>
          <w:rFonts w:ascii="Times New Roman" w:hAnsi="Times New Roman"/>
          <w:sz w:val="28"/>
          <w:szCs w:val="28"/>
        </w:rPr>
        <w:t xml:space="preserve">РКИ </w:t>
      </w:r>
      <w:r w:rsidR="00816228">
        <w:rPr>
          <w:rFonts w:ascii="Times New Roman" w:hAnsi="Times New Roman"/>
          <w:sz w:val="28"/>
          <w:szCs w:val="28"/>
        </w:rPr>
        <w:t>-</w:t>
      </w:r>
      <w:r w:rsidR="00AC729B" w:rsidRPr="008C61C7">
        <w:rPr>
          <w:rFonts w:ascii="Times New Roman" w:hAnsi="Times New Roman"/>
          <w:sz w:val="28"/>
          <w:szCs w:val="28"/>
        </w:rPr>
        <w:t xml:space="preserve"> </w:t>
      </w:r>
      <w:r w:rsidR="00CF0D83" w:rsidRPr="008C61C7">
        <w:rPr>
          <w:rFonts w:ascii="Times New Roman" w:hAnsi="Times New Roman"/>
          <w:sz w:val="28"/>
          <w:szCs w:val="28"/>
          <w:lang w:val="en-US"/>
        </w:rPr>
        <w:t>BEST</w:t>
      </w:r>
      <w:r w:rsidR="00394D0D" w:rsidRPr="008C61C7">
        <w:rPr>
          <w:rFonts w:ascii="Times New Roman" w:hAnsi="Times New Roman"/>
          <w:sz w:val="28"/>
          <w:szCs w:val="28"/>
        </w:rPr>
        <w:t xml:space="preserve"> </w:t>
      </w:r>
      <w:r w:rsidR="00AC729B" w:rsidRPr="008C61C7">
        <w:rPr>
          <w:rFonts w:ascii="Times New Roman" w:hAnsi="Times New Roman"/>
          <w:sz w:val="28"/>
          <w:szCs w:val="28"/>
        </w:rPr>
        <w:t>[</w:t>
      </w:r>
      <w:r w:rsidR="001B36DF" w:rsidRPr="008C61C7">
        <w:rPr>
          <w:rFonts w:ascii="Times New Roman" w:hAnsi="Times New Roman"/>
          <w:sz w:val="28"/>
          <w:szCs w:val="28"/>
        </w:rPr>
        <w:t>2</w:t>
      </w:r>
      <w:r w:rsidR="00DF28A5">
        <w:rPr>
          <w:rFonts w:ascii="Times New Roman" w:hAnsi="Times New Roman"/>
          <w:sz w:val="28"/>
          <w:szCs w:val="28"/>
        </w:rPr>
        <w:t>1</w:t>
      </w:r>
      <w:r w:rsidR="00FF4B76">
        <w:rPr>
          <w:rFonts w:ascii="Times New Roman" w:hAnsi="Times New Roman"/>
          <w:sz w:val="28"/>
          <w:szCs w:val="28"/>
        </w:rPr>
        <w:t>,</w:t>
      </w:r>
      <w:r w:rsidR="00225F67" w:rsidRPr="00225F67">
        <w:rPr>
          <w:rFonts w:ascii="Times New Roman" w:hAnsi="Times New Roman"/>
          <w:sz w:val="28"/>
          <w:szCs w:val="28"/>
        </w:rPr>
        <w:t xml:space="preserve"> </w:t>
      </w:r>
      <w:r w:rsidR="00FF4B76">
        <w:rPr>
          <w:rFonts w:ascii="Times New Roman" w:hAnsi="Times New Roman"/>
          <w:sz w:val="28"/>
          <w:szCs w:val="28"/>
        </w:rPr>
        <w:t>р. 1581</w:t>
      </w:r>
      <w:r w:rsidR="00AC729B" w:rsidRPr="008C61C7">
        <w:rPr>
          <w:rFonts w:ascii="Times New Roman" w:hAnsi="Times New Roman"/>
          <w:sz w:val="28"/>
          <w:szCs w:val="28"/>
        </w:rPr>
        <w:t xml:space="preserve">]. </w:t>
      </w:r>
      <w:r w:rsidR="00402378" w:rsidRPr="008C61C7">
        <w:rPr>
          <w:rFonts w:ascii="Times New Roman" w:hAnsi="Times New Roman"/>
          <w:sz w:val="28"/>
          <w:szCs w:val="28"/>
        </w:rPr>
        <w:t>Согласно данным исследования BEST комбинированная конечная точка</w:t>
      </w:r>
      <w:r w:rsidR="00580B16" w:rsidRPr="008C61C7">
        <w:rPr>
          <w:rFonts w:ascii="Times New Roman" w:hAnsi="Times New Roman"/>
          <w:sz w:val="28"/>
          <w:szCs w:val="28"/>
        </w:rPr>
        <w:t xml:space="preserve"> (</w:t>
      </w:r>
      <w:r w:rsidR="00402378" w:rsidRPr="008C61C7">
        <w:rPr>
          <w:rFonts w:ascii="Times New Roman" w:hAnsi="Times New Roman"/>
          <w:sz w:val="28"/>
          <w:szCs w:val="28"/>
        </w:rPr>
        <w:t>включающая смерть, инфаркт миокарда, инсульт и повторную реваскуляризацию</w:t>
      </w:r>
      <w:r w:rsidR="00580B16" w:rsidRPr="008C61C7">
        <w:rPr>
          <w:rFonts w:ascii="Times New Roman" w:hAnsi="Times New Roman"/>
          <w:sz w:val="28"/>
          <w:szCs w:val="28"/>
        </w:rPr>
        <w:t>) регистрировалась</w:t>
      </w:r>
      <w:r w:rsidR="00402378" w:rsidRPr="008C61C7">
        <w:rPr>
          <w:rFonts w:ascii="Times New Roman" w:hAnsi="Times New Roman"/>
          <w:sz w:val="28"/>
          <w:szCs w:val="28"/>
        </w:rPr>
        <w:t xml:space="preserve"> у 44,3% пациентов</w:t>
      </w:r>
      <w:r w:rsidR="00580B16" w:rsidRPr="008C61C7">
        <w:rPr>
          <w:rFonts w:ascii="Times New Roman" w:hAnsi="Times New Roman"/>
          <w:sz w:val="28"/>
          <w:szCs w:val="28"/>
        </w:rPr>
        <w:t xml:space="preserve"> после </w:t>
      </w:r>
      <w:r w:rsidR="00402378" w:rsidRPr="008C61C7">
        <w:rPr>
          <w:rFonts w:ascii="Times New Roman" w:hAnsi="Times New Roman"/>
          <w:sz w:val="28"/>
          <w:szCs w:val="28"/>
        </w:rPr>
        <w:t>ЧКВ, и у 35,1% больных после АКШ</w:t>
      </w:r>
      <w:r w:rsidR="00580B16" w:rsidRPr="008C61C7">
        <w:rPr>
          <w:rFonts w:ascii="Times New Roman" w:hAnsi="Times New Roman"/>
          <w:sz w:val="28"/>
          <w:szCs w:val="28"/>
        </w:rPr>
        <w:t xml:space="preserve"> за период наблюдения в 11,8 лет</w:t>
      </w:r>
      <w:r w:rsidR="00402378" w:rsidRPr="008C61C7">
        <w:rPr>
          <w:rFonts w:ascii="Times New Roman" w:hAnsi="Times New Roman"/>
          <w:sz w:val="28"/>
          <w:szCs w:val="28"/>
        </w:rPr>
        <w:t>.</w:t>
      </w:r>
      <w:r w:rsidR="00580B16" w:rsidRPr="008C61C7">
        <w:rPr>
          <w:rFonts w:ascii="Times New Roman" w:hAnsi="Times New Roman"/>
          <w:sz w:val="28"/>
          <w:szCs w:val="28"/>
        </w:rPr>
        <w:t xml:space="preserve"> Ввиду того, что </w:t>
      </w:r>
      <w:r w:rsidR="00F22567" w:rsidRPr="008C61C7">
        <w:rPr>
          <w:rFonts w:ascii="Times New Roman" w:hAnsi="Times New Roman"/>
          <w:sz w:val="28"/>
          <w:szCs w:val="28"/>
        </w:rPr>
        <w:t>в исследовани</w:t>
      </w:r>
      <w:r w:rsidR="00580B16" w:rsidRPr="008C61C7">
        <w:rPr>
          <w:rFonts w:ascii="Times New Roman" w:hAnsi="Times New Roman"/>
          <w:sz w:val="28"/>
          <w:szCs w:val="28"/>
        </w:rPr>
        <w:t>и</w:t>
      </w:r>
      <w:r w:rsidR="00F22567" w:rsidRPr="008C61C7">
        <w:rPr>
          <w:rFonts w:ascii="Times New Roman" w:hAnsi="Times New Roman"/>
          <w:sz w:val="28"/>
          <w:szCs w:val="28"/>
        </w:rPr>
        <w:t xml:space="preserve"> </w:t>
      </w:r>
      <w:r w:rsidR="00F22567" w:rsidRPr="008C61C7">
        <w:rPr>
          <w:rFonts w:ascii="Times New Roman" w:hAnsi="Times New Roman"/>
          <w:sz w:val="28"/>
          <w:szCs w:val="28"/>
          <w:lang w:val="en-US"/>
        </w:rPr>
        <w:t>BEST</w:t>
      </w:r>
      <w:r w:rsidR="00F22567" w:rsidRPr="008C61C7">
        <w:rPr>
          <w:rFonts w:ascii="Times New Roman" w:hAnsi="Times New Roman"/>
          <w:sz w:val="28"/>
          <w:szCs w:val="28"/>
        </w:rPr>
        <w:t xml:space="preserve">  </w:t>
      </w:r>
      <w:r w:rsidR="00580B16" w:rsidRPr="008C61C7">
        <w:rPr>
          <w:rFonts w:ascii="Times New Roman" w:hAnsi="Times New Roman"/>
          <w:sz w:val="28"/>
          <w:szCs w:val="28"/>
        </w:rPr>
        <w:t>участвовали</w:t>
      </w:r>
      <w:r w:rsidR="00F22567" w:rsidRPr="008C61C7">
        <w:rPr>
          <w:rFonts w:ascii="Times New Roman" w:hAnsi="Times New Roman"/>
          <w:sz w:val="28"/>
          <w:szCs w:val="28"/>
        </w:rPr>
        <w:t xml:space="preserve"> пациенты с </w:t>
      </w:r>
      <w:r w:rsidR="00394D0D" w:rsidRPr="008C61C7">
        <w:rPr>
          <w:rFonts w:ascii="Times New Roman" w:hAnsi="Times New Roman"/>
          <w:sz w:val="28"/>
          <w:szCs w:val="28"/>
        </w:rPr>
        <w:t>МКР</w:t>
      </w:r>
      <w:r w:rsidR="00F22567" w:rsidRPr="008C61C7">
        <w:rPr>
          <w:rFonts w:ascii="Times New Roman" w:hAnsi="Times New Roman"/>
          <w:sz w:val="28"/>
          <w:szCs w:val="28"/>
        </w:rPr>
        <w:t xml:space="preserve"> всех категорий </w:t>
      </w:r>
      <w:r w:rsidR="00F22567" w:rsidRPr="008C61C7">
        <w:rPr>
          <w:rFonts w:ascii="Times New Roman" w:hAnsi="Times New Roman"/>
          <w:sz w:val="28"/>
          <w:szCs w:val="28"/>
          <w:lang w:val="en-US"/>
        </w:rPr>
        <w:t>SS</w:t>
      </w:r>
      <w:r w:rsidR="00F22567" w:rsidRPr="008C61C7">
        <w:rPr>
          <w:rFonts w:ascii="Times New Roman" w:hAnsi="Times New Roman"/>
          <w:sz w:val="28"/>
          <w:szCs w:val="28"/>
        </w:rPr>
        <w:t xml:space="preserve">, а в наше исследование – только больные низкой и </w:t>
      </w:r>
      <w:r w:rsidR="00580B16" w:rsidRPr="008C61C7">
        <w:rPr>
          <w:rFonts w:ascii="Times New Roman" w:hAnsi="Times New Roman"/>
          <w:sz w:val="28"/>
          <w:szCs w:val="28"/>
        </w:rPr>
        <w:t xml:space="preserve">промежуточной категории </w:t>
      </w:r>
      <w:r w:rsidR="00F22567" w:rsidRPr="008C61C7">
        <w:rPr>
          <w:rFonts w:ascii="Times New Roman" w:hAnsi="Times New Roman"/>
          <w:sz w:val="28"/>
          <w:szCs w:val="28"/>
          <w:lang w:val="en-US"/>
        </w:rPr>
        <w:t>SS</w:t>
      </w:r>
      <w:r w:rsidR="00580B16" w:rsidRPr="008C61C7">
        <w:rPr>
          <w:rFonts w:ascii="Times New Roman" w:hAnsi="Times New Roman"/>
          <w:sz w:val="28"/>
          <w:szCs w:val="28"/>
        </w:rPr>
        <w:t>(≤</w:t>
      </w:r>
      <w:r w:rsidR="00D83BFC" w:rsidRPr="008C61C7">
        <w:rPr>
          <w:rFonts w:ascii="Times New Roman" w:hAnsi="Times New Roman"/>
          <w:sz w:val="28"/>
          <w:szCs w:val="28"/>
        </w:rPr>
        <w:t xml:space="preserve"> </w:t>
      </w:r>
      <w:r w:rsidR="00580B16" w:rsidRPr="008C61C7">
        <w:rPr>
          <w:rFonts w:ascii="Times New Roman" w:hAnsi="Times New Roman"/>
          <w:sz w:val="28"/>
          <w:szCs w:val="28"/>
        </w:rPr>
        <w:t>32)</w:t>
      </w:r>
      <w:r w:rsidR="00F22567" w:rsidRPr="008C61C7">
        <w:rPr>
          <w:rFonts w:ascii="Times New Roman" w:hAnsi="Times New Roman"/>
          <w:sz w:val="28"/>
          <w:szCs w:val="28"/>
        </w:rPr>
        <w:t xml:space="preserve">, мы задали </w:t>
      </w:r>
      <w:proofErr w:type="gramStart"/>
      <w:r w:rsidR="00F22567" w:rsidRPr="008C61C7">
        <w:rPr>
          <w:rFonts w:ascii="Times New Roman" w:hAnsi="Times New Roman"/>
          <w:sz w:val="28"/>
          <w:szCs w:val="28"/>
        </w:rPr>
        <w:t>в</w:t>
      </w:r>
      <w:proofErr w:type="gramEnd"/>
      <w:r w:rsidR="00F22567" w:rsidRPr="008C61C7">
        <w:rPr>
          <w:rFonts w:ascii="Times New Roman" w:hAnsi="Times New Roman"/>
          <w:sz w:val="28"/>
          <w:szCs w:val="28"/>
        </w:rPr>
        <w:t xml:space="preserve"> </w:t>
      </w:r>
      <w:proofErr w:type="gramStart"/>
      <w:r w:rsidR="00F22567" w:rsidRPr="008C61C7">
        <w:rPr>
          <w:rFonts w:ascii="Times New Roman" w:hAnsi="Times New Roman"/>
          <w:sz w:val="28"/>
          <w:szCs w:val="28"/>
        </w:rPr>
        <w:t>калькулятор</w:t>
      </w:r>
      <w:proofErr w:type="gramEnd"/>
      <w:r w:rsidR="00F22567" w:rsidRPr="008C61C7">
        <w:rPr>
          <w:rFonts w:ascii="Times New Roman" w:hAnsi="Times New Roman"/>
          <w:sz w:val="28"/>
          <w:szCs w:val="28"/>
        </w:rPr>
        <w:t xml:space="preserve"> </w:t>
      </w:r>
      <w:r w:rsidR="00394D0D" w:rsidRPr="008C61C7">
        <w:rPr>
          <w:rFonts w:ascii="Times New Roman" w:hAnsi="Times New Roman"/>
          <w:sz w:val="28"/>
          <w:szCs w:val="28"/>
        </w:rPr>
        <w:t xml:space="preserve">несколько </w:t>
      </w:r>
      <w:r w:rsidR="00F22567" w:rsidRPr="008C61C7">
        <w:rPr>
          <w:rFonts w:ascii="Times New Roman" w:hAnsi="Times New Roman"/>
          <w:sz w:val="28"/>
          <w:szCs w:val="28"/>
        </w:rPr>
        <w:t xml:space="preserve">более низкий процент МАССЕ у оперированных </w:t>
      </w:r>
      <w:r w:rsidR="00337D3D" w:rsidRPr="008C61C7">
        <w:rPr>
          <w:rFonts w:ascii="Times New Roman" w:hAnsi="Times New Roman"/>
          <w:sz w:val="28"/>
          <w:szCs w:val="28"/>
        </w:rPr>
        <w:t>пациентов</w:t>
      </w:r>
      <w:r w:rsidR="00F22567" w:rsidRPr="008C61C7">
        <w:rPr>
          <w:rFonts w:ascii="Times New Roman" w:hAnsi="Times New Roman"/>
          <w:sz w:val="28"/>
          <w:szCs w:val="28"/>
        </w:rPr>
        <w:t xml:space="preserve"> (30%). </w:t>
      </w:r>
      <w:r w:rsidR="0085228D" w:rsidRPr="008C61C7">
        <w:rPr>
          <w:rFonts w:ascii="Times New Roman" w:hAnsi="Times New Roman"/>
          <w:sz w:val="28"/>
          <w:szCs w:val="28"/>
        </w:rPr>
        <w:t>Таким образом, для 95% уровня достоверности определен необходимый</w:t>
      </w:r>
      <w:r w:rsidR="00F22567" w:rsidRPr="008C61C7">
        <w:rPr>
          <w:rFonts w:ascii="Times New Roman" w:hAnsi="Times New Roman"/>
          <w:sz w:val="28"/>
          <w:szCs w:val="28"/>
        </w:rPr>
        <w:t xml:space="preserve"> </w:t>
      </w:r>
      <w:r w:rsidR="0085228D" w:rsidRPr="008C61C7">
        <w:rPr>
          <w:rFonts w:ascii="Times New Roman" w:hAnsi="Times New Roman"/>
          <w:sz w:val="28"/>
          <w:szCs w:val="28"/>
        </w:rPr>
        <w:t>размер общей выборки от 354 – 382 пациентов с</w:t>
      </w:r>
      <w:r w:rsidR="00896151" w:rsidRPr="008C61C7">
        <w:rPr>
          <w:rFonts w:ascii="Times New Roman" w:hAnsi="Times New Roman"/>
          <w:sz w:val="28"/>
          <w:szCs w:val="28"/>
        </w:rPr>
        <w:t>о</w:t>
      </w:r>
      <w:r w:rsidR="0085228D" w:rsidRPr="008C61C7">
        <w:rPr>
          <w:rFonts w:ascii="Times New Roman" w:hAnsi="Times New Roman"/>
          <w:sz w:val="28"/>
          <w:szCs w:val="28"/>
        </w:rPr>
        <w:t xml:space="preserve"> 177 до 191 </w:t>
      </w:r>
      <w:r w:rsidR="00896151" w:rsidRPr="008C61C7">
        <w:rPr>
          <w:rFonts w:ascii="Times New Roman" w:hAnsi="Times New Roman"/>
          <w:sz w:val="28"/>
          <w:szCs w:val="28"/>
        </w:rPr>
        <w:t>человек</w:t>
      </w:r>
      <w:r w:rsidR="00394D0D" w:rsidRPr="008C61C7">
        <w:rPr>
          <w:rFonts w:ascii="Times New Roman" w:hAnsi="Times New Roman"/>
          <w:sz w:val="28"/>
          <w:szCs w:val="28"/>
        </w:rPr>
        <w:t xml:space="preserve"> в группах ЧКВ и АКШ (рисунок </w:t>
      </w:r>
      <w:r w:rsidR="00B805A5" w:rsidRPr="008C61C7">
        <w:rPr>
          <w:rFonts w:ascii="Times New Roman" w:hAnsi="Times New Roman"/>
          <w:sz w:val="28"/>
          <w:szCs w:val="28"/>
        </w:rPr>
        <w:t>4</w:t>
      </w:r>
      <w:r w:rsidR="0085228D" w:rsidRPr="008C61C7">
        <w:rPr>
          <w:rFonts w:ascii="Times New Roman" w:hAnsi="Times New Roman"/>
          <w:sz w:val="28"/>
          <w:szCs w:val="28"/>
        </w:rPr>
        <w:t xml:space="preserve">). </w:t>
      </w:r>
    </w:p>
    <w:p w14:paraId="38DDD229" w14:textId="77777777" w:rsidR="00FE3862" w:rsidRPr="008C61C7" w:rsidRDefault="00FE3862" w:rsidP="00FE3862">
      <w:pPr>
        <w:autoSpaceDE w:val="0"/>
        <w:autoSpaceDN w:val="0"/>
        <w:adjustRightInd w:val="0"/>
        <w:spacing w:after="0" w:line="240" w:lineRule="auto"/>
        <w:ind w:firstLine="284"/>
        <w:jc w:val="center"/>
        <w:rPr>
          <w:rFonts w:ascii="Times New Roman" w:hAnsi="Times New Roman"/>
          <w:sz w:val="28"/>
          <w:szCs w:val="28"/>
        </w:rPr>
      </w:pPr>
    </w:p>
    <w:p w14:paraId="30D444FD" w14:textId="77777777" w:rsidR="0085228D" w:rsidRPr="008C61C7" w:rsidRDefault="007B16B9" w:rsidP="00AA18B7">
      <w:pPr>
        <w:autoSpaceDE w:val="0"/>
        <w:autoSpaceDN w:val="0"/>
        <w:adjustRightInd w:val="0"/>
        <w:spacing w:after="0" w:line="240" w:lineRule="auto"/>
        <w:jc w:val="center"/>
        <w:rPr>
          <w:rFonts w:ascii="Times New Roman" w:hAnsi="Times New Roman"/>
          <w:noProof/>
          <w:sz w:val="28"/>
          <w:szCs w:val="28"/>
          <w:lang w:eastAsia="ru-RU"/>
        </w:rPr>
      </w:pPr>
      <w:r w:rsidRPr="008C61C7">
        <w:rPr>
          <w:rFonts w:ascii="Times New Roman" w:hAnsi="Times New Roman"/>
          <w:noProof/>
          <w:sz w:val="28"/>
          <w:szCs w:val="28"/>
          <w:lang w:eastAsia="ru-RU"/>
        </w:rPr>
        <w:drawing>
          <wp:inline distT="0" distB="0" distL="0" distR="0" wp14:anchorId="78E51330" wp14:editId="43B45F71">
            <wp:extent cx="3805138" cy="2356731"/>
            <wp:effectExtent l="0" t="0" r="5080" b="5715"/>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l="21751" t="17244" r="39058" b="39525"/>
                    <a:stretch>
                      <a:fillRect/>
                    </a:stretch>
                  </pic:blipFill>
                  <pic:spPr bwMode="auto">
                    <a:xfrm>
                      <a:off x="0" y="0"/>
                      <a:ext cx="3813701" cy="2362035"/>
                    </a:xfrm>
                    <a:prstGeom prst="rect">
                      <a:avLst/>
                    </a:prstGeom>
                    <a:noFill/>
                    <a:ln>
                      <a:noFill/>
                    </a:ln>
                  </pic:spPr>
                </pic:pic>
              </a:graphicData>
            </a:graphic>
          </wp:inline>
        </w:drawing>
      </w:r>
    </w:p>
    <w:p w14:paraId="5A676C6F" w14:textId="77777777" w:rsidR="00A23F8C" w:rsidRPr="00AA18B7" w:rsidRDefault="00A23F8C" w:rsidP="00C1682C">
      <w:pPr>
        <w:autoSpaceDE w:val="0"/>
        <w:autoSpaceDN w:val="0"/>
        <w:adjustRightInd w:val="0"/>
        <w:spacing w:after="0" w:line="240" w:lineRule="auto"/>
        <w:ind w:firstLine="284"/>
        <w:jc w:val="center"/>
        <w:rPr>
          <w:rFonts w:ascii="Times New Roman" w:hAnsi="Times New Roman"/>
          <w:sz w:val="16"/>
          <w:szCs w:val="16"/>
        </w:rPr>
      </w:pPr>
    </w:p>
    <w:p w14:paraId="4CB7C5F3" w14:textId="77777777" w:rsidR="0085228D" w:rsidRPr="008C61C7" w:rsidRDefault="0085228D" w:rsidP="008C24F9">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w:t>
      </w:r>
      <w:r w:rsidR="005E4D70" w:rsidRPr="008C61C7">
        <w:rPr>
          <w:rFonts w:ascii="Times New Roman" w:hAnsi="Times New Roman"/>
          <w:sz w:val="28"/>
          <w:szCs w:val="28"/>
        </w:rPr>
        <w:t>4</w:t>
      </w:r>
      <w:r w:rsidRPr="008C61C7">
        <w:rPr>
          <w:rFonts w:ascii="Times New Roman" w:hAnsi="Times New Roman"/>
          <w:sz w:val="28"/>
          <w:szCs w:val="28"/>
        </w:rPr>
        <w:t xml:space="preserve"> – Расчет размера выборки</w:t>
      </w:r>
    </w:p>
    <w:p w14:paraId="4131DD22" w14:textId="77777777" w:rsidR="00866277" w:rsidRPr="008C61C7" w:rsidRDefault="00866277" w:rsidP="00C1682C">
      <w:pPr>
        <w:autoSpaceDE w:val="0"/>
        <w:autoSpaceDN w:val="0"/>
        <w:adjustRightInd w:val="0"/>
        <w:spacing w:after="0" w:line="240" w:lineRule="auto"/>
        <w:ind w:firstLine="284"/>
        <w:jc w:val="center"/>
        <w:rPr>
          <w:rFonts w:ascii="Times New Roman" w:hAnsi="Times New Roman"/>
          <w:sz w:val="28"/>
          <w:szCs w:val="28"/>
        </w:rPr>
      </w:pPr>
    </w:p>
    <w:p w14:paraId="30FD43BC" w14:textId="40A72735" w:rsidR="004E587F" w:rsidRDefault="00C34679" w:rsidP="00AA18B7">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С учетом возможных потерь – 20-25%, а также д</w:t>
      </w:r>
      <w:r w:rsidR="0085228D" w:rsidRPr="008C61C7">
        <w:rPr>
          <w:rFonts w:ascii="Times New Roman" w:hAnsi="Times New Roman"/>
          <w:sz w:val="28"/>
          <w:szCs w:val="28"/>
        </w:rPr>
        <w:t xml:space="preserve">ля удобства расчетов было принято решение набрать 400 случаев </w:t>
      </w:r>
      <w:r w:rsidR="00F568C9" w:rsidRPr="008C61C7">
        <w:rPr>
          <w:rFonts w:ascii="Times New Roman" w:hAnsi="Times New Roman"/>
          <w:sz w:val="28"/>
          <w:szCs w:val="28"/>
        </w:rPr>
        <w:t>по 2</w:t>
      </w:r>
      <w:r w:rsidRPr="008C61C7">
        <w:rPr>
          <w:rFonts w:ascii="Times New Roman" w:hAnsi="Times New Roman"/>
          <w:sz w:val="28"/>
          <w:szCs w:val="28"/>
        </w:rPr>
        <w:t>00 пациентов с ЧКВ и АКШ</w:t>
      </w:r>
      <w:r w:rsidR="00B805A5" w:rsidRPr="008C61C7">
        <w:rPr>
          <w:rFonts w:ascii="Times New Roman" w:hAnsi="Times New Roman"/>
          <w:sz w:val="28"/>
          <w:szCs w:val="28"/>
        </w:rPr>
        <w:t xml:space="preserve"> и по 200 случаев с </w:t>
      </w:r>
      <w:r w:rsidR="00B805A5" w:rsidRPr="008C61C7">
        <w:rPr>
          <w:rFonts w:ascii="Times New Roman" w:hAnsi="Times New Roman"/>
          <w:sz w:val="28"/>
          <w:szCs w:val="28"/>
          <w:lang w:val="en-US"/>
        </w:rPr>
        <w:t>SS</w:t>
      </w:r>
      <w:r w:rsidR="00B805A5" w:rsidRPr="008C61C7">
        <w:rPr>
          <w:rFonts w:ascii="Times New Roman" w:hAnsi="Times New Roman"/>
          <w:sz w:val="28"/>
          <w:szCs w:val="28"/>
        </w:rPr>
        <w:t xml:space="preserve"> низкой (≤</w:t>
      </w:r>
      <w:r w:rsidR="00D83BFC" w:rsidRPr="008C61C7">
        <w:rPr>
          <w:rFonts w:ascii="Times New Roman" w:hAnsi="Times New Roman"/>
          <w:sz w:val="28"/>
          <w:szCs w:val="28"/>
        </w:rPr>
        <w:t xml:space="preserve"> </w:t>
      </w:r>
      <w:r w:rsidR="00B805A5" w:rsidRPr="008C61C7">
        <w:rPr>
          <w:rFonts w:ascii="Times New Roman" w:hAnsi="Times New Roman"/>
          <w:sz w:val="28"/>
          <w:szCs w:val="28"/>
        </w:rPr>
        <w:t>22) и промежуточной</w:t>
      </w:r>
      <w:r w:rsidR="00AA18B7">
        <w:rPr>
          <w:rFonts w:ascii="Times New Roman" w:hAnsi="Times New Roman"/>
          <w:sz w:val="28"/>
          <w:szCs w:val="28"/>
        </w:rPr>
        <w:t xml:space="preserve"> </w:t>
      </w:r>
      <w:r w:rsidR="00B805A5" w:rsidRPr="008C61C7">
        <w:rPr>
          <w:rFonts w:ascii="Times New Roman" w:hAnsi="Times New Roman"/>
          <w:sz w:val="28"/>
          <w:szCs w:val="28"/>
        </w:rPr>
        <w:t>(23-32) категории с равным распределением в подгруппах (по 100</w:t>
      </w:r>
      <w:r w:rsidR="004C4DC1" w:rsidRPr="008C61C7">
        <w:rPr>
          <w:rFonts w:ascii="Times New Roman" w:hAnsi="Times New Roman"/>
          <w:sz w:val="28"/>
          <w:szCs w:val="28"/>
        </w:rPr>
        <w:t xml:space="preserve"> </w:t>
      </w:r>
      <w:r w:rsidR="00B805A5" w:rsidRPr="008C61C7">
        <w:rPr>
          <w:rFonts w:ascii="Times New Roman" w:hAnsi="Times New Roman"/>
          <w:sz w:val="28"/>
          <w:szCs w:val="28"/>
        </w:rPr>
        <w:t>человек).</w:t>
      </w:r>
      <w:r w:rsidRPr="008C61C7">
        <w:rPr>
          <w:rFonts w:ascii="Times New Roman" w:hAnsi="Times New Roman"/>
          <w:sz w:val="28"/>
          <w:szCs w:val="28"/>
        </w:rPr>
        <w:t xml:space="preserve"> </w:t>
      </w:r>
      <w:r w:rsidR="004A4632" w:rsidRPr="008C61C7">
        <w:rPr>
          <w:rFonts w:ascii="Times New Roman" w:hAnsi="Times New Roman"/>
          <w:sz w:val="28"/>
          <w:szCs w:val="28"/>
        </w:rPr>
        <w:t>В итоге п</w:t>
      </w:r>
      <w:r w:rsidR="00663E6D" w:rsidRPr="008C61C7">
        <w:rPr>
          <w:rFonts w:ascii="Times New Roman" w:hAnsi="Times New Roman"/>
          <w:sz w:val="28"/>
          <w:szCs w:val="28"/>
        </w:rPr>
        <w:t>о данным архивов историй болезней Национального научного кардиохирургического центра</w:t>
      </w:r>
      <w:r w:rsidR="00343D45" w:rsidRPr="008C61C7">
        <w:rPr>
          <w:rFonts w:ascii="Times New Roman" w:hAnsi="Times New Roman"/>
          <w:sz w:val="28"/>
          <w:szCs w:val="28"/>
        </w:rPr>
        <w:t xml:space="preserve"> (ННКЦ)</w:t>
      </w:r>
      <w:r w:rsidR="00663E6D" w:rsidRPr="008C61C7">
        <w:rPr>
          <w:rFonts w:ascii="Times New Roman" w:hAnsi="Times New Roman"/>
          <w:sz w:val="28"/>
          <w:szCs w:val="28"/>
        </w:rPr>
        <w:t xml:space="preserve"> г. </w:t>
      </w:r>
      <w:r w:rsidR="004A4632" w:rsidRPr="008C61C7">
        <w:rPr>
          <w:rFonts w:ascii="Times New Roman" w:hAnsi="Times New Roman"/>
          <w:sz w:val="28"/>
          <w:szCs w:val="28"/>
        </w:rPr>
        <w:t>Астана</w:t>
      </w:r>
      <w:r w:rsidR="00663E6D" w:rsidRPr="008C61C7">
        <w:rPr>
          <w:rFonts w:ascii="Times New Roman" w:hAnsi="Times New Roman"/>
          <w:sz w:val="28"/>
          <w:szCs w:val="28"/>
        </w:rPr>
        <w:t xml:space="preserve"> и Областного кардиологического центр</w:t>
      </w:r>
      <w:proofErr w:type="gramStart"/>
      <w:r w:rsidR="00663E6D" w:rsidRPr="008C61C7">
        <w:rPr>
          <w:rFonts w:ascii="Times New Roman" w:hAnsi="Times New Roman"/>
          <w:sz w:val="28"/>
          <w:szCs w:val="28"/>
        </w:rPr>
        <w:t>а</w:t>
      </w:r>
      <w:r w:rsidR="00572AF4">
        <w:rPr>
          <w:rFonts w:ascii="Times New Roman" w:hAnsi="Times New Roman"/>
          <w:sz w:val="28"/>
          <w:szCs w:val="28"/>
        </w:rPr>
        <w:t>(</w:t>
      </w:r>
      <w:proofErr w:type="gramEnd"/>
      <w:r w:rsidR="00572AF4">
        <w:rPr>
          <w:rFonts w:ascii="Times New Roman" w:hAnsi="Times New Roman"/>
          <w:sz w:val="28"/>
          <w:szCs w:val="28"/>
        </w:rPr>
        <w:t>ОКЦ)</w:t>
      </w:r>
      <w:r w:rsidR="00663E6D" w:rsidRPr="008C61C7">
        <w:rPr>
          <w:rFonts w:ascii="Times New Roman" w:hAnsi="Times New Roman"/>
          <w:sz w:val="28"/>
          <w:szCs w:val="28"/>
        </w:rPr>
        <w:t xml:space="preserve"> г.</w:t>
      </w:r>
      <w:r w:rsidR="00AA18B7">
        <w:rPr>
          <w:rFonts w:ascii="Times New Roman" w:hAnsi="Times New Roman"/>
          <w:sz w:val="28"/>
          <w:szCs w:val="28"/>
        </w:rPr>
        <w:t xml:space="preserve"> </w:t>
      </w:r>
      <w:r w:rsidR="00663E6D" w:rsidRPr="008C61C7">
        <w:rPr>
          <w:rFonts w:ascii="Times New Roman" w:hAnsi="Times New Roman"/>
          <w:sz w:val="28"/>
          <w:szCs w:val="28"/>
        </w:rPr>
        <w:t>Павлодар было про</w:t>
      </w:r>
      <w:r w:rsidR="00366725" w:rsidRPr="008C61C7">
        <w:rPr>
          <w:rFonts w:ascii="Times New Roman" w:hAnsi="Times New Roman"/>
          <w:sz w:val="28"/>
          <w:szCs w:val="28"/>
        </w:rPr>
        <w:t>смотрено</w:t>
      </w:r>
      <w:r w:rsidR="004C4DC1" w:rsidRPr="008C61C7">
        <w:rPr>
          <w:rFonts w:ascii="Times New Roman" w:hAnsi="Times New Roman"/>
          <w:sz w:val="28"/>
          <w:szCs w:val="28"/>
        </w:rPr>
        <w:t xml:space="preserve"> </w:t>
      </w:r>
      <w:r w:rsidR="00366725" w:rsidRPr="008C61C7">
        <w:rPr>
          <w:rFonts w:ascii="Times New Roman" w:hAnsi="Times New Roman"/>
          <w:sz w:val="28"/>
          <w:szCs w:val="28"/>
        </w:rPr>
        <w:t>1</w:t>
      </w:r>
      <w:r w:rsidR="005457DB" w:rsidRPr="008C61C7">
        <w:rPr>
          <w:rFonts w:ascii="Times New Roman" w:hAnsi="Times New Roman"/>
          <w:sz w:val="28"/>
          <w:szCs w:val="28"/>
        </w:rPr>
        <w:t>3</w:t>
      </w:r>
      <w:r w:rsidR="00366725" w:rsidRPr="008C61C7">
        <w:rPr>
          <w:rFonts w:ascii="Times New Roman" w:hAnsi="Times New Roman"/>
          <w:sz w:val="28"/>
          <w:szCs w:val="28"/>
        </w:rPr>
        <w:t>749 историй болезней пациентов</w:t>
      </w:r>
      <w:r w:rsidR="00F46621" w:rsidRPr="008C61C7">
        <w:rPr>
          <w:rFonts w:ascii="Times New Roman" w:hAnsi="Times New Roman"/>
          <w:sz w:val="28"/>
          <w:szCs w:val="28"/>
        </w:rPr>
        <w:t xml:space="preserve"> за 201</w:t>
      </w:r>
      <w:r w:rsidR="00AD5D49" w:rsidRPr="008C61C7">
        <w:rPr>
          <w:rFonts w:ascii="Times New Roman" w:hAnsi="Times New Roman"/>
          <w:sz w:val="28"/>
          <w:szCs w:val="28"/>
        </w:rPr>
        <w:t>1</w:t>
      </w:r>
      <w:r w:rsidR="00F46621" w:rsidRPr="008C61C7">
        <w:rPr>
          <w:rFonts w:ascii="Times New Roman" w:hAnsi="Times New Roman"/>
          <w:sz w:val="28"/>
          <w:szCs w:val="28"/>
        </w:rPr>
        <w:t>-2013</w:t>
      </w:r>
      <w:r w:rsidR="00DE6DDF">
        <w:rPr>
          <w:rFonts w:ascii="Times New Roman" w:hAnsi="Times New Roman"/>
          <w:sz w:val="28"/>
          <w:szCs w:val="28"/>
        </w:rPr>
        <w:t xml:space="preserve"> </w:t>
      </w:r>
      <w:r w:rsidR="00F46621" w:rsidRPr="008C61C7">
        <w:rPr>
          <w:rFonts w:ascii="Times New Roman" w:hAnsi="Times New Roman"/>
          <w:sz w:val="28"/>
          <w:szCs w:val="28"/>
        </w:rPr>
        <w:t xml:space="preserve">гг., далее </w:t>
      </w:r>
      <w:r w:rsidR="004E0048" w:rsidRPr="008C61C7">
        <w:rPr>
          <w:rFonts w:ascii="Times New Roman" w:hAnsi="Times New Roman"/>
          <w:sz w:val="28"/>
          <w:szCs w:val="28"/>
        </w:rPr>
        <w:t xml:space="preserve">в соответствии с критериями включения и исключения </w:t>
      </w:r>
      <w:r w:rsidR="00F46621" w:rsidRPr="008C61C7">
        <w:rPr>
          <w:rFonts w:ascii="Times New Roman" w:hAnsi="Times New Roman"/>
          <w:sz w:val="28"/>
          <w:szCs w:val="28"/>
        </w:rPr>
        <w:t>были</w:t>
      </w:r>
      <w:r w:rsidR="004E0048" w:rsidRPr="008C61C7">
        <w:rPr>
          <w:rFonts w:ascii="Times New Roman" w:hAnsi="Times New Roman"/>
          <w:sz w:val="28"/>
          <w:szCs w:val="28"/>
        </w:rPr>
        <w:t xml:space="preserve"> выделены </w:t>
      </w:r>
      <w:r w:rsidR="00F46621" w:rsidRPr="008C61C7">
        <w:rPr>
          <w:rFonts w:ascii="Times New Roman" w:hAnsi="Times New Roman"/>
          <w:sz w:val="28"/>
          <w:szCs w:val="28"/>
        </w:rPr>
        <w:t>2021 случа</w:t>
      </w:r>
      <w:r w:rsidR="00B9548F" w:rsidRPr="008C61C7">
        <w:rPr>
          <w:rFonts w:ascii="Times New Roman" w:hAnsi="Times New Roman"/>
          <w:sz w:val="28"/>
          <w:szCs w:val="28"/>
        </w:rPr>
        <w:t>ев</w:t>
      </w:r>
      <w:r w:rsidR="00F46621" w:rsidRPr="008C61C7">
        <w:rPr>
          <w:rFonts w:ascii="Times New Roman" w:hAnsi="Times New Roman"/>
          <w:sz w:val="28"/>
          <w:szCs w:val="28"/>
        </w:rPr>
        <w:t xml:space="preserve">. </w:t>
      </w:r>
      <w:proofErr w:type="gramStart"/>
      <w:r w:rsidR="00F46621" w:rsidRPr="008C61C7">
        <w:rPr>
          <w:rFonts w:ascii="Times New Roman" w:hAnsi="Times New Roman"/>
          <w:sz w:val="28"/>
          <w:szCs w:val="28"/>
        </w:rPr>
        <w:t>В последующем</w:t>
      </w:r>
      <w:r w:rsidR="00EC71FC" w:rsidRPr="008C61C7">
        <w:rPr>
          <w:rFonts w:ascii="Times New Roman" w:hAnsi="Times New Roman"/>
          <w:sz w:val="28"/>
          <w:szCs w:val="28"/>
        </w:rPr>
        <w:t>,</w:t>
      </w:r>
      <w:r w:rsidR="00F46621" w:rsidRPr="008C61C7">
        <w:rPr>
          <w:rFonts w:ascii="Times New Roman" w:hAnsi="Times New Roman"/>
          <w:sz w:val="28"/>
          <w:szCs w:val="28"/>
        </w:rPr>
        <w:t xml:space="preserve"> </w:t>
      </w:r>
      <w:r w:rsidR="004E0048" w:rsidRPr="008C61C7">
        <w:rPr>
          <w:rFonts w:ascii="Times New Roman" w:hAnsi="Times New Roman"/>
          <w:sz w:val="28"/>
          <w:szCs w:val="28"/>
        </w:rPr>
        <w:t xml:space="preserve">после </w:t>
      </w:r>
      <w:r w:rsidR="00F46621" w:rsidRPr="008C61C7">
        <w:rPr>
          <w:rFonts w:ascii="Times New Roman" w:hAnsi="Times New Roman"/>
          <w:sz w:val="28"/>
          <w:szCs w:val="28"/>
        </w:rPr>
        <w:t xml:space="preserve"> расчет</w:t>
      </w:r>
      <w:r w:rsidR="004E0048" w:rsidRPr="008C61C7">
        <w:rPr>
          <w:rFonts w:ascii="Times New Roman" w:hAnsi="Times New Roman"/>
          <w:sz w:val="28"/>
          <w:szCs w:val="28"/>
        </w:rPr>
        <w:t>а</w:t>
      </w:r>
      <w:r w:rsidR="00F46621" w:rsidRPr="008C61C7">
        <w:rPr>
          <w:rFonts w:ascii="Times New Roman" w:hAnsi="Times New Roman"/>
          <w:sz w:val="28"/>
          <w:szCs w:val="28"/>
        </w:rPr>
        <w:t xml:space="preserve"> баллов степени атеросклеротического поражения коронарных артерий по </w:t>
      </w:r>
      <w:r w:rsidR="00F46621" w:rsidRPr="008C61C7">
        <w:rPr>
          <w:rFonts w:ascii="Times New Roman" w:hAnsi="Times New Roman"/>
          <w:sz w:val="28"/>
          <w:szCs w:val="28"/>
          <w:lang w:val="en-US"/>
        </w:rPr>
        <w:t>SS</w:t>
      </w:r>
      <w:r w:rsidR="00EC71FC" w:rsidRPr="008C61C7">
        <w:rPr>
          <w:rFonts w:ascii="Times New Roman" w:hAnsi="Times New Roman"/>
          <w:sz w:val="28"/>
          <w:szCs w:val="28"/>
        </w:rPr>
        <w:t>,</w:t>
      </w:r>
      <w:r w:rsidR="00E94855" w:rsidRPr="008C61C7">
        <w:rPr>
          <w:rFonts w:ascii="Times New Roman" w:hAnsi="Times New Roman"/>
          <w:sz w:val="28"/>
          <w:szCs w:val="28"/>
        </w:rPr>
        <w:t xml:space="preserve"> </w:t>
      </w:r>
      <w:r w:rsidR="004E0048" w:rsidRPr="008C61C7">
        <w:rPr>
          <w:rFonts w:ascii="Times New Roman" w:hAnsi="Times New Roman"/>
          <w:sz w:val="28"/>
          <w:szCs w:val="28"/>
        </w:rPr>
        <w:t xml:space="preserve">было отобрано </w:t>
      </w:r>
      <w:r w:rsidR="00F46621" w:rsidRPr="008C61C7">
        <w:rPr>
          <w:rFonts w:ascii="Times New Roman" w:hAnsi="Times New Roman"/>
          <w:sz w:val="28"/>
          <w:szCs w:val="28"/>
        </w:rPr>
        <w:t xml:space="preserve">480 </w:t>
      </w:r>
      <w:r w:rsidR="004E0048" w:rsidRPr="008C61C7">
        <w:rPr>
          <w:rFonts w:ascii="Times New Roman" w:hAnsi="Times New Roman"/>
          <w:sz w:val="28"/>
          <w:szCs w:val="28"/>
        </w:rPr>
        <w:t xml:space="preserve">пациентов </w:t>
      </w:r>
      <w:r w:rsidR="009668A5" w:rsidRPr="008C61C7">
        <w:rPr>
          <w:rFonts w:ascii="Times New Roman" w:hAnsi="Times New Roman"/>
          <w:sz w:val="28"/>
          <w:szCs w:val="28"/>
          <w:lang w:val="kk-KZ"/>
        </w:rPr>
        <w:t xml:space="preserve">с многососудистым поражением коронарного русла </w:t>
      </w:r>
      <w:r w:rsidR="00F46621" w:rsidRPr="008C61C7">
        <w:rPr>
          <w:rFonts w:ascii="Times New Roman" w:hAnsi="Times New Roman"/>
          <w:sz w:val="28"/>
          <w:szCs w:val="28"/>
        </w:rPr>
        <w:t xml:space="preserve">низкой и средней градации </w:t>
      </w:r>
      <w:r w:rsidR="00F46621" w:rsidRPr="008C61C7">
        <w:rPr>
          <w:rFonts w:ascii="Times New Roman" w:hAnsi="Times New Roman"/>
          <w:sz w:val="28"/>
          <w:szCs w:val="28"/>
          <w:lang w:val="en-US"/>
        </w:rPr>
        <w:t>SS</w:t>
      </w:r>
      <w:r w:rsidR="00343D45" w:rsidRPr="008C61C7">
        <w:rPr>
          <w:rFonts w:ascii="Times New Roman" w:hAnsi="Times New Roman"/>
          <w:sz w:val="28"/>
          <w:szCs w:val="28"/>
        </w:rPr>
        <w:t>(≤</w:t>
      </w:r>
      <w:r w:rsidR="00D83BFC" w:rsidRPr="008C61C7">
        <w:rPr>
          <w:rFonts w:ascii="Times New Roman" w:hAnsi="Times New Roman"/>
          <w:sz w:val="28"/>
          <w:szCs w:val="28"/>
        </w:rPr>
        <w:t xml:space="preserve"> </w:t>
      </w:r>
      <w:r w:rsidR="00343D45" w:rsidRPr="008C61C7">
        <w:rPr>
          <w:rFonts w:ascii="Times New Roman" w:hAnsi="Times New Roman"/>
          <w:sz w:val="28"/>
          <w:szCs w:val="28"/>
        </w:rPr>
        <w:t>32)</w:t>
      </w:r>
      <w:r w:rsidR="00F46621" w:rsidRPr="008C61C7">
        <w:rPr>
          <w:rFonts w:ascii="Times New Roman" w:hAnsi="Times New Roman"/>
          <w:sz w:val="28"/>
          <w:szCs w:val="28"/>
        </w:rPr>
        <w:t xml:space="preserve"> </w:t>
      </w:r>
      <w:r w:rsidR="009668A5" w:rsidRPr="008C61C7">
        <w:rPr>
          <w:rFonts w:ascii="Times New Roman" w:hAnsi="Times New Roman"/>
          <w:sz w:val="28"/>
          <w:szCs w:val="28"/>
          <w:lang w:val="kk-KZ"/>
        </w:rPr>
        <w:t>с первичным ЧКВ и АКШ</w:t>
      </w:r>
      <w:r w:rsidR="00505812" w:rsidRPr="008C61C7">
        <w:rPr>
          <w:rFonts w:ascii="Times New Roman" w:hAnsi="Times New Roman"/>
          <w:sz w:val="28"/>
          <w:szCs w:val="28"/>
          <w:lang w:val="kk-KZ"/>
        </w:rPr>
        <w:t xml:space="preserve"> в возрвсте до 65 лет</w:t>
      </w:r>
      <w:r w:rsidR="004A4632" w:rsidRPr="008C61C7">
        <w:rPr>
          <w:rFonts w:ascii="Times New Roman" w:hAnsi="Times New Roman"/>
          <w:sz w:val="28"/>
          <w:szCs w:val="28"/>
          <w:lang w:val="kk-KZ"/>
        </w:rPr>
        <w:t>.</w:t>
      </w:r>
      <w:proofErr w:type="gramEnd"/>
      <w:r w:rsidR="004A4632" w:rsidRPr="008C61C7">
        <w:rPr>
          <w:rFonts w:ascii="Times New Roman" w:hAnsi="Times New Roman"/>
          <w:sz w:val="28"/>
          <w:szCs w:val="28"/>
          <w:lang w:val="kk-KZ"/>
        </w:rPr>
        <w:t xml:space="preserve"> В дальнейшем </w:t>
      </w:r>
      <w:r w:rsidR="009668A5" w:rsidRPr="008C61C7">
        <w:rPr>
          <w:rFonts w:ascii="Times New Roman" w:hAnsi="Times New Roman"/>
          <w:sz w:val="28"/>
          <w:szCs w:val="28"/>
          <w:lang w:val="kk-KZ"/>
        </w:rPr>
        <w:t>74 случая были исключены из исследования ввиду неполных данных</w:t>
      </w:r>
      <w:r w:rsidR="00AA18B7">
        <w:rPr>
          <w:rFonts w:ascii="Times New Roman" w:hAnsi="Times New Roman"/>
          <w:sz w:val="28"/>
          <w:szCs w:val="28"/>
          <w:lang w:val="kk-KZ"/>
        </w:rPr>
        <w:t xml:space="preserve"> </w:t>
      </w:r>
      <w:r w:rsidR="009668A5" w:rsidRPr="008C61C7">
        <w:rPr>
          <w:rFonts w:ascii="Times New Roman" w:hAnsi="Times New Roman"/>
          <w:sz w:val="28"/>
          <w:szCs w:val="28"/>
          <w:lang w:val="kk-KZ"/>
        </w:rPr>
        <w:t>(48 пациентов) и отсутствя актульной информации</w:t>
      </w:r>
      <w:r w:rsidR="004A4632" w:rsidRPr="008C61C7">
        <w:rPr>
          <w:rFonts w:ascii="Times New Roman" w:hAnsi="Times New Roman"/>
          <w:sz w:val="28"/>
          <w:szCs w:val="28"/>
          <w:lang w:val="kk-KZ"/>
        </w:rPr>
        <w:t xml:space="preserve"> о пациентах </w:t>
      </w:r>
      <w:r w:rsidR="009668A5" w:rsidRPr="008C61C7">
        <w:rPr>
          <w:rFonts w:ascii="Times New Roman" w:hAnsi="Times New Roman"/>
          <w:sz w:val="28"/>
          <w:szCs w:val="28"/>
          <w:lang w:val="kk-KZ"/>
        </w:rPr>
        <w:t>на 2022</w:t>
      </w:r>
      <w:r w:rsidR="00AA18B7">
        <w:rPr>
          <w:rFonts w:ascii="Times New Roman" w:hAnsi="Times New Roman"/>
          <w:sz w:val="28"/>
          <w:szCs w:val="28"/>
          <w:lang w:val="kk-KZ"/>
        </w:rPr>
        <w:t xml:space="preserve"> </w:t>
      </w:r>
      <w:r w:rsidR="009668A5" w:rsidRPr="008C61C7">
        <w:rPr>
          <w:rFonts w:ascii="Times New Roman" w:hAnsi="Times New Roman"/>
          <w:sz w:val="28"/>
          <w:szCs w:val="28"/>
          <w:lang w:val="kk-KZ"/>
        </w:rPr>
        <w:t>г</w:t>
      </w:r>
      <w:r w:rsidR="00343D45" w:rsidRPr="008C61C7">
        <w:rPr>
          <w:rFonts w:ascii="Times New Roman" w:hAnsi="Times New Roman"/>
          <w:sz w:val="28"/>
          <w:szCs w:val="28"/>
          <w:lang w:val="kk-KZ"/>
        </w:rPr>
        <w:t>.</w:t>
      </w:r>
      <w:r w:rsidR="009668A5" w:rsidRPr="008C61C7">
        <w:rPr>
          <w:rFonts w:ascii="Times New Roman" w:hAnsi="Times New Roman"/>
          <w:sz w:val="28"/>
          <w:szCs w:val="28"/>
          <w:lang w:val="kk-KZ"/>
        </w:rPr>
        <w:t xml:space="preserve"> (26 больных)</w:t>
      </w:r>
      <w:r w:rsidR="009668A5" w:rsidRPr="008C61C7">
        <w:rPr>
          <w:rFonts w:ascii="Times New Roman" w:hAnsi="Times New Roman"/>
          <w:sz w:val="28"/>
          <w:szCs w:val="28"/>
        </w:rPr>
        <w:t xml:space="preserve">. </w:t>
      </w:r>
      <w:proofErr w:type="gramStart"/>
      <w:r w:rsidR="009668A5" w:rsidRPr="008C61C7">
        <w:rPr>
          <w:rFonts w:ascii="Times New Roman" w:hAnsi="Times New Roman"/>
          <w:sz w:val="28"/>
          <w:szCs w:val="28"/>
        </w:rPr>
        <w:t>Таким образом, в исследование были включены 4</w:t>
      </w:r>
      <w:r w:rsidR="00663E6D" w:rsidRPr="008C61C7">
        <w:rPr>
          <w:rFonts w:ascii="Times New Roman" w:hAnsi="Times New Roman"/>
          <w:sz w:val="28"/>
          <w:szCs w:val="28"/>
        </w:rPr>
        <w:t xml:space="preserve">06 </w:t>
      </w:r>
      <w:r w:rsidR="00F568C9" w:rsidRPr="008C61C7">
        <w:rPr>
          <w:rFonts w:ascii="Times New Roman" w:hAnsi="Times New Roman"/>
          <w:sz w:val="28"/>
          <w:szCs w:val="28"/>
        </w:rPr>
        <w:t>больных</w:t>
      </w:r>
      <w:r w:rsidR="00663E6D" w:rsidRPr="008C61C7">
        <w:rPr>
          <w:rFonts w:ascii="Times New Roman" w:hAnsi="Times New Roman"/>
          <w:sz w:val="28"/>
          <w:szCs w:val="28"/>
        </w:rPr>
        <w:t>, которым в период за 201</w:t>
      </w:r>
      <w:r w:rsidR="00AD5D49" w:rsidRPr="008C61C7">
        <w:rPr>
          <w:rFonts w:ascii="Times New Roman" w:hAnsi="Times New Roman"/>
          <w:sz w:val="28"/>
          <w:szCs w:val="28"/>
        </w:rPr>
        <w:t>1</w:t>
      </w:r>
      <w:r w:rsidR="00663E6D" w:rsidRPr="008C61C7">
        <w:rPr>
          <w:rFonts w:ascii="Times New Roman" w:hAnsi="Times New Roman"/>
          <w:sz w:val="28"/>
          <w:szCs w:val="28"/>
        </w:rPr>
        <w:t>-2013</w:t>
      </w:r>
      <w:r w:rsidR="00DE6DDF">
        <w:rPr>
          <w:rFonts w:ascii="Times New Roman" w:hAnsi="Times New Roman"/>
          <w:sz w:val="28"/>
          <w:szCs w:val="28"/>
        </w:rPr>
        <w:t xml:space="preserve"> </w:t>
      </w:r>
      <w:r w:rsidR="00663E6D" w:rsidRPr="008C61C7">
        <w:rPr>
          <w:rFonts w:ascii="Times New Roman" w:hAnsi="Times New Roman"/>
          <w:sz w:val="28"/>
          <w:szCs w:val="28"/>
        </w:rPr>
        <w:t>гг. было проведено первичное ЧКВ с установкой стента с лекарственным покрытием (</w:t>
      </w:r>
      <w:r w:rsidR="00C92DB7" w:rsidRPr="008C61C7">
        <w:rPr>
          <w:rFonts w:ascii="Times New Roman" w:hAnsi="Times New Roman"/>
          <w:sz w:val="28"/>
          <w:szCs w:val="28"/>
        </w:rPr>
        <w:t xml:space="preserve">drug-eluting stents, </w:t>
      </w:r>
      <w:r w:rsidR="00C92DB7" w:rsidRPr="008C61C7">
        <w:rPr>
          <w:rFonts w:ascii="Times New Roman" w:hAnsi="Times New Roman"/>
          <w:sz w:val="28"/>
          <w:szCs w:val="28"/>
          <w:lang w:val="en-US"/>
        </w:rPr>
        <w:t>DES</w:t>
      </w:r>
      <w:r w:rsidR="00663E6D" w:rsidRPr="008C61C7">
        <w:rPr>
          <w:rFonts w:ascii="Times New Roman" w:hAnsi="Times New Roman"/>
          <w:sz w:val="28"/>
          <w:szCs w:val="28"/>
        </w:rPr>
        <w:t>) (n=200</w:t>
      </w:r>
      <w:r w:rsidR="004A4632" w:rsidRPr="008C61C7">
        <w:rPr>
          <w:rFonts w:ascii="Times New Roman" w:hAnsi="Times New Roman"/>
          <w:sz w:val="28"/>
          <w:szCs w:val="28"/>
        </w:rPr>
        <w:t xml:space="preserve">, 100 с </w:t>
      </w:r>
      <w:r w:rsidR="004A4632" w:rsidRPr="008C61C7">
        <w:rPr>
          <w:rFonts w:ascii="Times New Roman" w:hAnsi="Times New Roman"/>
          <w:sz w:val="28"/>
          <w:szCs w:val="28"/>
          <w:lang w:val="en-US"/>
        </w:rPr>
        <w:t>SS</w:t>
      </w:r>
      <w:r w:rsidR="004A4632" w:rsidRPr="008C61C7">
        <w:rPr>
          <w:rFonts w:ascii="Times New Roman" w:hAnsi="Times New Roman"/>
          <w:sz w:val="28"/>
          <w:szCs w:val="28"/>
          <w:lang w:val="kk-KZ"/>
        </w:rPr>
        <w:t>≤</w:t>
      </w:r>
      <w:r w:rsidR="00D83BFC" w:rsidRPr="008C61C7">
        <w:rPr>
          <w:rFonts w:ascii="Times New Roman" w:hAnsi="Times New Roman"/>
          <w:sz w:val="28"/>
          <w:szCs w:val="28"/>
          <w:lang w:val="kk-KZ"/>
        </w:rPr>
        <w:t xml:space="preserve"> </w:t>
      </w:r>
      <w:r w:rsidR="004A4632" w:rsidRPr="008C61C7">
        <w:rPr>
          <w:rFonts w:ascii="Times New Roman" w:hAnsi="Times New Roman"/>
          <w:sz w:val="28"/>
          <w:szCs w:val="28"/>
        </w:rPr>
        <w:t xml:space="preserve">22 и 100 с </w:t>
      </w:r>
      <w:r w:rsidR="004A4632" w:rsidRPr="008C61C7">
        <w:rPr>
          <w:rFonts w:ascii="Times New Roman" w:hAnsi="Times New Roman"/>
          <w:sz w:val="28"/>
          <w:szCs w:val="28"/>
          <w:lang w:val="en-US"/>
        </w:rPr>
        <w:t>SS</w:t>
      </w:r>
      <w:r w:rsidR="004A4632" w:rsidRPr="008C61C7">
        <w:rPr>
          <w:rFonts w:ascii="Times New Roman" w:hAnsi="Times New Roman"/>
          <w:sz w:val="28"/>
          <w:szCs w:val="28"/>
        </w:rPr>
        <w:t>=23-32)</w:t>
      </w:r>
      <w:r w:rsidR="00663E6D" w:rsidRPr="008C61C7">
        <w:rPr>
          <w:rFonts w:ascii="Times New Roman" w:hAnsi="Times New Roman"/>
          <w:sz w:val="28"/>
          <w:szCs w:val="28"/>
        </w:rPr>
        <w:t xml:space="preserve">, а также выполнено первичное </w:t>
      </w:r>
      <w:r w:rsidR="00AD5D49" w:rsidRPr="008C61C7">
        <w:rPr>
          <w:rFonts w:ascii="Times New Roman" w:hAnsi="Times New Roman"/>
          <w:sz w:val="28"/>
          <w:szCs w:val="28"/>
        </w:rPr>
        <w:t>АКШ</w:t>
      </w:r>
      <w:r w:rsidR="00663E6D" w:rsidRPr="008C61C7">
        <w:rPr>
          <w:rFonts w:ascii="Times New Roman" w:hAnsi="Times New Roman"/>
          <w:sz w:val="28"/>
          <w:szCs w:val="28"/>
        </w:rPr>
        <w:t xml:space="preserve"> (n=206</w:t>
      </w:r>
      <w:r w:rsidR="004A4632" w:rsidRPr="008C61C7">
        <w:rPr>
          <w:rFonts w:ascii="Times New Roman" w:hAnsi="Times New Roman"/>
          <w:sz w:val="28"/>
          <w:szCs w:val="28"/>
        </w:rPr>
        <w:t xml:space="preserve">, 100 с </w:t>
      </w:r>
      <w:r w:rsidR="004A4632" w:rsidRPr="008C61C7">
        <w:rPr>
          <w:rFonts w:ascii="Times New Roman" w:hAnsi="Times New Roman"/>
          <w:sz w:val="28"/>
          <w:szCs w:val="28"/>
          <w:lang w:val="en-US"/>
        </w:rPr>
        <w:t>SS</w:t>
      </w:r>
      <w:r w:rsidR="004A4632" w:rsidRPr="008C61C7">
        <w:rPr>
          <w:rFonts w:ascii="Times New Roman" w:hAnsi="Times New Roman"/>
          <w:sz w:val="28"/>
          <w:szCs w:val="28"/>
        </w:rPr>
        <w:t>≤</w:t>
      </w:r>
      <w:r w:rsidR="00D83BFC" w:rsidRPr="008C61C7">
        <w:rPr>
          <w:rFonts w:ascii="Times New Roman" w:hAnsi="Times New Roman"/>
          <w:sz w:val="28"/>
          <w:szCs w:val="28"/>
        </w:rPr>
        <w:t xml:space="preserve"> </w:t>
      </w:r>
      <w:r w:rsidR="004A4632" w:rsidRPr="008C61C7">
        <w:rPr>
          <w:rFonts w:ascii="Times New Roman" w:hAnsi="Times New Roman"/>
          <w:sz w:val="28"/>
          <w:szCs w:val="28"/>
        </w:rPr>
        <w:t>22 и 106 с 23-32)</w:t>
      </w:r>
      <w:r w:rsidR="00F568C9" w:rsidRPr="008C61C7">
        <w:rPr>
          <w:rFonts w:ascii="Times New Roman" w:hAnsi="Times New Roman"/>
          <w:sz w:val="28"/>
          <w:szCs w:val="28"/>
        </w:rPr>
        <w:t xml:space="preserve"> с использованием стандартных методик</w:t>
      </w:r>
      <w:r w:rsidR="00866277" w:rsidRPr="008C61C7">
        <w:rPr>
          <w:rFonts w:ascii="Times New Roman" w:hAnsi="Times New Roman"/>
          <w:sz w:val="28"/>
          <w:szCs w:val="28"/>
        </w:rPr>
        <w:t xml:space="preserve"> </w:t>
      </w:r>
      <w:r w:rsidR="005457DB" w:rsidRPr="008C61C7">
        <w:rPr>
          <w:rFonts w:ascii="Times New Roman" w:hAnsi="Times New Roman"/>
          <w:sz w:val="28"/>
          <w:szCs w:val="28"/>
        </w:rPr>
        <w:t xml:space="preserve">(рисунок </w:t>
      </w:r>
      <w:r w:rsidR="00E43A40" w:rsidRPr="008C61C7">
        <w:rPr>
          <w:rFonts w:ascii="Times New Roman" w:hAnsi="Times New Roman"/>
          <w:sz w:val="28"/>
          <w:szCs w:val="28"/>
        </w:rPr>
        <w:t>5</w:t>
      </w:r>
      <w:r w:rsidR="00866277" w:rsidRPr="008C61C7">
        <w:rPr>
          <w:rFonts w:ascii="Times New Roman" w:hAnsi="Times New Roman"/>
          <w:sz w:val="28"/>
          <w:szCs w:val="28"/>
        </w:rPr>
        <w:t>).</w:t>
      </w:r>
      <w:proofErr w:type="gramEnd"/>
    </w:p>
    <w:p w14:paraId="097081FC" w14:textId="77777777" w:rsidR="00AA18B7" w:rsidRPr="008C61C7" w:rsidRDefault="00AA18B7" w:rsidP="006E667A">
      <w:pPr>
        <w:autoSpaceDE w:val="0"/>
        <w:autoSpaceDN w:val="0"/>
        <w:adjustRightInd w:val="0"/>
        <w:spacing w:after="0" w:line="240" w:lineRule="auto"/>
        <w:ind w:firstLine="567"/>
        <w:jc w:val="both"/>
        <w:rPr>
          <w:rFonts w:ascii="Times New Roman" w:hAnsi="Times New Roman"/>
          <w:sz w:val="28"/>
          <w:szCs w:val="28"/>
        </w:rPr>
      </w:pPr>
      <w:r w:rsidRPr="008C61C7">
        <w:rPr>
          <w:rFonts w:ascii="Times New Roman" w:hAnsi="Times New Roman"/>
          <w:sz w:val="28"/>
          <w:szCs w:val="28"/>
        </w:rPr>
        <w:t>Крит</w:t>
      </w:r>
      <w:proofErr w:type="gramStart"/>
      <w:r w:rsidRPr="008C61C7">
        <w:rPr>
          <w:rFonts w:ascii="Times New Roman" w:hAnsi="Times New Roman"/>
          <w:sz w:val="28"/>
          <w:szCs w:val="28"/>
        </w:rPr>
        <w:t>e</w:t>
      </w:r>
      <w:proofErr w:type="gramEnd"/>
      <w:r w:rsidRPr="008C61C7">
        <w:rPr>
          <w:rFonts w:ascii="Times New Roman" w:hAnsi="Times New Roman"/>
          <w:sz w:val="28"/>
          <w:szCs w:val="28"/>
        </w:rPr>
        <w:t>рии включeния:</w:t>
      </w:r>
    </w:p>
    <w:p w14:paraId="6F0543BC" w14:textId="5855D82A" w:rsidR="006E667A" w:rsidRDefault="006E667A" w:rsidP="001A5E14">
      <w:pPr>
        <w:pStyle w:val="a3"/>
        <w:numPr>
          <w:ilvl w:val="0"/>
          <w:numId w:val="37"/>
        </w:numPr>
        <w:tabs>
          <w:tab w:val="left" w:pos="993"/>
        </w:tabs>
        <w:spacing w:after="0" w:line="240" w:lineRule="auto"/>
        <w:ind w:left="0" w:firstLine="709"/>
        <w:rPr>
          <w:rFonts w:ascii="Times New Roman" w:hAnsi="Times New Roman"/>
          <w:sz w:val="28"/>
          <w:szCs w:val="28"/>
        </w:rPr>
      </w:pPr>
      <w:r w:rsidRPr="006E667A">
        <w:rPr>
          <w:rFonts w:ascii="Times New Roman" w:hAnsi="Times New Roman"/>
          <w:sz w:val="28"/>
          <w:szCs w:val="28"/>
        </w:rPr>
        <w:t>проведение плановой</w:t>
      </w:r>
      <w:r>
        <w:rPr>
          <w:rFonts w:ascii="Times New Roman" w:hAnsi="Times New Roman"/>
          <w:sz w:val="28"/>
          <w:szCs w:val="28"/>
        </w:rPr>
        <w:t xml:space="preserve"> /отсроченной</w:t>
      </w:r>
      <w:r w:rsidRPr="006E667A">
        <w:rPr>
          <w:rFonts w:ascii="Times New Roman" w:hAnsi="Times New Roman"/>
          <w:sz w:val="28"/>
          <w:szCs w:val="28"/>
        </w:rPr>
        <w:t xml:space="preserve"> первичной реваскуляризации миокарда метод</w:t>
      </w:r>
      <w:r w:rsidR="008767E1">
        <w:rPr>
          <w:rFonts w:ascii="Times New Roman" w:hAnsi="Times New Roman"/>
          <w:sz w:val="28"/>
          <w:szCs w:val="28"/>
        </w:rPr>
        <w:t>ами</w:t>
      </w:r>
      <w:r w:rsidRPr="006E667A">
        <w:rPr>
          <w:rFonts w:ascii="Times New Roman" w:hAnsi="Times New Roman"/>
          <w:sz w:val="28"/>
          <w:szCs w:val="28"/>
        </w:rPr>
        <w:t xml:space="preserve"> ЧКВ со стентами с лекарственным покрытием и</w:t>
      </w:r>
      <w:r w:rsidR="000456F9">
        <w:rPr>
          <w:rFonts w:ascii="Times New Roman" w:hAnsi="Times New Roman"/>
          <w:sz w:val="28"/>
          <w:szCs w:val="28"/>
        </w:rPr>
        <w:t>ли</w:t>
      </w:r>
      <w:r w:rsidRPr="006E667A">
        <w:rPr>
          <w:rFonts w:ascii="Times New Roman" w:hAnsi="Times New Roman"/>
          <w:sz w:val="28"/>
          <w:szCs w:val="28"/>
        </w:rPr>
        <w:t xml:space="preserve"> АКШ  в период 2011-2013 гг.</w:t>
      </w:r>
      <w:r>
        <w:rPr>
          <w:rFonts w:ascii="Times New Roman" w:hAnsi="Times New Roman"/>
          <w:sz w:val="28"/>
          <w:szCs w:val="28"/>
        </w:rPr>
        <w:t>;</w:t>
      </w:r>
      <w:r w:rsidRPr="006E667A">
        <w:rPr>
          <w:rFonts w:ascii="Times New Roman" w:hAnsi="Times New Roman"/>
          <w:sz w:val="28"/>
          <w:szCs w:val="28"/>
        </w:rPr>
        <w:t xml:space="preserve">  </w:t>
      </w:r>
    </w:p>
    <w:p w14:paraId="2DDB88D2" w14:textId="179D29FA" w:rsidR="00BA79D4" w:rsidRPr="006E667A" w:rsidRDefault="00065C93" w:rsidP="001A5E14">
      <w:pPr>
        <w:pStyle w:val="a3"/>
        <w:numPr>
          <w:ilvl w:val="0"/>
          <w:numId w:val="37"/>
        </w:numPr>
        <w:tabs>
          <w:tab w:val="left" w:pos="993"/>
        </w:tabs>
        <w:spacing w:after="0" w:line="240" w:lineRule="auto"/>
        <w:ind w:left="0" w:firstLine="709"/>
        <w:rPr>
          <w:rFonts w:ascii="Times New Roman" w:hAnsi="Times New Roman"/>
          <w:sz w:val="28"/>
          <w:szCs w:val="28"/>
        </w:rPr>
      </w:pPr>
      <w:r>
        <w:rPr>
          <w:rFonts w:ascii="Times New Roman" w:hAnsi="Times New Roman"/>
          <w:sz w:val="28"/>
          <w:szCs w:val="28"/>
        </w:rPr>
        <w:t>с</w:t>
      </w:r>
      <w:r w:rsidR="00BA79D4">
        <w:rPr>
          <w:rFonts w:ascii="Times New Roman" w:hAnsi="Times New Roman"/>
          <w:sz w:val="28"/>
          <w:szCs w:val="28"/>
        </w:rPr>
        <w:t>табильные фор</w:t>
      </w:r>
      <w:r w:rsidR="001A5E14">
        <w:rPr>
          <w:rFonts w:ascii="Times New Roman" w:hAnsi="Times New Roman"/>
          <w:sz w:val="28"/>
          <w:szCs w:val="28"/>
        </w:rPr>
        <w:t>м</w:t>
      </w:r>
      <w:r w:rsidR="00BA79D4">
        <w:rPr>
          <w:rFonts w:ascii="Times New Roman" w:hAnsi="Times New Roman"/>
          <w:sz w:val="28"/>
          <w:szCs w:val="28"/>
        </w:rPr>
        <w:t>ы ИБС;</w:t>
      </w:r>
    </w:p>
    <w:p w14:paraId="5A4F51D2" w14:textId="49A44392" w:rsidR="00AA18B7" w:rsidRPr="00266A11" w:rsidRDefault="00AA18B7" w:rsidP="001A5E14">
      <w:pPr>
        <w:pStyle w:val="a3"/>
        <w:numPr>
          <w:ilvl w:val="0"/>
          <w:numId w:val="18"/>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266A11">
        <w:rPr>
          <w:rFonts w:ascii="Times New Roman" w:hAnsi="Times New Roman"/>
          <w:sz w:val="28"/>
          <w:szCs w:val="28"/>
        </w:rPr>
        <w:t>многососудистое поражения коронарного русла;</w:t>
      </w:r>
    </w:p>
    <w:p w14:paraId="3002CE1D" w14:textId="1471656A" w:rsidR="00AA18B7" w:rsidRPr="008C61C7" w:rsidRDefault="00AA18B7" w:rsidP="001A5E14">
      <w:pPr>
        <w:numPr>
          <w:ilvl w:val="0"/>
          <w:numId w:val="18"/>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низкие и средние баллы по шкале SYNTAX (SS) (≤ 32)</w:t>
      </w:r>
      <w:r>
        <w:rPr>
          <w:rFonts w:ascii="Times New Roman" w:hAnsi="Times New Roman"/>
          <w:sz w:val="28"/>
          <w:szCs w:val="28"/>
        </w:rPr>
        <w:t>;</w:t>
      </w:r>
    </w:p>
    <w:p w14:paraId="74B9B4EA" w14:textId="77777777" w:rsidR="00AA18B7" w:rsidRPr="008C61C7" w:rsidRDefault="00AA18B7" w:rsidP="001A5E14">
      <w:pPr>
        <w:tabs>
          <w:tab w:val="left" w:pos="284"/>
          <w:tab w:val="left" w:pos="993"/>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Критерии исключения: </w:t>
      </w:r>
    </w:p>
    <w:p w14:paraId="635E2256" w14:textId="770177F8" w:rsidR="006E667A" w:rsidRDefault="00B568FE" w:rsidP="001A5E14">
      <w:pPr>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проведение </w:t>
      </w:r>
      <w:proofErr w:type="gramStart"/>
      <w:r w:rsidR="001517AA">
        <w:rPr>
          <w:rFonts w:ascii="Times New Roman" w:hAnsi="Times New Roman"/>
          <w:sz w:val="28"/>
          <w:szCs w:val="28"/>
        </w:rPr>
        <w:t>экстренной</w:t>
      </w:r>
      <w:proofErr w:type="gramEnd"/>
      <w:r w:rsidR="001517AA">
        <w:rPr>
          <w:rFonts w:ascii="Times New Roman" w:hAnsi="Times New Roman"/>
          <w:sz w:val="28"/>
          <w:szCs w:val="28"/>
        </w:rPr>
        <w:t>/</w:t>
      </w:r>
      <w:r w:rsidR="006E667A">
        <w:rPr>
          <w:rFonts w:ascii="Times New Roman" w:hAnsi="Times New Roman"/>
          <w:sz w:val="28"/>
          <w:szCs w:val="28"/>
        </w:rPr>
        <w:t>н</w:t>
      </w:r>
      <w:r w:rsidR="006E667A" w:rsidRPr="006E667A">
        <w:rPr>
          <w:rFonts w:ascii="Times New Roman" w:hAnsi="Times New Roman"/>
          <w:sz w:val="28"/>
          <w:szCs w:val="28"/>
        </w:rPr>
        <w:t>еотложн</w:t>
      </w:r>
      <w:r>
        <w:rPr>
          <w:rFonts w:ascii="Times New Roman" w:hAnsi="Times New Roman"/>
          <w:sz w:val="28"/>
          <w:szCs w:val="28"/>
        </w:rPr>
        <w:t>ой</w:t>
      </w:r>
      <w:r w:rsidR="006E667A">
        <w:rPr>
          <w:rFonts w:ascii="Times New Roman" w:hAnsi="Times New Roman"/>
          <w:sz w:val="28"/>
          <w:szCs w:val="28"/>
        </w:rPr>
        <w:t xml:space="preserve"> реваскуляризаци</w:t>
      </w:r>
      <w:r>
        <w:rPr>
          <w:rFonts w:ascii="Times New Roman" w:hAnsi="Times New Roman"/>
          <w:sz w:val="28"/>
          <w:szCs w:val="28"/>
        </w:rPr>
        <w:t>и</w:t>
      </w:r>
      <w:r w:rsidR="006E667A">
        <w:rPr>
          <w:rFonts w:ascii="Times New Roman" w:hAnsi="Times New Roman"/>
          <w:sz w:val="28"/>
          <w:szCs w:val="28"/>
        </w:rPr>
        <w:t xml:space="preserve"> миокарда;</w:t>
      </w:r>
    </w:p>
    <w:p w14:paraId="654D3C34" w14:textId="4B7DE918" w:rsidR="00B568FE" w:rsidRDefault="001517AA" w:rsidP="00FA7B4C">
      <w:pPr>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1517AA">
        <w:rPr>
          <w:rFonts w:ascii="Times New Roman" w:hAnsi="Times New Roman"/>
          <w:sz w:val="28"/>
          <w:szCs w:val="28"/>
        </w:rPr>
        <w:t>предшествующие вмешательства на коронарных артериях (АКШ</w:t>
      </w:r>
      <w:r>
        <w:rPr>
          <w:rFonts w:ascii="Times New Roman" w:hAnsi="Times New Roman"/>
          <w:sz w:val="28"/>
          <w:szCs w:val="28"/>
        </w:rPr>
        <w:t xml:space="preserve">, </w:t>
      </w:r>
      <w:proofErr w:type="gramStart"/>
      <w:r>
        <w:rPr>
          <w:rFonts w:ascii="Times New Roman" w:hAnsi="Times New Roman"/>
          <w:sz w:val="28"/>
          <w:szCs w:val="28"/>
        </w:rPr>
        <w:t>коронарное</w:t>
      </w:r>
      <w:proofErr w:type="gramEnd"/>
      <w:r>
        <w:rPr>
          <w:rFonts w:ascii="Times New Roman" w:hAnsi="Times New Roman"/>
          <w:sz w:val="28"/>
          <w:szCs w:val="28"/>
        </w:rPr>
        <w:t xml:space="preserve"> стентирование, </w:t>
      </w:r>
      <w:r w:rsidRPr="001517AA">
        <w:rPr>
          <w:rFonts w:ascii="Times New Roman" w:hAnsi="Times New Roman"/>
          <w:sz w:val="28"/>
          <w:szCs w:val="28"/>
        </w:rPr>
        <w:t>баллонная ангиопластика), выполненные до первичной реваскуляризации миокарда в 2011–2013 гг.</w:t>
      </w:r>
    </w:p>
    <w:p w14:paraId="6B56D503" w14:textId="7052A599" w:rsidR="00F9649C" w:rsidRDefault="00F9649C" w:rsidP="00E3414D">
      <w:pPr>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F9649C">
        <w:rPr>
          <w:rFonts w:ascii="Times New Roman" w:hAnsi="Times New Roman"/>
          <w:sz w:val="28"/>
          <w:szCs w:val="28"/>
        </w:rPr>
        <w:t>острый коронарный синдром с подъёмом сегмента ST</w:t>
      </w:r>
      <w:r w:rsidR="00E3414D">
        <w:rPr>
          <w:rFonts w:ascii="Times New Roman" w:hAnsi="Times New Roman"/>
          <w:sz w:val="28"/>
          <w:szCs w:val="28"/>
        </w:rPr>
        <w:t>(инфаркт миокарда</w:t>
      </w:r>
      <w:r w:rsidR="00E3414D" w:rsidRPr="00E3414D">
        <w:t xml:space="preserve"> </w:t>
      </w:r>
      <w:r w:rsidR="00E3414D" w:rsidRPr="00E3414D">
        <w:rPr>
          <w:rFonts w:ascii="Times New Roman" w:hAnsi="Times New Roman"/>
          <w:sz w:val="28"/>
          <w:szCs w:val="28"/>
        </w:rPr>
        <w:t>с подъёмом сегмента ST</w:t>
      </w:r>
      <w:r w:rsidR="000456F9">
        <w:rPr>
          <w:rFonts w:ascii="Times New Roman" w:hAnsi="Times New Roman"/>
          <w:sz w:val="28"/>
          <w:szCs w:val="28"/>
        </w:rPr>
        <w:t>)</w:t>
      </w:r>
      <w:r w:rsidRPr="00F9649C">
        <w:rPr>
          <w:rFonts w:ascii="Times New Roman" w:hAnsi="Times New Roman"/>
          <w:sz w:val="28"/>
          <w:szCs w:val="28"/>
        </w:rPr>
        <w:t xml:space="preserve">; </w:t>
      </w:r>
    </w:p>
    <w:p w14:paraId="07A12F71" w14:textId="2DA7DB1D" w:rsidR="00F9649C" w:rsidRDefault="00F9649C" w:rsidP="00FA7B4C">
      <w:pPr>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F9649C">
        <w:rPr>
          <w:rFonts w:ascii="Times New Roman" w:hAnsi="Times New Roman"/>
          <w:sz w:val="28"/>
          <w:szCs w:val="28"/>
        </w:rPr>
        <w:t>острый коронарный синдром без подъёма сегмента ST высокого и очень высокого риска</w:t>
      </w:r>
      <w:r w:rsidR="00FA7B4C">
        <w:rPr>
          <w:rFonts w:ascii="Times New Roman" w:hAnsi="Times New Roman"/>
          <w:sz w:val="28"/>
          <w:szCs w:val="28"/>
        </w:rPr>
        <w:t xml:space="preserve"> (инфаркт миокарда </w:t>
      </w:r>
      <w:r w:rsidR="00FA7B4C" w:rsidRPr="00FA7B4C">
        <w:rPr>
          <w:rFonts w:ascii="Times New Roman" w:hAnsi="Times New Roman"/>
          <w:sz w:val="28"/>
          <w:szCs w:val="28"/>
        </w:rPr>
        <w:t>без подъёма сегмента ST</w:t>
      </w:r>
      <w:r w:rsidR="00FA7B4C">
        <w:rPr>
          <w:rFonts w:ascii="Times New Roman" w:hAnsi="Times New Roman"/>
          <w:sz w:val="28"/>
          <w:szCs w:val="28"/>
        </w:rPr>
        <w:t>, нестабильная стенокардия высокого риска</w:t>
      </w:r>
      <w:r w:rsidR="000456F9">
        <w:rPr>
          <w:rFonts w:ascii="Times New Roman" w:hAnsi="Times New Roman"/>
          <w:sz w:val="28"/>
          <w:szCs w:val="28"/>
        </w:rPr>
        <w:t>)</w:t>
      </w:r>
      <w:r w:rsidRPr="00F9649C">
        <w:rPr>
          <w:rFonts w:ascii="Times New Roman" w:hAnsi="Times New Roman"/>
          <w:sz w:val="28"/>
          <w:szCs w:val="28"/>
        </w:rPr>
        <w:t xml:space="preserve">; </w:t>
      </w:r>
    </w:p>
    <w:p w14:paraId="15909BB3" w14:textId="4DA5C3D6" w:rsidR="00F9649C" w:rsidRDefault="00F9649C" w:rsidP="00FA7B4C">
      <w:pPr>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F9649C">
        <w:rPr>
          <w:rFonts w:ascii="Times New Roman" w:hAnsi="Times New Roman"/>
          <w:sz w:val="28"/>
          <w:szCs w:val="28"/>
        </w:rPr>
        <w:t>острая сердечная недостаточность по Killip III, IV;</w:t>
      </w:r>
    </w:p>
    <w:p w14:paraId="49505B74" w14:textId="2D582C10" w:rsidR="00AA18B7" w:rsidRPr="008C61C7" w:rsidRDefault="00AA18B7" w:rsidP="00FA7B4C">
      <w:pPr>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однососудистое поражение коронарного русла</w:t>
      </w:r>
      <w:r>
        <w:rPr>
          <w:rFonts w:ascii="Times New Roman" w:hAnsi="Times New Roman"/>
          <w:sz w:val="28"/>
          <w:szCs w:val="28"/>
        </w:rPr>
        <w:t>;</w:t>
      </w:r>
    </w:p>
    <w:p w14:paraId="2AD14A4F" w14:textId="162FFE8A" w:rsidR="00AA18B7" w:rsidRPr="008C61C7" w:rsidRDefault="00AA18B7" w:rsidP="00FA7B4C">
      <w:pPr>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поражение ствола левой коронарной артерии</w:t>
      </w:r>
      <w:r>
        <w:rPr>
          <w:rFonts w:ascii="Times New Roman" w:hAnsi="Times New Roman"/>
          <w:sz w:val="28"/>
          <w:szCs w:val="28"/>
        </w:rPr>
        <w:t>;</w:t>
      </w:r>
    </w:p>
    <w:p w14:paraId="3A1C7205" w14:textId="4A44B445" w:rsidR="00AA18B7" w:rsidRPr="008C61C7" w:rsidRDefault="00AA18B7" w:rsidP="00FA7B4C">
      <w:pPr>
        <w:pStyle w:val="a3"/>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высокая градация SS (≥ 33)</w:t>
      </w:r>
      <w:r>
        <w:rPr>
          <w:rFonts w:ascii="Times New Roman" w:hAnsi="Times New Roman"/>
          <w:sz w:val="28"/>
          <w:szCs w:val="28"/>
        </w:rPr>
        <w:t>;</w:t>
      </w:r>
      <w:r w:rsidRPr="008C61C7">
        <w:rPr>
          <w:rFonts w:ascii="Times New Roman" w:hAnsi="Times New Roman"/>
          <w:sz w:val="28"/>
          <w:szCs w:val="28"/>
        </w:rPr>
        <w:t xml:space="preserve"> </w:t>
      </w:r>
    </w:p>
    <w:p w14:paraId="704F01EE" w14:textId="48C4A77D" w:rsidR="00AA18B7" w:rsidRPr="008C61C7" w:rsidRDefault="00AA18B7" w:rsidP="00FA7B4C">
      <w:pPr>
        <w:pStyle w:val="a3"/>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ревматические и врожденные пороки сердца</w:t>
      </w:r>
      <w:r>
        <w:rPr>
          <w:rFonts w:ascii="Times New Roman" w:hAnsi="Times New Roman"/>
          <w:sz w:val="28"/>
          <w:szCs w:val="28"/>
        </w:rPr>
        <w:t>;</w:t>
      </w:r>
    </w:p>
    <w:p w14:paraId="2209F8AE" w14:textId="3B5A39E2" w:rsidR="00AA18B7" w:rsidRPr="008C61C7" w:rsidRDefault="00AA18B7" w:rsidP="00FA7B4C">
      <w:pPr>
        <w:pStyle w:val="a3"/>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выраженная дисфункция клапанов сердца на фоне ИБС</w:t>
      </w:r>
      <w:r>
        <w:rPr>
          <w:rFonts w:ascii="Times New Roman" w:hAnsi="Times New Roman"/>
          <w:sz w:val="28"/>
          <w:szCs w:val="28"/>
        </w:rPr>
        <w:t>;</w:t>
      </w:r>
    </w:p>
    <w:p w14:paraId="7395F05E" w14:textId="0F6B53EB" w:rsidR="00AA18B7" w:rsidRPr="008C61C7" w:rsidRDefault="00AA18B7" w:rsidP="00FA7B4C">
      <w:pPr>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lastRenderedPageBreak/>
        <w:t>фракция выброса левого желудочка менее 40% на момент первичного вмешательства</w:t>
      </w:r>
      <w:r>
        <w:rPr>
          <w:rFonts w:ascii="Times New Roman" w:hAnsi="Times New Roman"/>
          <w:sz w:val="28"/>
          <w:szCs w:val="28"/>
        </w:rPr>
        <w:t>;</w:t>
      </w:r>
    </w:p>
    <w:p w14:paraId="5A333916" w14:textId="237F166B" w:rsidR="00AA18B7" w:rsidRPr="008C61C7" w:rsidRDefault="00AA18B7" w:rsidP="00FA7B4C">
      <w:pPr>
        <w:pStyle w:val="a3"/>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аневризма левого желудочка сердца</w:t>
      </w:r>
      <w:r>
        <w:rPr>
          <w:rFonts w:ascii="Times New Roman" w:hAnsi="Times New Roman"/>
          <w:sz w:val="28"/>
          <w:szCs w:val="28"/>
        </w:rPr>
        <w:t>;</w:t>
      </w:r>
    </w:p>
    <w:p w14:paraId="7A21F341" w14:textId="7073119F" w:rsidR="00AA18B7" w:rsidRPr="008C61C7" w:rsidRDefault="00AA18B7" w:rsidP="00FA7B4C">
      <w:pPr>
        <w:pStyle w:val="a3"/>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тяжелая хроническая почечная недостаточность (скорость клубочковой фильтрации по Cockcroft-Gault 30 и менее мл/мин/1.73</w:t>
      </w:r>
      <w:r>
        <w:rPr>
          <w:rFonts w:ascii="Times New Roman" w:hAnsi="Times New Roman"/>
          <w:sz w:val="28"/>
          <w:szCs w:val="28"/>
        </w:rPr>
        <w:t xml:space="preserve"> </w:t>
      </w:r>
      <w:r w:rsidRPr="008C61C7">
        <w:rPr>
          <w:rFonts w:ascii="Times New Roman" w:hAnsi="Times New Roman"/>
          <w:sz w:val="28"/>
          <w:szCs w:val="28"/>
        </w:rPr>
        <w:t>м</w:t>
      </w:r>
      <w:proofErr w:type="gramStart"/>
      <w:r w:rsidRPr="008C61C7">
        <w:rPr>
          <w:rFonts w:ascii="Times New Roman" w:hAnsi="Times New Roman"/>
          <w:sz w:val="28"/>
          <w:szCs w:val="28"/>
          <w:vertAlign w:val="superscript"/>
        </w:rPr>
        <w:t>2</w:t>
      </w:r>
      <w:proofErr w:type="gramEnd"/>
      <w:r w:rsidRPr="00780266">
        <w:rPr>
          <w:rFonts w:ascii="Times New Roman" w:hAnsi="Times New Roman"/>
          <w:sz w:val="28"/>
          <w:szCs w:val="28"/>
        </w:rPr>
        <w:t>) [11</w:t>
      </w:r>
      <w:r w:rsidR="00780266" w:rsidRPr="00780266">
        <w:rPr>
          <w:rFonts w:ascii="Times New Roman" w:hAnsi="Times New Roman"/>
          <w:sz w:val="28"/>
          <w:szCs w:val="28"/>
        </w:rPr>
        <w:t>7</w:t>
      </w:r>
      <w:r w:rsidRPr="00780266">
        <w:rPr>
          <w:rFonts w:ascii="Times New Roman" w:hAnsi="Times New Roman"/>
          <w:sz w:val="28"/>
          <w:szCs w:val="28"/>
        </w:rPr>
        <w:t>];</w:t>
      </w:r>
    </w:p>
    <w:p w14:paraId="037E04E5" w14:textId="4F33815E" w:rsidR="00AA18B7" w:rsidRPr="008C61C7" w:rsidRDefault="00AA18B7" w:rsidP="00FA7B4C">
      <w:pPr>
        <w:numPr>
          <w:ilvl w:val="0"/>
          <w:numId w:val="19"/>
        </w:numPr>
        <w:tabs>
          <w:tab w:val="left" w:pos="284"/>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возраст свыше 65 лет на момент первичного вмешательства</w:t>
      </w:r>
      <w:r>
        <w:rPr>
          <w:rFonts w:ascii="Times New Roman" w:hAnsi="Times New Roman"/>
          <w:sz w:val="28"/>
          <w:szCs w:val="28"/>
        </w:rPr>
        <w:t>.</w:t>
      </w:r>
    </w:p>
    <w:p w14:paraId="5AA8667C" w14:textId="77777777" w:rsidR="00AA18B7" w:rsidRPr="008C61C7" w:rsidRDefault="00AA18B7" w:rsidP="00AA18B7">
      <w:pPr>
        <w:autoSpaceDE w:val="0"/>
        <w:autoSpaceDN w:val="0"/>
        <w:adjustRightInd w:val="0"/>
        <w:spacing w:after="0" w:line="240" w:lineRule="auto"/>
        <w:ind w:firstLine="709"/>
        <w:jc w:val="both"/>
        <w:rPr>
          <w:rFonts w:ascii="Times New Roman" w:hAnsi="Times New Roman"/>
          <w:sz w:val="28"/>
          <w:szCs w:val="28"/>
        </w:rPr>
      </w:pPr>
    </w:p>
    <w:p w14:paraId="7B455AE1" w14:textId="77777777" w:rsidR="00117C4B" w:rsidRPr="008C61C7" w:rsidRDefault="004264F5" w:rsidP="008C24F9">
      <w:pPr>
        <w:autoSpaceDE w:val="0"/>
        <w:autoSpaceDN w:val="0"/>
        <w:adjustRightInd w:val="0"/>
        <w:spacing w:after="0" w:line="240" w:lineRule="auto"/>
        <w:jc w:val="center"/>
        <w:rPr>
          <w:noProof/>
          <w:lang w:eastAsia="ru-RU"/>
        </w:rPr>
      </w:pPr>
      <w:r w:rsidRPr="008C61C7">
        <w:rPr>
          <w:noProof/>
          <w:lang w:eastAsia="ru-RU"/>
        </w:rPr>
        <w:drawing>
          <wp:inline distT="0" distB="0" distL="0" distR="0" wp14:anchorId="262BB9C7" wp14:editId="7682D990">
            <wp:extent cx="4170580" cy="4057650"/>
            <wp:effectExtent l="0" t="0" r="190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6659" cy="4063564"/>
                    </a:xfrm>
                    <a:prstGeom prst="rect">
                      <a:avLst/>
                    </a:prstGeom>
                    <a:noFill/>
                  </pic:spPr>
                </pic:pic>
              </a:graphicData>
            </a:graphic>
          </wp:inline>
        </w:drawing>
      </w:r>
    </w:p>
    <w:p w14:paraId="15AB8486" w14:textId="77777777" w:rsidR="008C24F9" w:rsidRPr="008C61C7" w:rsidRDefault="008C24F9" w:rsidP="00915279">
      <w:pPr>
        <w:autoSpaceDE w:val="0"/>
        <w:autoSpaceDN w:val="0"/>
        <w:adjustRightInd w:val="0"/>
        <w:spacing w:after="0" w:line="240" w:lineRule="auto"/>
        <w:ind w:firstLine="284"/>
        <w:jc w:val="center"/>
        <w:rPr>
          <w:rFonts w:ascii="Times New Roman" w:hAnsi="Times New Roman"/>
          <w:sz w:val="20"/>
          <w:szCs w:val="20"/>
        </w:rPr>
      </w:pPr>
    </w:p>
    <w:p w14:paraId="0C2520B7" w14:textId="3AF2B47A" w:rsidR="00117C4B" w:rsidRPr="008C61C7" w:rsidRDefault="00117C4B" w:rsidP="00AA18B7">
      <w:pPr>
        <w:autoSpaceDE w:val="0"/>
        <w:autoSpaceDN w:val="0"/>
        <w:adjustRightInd w:val="0"/>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АКШ – </w:t>
      </w:r>
      <w:proofErr w:type="gramStart"/>
      <w:r w:rsidRPr="008C61C7">
        <w:rPr>
          <w:rFonts w:ascii="Times New Roman" w:hAnsi="Times New Roman"/>
          <w:sz w:val="24"/>
          <w:szCs w:val="24"/>
        </w:rPr>
        <w:t>аорто-коронарное</w:t>
      </w:r>
      <w:proofErr w:type="gramEnd"/>
      <w:r w:rsidRPr="008C61C7">
        <w:rPr>
          <w:rFonts w:ascii="Times New Roman" w:hAnsi="Times New Roman"/>
          <w:sz w:val="24"/>
          <w:szCs w:val="24"/>
        </w:rPr>
        <w:t xml:space="preserve"> шунтирование</w:t>
      </w:r>
      <w:r w:rsidR="00AA18B7">
        <w:rPr>
          <w:rFonts w:ascii="Times New Roman" w:hAnsi="Times New Roman"/>
          <w:sz w:val="24"/>
          <w:szCs w:val="24"/>
        </w:rPr>
        <w:t>;</w:t>
      </w:r>
      <w:r w:rsidRPr="008C61C7">
        <w:rPr>
          <w:rFonts w:ascii="Times New Roman" w:hAnsi="Times New Roman"/>
          <w:sz w:val="24"/>
          <w:szCs w:val="24"/>
        </w:rPr>
        <w:t xml:space="preserve"> ННКЦ – Национальный кардиохирургический центр</w:t>
      </w:r>
      <w:r w:rsidR="00AA18B7">
        <w:rPr>
          <w:rFonts w:ascii="Times New Roman" w:hAnsi="Times New Roman"/>
          <w:sz w:val="24"/>
          <w:szCs w:val="24"/>
        </w:rPr>
        <w:t>;</w:t>
      </w:r>
      <w:r w:rsidRPr="008C61C7">
        <w:rPr>
          <w:rFonts w:ascii="Times New Roman" w:hAnsi="Times New Roman"/>
          <w:sz w:val="24"/>
          <w:szCs w:val="24"/>
        </w:rPr>
        <w:t xml:space="preserve"> ОКЦ – Областной кардиологический центр</w:t>
      </w:r>
      <w:r w:rsidR="00AA18B7">
        <w:rPr>
          <w:rFonts w:ascii="Times New Roman" w:hAnsi="Times New Roman"/>
          <w:sz w:val="24"/>
          <w:szCs w:val="24"/>
        </w:rPr>
        <w:t>;</w:t>
      </w:r>
      <w:r w:rsidRPr="008C61C7">
        <w:rPr>
          <w:rFonts w:ascii="Times New Roman" w:hAnsi="Times New Roman"/>
          <w:sz w:val="24"/>
          <w:szCs w:val="24"/>
        </w:rPr>
        <w:t xml:space="preserve"> ЧКВ –</w:t>
      </w:r>
      <w:r w:rsidR="003773C3" w:rsidRPr="008C61C7">
        <w:rPr>
          <w:rFonts w:ascii="Times New Roman" w:hAnsi="Times New Roman"/>
          <w:sz w:val="24"/>
          <w:szCs w:val="24"/>
        </w:rPr>
        <w:t xml:space="preserve"> </w:t>
      </w:r>
      <w:r w:rsidRPr="008C61C7">
        <w:rPr>
          <w:rFonts w:ascii="Times New Roman" w:hAnsi="Times New Roman"/>
          <w:sz w:val="24"/>
          <w:szCs w:val="24"/>
        </w:rPr>
        <w:t>чрескожное коронарное вмешательство</w:t>
      </w:r>
      <w:r w:rsidR="00AA18B7">
        <w:rPr>
          <w:rFonts w:ascii="Times New Roman" w:hAnsi="Times New Roman"/>
          <w:sz w:val="24"/>
          <w:szCs w:val="24"/>
        </w:rPr>
        <w:t>;</w:t>
      </w:r>
      <w:r w:rsidRPr="008C61C7">
        <w:rPr>
          <w:rFonts w:ascii="Times New Roman" w:hAnsi="Times New Roman"/>
          <w:sz w:val="24"/>
          <w:szCs w:val="24"/>
        </w:rPr>
        <w:t xml:space="preserve"> SS – SYNTAX Score</w:t>
      </w:r>
    </w:p>
    <w:p w14:paraId="0764D278" w14:textId="77777777" w:rsidR="00117C4B" w:rsidRPr="00AA18B7" w:rsidRDefault="00117C4B" w:rsidP="00915279">
      <w:pPr>
        <w:autoSpaceDE w:val="0"/>
        <w:autoSpaceDN w:val="0"/>
        <w:adjustRightInd w:val="0"/>
        <w:spacing w:after="0" w:line="240" w:lineRule="auto"/>
        <w:ind w:firstLine="284"/>
        <w:jc w:val="center"/>
        <w:rPr>
          <w:rFonts w:ascii="Times New Roman" w:hAnsi="Times New Roman"/>
          <w:sz w:val="16"/>
          <w:szCs w:val="16"/>
        </w:rPr>
      </w:pPr>
    </w:p>
    <w:p w14:paraId="41EAEBBC" w14:textId="615B5F41" w:rsidR="00915279" w:rsidRPr="008C61C7" w:rsidRDefault="00915279" w:rsidP="00AA18B7">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w:t>
      </w:r>
      <w:r w:rsidR="005E4D70" w:rsidRPr="008C61C7">
        <w:rPr>
          <w:rFonts w:ascii="Times New Roman" w:hAnsi="Times New Roman"/>
          <w:sz w:val="28"/>
          <w:szCs w:val="28"/>
        </w:rPr>
        <w:t>5</w:t>
      </w:r>
      <w:r w:rsidRPr="008C61C7">
        <w:rPr>
          <w:rFonts w:ascii="Times New Roman" w:hAnsi="Times New Roman"/>
          <w:sz w:val="28"/>
          <w:szCs w:val="28"/>
        </w:rPr>
        <w:t xml:space="preserve"> </w:t>
      </w:r>
      <w:r w:rsidR="009F28E3">
        <w:rPr>
          <w:rFonts w:ascii="Times New Roman" w:hAnsi="Times New Roman"/>
          <w:sz w:val="28"/>
          <w:szCs w:val="28"/>
        </w:rPr>
        <w:t>‒</w:t>
      </w:r>
      <w:r w:rsidRPr="008C61C7">
        <w:rPr>
          <w:rFonts w:ascii="Times New Roman" w:hAnsi="Times New Roman"/>
          <w:sz w:val="28"/>
          <w:szCs w:val="28"/>
        </w:rPr>
        <w:t xml:space="preserve"> Схема отбора пациентов</w:t>
      </w:r>
    </w:p>
    <w:p w14:paraId="12ACC579" w14:textId="77777777" w:rsidR="007E3197" w:rsidRPr="008C61C7" w:rsidRDefault="007E3197" w:rsidP="008C24F9">
      <w:pPr>
        <w:autoSpaceDE w:val="0"/>
        <w:autoSpaceDN w:val="0"/>
        <w:adjustRightInd w:val="0"/>
        <w:spacing w:after="0" w:line="240" w:lineRule="auto"/>
        <w:jc w:val="both"/>
        <w:rPr>
          <w:rFonts w:ascii="Times New Roman" w:hAnsi="Times New Roman"/>
          <w:sz w:val="28"/>
          <w:szCs w:val="28"/>
        </w:rPr>
      </w:pPr>
    </w:p>
    <w:p w14:paraId="72F3C14C" w14:textId="3F4FC828" w:rsidR="004A4632" w:rsidRPr="008C61C7" w:rsidRDefault="00196329" w:rsidP="00AA18B7">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Учитывая, что  201</w:t>
      </w:r>
      <w:r w:rsidR="00AD5D49" w:rsidRPr="008C61C7">
        <w:rPr>
          <w:rFonts w:ascii="Times New Roman" w:hAnsi="Times New Roman"/>
          <w:sz w:val="28"/>
          <w:szCs w:val="28"/>
        </w:rPr>
        <w:t>1</w:t>
      </w:r>
      <w:r w:rsidRPr="008C61C7">
        <w:rPr>
          <w:rFonts w:ascii="Times New Roman" w:hAnsi="Times New Roman"/>
          <w:sz w:val="28"/>
          <w:szCs w:val="28"/>
        </w:rPr>
        <w:t>-2013</w:t>
      </w:r>
      <w:r w:rsidR="00AA18B7">
        <w:rPr>
          <w:rFonts w:ascii="Times New Roman" w:hAnsi="Times New Roman"/>
          <w:sz w:val="28"/>
          <w:szCs w:val="28"/>
        </w:rPr>
        <w:t xml:space="preserve"> </w:t>
      </w:r>
      <w:r w:rsidRPr="008C61C7">
        <w:rPr>
          <w:rFonts w:ascii="Times New Roman" w:hAnsi="Times New Roman"/>
          <w:sz w:val="28"/>
          <w:szCs w:val="28"/>
        </w:rPr>
        <w:t xml:space="preserve">гг. шкала SYNTAX не использовалась в принятии решения выбора метода реваскуляризации,  </w:t>
      </w:r>
      <w:r w:rsidR="00F568C9" w:rsidRPr="008C61C7">
        <w:rPr>
          <w:rFonts w:ascii="Times New Roman" w:hAnsi="Times New Roman"/>
          <w:sz w:val="28"/>
          <w:szCs w:val="28"/>
        </w:rPr>
        <w:t xml:space="preserve">анатомическая оценка степени поражения коронарных артерий по </w:t>
      </w:r>
      <w:r w:rsidRPr="008C61C7">
        <w:rPr>
          <w:rFonts w:ascii="Times New Roman" w:hAnsi="Times New Roman"/>
          <w:sz w:val="28"/>
          <w:szCs w:val="28"/>
        </w:rPr>
        <w:t xml:space="preserve">SS выполнялась </w:t>
      </w:r>
      <w:r w:rsidR="004A4632" w:rsidRPr="008C61C7">
        <w:rPr>
          <w:rFonts w:ascii="Times New Roman" w:hAnsi="Times New Roman"/>
          <w:sz w:val="28"/>
          <w:szCs w:val="28"/>
        </w:rPr>
        <w:t>ретроспективно</w:t>
      </w:r>
      <w:r w:rsidRPr="008C61C7">
        <w:rPr>
          <w:rFonts w:ascii="Times New Roman" w:hAnsi="Times New Roman"/>
          <w:sz w:val="28"/>
          <w:szCs w:val="28"/>
        </w:rPr>
        <w:t xml:space="preserve"> на основании архивных ангиограмм, в соответствии с алгоритмом SYNTAX (</w:t>
      </w:r>
      <w:r w:rsidR="001B36DF" w:rsidRPr="00E1140D">
        <w:rPr>
          <w:rFonts w:ascii="Times New Roman" w:hAnsi="Times New Roman"/>
          <w:sz w:val="28"/>
          <w:szCs w:val="28"/>
        </w:rPr>
        <w:t>https://syntaxscore2020.com) [7</w:t>
      </w:r>
      <w:r w:rsidR="00C678C2" w:rsidRPr="00C678C2">
        <w:rPr>
          <w:rFonts w:ascii="Times New Roman" w:hAnsi="Times New Roman"/>
          <w:sz w:val="28"/>
          <w:szCs w:val="28"/>
        </w:rPr>
        <w:t>8</w:t>
      </w:r>
      <w:r w:rsidR="001B36DF" w:rsidRPr="00E1140D">
        <w:rPr>
          <w:rFonts w:ascii="Times New Roman" w:hAnsi="Times New Roman"/>
          <w:sz w:val="28"/>
          <w:szCs w:val="28"/>
        </w:rPr>
        <w:t>,</w:t>
      </w:r>
      <w:r w:rsidR="00225F67" w:rsidRPr="00225F67">
        <w:rPr>
          <w:rFonts w:ascii="Times New Roman" w:hAnsi="Times New Roman"/>
          <w:sz w:val="28"/>
          <w:szCs w:val="28"/>
        </w:rPr>
        <w:t xml:space="preserve"> </w:t>
      </w:r>
      <w:r w:rsidR="00E1140D">
        <w:rPr>
          <w:rFonts w:ascii="Times New Roman" w:hAnsi="Times New Roman"/>
          <w:sz w:val="28"/>
          <w:szCs w:val="28"/>
        </w:rPr>
        <w:t>р. 219</w:t>
      </w:r>
      <w:r w:rsidRPr="008C61C7">
        <w:rPr>
          <w:rFonts w:ascii="Times New Roman" w:hAnsi="Times New Roman"/>
          <w:sz w:val="28"/>
          <w:szCs w:val="28"/>
        </w:rPr>
        <w:t xml:space="preserve">]. </w:t>
      </w:r>
    </w:p>
    <w:p w14:paraId="0C4B6F0F" w14:textId="4FC89905" w:rsidR="00E161EE" w:rsidRPr="008C61C7" w:rsidRDefault="00E43A40" w:rsidP="00AA18B7">
      <w:pPr>
        <w:autoSpaceDE w:val="0"/>
        <w:autoSpaceDN w:val="0"/>
        <w:adjustRightInd w:val="0"/>
        <w:spacing w:after="0" w:line="240" w:lineRule="auto"/>
        <w:ind w:firstLine="709"/>
        <w:jc w:val="both"/>
        <w:rPr>
          <w:rFonts w:ascii="Times New Roman" w:hAnsi="Times New Roman"/>
          <w:sz w:val="28"/>
          <w:szCs w:val="28"/>
        </w:rPr>
      </w:pPr>
      <w:proofErr w:type="gramStart"/>
      <w:r w:rsidRPr="008C61C7">
        <w:rPr>
          <w:rFonts w:ascii="Times New Roman" w:hAnsi="Times New Roman"/>
          <w:sz w:val="28"/>
          <w:szCs w:val="28"/>
        </w:rPr>
        <w:t xml:space="preserve">По данным медицинской документации были выделены и внесены в таблицу </w:t>
      </w:r>
      <w:r w:rsidRPr="008C61C7">
        <w:rPr>
          <w:rFonts w:ascii="Times New Roman" w:hAnsi="Times New Roman"/>
          <w:sz w:val="28"/>
          <w:szCs w:val="28"/>
          <w:lang w:val="en-US"/>
        </w:rPr>
        <w:t>EXCEL</w:t>
      </w:r>
      <w:r w:rsidRPr="008C61C7">
        <w:rPr>
          <w:rFonts w:ascii="Times New Roman" w:hAnsi="Times New Roman"/>
          <w:sz w:val="28"/>
          <w:szCs w:val="28"/>
        </w:rPr>
        <w:t xml:space="preserve"> следующие параметры</w:t>
      </w:r>
      <w:r w:rsidR="00ED5A15" w:rsidRPr="008C61C7">
        <w:rPr>
          <w:rFonts w:ascii="Times New Roman" w:hAnsi="Times New Roman"/>
          <w:sz w:val="28"/>
          <w:szCs w:val="28"/>
        </w:rPr>
        <w:t>:</w:t>
      </w:r>
      <w:r w:rsidR="00A01F69" w:rsidRPr="008C61C7">
        <w:rPr>
          <w:rFonts w:ascii="Times New Roman" w:hAnsi="Times New Roman"/>
          <w:sz w:val="28"/>
          <w:szCs w:val="28"/>
        </w:rPr>
        <w:t xml:space="preserve"> идентификационный номер пациента, номер исходной истории болезни; клиника первичного вмешательства (ННКЦ г.</w:t>
      </w:r>
      <w:r w:rsidR="00AA18B7">
        <w:rPr>
          <w:rFonts w:ascii="Times New Roman" w:hAnsi="Times New Roman"/>
          <w:sz w:val="28"/>
          <w:szCs w:val="28"/>
        </w:rPr>
        <w:t> </w:t>
      </w:r>
      <w:r w:rsidR="00A01F69" w:rsidRPr="008C61C7">
        <w:rPr>
          <w:rFonts w:ascii="Times New Roman" w:hAnsi="Times New Roman"/>
          <w:sz w:val="28"/>
          <w:szCs w:val="28"/>
        </w:rPr>
        <w:t>Астана/ОКЦ г.</w:t>
      </w:r>
      <w:r w:rsidR="00AA18B7">
        <w:rPr>
          <w:rFonts w:ascii="Times New Roman" w:hAnsi="Times New Roman"/>
          <w:sz w:val="28"/>
          <w:szCs w:val="28"/>
        </w:rPr>
        <w:t xml:space="preserve"> </w:t>
      </w:r>
      <w:r w:rsidR="00A01F69" w:rsidRPr="008C61C7">
        <w:rPr>
          <w:rFonts w:ascii="Times New Roman" w:hAnsi="Times New Roman"/>
          <w:sz w:val="28"/>
          <w:szCs w:val="28"/>
        </w:rPr>
        <w:t xml:space="preserve">Павлодар); исходные контактные данные; </w:t>
      </w:r>
      <w:r w:rsidR="00ED5A15" w:rsidRPr="008C61C7">
        <w:rPr>
          <w:rFonts w:ascii="Times New Roman" w:hAnsi="Times New Roman"/>
          <w:sz w:val="28"/>
          <w:szCs w:val="28"/>
        </w:rPr>
        <w:t>возраст</w:t>
      </w:r>
      <w:r w:rsidR="00A01F69" w:rsidRPr="008C61C7">
        <w:rPr>
          <w:rFonts w:ascii="Times New Roman" w:hAnsi="Times New Roman"/>
          <w:sz w:val="28"/>
          <w:szCs w:val="28"/>
        </w:rPr>
        <w:t xml:space="preserve"> при первичном вмешательстве</w:t>
      </w:r>
      <w:r w:rsidR="00ED4950" w:rsidRPr="008C61C7">
        <w:rPr>
          <w:rFonts w:ascii="Times New Roman" w:hAnsi="Times New Roman"/>
          <w:sz w:val="28"/>
          <w:szCs w:val="28"/>
        </w:rPr>
        <w:t>;</w:t>
      </w:r>
      <w:r w:rsidR="00ED5A15" w:rsidRPr="008C61C7">
        <w:rPr>
          <w:rFonts w:ascii="Times New Roman" w:hAnsi="Times New Roman"/>
          <w:sz w:val="28"/>
          <w:szCs w:val="28"/>
        </w:rPr>
        <w:t xml:space="preserve"> пол</w:t>
      </w:r>
      <w:r w:rsidR="00ED4950" w:rsidRPr="008C61C7">
        <w:rPr>
          <w:rFonts w:ascii="Times New Roman" w:hAnsi="Times New Roman"/>
          <w:sz w:val="28"/>
          <w:szCs w:val="28"/>
        </w:rPr>
        <w:t>;</w:t>
      </w:r>
      <w:r w:rsidR="00ED5A15" w:rsidRPr="008C61C7">
        <w:rPr>
          <w:rFonts w:ascii="Times New Roman" w:hAnsi="Times New Roman"/>
          <w:sz w:val="28"/>
          <w:szCs w:val="28"/>
        </w:rPr>
        <w:t xml:space="preserve"> наследственность</w:t>
      </w:r>
      <w:r w:rsidR="00ED4950" w:rsidRPr="008C61C7">
        <w:rPr>
          <w:rFonts w:ascii="Times New Roman" w:hAnsi="Times New Roman"/>
          <w:sz w:val="28"/>
          <w:szCs w:val="28"/>
        </w:rPr>
        <w:t>;</w:t>
      </w:r>
      <w:r w:rsidR="00ED5A15" w:rsidRPr="008C61C7">
        <w:rPr>
          <w:rFonts w:ascii="Times New Roman" w:hAnsi="Times New Roman"/>
          <w:sz w:val="28"/>
          <w:szCs w:val="28"/>
        </w:rPr>
        <w:t xml:space="preserve"> наличие избыточного веса или ожирения</w:t>
      </w:r>
      <w:r w:rsidR="00E1140D">
        <w:rPr>
          <w:rFonts w:ascii="Times New Roman" w:hAnsi="Times New Roman"/>
          <w:sz w:val="28"/>
          <w:szCs w:val="28"/>
        </w:rPr>
        <w:t xml:space="preserve"> </w:t>
      </w:r>
      <w:r w:rsidR="00A01F69" w:rsidRPr="008C61C7">
        <w:rPr>
          <w:rFonts w:ascii="Times New Roman" w:hAnsi="Times New Roman"/>
          <w:sz w:val="28"/>
          <w:szCs w:val="28"/>
        </w:rPr>
        <w:t>(1,</w:t>
      </w:r>
      <w:r w:rsidR="00AA18B7">
        <w:rPr>
          <w:rFonts w:ascii="Times New Roman" w:hAnsi="Times New Roman"/>
          <w:sz w:val="28"/>
          <w:szCs w:val="28"/>
        </w:rPr>
        <w:t xml:space="preserve"> </w:t>
      </w:r>
      <w:r w:rsidR="00A01F69" w:rsidRPr="008C61C7">
        <w:rPr>
          <w:rFonts w:ascii="Times New Roman" w:hAnsi="Times New Roman"/>
          <w:sz w:val="28"/>
          <w:szCs w:val="28"/>
        </w:rPr>
        <w:t>2,</w:t>
      </w:r>
      <w:r w:rsidR="00AA18B7">
        <w:rPr>
          <w:rFonts w:ascii="Times New Roman" w:hAnsi="Times New Roman"/>
          <w:sz w:val="28"/>
          <w:szCs w:val="28"/>
        </w:rPr>
        <w:t xml:space="preserve"> </w:t>
      </w:r>
      <w:r w:rsidR="00A01F69" w:rsidRPr="008C61C7">
        <w:rPr>
          <w:rFonts w:ascii="Times New Roman" w:hAnsi="Times New Roman"/>
          <w:sz w:val="28"/>
          <w:szCs w:val="28"/>
        </w:rPr>
        <w:t>3 степень)</w:t>
      </w:r>
      <w:r w:rsidR="00ED5A15" w:rsidRPr="008C61C7">
        <w:rPr>
          <w:rFonts w:ascii="Times New Roman" w:hAnsi="Times New Roman"/>
          <w:sz w:val="28"/>
          <w:szCs w:val="28"/>
        </w:rPr>
        <w:t>, индекс массы тела</w:t>
      </w:r>
      <w:r w:rsidR="006D3CFE" w:rsidRPr="008C61C7">
        <w:rPr>
          <w:rFonts w:ascii="Times New Roman" w:hAnsi="Times New Roman"/>
          <w:sz w:val="28"/>
          <w:szCs w:val="28"/>
        </w:rPr>
        <w:t xml:space="preserve"> </w:t>
      </w:r>
      <w:r w:rsidR="00BD1532" w:rsidRPr="008C61C7">
        <w:rPr>
          <w:rFonts w:ascii="Times New Roman" w:hAnsi="Times New Roman"/>
          <w:sz w:val="28"/>
          <w:szCs w:val="28"/>
        </w:rPr>
        <w:t>(ИМТ</w:t>
      </w:r>
      <w:r w:rsidR="006D3CFE" w:rsidRPr="008C61C7">
        <w:rPr>
          <w:rFonts w:ascii="Times New Roman" w:hAnsi="Times New Roman"/>
          <w:sz w:val="28"/>
          <w:szCs w:val="28"/>
        </w:rPr>
        <w:t>)</w:t>
      </w:r>
      <w:r w:rsidR="00ED4950" w:rsidRPr="008C61C7">
        <w:rPr>
          <w:rFonts w:ascii="Times New Roman" w:hAnsi="Times New Roman"/>
          <w:sz w:val="28"/>
          <w:szCs w:val="28"/>
        </w:rPr>
        <w:t>;</w:t>
      </w:r>
      <w:proofErr w:type="gramEnd"/>
      <w:r w:rsidR="00ED5A15" w:rsidRPr="008C61C7">
        <w:rPr>
          <w:rFonts w:ascii="Times New Roman" w:hAnsi="Times New Roman"/>
          <w:sz w:val="28"/>
          <w:szCs w:val="28"/>
        </w:rPr>
        <w:t xml:space="preserve"> </w:t>
      </w:r>
      <w:r w:rsidR="00ED4950" w:rsidRPr="008C61C7">
        <w:rPr>
          <w:rFonts w:ascii="Times New Roman" w:hAnsi="Times New Roman"/>
          <w:sz w:val="28"/>
          <w:szCs w:val="28"/>
        </w:rPr>
        <w:t>объём</w:t>
      </w:r>
      <w:r w:rsidR="00ED5A15" w:rsidRPr="008C61C7">
        <w:rPr>
          <w:rFonts w:ascii="Times New Roman" w:hAnsi="Times New Roman"/>
          <w:sz w:val="28"/>
          <w:szCs w:val="28"/>
        </w:rPr>
        <w:t xml:space="preserve"> талии</w:t>
      </w:r>
      <w:r w:rsidR="00ED4950" w:rsidRPr="008C61C7">
        <w:rPr>
          <w:rFonts w:ascii="Times New Roman" w:hAnsi="Times New Roman"/>
          <w:sz w:val="28"/>
          <w:szCs w:val="28"/>
        </w:rPr>
        <w:t>;</w:t>
      </w:r>
      <w:r w:rsidR="00ED5A15" w:rsidRPr="008C61C7">
        <w:rPr>
          <w:rFonts w:ascii="Times New Roman" w:hAnsi="Times New Roman"/>
          <w:sz w:val="28"/>
          <w:szCs w:val="28"/>
        </w:rPr>
        <w:t xml:space="preserve"> </w:t>
      </w:r>
      <w:r w:rsidR="006D3CFE" w:rsidRPr="008C61C7">
        <w:rPr>
          <w:rFonts w:ascii="Times New Roman" w:hAnsi="Times New Roman"/>
          <w:sz w:val="28"/>
          <w:szCs w:val="28"/>
        </w:rPr>
        <w:t>п</w:t>
      </w:r>
      <w:r w:rsidR="00ED5A15" w:rsidRPr="008C61C7">
        <w:rPr>
          <w:rFonts w:ascii="Times New Roman" w:hAnsi="Times New Roman"/>
          <w:sz w:val="28"/>
          <w:szCs w:val="28"/>
        </w:rPr>
        <w:t>оказатели общего холестерина</w:t>
      </w:r>
      <w:r w:rsidR="00BD1532" w:rsidRPr="008C61C7">
        <w:rPr>
          <w:rFonts w:ascii="Times New Roman" w:hAnsi="Times New Roman"/>
          <w:sz w:val="28"/>
          <w:szCs w:val="28"/>
        </w:rPr>
        <w:t xml:space="preserve"> (ОХС)</w:t>
      </w:r>
      <w:r w:rsidR="00ED4950" w:rsidRPr="008C61C7">
        <w:rPr>
          <w:rFonts w:ascii="Times New Roman" w:hAnsi="Times New Roman"/>
          <w:sz w:val="28"/>
          <w:szCs w:val="28"/>
        </w:rPr>
        <w:t>;</w:t>
      </w:r>
      <w:r w:rsidR="00E94855" w:rsidRPr="008C61C7">
        <w:rPr>
          <w:rFonts w:ascii="Times New Roman" w:hAnsi="Times New Roman"/>
          <w:sz w:val="28"/>
          <w:szCs w:val="28"/>
        </w:rPr>
        <w:t xml:space="preserve"> липоп</w:t>
      </w:r>
      <w:r w:rsidR="00ED5A15" w:rsidRPr="008C61C7">
        <w:rPr>
          <w:rFonts w:ascii="Times New Roman" w:hAnsi="Times New Roman"/>
          <w:sz w:val="28"/>
          <w:szCs w:val="28"/>
        </w:rPr>
        <w:t>ротеинов высокой плотности</w:t>
      </w:r>
      <w:r w:rsidR="00AA18B7">
        <w:rPr>
          <w:rFonts w:ascii="Times New Roman" w:hAnsi="Times New Roman"/>
          <w:sz w:val="28"/>
          <w:szCs w:val="28"/>
        </w:rPr>
        <w:t xml:space="preserve"> </w:t>
      </w:r>
      <w:r w:rsidR="00EB56E8" w:rsidRPr="008C61C7">
        <w:rPr>
          <w:rFonts w:ascii="Times New Roman" w:hAnsi="Times New Roman"/>
          <w:sz w:val="28"/>
          <w:szCs w:val="28"/>
        </w:rPr>
        <w:lastRenderedPageBreak/>
        <w:t>(ЛПВП)</w:t>
      </w:r>
      <w:r w:rsidR="00ED4950" w:rsidRPr="008C61C7">
        <w:rPr>
          <w:rFonts w:ascii="Times New Roman" w:hAnsi="Times New Roman"/>
          <w:sz w:val="28"/>
          <w:szCs w:val="28"/>
        </w:rPr>
        <w:t>;</w:t>
      </w:r>
      <w:r w:rsidR="00ED5A15" w:rsidRPr="008C61C7">
        <w:rPr>
          <w:rFonts w:ascii="Times New Roman" w:hAnsi="Times New Roman"/>
          <w:sz w:val="28"/>
          <w:szCs w:val="28"/>
        </w:rPr>
        <w:t xml:space="preserve"> индекса атерогенности</w:t>
      </w:r>
      <w:r w:rsidR="003E6DC7" w:rsidRPr="008C61C7">
        <w:rPr>
          <w:rFonts w:ascii="Times New Roman" w:hAnsi="Times New Roman"/>
          <w:sz w:val="28"/>
          <w:szCs w:val="28"/>
          <w:lang w:val="kk-KZ"/>
        </w:rPr>
        <w:t xml:space="preserve"> </w:t>
      </w:r>
      <w:r w:rsidR="003E6DC7" w:rsidRPr="008C61C7">
        <w:rPr>
          <w:rFonts w:ascii="Times New Roman" w:hAnsi="Times New Roman"/>
          <w:sz w:val="28"/>
          <w:szCs w:val="28"/>
        </w:rPr>
        <w:t>(ИА)</w:t>
      </w:r>
      <w:r w:rsidR="00ED4950" w:rsidRPr="008C61C7">
        <w:rPr>
          <w:rFonts w:ascii="Times New Roman" w:hAnsi="Times New Roman"/>
          <w:sz w:val="28"/>
          <w:szCs w:val="28"/>
        </w:rPr>
        <w:t>;</w:t>
      </w:r>
      <w:r w:rsidR="00ED5A15" w:rsidRPr="008C61C7">
        <w:rPr>
          <w:rFonts w:ascii="Times New Roman" w:hAnsi="Times New Roman"/>
          <w:sz w:val="28"/>
          <w:szCs w:val="28"/>
        </w:rPr>
        <w:t xml:space="preserve"> </w:t>
      </w:r>
      <w:r w:rsidR="00A01F69" w:rsidRPr="008C61C7">
        <w:rPr>
          <w:rFonts w:ascii="Times New Roman" w:hAnsi="Times New Roman"/>
          <w:sz w:val="28"/>
          <w:szCs w:val="28"/>
        </w:rPr>
        <w:t xml:space="preserve">статус </w:t>
      </w:r>
      <w:r w:rsidR="00ED5A15" w:rsidRPr="008C61C7">
        <w:rPr>
          <w:rFonts w:ascii="Times New Roman" w:hAnsi="Times New Roman"/>
          <w:sz w:val="28"/>
          <w:szCs w:val="28"/>
        </w:rPr>
        <w:t>курени</w:t>
      </w:r>
      <w:r w:rsidR="00A01F69" w:rsidRPr="008C61C7">
        <w:rPr>
          <w:rFonts w:ascii="Times New Roman" w:hAnsi="Times New Roman"/>
          <w:sz w:val="28"/>
          <w:szCs w:val="28"/>
        </w:rPr>
        <w:t>я</w:t>
      </w:r>
      <w:r w:rsidR="00ED4950" w:rsidRPr="008C61C7">
        <w:rPr>
          <w:rFonts w:ascii="Times New Roman" w:hAnsi="Times New Roman"/>
          <w:sz w:val="28"/>
          <w:szCs w:val="28"/>
        </w:rPr>
        <w:t>;</w:t>
      </w:r>
      <w:r w:rsidR="00ED5A15" w:rsidRPr="008C61C7">
        <w:rPr>
          <w:rFonts w:ascii="Times New Roman" w:hAnsi="Times New Roman"/>
          <w:sz w:val="28"/>
          <w:szCs w:val="28"/>
        </w:rPr>
        <w:t xml:space="preserve"> </w:t>
      </w:r>
      <w:r w:rsidR="00B658C4" w:rsidRPr="008C61C7">
        <w:rPr>
          <w:rFonts w:ascii="Times New Roman" w:hAnsi="Times New Roman"/>
          <w:sz w:val="28"/>
          <w:szCs w:val="28"/>
        </w:rPr>
        <w:t>артериальная гипертония</w:t>
      </w:r>
      <w:r w:rsidR="00AA18B7">
        <w:rPr>
          <w:rFonts w:ascii="Times New Roman" w:hAnsi="Times New Roman"/>
          <w:sz w:val="28"/>
          <w:szCs w:val="28"/>
        </w:rPr>
        <w:t xml:space="preserve"> </w:t>
      </w:r>
      <w:r w:rsidR="00B658C4" w:rsidRPr="008C61C7">
        <w:rPr>
          <w:rFonts w:ascii="Times New Roman" w:hAnsi="Times New Roman"/>
          <w:sz w:val="28"/>
          <w:szCs w:val="28"/>
        </w:rPr>
        <w:t xml:space="preserve">(АГ); </w:t>
      </w:r>
      <w:r w:rsidR="00ED5A15" w:rsidRPr="008C61C7">
        <w:rPr>
          <w:rFonts w:ascii="Times New Roman" w:hAnsi="Times New Roman"/>
          <w:sz w:val="28"/>
          <w:szCs w:val="28"/>
        </w:rPr>
        <w:t>нарушение углеводного обмена</w:t>
      </w:r>
      <w:r w:rsidR="006D3CFE" w:rsidRPr="008C61C7">
        <w:rPr>
          <w:rFonts w:ascii="Times New Roman" w:hAnsi="Times New Roman"/>
          <w:sz w:val="28"/>
          <w:szCs w:val="28"/>
        </w:rPr>
        <w:t xml:space="preserve"> </w:t>
      </w:r>
      <w:r w:rsidR="00ED5A15" w:rsidRPr="008C61C7">
        <w:rPr>
          <w:rFonts w:ascii="Times New Roman" w:hAnsi="Times New Roman"/>
          <w:sz w:val="28"/>
          <w:szCs w:val="28"/>
        </w:rPr>
        <w:t>(</w:t>
      </w:r>
      <w:r w:rsidR="00EB56E8" w:rsidRPr="008C61C7">
        <w:rPr>
          <w:rFonts w:ascii="Times New Roman" w:hAnsi="Times New Roman"/>
          <w:sz w:val="28"/>
          <w:szCs w:val="28"/>
        </w:rPr>
        <w:t>СД</w:t>
      </w:r>
      <w:r w:rsidR="00ED5A15" w:rsidRPr="008C61C7">
        <w:rPr>
          <w:rFonts w:ascii="Times New Roman" w:hAnsi="Times New Roman"/>
          <w:sz w:val="28"/>
          <w:szCs w:val="28"/>
        </w:rPr>
        <w:t>, нарушение толерантности к глюкозе</w:t>
      </w:r>
      <w:r w:rsidR="00E1140D">
        <w:rPr>
          <w:rFonts w:ascii="Times New Roman" w:hAnsi="Times New Roman"/>
          <w:sz w:val="28"/>
          <w:szCs w:val="28"/>
        </w:rPr>
        <w:t xml:space="preserve"> </w:t>
      </w:r>
      <w:r w:rsidR="004A511E" w:rsidRPr="008C61C7">
        <w:rPr>
          <w:rFonts w:ascii="Times New Roman" w:hAnsi="Times New Roman"/>
          <w:sz w:val="28"/>
          <w:szCs w:val="28"/>
        </w:rPr>
        <w:t>[НТГ]</w:t>
      </w:r>
      <w:r w:rsidR="00ED5A15" w:rsidRPr="008C61C7">
        <w:rPr>
          <w:rFonts w:ascii="Times New Roman" w:hAnsi="Times New Roman"/>
          <w:sz w:val="28"/>
          <w:szCs w:val="28"/>
        </w:rPr>
        <w:t>, нарушенная гликемия натощак</w:t>
      </w:r>
      <w:r w:rsidR="009F28E3">
        <w:rPr>
          <w:rFonts w:ascii="Times New Roman" w:hAnsi="Times New Roman"/>
          <w:sz w:val="28"/>
          <w:szCs w:val="28"/>
        </w:rPr>
        <w:t xml:space="preserve"> </w:t>
      </w:r>
      <w:r w:rsidR="004A511E" w:rsidRPr="008C61C7">
        <w:rPr>
          <w:rFonts w:ascii="Times New Roman" w:hAnsi="Times New Roman"/>
          <w:sz w:val="28"/>
          <w:szCs w:val="28"/>
        </w:rPr>
        <w:t>[НГН]</w:t>
      </w:r>
      <w:r w:rsidR="00ED5A15" w:rsidRPr="008C61C7">
        <w:rPr>
          <w:rFonts w:ascii="Times New Roman" w:hAnsi="Times New Roman"/>
          <w:sz w:val="28"/>
          <w:szCs w:val="28"/>
        </w:rPr>
        <w:t>)</w:t>
      </w:r>
      <w:r w:rsidR="00ED4950" w:rsidRPr="008C61C7">
        <w:rPr>
          <w:rFonts w:ascii="Times New Roman" w:hAnsi="Times New Roman"/>
          <w:sz w:val="28"/>
          <w:szCs w:val="28"/>
        </w:rPr>
        <w:t>;</w:t>
      </w:r>
      <w:r w:rsidR="00ED5A15" w:rsidRPr="008C61C7">
        <w:rPr>
          <w:rFonts w:ascii="Times New Roman" w:hAnsi="Times New Roman"/>
          <w:sz w:val="28"/>
          <w:szCs w:val="28"/>
        </w:rPr>
        <w:t xml:space="preserve"> перенесенн</w:t>
      </w:r>
      <w:r w:rsidR="00B658C4" w:rsidRPr="008C61C7">
        <w:rPr>
          <w:rFonts w:ascii="Times New Roman" w:hAnsi="Times New Roman"/>
          <w:sz w:val="28"/>
          <w:szCs w:val="28"/>
        </w:rPr>
        <w:t>ые</w:t>
      </w:r>
      <w:r w:rsidR="00ED5A15" w:rsidRPr="008C61C7">
        <w:rPr>
          <w:rFonts w:ascii="Times New Roman" w:hAnsi="Times New Roman"/>
          <w:sz w:val="28"/>
          <w:szCs w:val="28"/>
        </w:rPr>
        <w:t xml:space="preserve"> </w:t>
      </w:r>
      <w:r w:rsidR="003E6DC7" w:rsidRPr="008C61C7">
        <w:rPr>
          <w:rFonts w:ascii="Times New Roman" w:hAnsi="Times New Roman"/>
          <w:sz w:val="28"/>
          <w:szCs w:val="28"/>
        </w:rPr>
        <w:t xml:space="preserve">острое </w:t>
      </w:r>
      <w:r w:rsidR="00ED5A15" w:rsidRPr="008C61C7">
        <w:rPr>
          <w:rFonts w:ascii="Times New Roman" w:hAnsi="Times New Roman"/>
          <w:sz w:val="28"/>
          <w:szCs w:val="28"/>
        </w:rPr>
        <w:t>нарушение мозгового кровообращения</w:t>
      </w:r>
      <w:r w:rsidR="003E6DC7" w:rsidRPr="008C61C7">
        <w:rPr>
          <w:rFonts w:ascii="Times New Roman" w:hAnsi="Times New Roman"/>
          <w:sz w:val="28"/>
          <w:szCs w:val="28"/>
        </w:rPr>
        <w:t xml:space="preserve"> (ОНМК</w:t>
      </w:r>
      <w:proofErr w:type="gramStart"/>
      <w:r w:rsidR="003E6DC7" w:rsidRPr="008C61C7">
        <w:rPr>
          <w:rFonts w:ascii="Times New Roman" w:hAnsi="Times New Roman"/>
          <w:sz w:val="28"/>
          <w:szCs w:val="28"/>
        </w:rPr>
        <w:t>)</w:t>
      </w:r>
      <w:r w:rsidR="006D3CFE" w:rsidRPr="008C61C7">
        <w:rPr>
          <w:rFonts w:ascii="Times New Roman" w:hAnsi="Times New Roman"/>
          <w:sz w:val="28"/>
          <w:szCs w:val="28"/>
        </w:rPr>
        <w:t>(</w:t>
      </w:r>
      <w:proofErr w:type="gramEnd"/>
      <w:r w:rsidR="006D3CFE" w:rsidRPr="008C61C7">
        <w:rPr>
          <w:rFonts w:ascii="Times New Roman" w:hAnsi="Times New Roman"/>
          <w:sz w:val="28"/>
          <w:szCs w:val="28"/>
        </w:rPr>
        <w:t>инсульт/</w:t>
      </w:r>
      <w:r w:rsidR="003E6DC7" w:rsidRPr="008C61C7">
        <w:rPr>
          <w:rFonts w:ascii="Times New Roman" w:hAnsi="Times New Roman"/>
          <w:sz w:val="28"/>
          <w:szCs w:val="28"/>
        </w:rPr>
        <w:t>транзиторная ишемическая атака</w:t>
      </w:r>
      <w:r w:rsidR="00225F67" w:rsidRPr="00225F67">
        <w:rPr>
          <w:rFonts w:ascii="Times New Roman" w:hAnsi="Times New Roman"/>
          <w:sz w:val="28"/>
          <w:szCs w:val="28"/>
        </w:rPr>
        <w:t xml:space="preserve"> </w:t>
      </w:r>
      <w:r w:rsidR="003E6DC7" w:rsidRPr="008C61C7">
        <w:rPr>
          <w:rFonts w:ascii="Times New Roman" w:hAnsi="Times New Roman"/>
          <w:sz w:val="28"/>
          <w:szCs w:val="28"/>
        </w:rPr>
        <w:t>[</w:t>
      </w:r>
      <w:r w:rsidR="00EB56E8" w:rsidRPr="008C61C7">
        <w:rPr>
          <w:rFonts w:ascii="Times New Roman" w:hAnsi="Times New Roman"/>
          <w:sz w:val="28"/>
          <w:szCs w:val="28"/>
        </w:rPr>
        <w:t>ТИА</w:t>
      </w:r>
      <w:r w:rsidR="003E6DC7" w:rsidRPr="008C61C7">
        <w:rPr>
          <w:rFonts w:ascii="Times New Roman" w:hAnsi="Times New Roman"/>
          <w:sz w:val="28"/>
          <w:szCs w:val="28"/>
        </w:rPr>
        <w:t>]</w:t>
      </w:r>
      <w:r w:rsidR="006D3CFE" w:rsidRPr="008C61C7">
        <w:rPr>
          <w:rFonts w:ascii="Times New Roman" w:hAnsi="Times New Roman"/>
          <w:sz w:val="28"/>
          <w:szCs w:val="28"/>
        </w:rPr>
        <w:t>)</w:t>
      </w:r>
      <w:r w:rsidR="00B658C4" w:rsidRPr="008C61C7">
        <w:rPr>
          <w:rFonts w:ascii="Times New Roman" w:hAnsi="Times New Roman"/>
          <w:sz w:val="28"/>
          <w:szCs w:val="28"/>
        </w:rPr>
        <w:t xml:space="preserve"> и </w:t>
      </w:r>
      <w:r w:rsidR="006D3CFE" w:rsidRPr="008C61C7">
        <w:rPr>
          <w:rFonts w:ascii="Times New Roman" w:hAnsi="Times New Roman"/>
          <w:sz w:val="28"/>
          <w:szCs w:val="28"/>
        </w:rPr>
        <w:t>ИМ</w:t>
      </w:r>
      <w:r w:rsidR="00ED4950" w:rsidRPr="008C61C7">
        <w:rPr>
          <w:rFonts w:ascii="Times New Roman" w:hAnsi="Times New Roman"/>
          <w:sz w:val="28"/>
          <w:szCs w:val="28"/>
        </w:rPr>
        <w:t>;</w:t>
      </w:r>
      <w:r w:rsidR="00ED5A15" w:rsidRPr="008C61C7">
        <w:rPr>
          <w:rFonts w:ascii="Times New Roman" w:hAnsi="Times New Roman"/>
          <w:sz w:val="28"/>
          <w:szCs w:val="28"/>
        </w:rPr>
        <w:t xml:space="preserve"> длительно персистирующая или постоянная форма фибрилляци</w:t>
      </w:r>
      <w:r w:rsidR="00EB56E8" w:rsidRPr="008C61C7">
        <w:rPr>
          <w:rFonts w:ascii="Times New Roman" w:hAnsi="Times New Roman"/>
          <w:sz w:val="28"/>
          <w:szCs w:val="28"/>
        </w:rPr>
        <w:t>й</w:t>
      </w:r>
      <w:r w:rsidR="00ED5A15" w:rsidRPr="008C61C7">
        <w:rPr>
          <w:rFonts w:ascii="Times New Roman" w:hAnsi="Times New Roman"/>
          <w:sz w:val="28"/>
          <w:szCs w:val="28"/>
        </w:rPr>
        <w:t xml:space="preserve"> предсердий</w:t>
      </w:r>
      <w:r w:rsidR="00E94855" w:rsidRPr="008C61C7">
        <w:rPr>
          <w:rFonts w:ascii="Times New Roman" w:hAnsi="Times New Roman"/>
          <w:sz w:val="28"/>
          <w:szCs w:val="28"/>
        </w:rPr>
        <w:t xml:space="preserve"> (ФП)</w:t>
      </w:r>
      <w:r w:rsidR="00ED4950" w:rsidRPr="008C61C7">
        <w:rPr>
          <w:rFonts w:ascii="Times New Roman" w:hAnsi="Times New Roman"/>
          <w:sz w:val="28"/>
          <w:szCs w:val="28"/>
        </w:rPr>
        <w:t>;</w:t>
      </w:r>
      <w:r w:rsidR="00B658C4" w:rsidRPr="008C61C7">
        <w:t xml:space="preserve"> </w:t>
      </w:r>
      <w:r w:rsidR="00B658C4" w:rsidRPr="008C61C7">
        <w:rPr>
          <w:rFonts w:ascii="Times New Roman" w:hAnsi="Times New Roman"/>
          <w:sz w:val="28"/>
          <w:szCs w:val="28"/>
        </w:rPr>
        <w:t xml:space="preserve">периферическое атеросклеротическое заболевание (ПАЗ); </w:t>
      </w:r>
      <w:r w:rsidR="00ED5A15" w:rsidRPr="008C61C7">
        <w:rPr>
          <w:rFonts w:ascii="Times New Roman" w:hAnsi="Times New Roman"/>
          <w:sz w:val="28"/>
          <w:szCs w:val="28"/>
        </w:rPr>
        <w:t>хроническая обструктивная болезнь легких</w:t>
      </w:r>
      <w:r w:rsidR="006D3CFE" w:rsidRPr="008C61C7">
        <w:rPr>
          <w:rFonts w:ascii="Times New Roman" w:hAnsi="Times New Roman"/>
          <w:sz w:val="28"/>
          <w:szCs w:val="28"/>
        </w:rPr>
        <w:t xml:space="preserve"> (ХОБЛ)</w:t>
      </w:r>
      <w:r w:rsidR="00ED4950" w:rsidRPr="008C61C7">
        <w:rPr>
          <w:rFonts w:ascii="Times New Roman" w:hAnsi="Times New Roman"/>
          <w:sz w:val="28"/>
          <w:szCs w:val="28"/>
        </w:rPr>
        <w:t xml:space="preserve">; </w:t>
      </w:r>
      <w:r w:rsidR="00ED5A15" w:rsidRPr="008C61C7">
        <w:rPr>
          <w:rFonts w:ascii="Times New Roman" w:hAnsi="Times New Roman"/>
          <w:sz w:val="28"/>
          <w:szCs w:val="28"/>
        </w:rPr>
        <w:t>наличие других сопутствующих заболеваний</w:t>
      </w:r>
      <w:r w:rsidR="00ED4950" w:rsidRPr="008C61C7">
        <w:rPr>
          <w:rFonts w:ascii="Times New Roman" w:hAnsi="Times New Roman"/>
          <w:sz w:val="28"/>
          <w:szCs w:val="28"/>
        </w:rPr>
        <w:t>;</w:t>
      </w:r>
      <w:r w:rsidR="00ED5A15" w:rsidRPr="008C61C7">
        <w:rPr>
          <w:rFonts w:ascii="Times New Roman" w:hAnsi="Times New Roman"/>
          <w:sz w:val="28"/>
          <w:szCs w:val="28"/>
        </w:rPr>
        <w:t xml:space="preserve"> индекс коморбидности </w:t>
      </w:r>
      <w:r w:rsidR="005457DB" w:rsidRPr="008C61C7">
        <w:rPr>
          <w:rFonts w:ascii="Times New Roman" w:hAnsi="Times New Roman"/>
          <w:sz w:val="28"/>
          <w:szCs w:val="28"/>
        </w:rPr>
        <w:t>Charlson</w:t>
      </w:r>
      <w:r w:rsidR="00EB56E8" w:rsidRPr="008C61C7">
        <w:rPr>
          <w:rFonts w:ascii="Times New Roman" w:hAnsi="Times New Roman"/>
          <w:sz w:val="28"/>
          <w:szCs w:val="28"/>
        </w:rPr>
        <w:t xml:space="preserve"> (ИКЧ)</w:t>
      </w:r>
      <w:r w:rsidR="006D3CFE" w:rsidRPr="008C61C7">
        <w:rPr>
          <w:rFonts w:ascii="Times New Roman" w:hAnsi="Times New Roman"/>
          <w:sz w:val="28"/>
          <w:szCs w:val="28"/>
        </w:rPr>
        <w:t xml:space="preserve"> [</w:t>
      </w:r>
      <w:r w:rsidR="001B36DF" w:rsidRPr="008C61C7">
        <w:rPr>
          <w:rFonts w:ascii="Times New Roman" w:hAnsi="Times New Roman"/>
          <w:sz w:val="28"/>
          <w:szCs w:val="28"/>
        </w:rPr>
        <w:t>11</w:t>
      </w:r>
      <w:r w:rsidR="00C678C2" w:rsidRPr="00C678C2">
        <w:rPr>
          <w:rFonts w:ascii="Times New Roman" w:hAnsi="Times New Roman"/>
          <w:sz w:val="28"/>
          <w:szCs w:val="28"/>
        </w:rPr>
        <w:t>8</w:t>
      </w:r>
      <w:r w:rsidR="001B36DF" w:rsidRPr="008C61C7">
        <w:rPr>
          <w:rFonts w:ascii="Times New Roman" w:hAnsi="Times New Roman"/>
          <w:sz w:val="28"/>
          <w:szCs w:val="28"/>
        </w:rPr>
        <w:t>,</w:t>
      </w:r>
      <w:r w:rsidR="00225F67" w:rsidRPr="00225F67">
        <w:rPr>
          <w:rFonts w:ascii="Times New Roman" w:hAnsi="Times New Roman"/>
          <w:sz w:val="28"/>
          <w:szCs w:val="28"/>
        </w:rPr>
        <w:t xml:space="preserve"> </w:t>
      </w:r>
      <w:r w:rsidR="001B36DF" w:rsidRPr="008C61C7">
        <w:rPr>
          <w:rFonts w:ascii="Times New Roman" w:hAnsi="Times New Roman"/>
          <w:sz w:val="28"/>
          <w:szCs w:val="28"/>
        </w:rPr>
        <w:t>11</w:t>
      </w:r>
      <w:r w:rsidR="00C678C2" w:rsidRPr="00C678C2">
        <w:rPr>
          <w:rFonts w:ascii="Times New Roman" w:hAnsi="Times New Roman"/>
          <w:sz w:val="28"/>
          <w:szCs w:val="28"/>
        </w:rPr>
        <w:t>9</w:t>
      </w:r>
      <w:r w:rsidR="006D3CFE" w:rsidRPr="008C61C7">
        <w:rPr>
          <w:rFonts w:ascii="Times New Roman" w:hAnsi="Times New Roman"/>
          <w:sz w:val="28"/>
          <w:szCs w:val="28"/>
        </w:rPr>
        <w:t>]</w:t>
      </w:r>
      <w:r w:rsidR="00ED4950" w:rsidRPr="008C61C7">
        <w:rPr>
          <w:rFonts w:ascii="Times New Roman" w:hAnsi="Times New Roman"/>
          <w:sz w:val="28"/>
          <w:szCs w:val="28"/>
        </w:rPr>
        <w:t>;</w:t>
      </w:r>
      <w:r w:rsidR="006D3CFE" w:rsidRPr="008C61C7">
        <w:rPr>
          <w:rFonts w:ascii="Times New Roman" w:hAnsi="Times New Roman"/>
          <w:sz w:val="28"/>
          <w:szCs w:val="28"/>
        </w:rPr>
        <w:t xml:space="preserve"> </w:t>
      </w:r>
      <w:r w:rsidR="00EC311F" w:rsidRPr="008C61C7">
        <w:rPr>
          <w:rFonts w:ascii="Times New Roman" w:hAnsi="Times New Roman"/>
          <w:sz w:val="28"/>
          <w:szCs w:val="28"/>
        </w:rPr>
        <w:t xml:space="preserve">исходная </w:t>
      </w:r>
      <w:r w:rsidR="00ED5A15" w:rsidRPr="008C61C7">
        <w:rPr>
          <w:rFonts w:ascii="Times New Roman" w:hAnsi="Times New Roman"/>
          <w:sz w:val="28"/>
          <w:szCs w:val="28"/>
        </w:rPr>
        <w:t>фракция выброса левого желудочка</w:t>
      </w:r>
      <w:r w:rsidR="006D3CFE" w:rsidRPr="008C61C7">
        <w:rPr>
          <w:rFonts w:ascii="Times New Roman" w:hAnsi="Times New Roman"/>
          <w:sz w:val="28"/>
          <w:szCs w:val="28"/>
        </w:rPr>
        <w:t xml:space="preserve"> (ФВЛЖ)</w:t>
      </w:r>
      <w:r w:rsidR="00ED4950" w:rsidRPr="008C61C7">
        <w:rPr>
          <w:rFonts w:ascii="Times New Roman" w:hAnsi="Times New Roman"/>
          <w:sz w:val="28"/>
          <w:szCs w:val="28"/>
        </w:rPr>
        <w:t>;</w:t>
      </w:r>
      <w:r w:rsidR="00ED5A15" w:rsidRPr="008C61C7">
        <w:rPr>
          <w:rFonts w:ascii="Times New Roman" w:hAnsi="Times New Roman"/>
          <w:sz w:val="28"/>
          <w:szCs w:val="28"/>
        </w:rPr>
        <w:t xml:space="preserve"> скорость клубочковой фильтрации</w:t>
      </w:r>
      <w:r w:rsidR="00DE6DDF">
        <w:rPr>
          <w:rFonts w:ascii="Times New Roman" w:hAnsi="Times New Roman"/>
          <w:sz w:val="28"/>
          <w:szCs w:val="28"/>
        </w:rPr>
        <w:t xml:space="preserve"> </w:t>
      </w:r>
      <w:r w:rsidR="00E3259A" w:rsidRPr="008C61C7">
        <w:rPr>
          <w:rFonts w:ascii="Times New Roman" w:hAnsi="Times New Roman"/>
          <w:sz w:val="28"/>
          <w:szCs w:val="28"/>
        </w:rPr>
        <w:t>(СКФ)</w:t>
      </w:r>
      <w:r w:rsidR="00ED5A15" w:rsidRPr="008C61C7">
        <w:rPr>
          <w:rFonts w:ascii="Times New Roman" w:hAnsi="Times New Roman"/>
          <w:sz w:val="28"/>
          <w:szCs w:val="28"/>
        </w:rPr>
        <w:t xml:space="preserve"> по </w:t>
      </w:r>
      <w:r w:rsidR="005457DB" w:rsidRPr="008C61C7">
        <w:rPr>
          <w:rFonts w:ascii="Times New Roman" w:hAnsi="Times New Roman"/>
          <w:sz w:val="28"/>
          <w:szCs w:val="28"/>
        </w:rPr>
        <w:t xml:space="preserve">Cockcroft-Gault </w:t>
      </w:r>
      <w:r w:rsidR="00ED4950" w:rsidRPr="008C61C7">
        <w:rPr>
          <w:rFonts w:ascii="Times New Roman" w:hAnsi="Times New Roman"/>
          <w:sz w:val="28"/>
          <w:szCs w:val="28"/>
        </w:rPr>
        <w:t>[</w:t>
      </w:r>
      <w:r w:rsidR="001B36DF" w:rsidRPr="008C61C7">
        <w:rPr>
          <w:rFonts w:ascii="Times New Roman" w:hAnsi="Times New Roman"/>
          <w:sz w:val="28"/>
          <w:szCs w:val="28"/>
        </w:rPr>
        <w:t>11</w:t>
      </w:r>
      <w:r w:rsidR="00C678C2" w:rsidRPr="00C678C2">
        <w:rPr>
          <w:rFonts w:ascii="Times New Roman" w:hAnsi="Times New Roman"/>
          <w:sz w:val="28"/>
          <w:szCs w:val="28"/>
        </w:rPr>
        <w:t>7</w:t>
      </w:r>
      <w:r w:rsidR="00E1140D">
        <w:rPr>
          <w:rFonts w:ascii="Times New Roman" w:hAnsi="Times New Roman"/>
          <w:sz w:val="28"/>
          <w:szCs w:val="28"/>
        </w:rPr>
        <w:t>,</w:t>
      </w:r>
      <w:r w:rsidR="00225F67" w:rsidRPr="00225F67">
        <w:rPr>
          <w:rFonts w:ascii="Times New Roman" w:hAnsi="Times New Roman"/>
          <w:sz w:val="28"/>
          <w:szCs w:val="28"/>
        </w:rPr>
        <w:t xml:space="preserve"> </w:t>
      </w:r>
      <w:r w:rsidR="00E1140D">
        <w:rPr>
          <w:rFonts w:ascii="Times New Roman" w:hAnsi="Times New Roman"/>
          <w:sz w:val="28"/>
          <w:szCs w:val="28"/>
        </w:rPr>
        <w:t>р. 31</w:t>
      </w:r>
      <w:r w:rsidR="00ED4950" w:rsidRPr="008C61C7">
        <w:rPr>
          <w:rFonts w:ascii="Times New Roman" w:hAnsi="Times New Roman"/>
          <w:sz w:val="28"/>
          <w:szCs w:val="28"/>
        </w:rPr>
        <w:t>];</w:t>
      </w:r>
      <w:r w:rsidR="00ED5A15" w:rsidRPr="008C61C7">
        <w:rPr>
          <w:rFonts w:ascii="Times New Roman" w:hAnsi="Times New Roman"/>
          <w:sz w:val="28"/>
          <w:szCs w:val="28"/>
        </w:rPr>
        <w:t xml:space="preserve"> первичные данные коронароангиографии</w:t>
      </w:r>
      <w:r w:rsidR="00D17125" w:rsidRPr="008C61C7">
        <w:rPr>
          <w:rFonts w:ascii="Times New Roman" w:hAnsi="Times New Roman"/>
          <w:sz w:val="28"/>
          <w:szCs w:val="28"/>
        </w:rPr>
        <w:t xml:space="preserve"> (КАГ)</w:t>
      </w:r>
      <w:r w:rsidR="00ED5A15" w:rsidRPr="008C61C7">
        <w:rPr>
          <w:rFonts w:ascii="Times New Roman" w:hAnsi="Times New Roman"/>
          <w:sz w:val="28"/>
          <w:szCs w:val="28"/>
        </w:rPr>
        <w:t xml:space="preserve"> (тип </w:t>
      </w:r>
      <w:r w:rsidR="000E149E" w:rsidRPr="008C61C7">
        <w:rPr>
          <w:rFonts w:ascii="Times New Roman" w:hAnsi="Times New Roman"/>
          <w:sz w:val="28"/>
          <w:szCs w:val="28"/>
        </w:rPr>
        <w:t xml:space="preserve">и характер </w:t>
      </w:r>
      <w:r w:rsidR="00ED5A15" w:rsidRPr="008C61C7">
        <w:rPr>
          <w:rFonts w:ascii="Times New Roman" w:hAnsi="Times New Roman"/>
          <w:sz w:val="28"/>
          <w:szCs w:val="28"/>
        </w:rPr>
        <w:t>кор</w:t>
      </w:r>
      <w:r w:rsidR="00D17125" w:rsidRPr="008C61C7">
        <w:rPr>
          <w:rFonts w:ascii="Times New Roman" w:hAnsi="Times New Roman"/>
          <w:sz w:val="28"/>
          <w:szCs w:val="28"/>
        </w:rPr>
        <w:t>о</w:t>
      </w:r>
      <w:r w:rsidR="00ED5A15" w:rsidRPr="008C61C7">
        <w:rPr>
          <w:rFonts w:ascii="Times New Roman" w:hAnsi="Times New Roman"/>
          <w:sz w:val="28"/>
          <w:szCs w:val="28"/>
        </w:rPr>
        <w:t>нарного поражения)</w:t>
      </w:r>
      <w:r w:rsidR="00ED4950" w:rsidRPr="008C61C7">
        <w:rPr>
          <w:rFonts w:ascii="Times New Roman" w:hAnsi="Times New Roman"/>
          <w:sz w:val="28"/>
          <w:szCs w:val="28"/>
        </w:rPr>
        <w:t>;</w:t>
      </w:r>
      <w:r w:rsidR="00ED5A15" w:rsidRPr="008C61C7">
        <w:rPr>
          <w:rFonts w:ascii="Times New Roman" w:hAnsi="Times New Roman"/>
          <w:sz w:val="28"/>
          <w:szCs w:val="28"/>
        </w:rPr>
        <w:t xml:space="preserve"> первичные показатели SS (баллы, прогнозируемый 5-летний процент развития MAC</w:t>
      </w:r>
      <w:r w:rsidR="000E62D1" w:rsidRPr="008C61C7">
        <w:rPr>
          <w:rFonts w:ascii="Times New Roman" w:hAnsi="Times New Roman"/>
          <w:sz w:val="28"/>
          <w:szCs w:val="28"/>
          <w:lang w:val="en-US"/>
        </w:rPr>
        <w:t>C</w:t>
      </w:r>
      <w:r w:rsidR="00ED5A15" w:rsidRPr="008C61C7">
        <w:rPr>
          <w:rFonts w:ascii="Times New Roman" w:hAnsi="Times New Roman"/>
          <w:sz w:val="28"/>
          <w:szCs w:val="28"/>
        </w:rPr>
        <w:t>E, прогнозируемый 10-летний процент смертности)</w:t>
      </w:r>
      <w:r w:rsidR="000E149E" w:rsidRPr="008C61C7">
        <w:rPr>
          <w:rFonts w:ascii="Times New Roman" w:hAnsi="Times New Roman"/>
          <w:sz w:val="28"/>
          <w:szCs w:val="28"/>
        </w:rPr>
        <w:t>, метод первичного вмешательства (ЧКВ/АКШ)</w:t>
      </w:r>
      <w:r w:rsidR="00ED4950" w:rsidRPr="008C61C7">
        <w:rPr>
          <w:rFonts w:ascii="Times New Roman" w:hAnsi="Times New Roman"/>
          <w:sz w:val="28"/>
          <w:szCs w:val="28"/>
        </w:rPr>
        <w:t>.</w:t>
      </w:r>
    </w:p>
    <w:p w14:paraId="44F03C09" w14:textId="0C6F92A2" w:rsidR="00C90C86" w:rsidRPr="008C61C7" w:rsidRDefault="00C90C86" w:rsidP="00AA18B7">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Стратегия чрескожного и оперативного вмешательства, а также тактика медикаментозной терапии </w:t>
      </w:r>
      <w:r w:rsidR="00DF5871" w:rsidRPr="008C61C7">
        <w:rPr>
          <w:rFonts w:ascii="Times New Roman" w:hAnsi="Times New Roman"/>
          <w:sz w:val="28"/>
          <w:szCs w:val="28"/>
        </w:rPr>
        <w:t xml:space="preserve">были оценены ретроспективно и </w:t>
      </w:r>
      <w:r w:rsidRPr="008C61C7">
        <w:rPr>
          <w:rFonts w:ascii="Times New Roman" w:hAnsi="Times New Roman"/>
          <w:sz w:val="28"/>
          <w:szCs w:val="28"/>
        </w:rPr>
        <w:t xml:space="preserve">проводились в соответствии с </w:t>
      </w:r>
      <w:r w:rsidR="0028467B" w:rsidRPr="008C61C7">
        <w:rPr>
          <w:rFonts w:ascii="Times New Roman" w:hAnsi="Times New Roman"/>
          <w:sz w:val="28"/>
          <w:szCs w:val="28"/>
        </w:rPr>
        <w:t>протоколами</w:t>
      </w:r>
      <w:r w:rsidR="00843E5E" w:rsidRPr="008C61C7">
        <w:rPr>
          <w:rFonts w:ascii="Times New Roman" w:hAnsi="Times New Roman"/>
          <w:sz w:val="28"/>
          <w:szCs w:val="28"/>
        </w:rPr>
        <w:t xml:space="preserve"> диагностики и лечения РК</w:t>
      </w:r>
      <w:r w:rsidR="00337D3D" w:rsidRPr="008C61C7">
        <w:rPr>
          <w:rFonts w:ascii="Times New Roman" w:hAnsi="Times New Roman"/>
          <w:sz w:val="28"/>
          <w:szCs w:val="28"/>
        </w:rPr>
        <w:t xml:space="preserve"> </w:t>
      </w:r>
      <w:r w:rsidR="0028467B" w:rsidRPr="008C61C7">
        <w:rPr>
          <w:rFonts w:ascii="Times New Roman" w:hAnsi="Times New Roman"/>
          <w:sz w:val="28"/>
          <w:szCs w:val="28"/>
        </w:rPr>
        <w:t>[</w:t>
      </w:r>
      <w:r w:rsidR="001B36DF" w:rsidRPr="008C61C7">
        <w:rPr>
          <w:rFonts w:ascii="Times New Roman" w:hAnsi="Times New Roman"/>
          <w:sz w:val="28"/>
          <w:szCs w:val="28"/>
        </w:rPr>
        <w:t>1</w:t>
      </w:r>
      <w:r w:rsidR="00C678C2" w:rsidRPr="00C678C2">
        <w:rPr>
          <w:rFonts w:ascii="Times New Roman" w:hAnsi="Times New Roman"/>
          <w:sz w:val="28"/>
          <w:szCs w:val="28"/>
        </w:rPr>
        <w:t>20</w:t>
      </w:r>
      <w:r w:rsidR="001B36DF" w:rsidRPr="008C61C7">
        <w:rPr>
          <w:rFonts w:ascii="Times New Roman" w:hAnsi="Times New Roman"/>
          <w:sz w:val="28"/>
          <w:szCs w:val="28"/>
        </w:rPr>
        <w:t>-1</w:t>
      </w:r>
      <w:r w:rsidR="00C678C2" w:rsidRPr="00C678C2">
        <w:rPr>
          <w:rFonts w:ascii="Times New Roman" w:hAnsi="Times New Roman"/>
          <w:sz w:val="28"/>
          <w:szCs w:val="28"/>
        </w:rPr>
        <w:t>24</w:t>
      </w:r>
      <w:r w:rsidR="0028467B" w:rsidRPr="008C61C7">
        <w:rPr>
          <w:rFonts w:ascii="Times New Roman" w:hAnsi="Times New Roman"/>
          <w:sz w:val="28"/>
          <w:szCs w:val="28"/>
        </w:rPr>
        <w:t xml:space="preserve">], </w:t>
      </w:r>
      <w:r w:rsidRPr="008C61C7">
        <w:rPr>
          <w:rFonts w:ascii="Times New Roman" w:hAnsi="Times New Roman"/>
          <w:sz w:val="28"/>
          <w:szCs w:val="28"/>
        </w:rPr>
        <w:t>рекомендациями по реваскуляризации миокарда Европейского общества кардиологов</w:t>
      </w:r>
      <w:r w:rsidR="00E1140D">
        <w:rPr>
          <w:rFonts w:ascii="Times New Roman" w:hAnsi="Times New Roman"/>
          <w:sz w:val="28"/>
          <w:szCs w:val="28"/>
        </w:rPr>
        <w:t xml:space="preserve"> </w:t>
      </w:r>
      <w:r w:rsidRPr="008C61C7">
        <w:rPr>
          <w:rFonts w:ascii="Times New Roman" w:hAnsi="Times New Roman"/>
          <w:sz w:val="28"/>
          <w:szCs w:val="28"/>
        </w:rPr>
        <w:t>(ESC) и Европейской ассоциации кардиоторакальной хирургии (EACTS) [</w:t>
      </w:r>
      <w:r w:rsidR="001B36DF" w:rsidRPr="008C61C7">
        <w:rPr>
          <w:rFonts w:ascii="Times New Roman" w:hAnsi="Times New Roman"/>
          <w:sz w:val="28"/>
          <w:szCs w:val="28"/>
        </w:rPr>
        <w:t>1</w:t>
      </w:r>
      <w:r w:rsidR="00C678C2" w:rsidRPr="008A4FC4">
        <w:rPr>
          <w:rFonts w:ascii="Times New Roman" w:hAnsi="Times New Roman"/>
          <w:sz w:val="28"/>
          <w:szCs w:val="28"/>
        </w:rPr>
        <w:t>25</w:t>
      </w:r>
      <w:r w:rsidR="001B36DF" w:rsidRPr="008C61C7">
        <w:rPr>
          <w:rFonts w:ascii="Times New Roman" w:hAnsi="Times New Roman"/>
          <w:sz w:val="28"/>
          <w:szCs w:val="28"/>
        </w:rPr>
        <w:t>,</w:t>
      </w:r>
      <w:r w:rsidR="00225F67" w:rsidRPr="00225F67">
        <w:rPr>
          <w:rFonts w:ascii="Times New Roman" w:hAnsi="Times New Roman"/>
          <w:sz w:val="28"/>
          <w:szCs w:val="28"/>
        </w:rPr>
        <w:t xml:space="preserve"> </w:t>
      </w:r>
      <w:r w:rsidR="001B36DF" w:rsidRPr="008C61C7">
        <w:rPr>
          <w:rFonts w:ascii="Times New Roman" w:hAnsi="Times New Roman"/>
          <w:sz w:val="28"/>
          <w:szCs w:val="28"/>
        </w:rPr>
        <w:t>1</w:t>
      </w:r>
      <w:r w:rsidR="00C678C2" w:rsidRPr="008A4FC4">
        <w:rPr>
          <w:rFonts w:ascii="Times New Roman" w:hAnsi="Times New Roman"/>
          <w:sz w:val="28"/>
          <w:szCs w:val="28"/>
        </w:rPr>
        <w:t>26</w:t>
      </w:r>
      <w:r w:rsidRPr="008C61C7">
        <w:rPr>
          <w:rFonts w:ascii="Times New Roman" w:hAnsi="Times New Roman"/>
          <w:sz w:val="28"/>
          <w:szCs w:val="28"/>
        </w:rPr>
        <w:t xml:space="preserve">]. </w:t>
      </w:r>
    </w:p>
    <w:p w14:paraId="4F3BF7D7" w14:textId="77777777" w:rsidR="00A01F69" w:rsidRPr="008C61C7" w:rsidRDefault="000E149E"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Был проведен с</w:t>
      </w:r>
      <w:r w:rsidR="00A01F69" w:rsidRPr="008C61C7">
        <w:rPr>
          <w:rFonts w:ascii="Times New Roman" w:hAnsi="Times New Roman"/>
          <w:sz w:val="28"/>
          <w:szCs w:val="28"/>
        </w:rPr>
        <w:t xml:space="preserve">равнительный анализ базовых клинических и анатомо-ангиографических характеристик </w:t>
      </w:r>
      <w:r w:rsidR="004F01AD" w:rsidRPr="008C61C7">
        <w:rPr>
          <w:rFonts w:ascii="Times New Roman" w:hAnsi="Times New Roman"/>
          <w:sz w:val="28"/>
          <w:szCs w:val="28"/>
        </w:rPr>
        <w:t>по выделенным вы</w:t>
      </w:r>
      <w:r w:rsidRPr="008C61C7">
        <w:rPr>
          <w:rFonts w:ascii="Times New Roman" w:hAnsi="Times New Roman"/>
          <w:sz w:val="28"/>
          <w:szCs w:val="28"/>
        </w:rPr>
        <w:t xml:space="preserve">шеуказанным параметрам. </w:t>
      </w:r>
    </w:p>
    <w:p w14:paraId="4A9FD363" w14:textId="171269B3" w:rsidR="009A111A" w:rsidRPr="008C61C7" w:rsidRDefault="009A111A" w:rsidP="001B3668">
      <w:pPr>
        <w:autoSpaceDE w:val="0"/>
        <w:autoSpaceDN w:val="0"/>
        <w:adjustRightInd w:val="0"/>
        <w:spacing w:after="0" w:line="240" w:lineRule="auto"/>
        <w:ind w:firstLine="709"/>
        <w:jc w:val="both"/>
        <w:rPr>
          <w:rFonts w:ascii="Times New Roman" w:hAnsi="Times New Roman"/>
          <w:i/>
          <w:sz w:val="28"/>
          <w:szCs w:val="28"/>
        </w:rPr>
      </w:pPr>
      <w:proofErr w:type="gramStart"/>
      <w:r w:rsidRPr="008C61C7">
        <w:rPr>
          <w:rFonts w:ascii="Times New Roman" w:hAnsi="Times New Roman"/>
          <w:i/>
          <w:sz w:val="28"/>
          <w:szCs w:val="28"/>
        </w:rPr>
        <w:t>III этап - изучение отдаленных результатов коронарного стентирования и коронарного шунтирования</w:t>
      </w:r>
      <w:r w:rsidR="0073291A">
        <w:rPr>
          <w:rFonts w:ascii="Times New Roman" w:hAnsi="Times New Roman"/>
          <w:i/>
          <w:sz w:val="28"/>
          <w:szCs w:val="28"/>
        </w:rPr>
        <w:t>,</w:t>
      </w:r>
      <w:r w:rsidR="0073291A" w:rsidRPr="0073291A">
        <w:t xml:space="preserve"> </w:t>
      </w:r>
      <w:r w:rsidR="0073291A" w:rsidRPr="0073291A">
        <w:rPr>
          <w:rFonts w:ascii="Times New Roman" w:hAnsi="Times New Roman"/>
          <w:i/>
          <w:sz w:val="28"/>
          <w:szCs w:val="28"/>
        </w:rPr>
        <w:t>выделение элективной группы пациентов с высокой ком</w:t>
      </w:r>
      <w:r w:rsidR="0073291A">
        <w:rPr>
          <w:rFonts w:ascii="Times New Roman" w:hAnsi="Times New Roman"/>
          <w:i/>
          <w:sz w:val="28"/>
          <w:szCs w:val="28"/>
        </w:rPr>
        <w:t>орбидностью (индекс Charlson ≥4).</w:t>
      </w:r>
      <w:proofErr w:type="gramEnd"/>
    </w:p>
    <w:p w14:paraId="707D6676" w14:textId="799478A4" w:rsidR="00141639" w:rsidRPr="008C61C7" w:rsidRDefault="000E6FC8"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Для дальнейшего отслеживания пациентов был сделан запрос в Республиканский центр электронного здравоохранения (РЦЭЗ) и получен республиканский</w:t>
      </w:r>
      <w:r w:rsidR="002F1243" w:rsidRPr="008C61C7">
        <w:rPr>
          <w:rFonts w:ascii="Times New Roman" w:hAnsi="Times New Roman"/>
          <w:sz w:val="28"/>
          <w:szCs w:val="28"/>
        </w:rPr>
        <w:t xml:space="preserve"> уровень</w:t>
      </w:r>
      <w:r w:rsidRPr="008C61C7">
        <w:rPr>
          <w:rFonts w:ascii="Times New Roman" w:hAnsi="Times New Roman"/>
          <w:sz w:val="28"/>
          <w:szCs w:val="28"/>
        </w:rPr>
        <w:t xml:space="preserve"> доступ</w:t>
      </w:r>
      <w:r w:rsidR="002F1243" w:rsidRPr="008C61C7">
        <w:rPr>
          <w:rFonts w:ascii="Times New Roman" w:hAnsi="Times New Roman"/>
          <w:sz w:val="28"/>
          <w:szCs w:val="28"/>
        </w:rPr>
        <w:t>а</w:t>
      </w:r>
      <w:r w:rsidRPr="008C61C7">
        <w:rPr>
          <w:rFonts w:ascii="Times New Roman" w:hAnsi="Times New Roman"/>
          <w:sz w:val="28"/>
          <w:szCs w:val="28"/>
        </w:rPr>
        <w:t xml:space="preserve"> к базам электронного регистра стационарных больных (ЭРСБ) (www.eisz.kz) и комплексной медицинской информационной системы (КМИС) (</w:t>
      </w:r>
      <w:hyperlink r:id="rId15" w:history="1">
        <w:r w:rsidRPr="008C61C7">
          <w:rPr>
            <w:rStyle w:val="ab"/>
            <w:rFonts w:ascii="Times New Roman" w:hAnsi="Times New Roman"/>
            <w:color w:val="auto"/>
            <w:sz w:val="28"/>
            <w:szCs w:val="28"/>
            <w:u w:val="none"/>
          </w:rPr>
          <w:t>https://dmed.kz</w:t>
        </w:r>
      </w:hyperlink>
      <w:r w:rsidRPr="008C61C7">
        <w:rPr>
          <w:rFonts w:ascii="Times New Roman" w:hAnsi="Times New Roman"/>
          <w:sz w:val="28"/>
          <w:szCs w:val="28"/>
        </w:rPr>
        <w:t>)</w:t>
      </w:r>
      <w:r w:rsidR="002F1243" w:rsidRPr="008C61C7">
        <w:rPr>
          <w:rFonts w:ascii="Times New Roman" w:hAnsi="Times New Roman"/>
          <w:sz w:val="28"/>
          <w:szCs w:val="28"/>
        </w:rPr>
        <w:t xml:space="preserve"> с возможностью просмотра данных по всем регионам РК</w:t>
      </w:r>
      <w:r w:rsidR="005E4D70" w:rsidRPr="008C61C7">
        <w:rPr>
          <w:rFonts w:ascii="Times New Roman" w:hAnsi="Times New Roman"/>
          <w:sz w:val="28"/>
          <w:szCs w:val="28"/>
        </w:rPr>
        <w:t xml:space="preserve"> за весь период наблюдения (2014-2022)</w:t>
      </w:r>
      <w:r w:rsidRPr="008C61C7">
        <w:rPr>
          <w:rFonts w:ascii="Times New Roman" w:hAnsi="Times New Roman"/>
          <w:sz w:val="28"/>
          <w:szCs w:val="28"/>
        </w:rPr>
        <w:t xml:space="preserve">. </w:t>
      </w:r>
      <w:r w:rsidR="001B40DD" w:rsidRPr="008C61C7">
        <w:rPr>
          <w:rFonts w:ascii="Times New Roman" w:hAnsi="Times New Roman"/>
          <w:sz w:val="28"/>
          <w:szCs w:val="28"/>
        </w:rPr>
        <w:t>Таким образом, о</w:t>
      </w:r>
      <w:r w:rsidRPr="008C61C7">
        <w:rPr>
          <w:rFonts w:ascii="Times New Roman" w:hAnsi="Times New Roman"/>
          <w:sz w:val="28"/>
          <w:szCs w:val="28"/>
        </w:rPr>
        <w:t>тобранные на II этапе исследования пациенты</w:t>
      </w:r>
      <w:r w:rsidR="00141639" w:rsidRPr="008C61C7">
        <w:rPr>
          <w:rFonts w:ascii="Times New Roman" w:hAnsi="Times New Roman"/>
          <w:sz w:val="28"/>
          <w:szCs w:val="28"/>
        </w:rPr>
        <w:t xml:space="preserve">, </w:t>
      </w:r>
      <w:r w:rsidR="001B40DD" w:rsidRPr="008C61C7">
        <w:rPr>
          <w:rFonts w:ascii="Times New Roman" w:hAnsi="Times New Roman"/>
          <w:sz w:val="28"/>
          <w:szCs w:val="28"/>
        </w:rPr>
        <w:t xml:space="preserve">были </w:t>
      </w:r>
      <w:r w:rsidR="005E4D70" w:rsidRPr="008C61C7">
        <w:rPr>
          <w:rFonts w:ascii="Times New Roman" w:hAnsi="Times New Roman"/>
          <w:sz w:val="28"/>
          <w:szCs w:val="28"/>
        </w:rPr>
        <w:t xml:space="preserve">оценены в динамике </w:t>
      </w:r>
      <w:r w:rsidR="001B40DD" w:rsidRPr="008C61C7">
        <w:rPr>
          <w:rFonts w:ascii="Times New Roman" w:hAnsi="Times New Roman"/>
          <w:sz w:val="28"/>
          <w:szCs w:val="28"/>
        </w:rPr>
        <w:t xml:space="preserve">по данным </w:t>
      </w:r>
      <w:r w:rsidRPr="008C61C7">
        <w:rPr>
          <w:rFonts w:ascii="Times New Roman" w:hAnsi="Times New Roman"/>
          <w:sz w:val="28"/>
          <w:szCs w:val="28"/>
        </w:rPr>
        <w:t>ЭРСБ</w:t>
      </w:r>
      <w:r w:rsidR="001B40DD" w:rsidRPr="008C61C7">
        <w:rPr>
          <w:rFonts w:ascii="Times New Roman" w:hAnsi="Times New Roman"/>
          <w:sz w:val="28"/>
          <w:szCs w:val="28"/>
        </w:rPr>
        <w:t xml:space="preserve">, КМИС, </w:t>
      </w:r>
      <w:r w:rsidR="00E92A6E" w:rsidRPr="008C61C7">
        <w:rPr>
          <w:rFonts w:ascii="Times New Roman" w:hAnsi="Times New Roman"/>
          <w:sz w:val="28"/>
          <w:szCs w:val="28"/>
        </w:rPr>
        <w:t xml:space="preserve">амбулаторным записям, обследованиям на базе </w:t>
      </w:r>
      <w:r w:rsidR="005E4D70" w:rsidRPr="008C61C7">
        <w:rPr>
          <w:rFonts w:ascii="Times New Roman" w:hAnsi="Times New Roman"/>
          <w:sz w:val="28"/>
          <w:szCs w:val="28"/>
        </w:rPr>
        <w:t>участвующи</w:t>
      </w:r>
      <w:r w:rsidR="00E92A6E" w:rsidRPr="008C61C7">
        <w:rPr>
          <w:rFonts w:ascii="Times New Roman" w:hAnsi="Times New Roman"/>
          <w:sz w:val="28"/>
          <w:szCs w:val="28"/>
        </w:rPr>
        <w:t>х клиник</w:t>
      </w:r>
      <w:r w:rsidR="003E6DC7" w:rsidRPr="008C61C7">
        <w:rPr>
          <w:rFonts w:ascii="Times New Roman" w:hAnsi="Times New Roman"/>
          <w:sz w:val="28"/>
          <w:szCs w:val="28"/>
        </w:rPr>
        <w:t xml:space="preserve"> </w:t>
      </w:r>
      <w:r w:rsidR="005E4D70" w:rsidRPr="008C61C7">
        <w:rPr>
          <w:rFonts w:ascii="Times New Roman" w:hAnsi="Times New Roman"/>
          <w:sz w:val="28"/>
          <w:szCs w:val="28"/>
        </w:rPr>
        <w:t xml:space="preserve">(период наблюдения </w:t>
      </w:r>
      <w:r w:rsidRPr="008C61C7">
        <w:rPr>
          <w:rFonts w:ascii="Times New Roman" w:hAnsi="Times New Roman"/>
          <w:sz w:val="28"/>
          <w:szCs w:val="28"/>
        </w:rPr>
        <w:t>201</w:t>
      </w:r>
      <w:r w:rsidR="00524FA0" w:rsidRPr="008C61C7">
        <w:rPr>
          <w:rFonts w:ascii="Times New Roman" w:hAnsi="Times New Roman"/>
          <w:sz w:val="28"/>
          <w:szCs w:val="28"/>
        </w:rPr>
        <w:t>1</w:t>
      </w:r>
      <w:r w:rsidRPr="008C61C7">
        <w:rPr>
          <w:rFonts w:ascii="Times New Roman" w:hAnsi="Times New Roman"/>
          <w:sz w:val="28"/>
          <w:szCs w:val="28"/>
        </w:rPr>
        <w:t>-202</w:t>
      </w:r>
      <w:r w:rsidR="00410034" w:rsidRPr="008C61C7">
        <w:rPr>
          <w:rFonts w:ascii="Times New Roman" w:hAnsi="Times New Roman"/>
          <w:sz w:val="28"/>
          <w:szCs w:val="28"/>
        </w:rPr>
        <w:t>2</w:t>
      </w:r>
      <w:r w:rsidR="00225F67" w:rsidRPr="00225F67">
        <w:rPr>
          <w:rFonts w:ascii="Times New Roman" w:hAnsi="Times New Roman"/>
          <w:sz w:val="28"/>
          <w:szCs w:val="28"/>
        </w:rPr>
        <w:t xml:space="preserve"> </w:t>
      </w:r>
      <w:r w:rsidRPr="008C61C7">
        <w:rPr>
          <w:rFonts w:ascii="Times New Roman" w:hAnsi="Times New Roman"/>
          <w:sz w:val="28"/>
          <w:szCs w:val="28"/>
        </w:rPr>
        <w:t>гг.</w:t>
      </w:r>
      <w:r w:rsidR="003E6DC7" w:rsidRPr="008C61C7">
        <w:rPr>
          <w:rFonts w:ascii="Times New Roman" w:hAnsi="Times New Roman"/>
          <w:sz w:val="28"/>
          <w:szCs w:val="28"/>
        </w:rPr>
        <w:t xml:space="preserve">) </w:t>
      </w:r>
      <w:r w:rsidR="007628F2" w:rsidRPr="008C61C7">
        <w:rPr>
          <w:rFonts w:ascii="Times New Roman" w:hAnsi="Times New Roman"/>
          <w:sz w:val="28"/>
          <w:szCs w:val="28"/>
        </w:rPr>
        <w:t>Был п</w:t>
      </w:r>
      <w:r w:rsidRPr="008C61C7">
        <w:rPr>
          <w:rFonts w:ascii="Times New Roman" w:hAnsi="Times New Roman"/>
          <w:sz w:val="28"/>
          <w:szCs w:val="28"/>
        </w:rPr>
        <w:t>роизв</w:t>
      </w:r>
      <w:r w:rsidR="007628F2" w:rsidRPr="008C61C7">
        <w:rPr>
          <w:rFonts w:ascii="Times New Roman" w:hAnsi="Times New Roman"/>
          <w:sz w:val="28"/>
          <w:szCs w:val="28"/>
        </w:rPr>
        <w:t>еден</w:t>
      </w:r>
      <w:r w:rsidR="00BF11D6" w:rsidRPr="008C61C7">
        <w:rPr>
          <w:rFonts w:ascii="Times New Roman" w:hAnsi="Times New Roman"/>
          <w:sz w:val="28"/>
          <w:szCs w:val="28"/>
        </w:rPr>
        <w:t xml:space="preserve"> опрос (при визите пациента в клинику или </w:t>
      </w:r>
      <w:r w:rsidR="00524FA0" w:rsidRPr="008C61C7">
        <w:rPr>
          <w:rFonts w:ascii="Times New Roman" w:hAnsi="Times New Roman"/>
          <w:sz w:val="28"/>
          <w:szCs w:val="28"/>
        </w:rPr>
        <w:t xml:space="preserve">посредством </w:t>
      </w:r>
      <w:r w:rsidR="00896A38" w:rsidRPr="008C61C7">
        <w:rPr>
          <w:rFonts w:ascii="Times New Roman" w:hAnsi="Times New Roman"/>
          <w:sz w:val="28"/>
          <w:szCs w:val="28"/>
        </w:rPr>
        <w:t>телефонного обзвона)</w:t>
      </w:r>
      <w:r w:rsidR="008B3BBA" w:rsidRPr="008C61C7">
        <w:rPr>
          <w:rFonts w:ascii="Times New Roman" w:hAnsi="Times New Roman"/>
          <w:sz w:val="28"/>
          <w:szCs w:val="28"/>
        </w:rPr>
        <w:t>;</w:t>
      </w:r>
      <w:r w:rsidR="00141639" w:rsidRPr="008C61C7">
        <w:rPr>
          <w:rFonts w:ascii="Times New Roman" w:hAnsi="Times New Roman"/>
          <w:sz w:val="28"/>
          <w:szCs w:val="28"/>
        </w:rPr>
        <w:t xml:space="preserve">  </w:t>
      </w:r>
      <w:r w:rsidR="0045545B" w:rsidRPr="008C61C7">
        <w:rPr>
          <w:rFonts w:ascii="Times New Roman" w:hAnsi="Times New Roman"/>
          <w:sz w:val="28"/>
          <w:szCs w:val="28"/>
        </w:rPr>
        <w:t xml:space="preserve">уточнялись базовые характеристики, полученные </w:t>
      </w:r>
      <w:r w:rsidR="008B3BBA" w:rsidRPr="008C61C7">
        <w:rPr>
          <w:rFonts w:ascii="Times New Roman" w:hAnsi="Times New Roman"/>
          <w:sz w:val="28"/>
          <w:szCs w:val="28"/>
        </w:rPr>
        <w:t xml:space="preserve">из </w:t>
      </w:r>
      <w:r w:rsidR="0045545B" w:rsidRPr="008C61C7">
        <w:rPr>
          <w:rFonts w:ascii="Times New Roman" w:hAnsi="Times New Roman"/>
          <w:sz w:val="28"/>
          <w:szCs w:val="28"/>
        </w:rPr>
        <w:t>медицинской документации</w:t>
      </w:r>
      <w:r w:rsidR="008B3BBA" w:rsidRPr="008C61C7">
        <w:rPr>
          <w:rFonts w:ascii="Times New Roman" w:hAnsi="Times New Roman"/>
          <w:sz w:val="28"/>
          <w:szCs w:val="28"/>
        </w:rPr>
        <w:t>;</w:t>
      </w:r>
      <w:r w:rsidR="00A8200B" w:rsidRPr="008C61C7">
        <w:rPr>
          <w:rFonts w:ascii="Times New Roman" w:hAnsi="Times New Roman"/>
          <w:sz w:val="28"/>
          <w:szCs w:val="28"/>
        </w:rPr>
        <w:t xml:space="preserve"> в динамике в сравнении с исходными данными оценены  статус курения, уровень ХС, ЛПВП, изменения ИМТ, статуса коморбидности, уровень ФВЛЖ в динамике и развитие дилатационного синдрома; проведение КАГ в динамике; расчёт баллов </w:t>
      </w:r>
      <w:r w:rsidR="00A8200B" w:rsidRPr="008C61C7">
        <w:rPr>
          <w:rFonts w:ascii="Times New Roman" w:hAnsi="Times New Roman"/>
          <w:sz w:val="28"/>
          <w:szCs w:val="28"/>
          <w:lang w:val="en-US"/>
        </w:rPr>
        <w:t>SS</w:t>
      </w:r>
      <w:r w:rsidR="00A8200B" w:rsidRPr="008C61C7">
        <w:rPr>
          <w:rFonts w:ascii="Times New Roman" w:hAnsi="Times New Roman"/>
          <w:sz w:val="28"/>
          <w:szCs w:val="28"/>
        </w:rPr>
        <w:t xml:space="preserve"> пациентам, которым проводилась </w:t>
      </w:r>
      <w:proofErr w:type="gramStart"/>
      <w:r w:rsidR="00A8200B" w:rsidRPr="008C61C7">
        <w:rPr>
          <w:rFonts w:ascii="Times New Roman" w:hAnsi="Times New Roman"/>
          <w:sz w:val="28"/>
          <w:szCs w:val="28"/>
        </w:rPr>
        <w:t>повторная</w:t>
      </w:r>
      <w:proofErr w:type="gramEnd"/>
      <w:r w:rsidR="00A8200B" w:rsidRPr="008C61C7">
        <w:rPr>
          <w:rFonts w:ascii="Times New Roman" w:hAnsi="Times New Roman"/>
          <w:sz w:val="28"/>
          <w:szCs w:val="28"/>
        </w:rPr>
        <w:t xml:space="preserve"> КАГ; установлены</w:t>
      </w:r>
      <w:r w:rsidR="0045545B" w:rsidRPr="008C61C7">
        <w:rPr>
          <w:rFonts w:ascii="Times New Roman" w:hAnsi="Times New Roman"/>
          <w:sz w:val="28"/>
          <w:szCs w:val="28"/>
        </w:rPr>
        <w:t xml:space="preserve"> конечные точки</w:t>
      </w:r>
      <w:r w:rsidR="008B3BBA" w:rsidRPr="008C61C7">
        <w:rPr>
          <w:rFonts w:ascii="Times New Roman" w:hAnsi="Times New Roman"/>
          <w:sz w:val="28"/>
          <w:szCs w:val="28"/>
        </w:rPr>
        <w:t>;</w:t>
      </w:r>
      <w:r w:rsidR="0045545B" w:rsidRPr="008C61C7">
        <w:rPr>
          <w:rFonts w:ascii="Times New Roman" w:hAnsi="Times New Roman"/>
          <w:sz w:val="28"/>
          <w:szCs w:val="28"/>
        </w:rPr>
        <w:t xml:space="preserve"> </w:t>
      </w:r>
      <w:r w:rsidR="0073291A" w:rsidRPr="0073291A">
        <w:rPr>
          <w:rFonts w:ascii="Times New Roman" w:hAnsi="Times New Roman"/>
          <w:sz w:val="28"/>
          <w:szCs w:val="28"/>
        </w:rPr>
        <w:t xml:space="preserve">выделена элективная группа пациентов с высокой коморбидностью (индекс Charlson≥4), у которых оценивались приверженность к терапии (тест </w:t>
      </w:r>
      <w:proofErr w:type="gramStart"/>
      <w:r w:rsidR="0073291A" w:rsidRPr="0073291A">
        <w:rPr>
          <w:rFonts w:ascii="Times New Roman" w:hAnsi="Times New Roman"/>
          <w:sz w:val="28"/>
          <w:szCs w:val="28"/>
        </w:rPr>
        <w:t>Мориски-Грина</w:t>
      </w:r>
      <w:proofErr w:type="gramEnd"/>
      <w:r w:rsidR="0073291A" w:rsidRPr="0073291A">
        <w:rPr>
          <w:rFonts w:ascii="Times New Roman" w:hAnsi="Times New Roman"/>
          <w:sz w:val="28"/>
          <w:szCs w:val="28"/>
        </w:rPr>
        <w:t>)</w:t>
      </w:r>
      <w:r w:rsidR="0073291A" w:rsidRPr="0073291A">
        <w:t xml:space="preserve"> </w:t>
      </w:r>
      <w:r w:rsidR="0073291A" w:rsidRPr="0073291A">
        <w:rPr>
          <w:rFonts w:ascii="Times New Roman" w:hAnsi="Times New Roman"/>
          <w:sz w:val="28"/>
          <w:szCs w:val="28"/>
        </w:rPr>
        <w:t xml:space="preserve">(n=125) [115, </w:t>
      </w:r>
      <w:r w:rsidR="0073291A" w:rsidRPr="0073291A">
        <w:rPr>
          <w:rFonts w:ascii="Times New Roman" w:hAnsi="Times New Roman"/>
          <w:sz w:val="28"/>
          <w:szCs w:val="28"/>
          <w:lang w:val="en-US"/>
        </w:rPr>
        <w:t>p</w:t>
      </w:r>
      <w:r w:rsidR="0073291A" w:rsidRPr="0073291A">
        <w:rPr>
          <w:rFonts w:ascii="Times New Roman" w:hAnsi="Times New Roman"/>
          <w:sz w:val="28"/>
          <w:szCs w:val="28"/>
        </w:rPr>
        <w:t xml:space="preserve">.67]  и уровень </w:t>
      </w:r>
      <w:r w:rsidR="0073291A" w:rsidRPr="0073291A">
        <w:rPr>
          <w:rFonts w:ascii="Times New Roman" w:hAnsi="Times New Roman"/>
          <w:sz w:val="28"/>
          <w:szCs w:val="28"/>
        </w:rPr>
        <w:lastRenderedPageBreak/>
        <w:t>физической активности (опросник IPAQ) (</w:t>
      </w:r>
      <w:hyperlink r:id="rId16" w:history="1">
        <w:r w:rsidR="0073291A" w:rsidRPr="0073291A">
          <w:rPr>
            <w:rStyle w:val="ab"/>
            <w:rFonts w:ascii="Times New Roman" w:hAnsi="Times New Roman"/>
            <w:sz w:val="28"/>
            <w:szCs w:val="28"/>
          </w:rPr>
          <w:t>www.ipaq.kise</w:t>
        </w:r>
      </w:hyperlink>
      <w:r w:rsidR="0073291A" w:rsidRPr="0073291A">
        <w:rPr>
          <w:rFonts w:ascii="Times New Roman" w:hAnsi="Times New Roman"/>
          <w:sz w:val="28"/>
          <w:szCs w:val="28"/>
        </w:rPr>
        <w:t>)[116]</w:t>
      </w:r>
      <w:r w:rsidR="00937274" w:rsidRPr="008C61C7">
        <w:rPr>
          <w:rFonts w:ascii="Times New Roman" w:hAnsi="Times New Roman"/>
          <w:sz w:val="28"/>
          <w:szCs w:val="28"/>
        </w:rPr>
        <w:t>.</w:t>
      </w:r>
      <w:r w:rsidR="00225F67">
        <w:rPr>
          <w:rFonts w:ascii="Times New Roman" w:hAnsi="Times New Roman"/>
          <w:sz w:val="28"/>
          <w:szCs w:val="28"/>
        </w:rPr>
        <w:t xml:space="preserve"> </w:t>
      </w:r>
      <w:r w:rsidR="00410034" w:rsidRPr="008C61C7">
        <w:rPr>
          <w:rFonts w:ascii="Times New Roman" w:hAnsi="Times New Roman"/>
          <w:sz w:val="28"/>
          <w:szCs w:val="28"/>
        </w:rPr>
        <w:t>Средний период наблюдения составил 9±1,9 лет, максимальный период – 1</w:t>
      </w:r>
      <w:r w:rsidR="00A86B5B" w:rsidRPr="008C61C7">
        <w:rPr>
          <w:rFonts w:ascii="Times New Roman" w:hAnsi="Times New Roman"/>
          <w:sz w:val="28"/>
          <w:szCs w:val="28"/>
        </w:rPr>
        <w:t>1</w:t>
      </w:r>
      <w:r w:rsidR="00410034" w:rsidRPr="008C61C7">
        <w:rPr>
          <w:rFonts w:ascii="Times New Roman" w:hAnsi="Times New Roman"/>
          <w:sz w:val="28"/>
          <w:szCs w:val="28"/>
        </w:rPr>
        <w:t xml:space="preserve"> лет.</w:t>
      </w:r>
    </w:p>
    <w:p w14:paraId="15D0B37B" w14:textId="77777777" w:rsidR="000F1EE1" w:rsidRPr="008C61C7" w:rsidRDefault="00C90C86"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Клиническими </w:t>
      </w:r>
      <w:r w:rsidRPr="008C61C7">
        <w:rPr>
          <w:rFonts w:ascii="Times New Roman" w:hAnsi="Times New Roman"/>
          <w:i/>
          <w:sz w:val="28"/>
          <w:szCs w:val="28"/>
        </w:rPr>
        <w:t>конечными точками</w:t>
      </w:r>
      <w:r w:rsidRPr="008C61C7">
        <w:rPr>
          <w:rFonts w:ascii="Times New Roman" w:hAnsi="Times New Roman"/>
          <w:sz w:val="28"/>
          <w:szCs w:val="28"/>
        </w:rPr>
        <w:t xml:space="preserve"> исследования были: комбинация </w:t>
      </w:r>
      <w:r w:rsidR="000F1EE1" w:rsidRPr="008C61C7">
        <w:rPr>
          <w:rFonts w:ascii="Times New Roman" w:hAnsi="Times New Roman"/>
          <w:sz w:val="28"/>
          <w:szCs w:val="28"/>
        </w:rPr>
        <w:t>MACCE</w:t>
      </w:r>
      <w:r w:rsidRPr="008C61C7">
        <w:rPr>
          <w:rFonts w:ascii="Times New Roman" w:hAnsi="Times New Roman"/>
          <w:sz w:val="28"/>
          <w:szCs w:val="28"/>
        </w:rPr>
        <w:t xml:space="preserve"> и их отдельные компоненты: смерть от всех причин, </w:t>
      </w:r>
      <w:r w:rsidR="00FF3F9B" w:rsidRPr="008C61C7">
        <w:rPr>
          <w:rFonts w:ascii="Times New Roman" w:hAnsi="Times New Roman"/>
          <w:sz w:val="28"/>
          <w:szCs w:val="28"/>
        </w:rPr>
        <w:t xml:space="preserve">кардиальная смерть, </w:t>
      </w:r>
      <w:r w:rsidR="00952168" w:rsidRPr="008C61C7">
        <w:rPr>
          <w:rFonts w:ascii="Times New Roman" w:hAnsi="Times New Roman"/>
          <w:sz w:val="28"/>
          <w:szCs w:val="28"/>
        </w:rPr>
        <w:t>ОНМК</w:t>
      </w:r>
      <w:r w:rsidR="00DD3AD4" w:rsidRPr="008C61C7">
        <w:rPr>
          <w:rFonts w:ascii="Times New Roman" w:hAnsi="Times New Roman"/>
          <w:sz w:val="28"/>
          <w:szCs w:val="28"/>
        </w:rPr>
        <w:t xml:space="preserve"> </w:t>
      </w:r>
      <w:r w:rsidRPr="008C61C7">
        <w:rPr>
          <w:rFonts w:ascii="Times New Roman" w:hAnsi="Times New Roman"/>
          <w:sz w:val="28"/>
          <w:szCs w:val="28"/>
        </w:rPr>
        <w:t>(ТИА/инсульт), ИМ; повторная реваскуляризация; развитие ХСН</w:t>
      </w:r>
      <w:r w:rsidR="00FF3F9B" w:rsidRPr="008C61C7">
        <w:rPr>
          <w:rFonts w:ascii="Times New Roman" w:hAnsi="Times New Roman"/>
          <w:sz w:val="28"/>
          <w:szCs w:val="28"/>
        </w:rPr>
        <w:t xml:space="preserve"> со снижением ФВЛЖ или развитием дилатационного синдрома с дисфункцией клапанов сердца</w:t>
      </w:r>
      <w:r w:rsidRPr="008C61C7">
        <w:rPr>
          <w:rFonts w:ascii="Times New Roman" w:hAnsi="Times New Roman"/>
          <w:sz w:val="28"/>
          <w:szCs w:val="28"/>
        </w:rPr>
        <w:t xml:space="preserve">; и высокая степень поражения </w:t>
      </w:r>
      <w:r w:rsidR="000F1EE1" w:rsidRPr="008C61C7">
        <w:rPr>
          <w:rFonts w:ascii="Times New Roman" w:hAnsi="Times New Roman"/>
          <w:sz w:val="28"/>
          <w:szCs w:val="28"/>
        </w:rPr>
        <w:t>коронарного русла (</w:t>
      </w:r>
      <w:proofErr w:type="gramStart"/>
      <w:r w:rsidRPr="008C61C7">
        <w:rPr>
          <w:rFonts w:ascii="Times New Roman" w:hAnsi="Times New Roman"/>
          <w:sz w:val="28"/>
          <w:szCs w:val="28"/>
        </w:rPr>
        <w:t>КР</w:t>
      </w:r>
      <w:proofErr w:type="gramEnd"/>
      <w:r w:rsidR="000F1EE1" w:rsidRPr="008C61C7">
        <w:rPr>
          <w:rFonts w:ascii="Times New Roman" w:hAnsi="Times New Roman"/>
          <w:sz w:val="28"/>
          <w:szCs w:val="28"/>
        </w:rPr>
        <w:t>)</w:t>
      </w:r>
      <w:r w:rsidRPr="008C61C7">
        <w:rPr>
          <w:rFonts w:ascii="Times New Roman" w:hAnsi="Times New Roman"/>
          <w:sz w:val="28"/>
          <w:szCs w:val="28"/>
        </w:rPr>
        <w:t xml:space="preserve"> по SS</w:t>
      </w:r>
      <w:r w:rsidR="000F1EE1" w:rsidRPr="008C61C7">
        <w:rPr>
          <w:rFonts w:ascii="Times New Roman" w:hAnsi="Times New Roman"/>
          <w:sz w:val="28"/>
          <w:szCs w:val="28"/>
        </w:rPr>
        <w:t xml:space="preserve"> </w:t>
      </w:r>
      <w:r w:rsidRPr="008C61C7">
        <w:rPr>
          <w:rFonts w:ascii="Times New Roman" w:hAnsi="Times New Roman"/>
          <w:sz w:val="28"/>
          <w:szCs w:val="28"/>
        </w:rPr>
        <w:t>(≥</w:t>
      </w:r>
      <w:r w:rsidR="003773C3" w:rsidRPr="008C61C7">
        <w:rPr>
          <w:rFonts w:ascii="Times New Roman" w:hAnsi="Times New Roman"/>
          <w:sz w:val="28"/>
          <w:szCs w:val="28"/>
        </w:rPr>
        <w:t xml:space="preserve"> </w:t>
      </w:r>
      <w:r w:rsidRPr="008C61C7">
        <w:rPr>
          <w:rFonts w:ascii="Times New Roman" w:hAnsi="Times New Roman"/>
          <w:sz w:val="28"/>
          <w:szCs w:val="28"/>
        </w:rPr>
        <w:t>33)</w:t>
      </w:r>
      <w:r w:rsidR="001E1D62" w:rsidRPr="008C61C7">
        <w:rPr>
          <w:rFonts w:ascii="Times New Roman" w:hAnsi="Times New Roman"/>
          <w:sz w:val="28"/>
          <w:szCs w:val="28"/>
        </w:rPr>
        <w:t xml:space="preserve"> в динамике</w:t>
      </w:r>
      <w:r w:rsidRPr="008C61C7">
        <w:rPr>
          <w:rFonts w:ascii="Times New Roman" w:hAnsi="Times New Roman"/>
          <w:sz w:val="28"/>
          <w:szCs w:val="28"/>
        </w:rPr>
        <w:t xml:space="preserve">. </w:t>
      </w:r>
    </w:p>
    <w:p w14:paraId="02823DD8" w14:textId="77777777" w:rsidR="00DD3AD4" w:rsidRPr="008C61C7" w:rsidRDefault="00C90C86" w:rsidP="001B3668">
      <w:pPr>
        <w:tabs>
          <w:tab w:val="left" w:pos="0"/>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Причина смерти расценивалась как определенная </w:t>
      </w:r>
      <w:proofErr w:type="gramStart"/>
      <w:r w:rsidRPr="008C61C7">
        <w:rPr>
          <w:rFonts w:ascii="Times New Roman" w:hAnsi="Times New Roman"/>
          <w:sz w:val="28"/>
          <w:szCs w:val="28"/>
        </w:rPr>
        <w:t>сердечно-сосудистая</w:t>
      </w:r>
      <w:proofErr w:type="gramEnd"/>
      <w:r w:rsidRPr="008C61C7">
        <w:rPr>
          <w:rFonts w:ascii="Times New Roman" w:hAnsi="Times New Roman"/>
          <w:sz w:val="28"/>
          <w:szCs w:val="28"/>
        </w:rPr>
        <w:t xml:space="preserve">, определенная несердечно-сосудистая и неустановленная смерть. Если не удавалась установить точную причину смерти, то случаи консервативно расценивались как </w:t>
      </w:r>
      <w:proofErr w:type="gramStart"/>
      <w:r w:rsidRPr="008C61C7">
        <w:rPr>
          <w:rFonts w:ascii="Times New Roman" w:hAnsi="Times New Roman"/>
          <w:sz w:val="28"/>
          <w:szCs w:val="28"/>
        </w:rPr>
        <w:t>сердечно-сосудистые</w:t>
      </w:r>
      <w:proofErr w:type="gramEnd"/>
      <w:r w:rsidRPr="008C61C7">
        <w:rPr>
          <w:rFonts w:ascii="Times New Roman" w:hAnsi="Times New Roman"/>
          <w:sz w:val="28"/>
          <w:szCs w:val="28"/>
        </w:rPr>
        <w:t xml:space="preserve">. </w:t>
      </w:r>
      <w:r w:rsidR="00D17125" w:rsidRPr="008C61C7">
        <w:rPr>
          <w:rFonts w:ascii="Times New Roman" w:hAnsi="Times New Roman"/>
          <w:sz w:val="28"/>
          <w:szCs w:val="28"/>
        </w:rPr>
        <w:t>ОНМК</w:t>
      </w:r>
      <w:r w:rsidRPr="008C61C7">
        <w:rPr>
          <w:rFonts w:ascii="Times New Roman" w:hAnsi="Times New Roman"/>
          <w:sz w:val="28"/>
          <w:szCs w:val="28"/>
        </w:rPr>
        <w:t xml:space="preserve"> и ИМ учитывались при госпитализации пациентов в стационары и регистрации данных событий в </w:t>
      </w:r>
      <w:r w:rsidR="000F1EE1" w:rsidRPr="008C61C7">
        <w:rPr>
          <w:rFonts w:ascii="Times New Roman" w:hAnsi="Times New Roman"/>
          <w:sz w:val="28"/>
          <w:szCs w:val="28"/>
        </w:rPr>
        <w:t>КМИС</w:t>
      </w:r>
      <w:r w:rsidR="00A47FEA" w:rsidRPr="008C61C7">
        <w:rPr>
          <w:rFonts w:ascii="Times New Roman" w:hAnsi="Times New Roman"/>
          <w:sz w:val="28"/>
          <w:szCs w:val="28"/>
        </w:rPr>
        <w:t>,</w:t>
      </w:r>
      <w:r w:rsidR="000F1EE1" w:rsidRPr="008C61C7">
        <w:rPr>
          <w:rFonts w:ascii="Times New Roman" w:hAnsi="Times New Roman"/>
          <w:sz w:val="28"/>
          <w:szCs w:val="28"/>
        </w:rPr>
        <w:t xml:space="preserve"> ЭРСБ</w:t>
      </w:r>
      <w:r w:rsidR="00A47FEA" w:rsidRPr="008C61C7">
        <w:rPr>
          <w:rFonts w:ascii="Times New Roman" w:hAnsi="Times New Roman"/>
          <w:sz w:val="28"/>
          <w:szCs w:val="28"/>
        </w:rPr>
        <w:t>, предоставляемой пациентами медицинской документации</w:t>
      </w:r>
      <w:r w:rsidRPr="008C61C7">
        <w:rPr>
          <w:rFonts w:ascii="Times New Roman" w:hAnsi="Times New Roman"/>
          <w:sz w:val="28"/>
          <w:szCs w:val="28"/>
        </w:rPr>
        <w:t xml:space="preserve">.  </w:t>
      </w:r>
      <w:proofErr w:type="gramStart"/>
      <w:r w:rsidRPr="008C61C7">
        <w:rPr>
          <w:rFonts w:ascii="Times New Roman" w:hAnsi="Times New Roman"/>
          <w:sz w:val="28"/>
          <w:szCs w:val="28"/>
        </w:rPr>
        <w:t>Повторная</w:t>
      </w:r>
      <w:proofErr w:type="gramEnd"/>
      <w:r w:rsidRPr="008C61C7">
        <w:rPr>
          <w:rFonts w:ascii="Times New Roman" w:hAnsi="Times New Roman"/>
          <w:sz w:val="28"/>
          <w:szCs w:val="28"/>
        </w:rPr>
        <w:t xml:space="preserve"> реваскуляризация</w:t>
      </w:r>
      <w:r w:rsidR="00FF3F9B" w:rsidRPr="008C61C7">
        <w:rPr>
          <w:rFonts w:ascii="Times New Roman" w:hAnsi="Times New Roman"/>
          <w:sz w:val="28"/>
          <w:szCs w:val="28"/>
        </w:rPr>
        <w:t>,</w:t>
      </w:r>
      <w:r w:rsidRPr="008C61C7">
        <w:rPr>
          <w:rFonts w:ascii="Times New Roman" w:hAnsi="Times New Roman"/>
          <w:sz w:val="28"/>
          <w:szCs w:val="28"/>
        </w:rPr>
        <w:t xml:space="preserve">  как посредством </w:t>
      </w:r>
      <w:r w:rsidR="000F1EE1" w:rsidRPr="008C61C7">
        <w:rPr>
          <w:rFonts w:ascii="Times New Roman" w:hAnsi="Times New Roman"/>
          <w:sz w:val="28"/>
          <w:szCs w:val="28"/>
        </w:rPr>
        <w:t xml:space="preserve">коронарного стентирования, </w:t>
      </w:r>
      <w:r w:rsidRPr="008C61C7">
        <w:rPr>
          <w:rFonts w:ascii="Times New Roman" w:hAnsi="Times New Roman"/>
          <w:sz w:val="28"/>
          <w:szCs w:val="28"/>
        </w:rPr>
        <w:t xml:space="preserve"> так и посредством  хирургического вмешательства</w:t>
      </w:r>
      <w:r w:rsidR="00FF3F9B" w:rsidRPr="008C61C7">
        <w:rPr>
          <w:rFonts w:ascii="Times New Roman" w:hAnsi="Times New Roman"/>
          <w:sz w:val="28"/>
          <w:szCs w:val="28"/>
        </w:rPr>
        <w:t xml:space="preserve">, </w:t>
      </w:r>
      <w:r w:rsidRPr="008C61C7">
        <w:rPr>
          <w:rFonts w:ascii="Times New Roman" w:hAnsi="Times New Roman"/>
          <w:sz w:val="28"/>
          <w:szCs w:val="28"/>
        </w:rPr>
        <w:t xml:space="preserve">регистрировалась при проведении процедур в стационарах страны и зарубежных клиниках. Факт проведения повторной реваскуляризации устанавливался с помощью </w:t>
      </w:r>
      <w:r w:rsidR="000F1EE1" w:rsidRPr="008C61C7">
        <w:rPr>
          <w:rFonts w:ascii="Times New Roman" w:hAnsi="Times New Roman"/>
          <w:sz w:val="28"/>
          <w:szCs w:val="28"/>
        </w:rPr>
        <w:t>баз ЭРСБ</w:t>
      </w:r>
      <w:r w:rsidRPr="008C61C7">
        <w:rPr>
          <w:rFonts w:ascii="Times New Roman" w:hAnsi="Times New Roman"/>
          <w:sz w:val="28"/>
          <w:szCs w:val="28"/>
        </w:rPr>
        <w:t xml:space="preserve">, </w:t>
      </w:r>
      <w:r w:rsidR="000F1EE1" w:rsidRPr="008C61C7">
        <w:rPr>
          <w:rFonts w:ascii="Times New Roman" w:hAnsi="Times New Roman"/>
          <w:sz w:val="28"/>
          <w:szCs w:val="28"/>
        </w:rPr>
        <w:t xml:space="preserve">КМИС, </w:t>
      </w:r>
      <w:r w:rsidRPr="008C61C7">
        <w:rPr>
          <w:rFonts w:ascii="Times New Roman" w:hAnsi="Times New Roman"/>
          <w:sz w:val="28"/>
          <w:szCs w:val="28"/>
        </w:rPr>
        <w:t xml:space="preserve">а также при получении информации от пациентов. Развитие ХСН оценивалось клинически, с определением </w:t>
      </w:r>
      <w:r w:rsidR="00FF3F9B" w:rsidRPr="008C61C7">
        <w:rPr>
          <w:rFonts w:ascii="Times New Roman" w:hAnsi="Times New Roman"/>
          <w:sz w:val="28"/>
          <w:szCs w:val="28"/>
        </w:rPr>
        <w:t>ФВЛЖ</w:t>
      </w:r>
      <w:r w:rsidRPr="008C61C7">
        <w:rPr>
          <w:rFonts w:ascii="Times New Roman" w:hAnsi="Times New Roman"/>
          <w:sz w:val="28"/>
          <w:szCs w:val="28"/>
        </w:rPr>
        <w:t xml:space="preserve">,  дилатации камер сердца, которые сравнивались с исходными </w:t>
      </w:r>
      <w:r w:rsidR="005C0D9D" w:rsidRPr="008C61C7">
        <w:rPr>
          <w:rFonts w:ascii="Times New Roman" w:hAnsi="Times New Roman"/>
          <w:sz w:val="28"/>
          <w:szCs w:val="28"/>
        </w:rPr>
        <w:t>показателями</w:t>
      </w:r>
      <w:r w:rsidR="001E1D62" w:rsidRPr="008C61C7">
        <w:rPr>
          <w:rFonts w:ascii="Times New Roman" w:hAnsi="Times New Roman"/>
          <w:sz w:val="28"/>
          <w:szCs w:val="28"/>
        </w:rPr>
        <w:t xml:space="preserve"> по данным ЭХОКГ</w:t>
      </w:r>
      <w:r w:rsidRPr="008C61C7">
        <w:rPr>
          <w:rFonts w:ascii="Times New Roman" w:hAnsi="Times New Roman"/>
          <w:sz w:val="28"/>
          <w:szCs w:val="28"/>
        </w:rPr>
        <w:t xml:space="preserve">. Пациентам, которым в динамике выполнялась </w:t>
      </w:r>
      <w:r w:rsidR="00FF3F9B" w:rsidRPr="008C61C7">
        <w:rPr>
          <w:rFonts w:ascii="Times New Roman" w:hAnsi="Times New Roman"/>
          <w:sz w:val="28"/>
          <w:szCs w:val="28"/>
        </w:rPr>
        <w:t>КАГ</w:t>
      </w:r>
      <w:r w:rsidRPr="008C61C7">
        <w:rPr>
          <w:rFonts w:ascii="Times New Roman" w:hAnsi="Times New Roman"/>
          <w:sz w:val="28"/>
          <w:szCs w:val="28"/>
        </w:rPr>
        <w:t xml:space="preserve">, вновь рассчитывался SS. </w:t>
      </w:r>
    </w:p>
    <w:p w14:paraId="598B37DF" w14:textId="7530E867" w:rsidR="003B1D10" w:rsidRPr="008C61C7" w:rsidRDefault="003B1D10"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Все</w:t>
      </w:r>
      <w:r w:rsidR="007628F2" w:rsidRPr="008C61C7">
        <w:rPr>
          <w:rFonts w:ascii="Times New Roman" w:hAnsi="Times New Roman"/>
          <w:sz w:val="28"/>
          <w:szCs w:val="28"/>
        </w:rPr>
        <w:t xml:space="preserve"> неблагоприятные события</w:t>
      </w:r>
      <w:r w:rsidR="00DE6DDF">
        <w:rPr>
          <w:rFonts w:ascii="Times New Roman" w:hAnsi="Times New Roman"/>
          <w:sz w:val="28"/>
          <w:szCs w:val="28"/>
        </w:rPr>
        <w:t xml:space="preserve"> </w:t>
      </w:r>
      <w:r w:rsidR="007628F2" w:rsidRPr="008C61C7">
        <w:rPr>
          <w:rFonts w:ascii="Times New Roman" w:hAnsi="Times New Roman"/>
          <w:sz w:val="28"/>
          <w:szCs w:val="28"/>
        </w:rPr>
        <w:t xml:space="preserve">(конечные точки), период для каждого события </w:t>
      </w:r>
      <w:r w:rsidR="004A511E" w:rsidRPr="008C61C7">
        <w:rPr>
          <w:rFonts w:ascii="Times New Roman" w:hAnsi="Times New Roman"/>
          <w:sz w:val="28"/>
          <w:szCs w:val="28"/>
        </w:rPr>
        <w:t>дополнительно</w:t>
      </w:r>
      <w:r w:rsidR="007628F2" w:rsidRPr="008C61C7">
        <w:rPr>
          <w:rFonts w:ascii="Times New Roman" w:hAnsi="Times New Roman"/>
          <w:sz w:val="28"/>
          <w:szCs w:val="28"/>
        </w:rPr>
        <w:t xml:space="preserve"> были внесены в электронную базу(</w:t>
      </w:r>
      <w:r w:rsidR="007628F2" w:rsidRPr="008C61C7">
        <w:rPr>
          <w:rFonts w:ascii="Times New Roman" w:hAnsi="Times New Roman"/>
          <w:sz w:val="28"/>
          <w:szCs w:val="28"/>
          <w:lang w:val="en-US"/>
        </w:rPr>
        <w:t>EXCE</w:t>
      </w:r>
      <w:r w:rsidRPr="008C61C7">
        <w:rPr>
          <w:rFonts w:ascii="Times New Roman" w:hAnsi="Times New Roman"/>
          <w:sz w:val="28"/>
          <w:szCs w:val="28"/>
          <w:lang w:val="en-US"/>
        </w:rPr>
        <w:t>L</w:t>
      </w:r>
      <w:r w:rsidRPr="008C61C7">
        <w:rPr>
          <w:rFonts w:ascii="Times New Roman" w:hAnsi="Times New Roman"/>
          <w:sz w:val="28"/>
          <w:szCs w:val="28"/>
        </w:rPr>
        <w:t xml:space="preserve">, </w:t>
      </w:r>
      <w:r w:rsidRPr="008C61C7">
        <w:rPr>
          <w:rFonts w:ascii="Times New Roman" w:hAnsi="Times New Roman"/>
          <w:sz w:val="28"/>
          <w:szCs w:val="28"/>
          <w:lang w:val="en-US"/>
        </w:rPr>
        <w:t>SPSS</w:t>
      </w:r>
      <w:r w:rsidRPr="008C61C7">
        <w:rPr>
          <w:rFonts w:ascii="Times New Roman" w:hAnsi="Times New Roman"/>
          <w:sz w:val="28"/>
          <w:szCs w:val="28"/>
        </w:rPr>
        <w:t xml:space="preserve">). </w:t>
      </w:r>
    </w:p>
    <w:p w14:paraId="4CEB4CE4" w14:textId="77777777" w:rsidR="000F1EE1" w:rsidRPr="008C61C7" w:rsidRDefault="000F1EE1" w:rsidP="00AA18B7">
      <w:pPr>
        <w:autoSpaceDE w:val="0"/>
        <w:autoSpaceDN w:val="0"/>
        <w:adjustRightInd w:val="0"/>
        <w:spacing w:after="0" w:line="240" w:lineRule="auto"/>
        <w:ind w:firstLine="709"/>
        <w:jc w:val="both"/>
        <w:rPr>
          <w:rFonts w:ascii="Times New Roman" w:hAnsi="Times New Roman"/>
          <w:i/>
          <w:sz w:val="28"/>
          <w:szCs w:val="28"/>
        </w:rPr>
      </w:pPr>
      <w:r w:rsidRPr="008C61C7">
        <w:rPr>
          <w:rFonts w:ascii="Times New Roman" w:hAnsi="Times New Roman"/>
          <w:i/>
          <w:sz w:val="28"/>
          <w:szCs w:val="28"/>
        </w:rPr>
        <w:t>IV этап – статистический и логический анализ полученных данных с выявлением</w:t>
      </w:r>
      <w:r w:rsidR="00D9466E" w:rsidRPr="008C61C7">
        <w:rPr>
          <w:rFonts w:ascii="Times New Roman" w:hAnsi="Times New Roman"/>
          <w:i/>
          <w:sz w:val="28"/>
          <w:szCs w:val="28"/>
        </w:rPr>
        <w:t xml:space="preserve"> </w:t>
      </w:r>
      <w:r w:rsidRPr="008C61C7">
        <w:rPr>
          <w:rFonts w:ascii="Times New Roman" w:hAnsi="Times New Roman"/>
          <w:i/>
          <w:sz w:val="28"/>
          <w:szCs w:val="28"/>
        </w:rPr>
        <w:t xml:space="preserve">предикторов неблагоприятных </w:t>
      </w:r>
      <w:r w:rsidR="00A86B5B" w:rsidRPr="008C61C7">
        <w:rPr>
          <w:rFonts w:ascii="Times New Roman" w:hAnsi="Times New Roman"/>
          <w:i/>
          <w:sz w:val="28"/>
          <w:szCs w:val="28"/>
        </w:rPr>
        <w:t>исходов</w:t>
      </w:r>
    </w:p>
    <w:p w14:paraId="79F1A05D" w14:textId="77777777" w:rsidR="00374AC6" w:rsidRPr="008C61C7" w:rsidRDefault="00374AC6"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Все статистические расчёты проводились с использованием программного обеспечения SPSS, версия 23 (IBM Corporation, Армонк, Нью-Йорк, США). </w:t>
      </w:r>
    </w:p>
    <w:p w14:paraId="45A2124F" w14:textId="0A3E6F4C" w:rsidR="00A47FEA" w:rsidRPr="008C61C7" w:rsidRDefault="00AA7E2A"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Все </w:t>
      </w:r>
      <w:r w:rsidR="008861E5" w:rsidRPr="008C61C7">
        <w:rPr>
          <w:rFonts w:ascii="Times New Roman" w:hAnsi="Times New Roman"/>
          <w:sz w:val="28"/>
          <w:szCs w:val="28"/>
        </w:rPr>
        <w:t>первичные</w:t>
      </w:r>
      <w:r w:rsidRPr="008C61C7">
        <w:rPr>
          <w:rFonts w:ascii="Times New Roman" w:hAnsi="Times New Roman"/>
          <w:sz w:val="28"/>
          <w:szCs w:val="28"/>
        </w:rPr>
        <w:t xml:space="preserve"> показатели и отдаленные </w:t>
      </w:r>
      <w:r w:rsidR="008861E5" w:rsidRPr="008C61C7">
        <w:rPr>
          <w:rFonts w:ascii="Times New Roman" w:hAnsi="Times New Roman"/>
          <w:sz w:val="28"/>
          <w:szCs w:val="28"/>
        </w:rPr>
        <w:t>исходы</w:t>
      </w:r>
      <w:r w:rsidRPr="008C61C7">
        <w:rPr>
          <w:rFonts w:ascii="Times New Roman" w:hAnsi="Times New Roman"/>
          <w:sz w:val="28"/>
          <w:szCs w:val="28"/>
        </w:rPr>
        <w:t xml:space="preserve"> были внесены в электронную базу</w:t>
      </w:r>
      <w:r w:rsidR="00A47FEA" w:rsidRPr="008C61C7">
        <w:rPr>
          <w:rFonts w:ascii="Times New Roman" w:hAnsi="Times New Roman"/>
          <w:sz w:val="28"/>
          <w:szCs w:val="28"/>
        </w:rPr>
        <w:t xml:space="preserve"> (</w:t>
      </w:r>
      <w:r w:rsidR="00A47FEA" w:rsidRPr="008C61C7">
        <w:rPr>
          <w:rFonts w:ascii="Times New Roman" w:hAnsi="Times New Roman"/>
          <w:sz w:val="28"/>
          <w:szCs w:val="28"/>
          <w:lang w:val="en-US"/>
        </w:rPr>
        <w:t>EXCEL</w:t>
      </w:r>
      <w:r w:rsidR="00A47FEA" w:rsidRPr="008C61C7">
        <w:rPr>
          <w:rFonts w:ascii="Times New Roman" w:hAnsi="Times New Roman"/>
          <w:sz w:val="28"/>
          <w:szCs w:val="28"/>
        </w:rPr>
        <w:t xml:space="preserve">, </w:t>
      </w:r>
      <w:r w:rsidR="00A47FEA" w:rsidRPr="008C61C7">
        <w:rPr>
          <w:rFonts w:ascii="Times New Roman" w:hAnsi="Times New Roman"/>
          <w:sz w:val="28"/>
          <w:szCs w:val="28"/>
          <w:lang w:val="en-US"/>
        </w:rPr>
        <w:t>SPSS</w:t>
      </w:r>
      <w:r w:rsidR="00A47FEA" w:rsidRPr="008C61C7">
        <w:rPr>
          <w:rFonts w:ascii="Times New Roman" w:hAnsi="Times New Roman"/>
          <w:sz w:val="28"/>
          <w:szCs w:val="28"/>
        </w:rPr>
        <w:t>)</w:t>
      </w:r>
      <w:r w:rsidR="00E51F99" w:rsidRPr="008C61C7">
        <w:rPr>
          <w:rFonts w:ascii="Times New Roman" w:hAnsi="Times New Roman"/>
          <w:sz w:val="28"/>
          <w:szCs w:val="28"/>
        </w:rPr>
        <w:t xml:space="preserve">, </w:t>
      </w:r>
      <w:r w:rsidR="00B135BD" w:rsidRPr="008C61C7">
        <w:rPr>
          <w:rFonts w:ascii="Times New Roman" w:hAnsi="Times New Roman"/>
          <w:sz w:val="28"/>
          <w:szCs w:val="28"/>
        </w:rPr>
        <w:t xml:space="preserve">с целью соблюдения мер конфиденциальности </w:t>
      </w:r>
      <w:r w:rsidR="00E51F99" w:rsidRPr="008C61C7">
        <w:rPr>
          <w:rFonts w:ascii="Times New Roman" w:hAnsi="Times New Roman"/>
          <w:sz w:val="28"/>
          <w:szCs w:val="28"/>
        </w:rPr>
        <w:t>каждому пациенту присваивался индивидуальный номер</w:t>
      </w:r>
      <w:r w:rsidRPr="008C61C7">
        <w:rPr>
          <w:rFonts w:ascii="Times New Roman" w:hAnsi="Times New Roman"/>
          <w:sz w:val="28"/>
          <w:szCs w:val="28"/>
        </w:rPr>
        <w:t xml:space="preserve">. </w:t>
      </w:r>
      <w:proofErr w:type="gramStart"/>
      <w:r w:rsidR="00A47FEA" w:rsidRPr="008C61C7">
        <w:rPr>
          <w:rFonts w:ascii="Times New Roman" w:hAnsi="Times New Roman"/>
          <w:sz w:val="28"/>
          <w:szCs w:val="28"/>
        </w:rPr>
        <w:t xml:space="preserve">Таким образом, в базу были внесены следующие </w:t>
      </w:r>
      <w:r w:rsidR="00A47FEA" w:rsidRPr="008C61C7">
        <w:rPr>
          <w:rFonts w:ascii="Times New Roman" w:hAnsi="Times New Roman"/>
          <w:i/>
          <w:sz w:val="28"/>
          <w:szCs w:val="28"/>
        </w:rPr>
        <w:t>переменные:</w:t>
      </w:r>
      <w:r w:rsidR="00A47FEA" w:rsidRPr="008C61C7">
        <w:rPr>
          <w:rFonts w:ascii="Times New Roman" w:hAnsi="Times New Roman"/>
          <w:sz w:val="28"/>
          <w:szCs w:val="28"/>
        </w:rPr>
        <w:t xml:space="preserve"> идентификационный номер пациента, номер исходной истории болезни; клиника первичного вмешательства (ННКЦ г.</w:t>
      </w:r>
      <w:r w:rsidR="00AA18B7">
        <w:rPr>
          <w:rFonts w:ascii="Times New Roman" w:hAnsi="Times New Roman"/>
          <w:sz w:val="28"/>
          <w:szCs w:val="28"/>
        </w:rPr>
        <w:t xml:space="preserve"> </w:t>
      </w:r>
      <w:r w:rsidR="00A47FEA" w:rsidRPr="008C61C7">
        <w:rPr>
          <w:rFonts w:ascii="Times New Roman" w:hAnsi="Times New Roman"/>
          <w:sz w:val="28"/>
          <w:szCs w:val="28"/>
        </w:rPr>
        <w:t>Астана/ОКЦ г.</w:t>
      </w:r>
      <w:r w:rsidR="00AA18B7">
        <w:rPr>
          <w:rFonts w:ascii="Times New Roman" w:hAnsi="Times New Roman"/>
          <w:sz w:val="28"/>
          <w:szCs w:val="28"/>
        </w:rPr>
        <w:t xml:space="preserve"> </w:t>
      </w:r>
      <w:r w:rsidR="00A47FEA" w:rsidRPr="008C61C7">
        <w:rPr>
          <w:rFonts w:ascii="Times New Roman" w:hAnsi="Times New Roman"/>
          <w:sz w:val="28"/>
          <w:szCs w:val="28"/>
        </w:rPr>
        <w:t xml:space="preserve">Павлодар); исходные контактные данные; </w:t>
      </w:r>
      <w:r w:rsidR="00431E3D" w:rsidRPr="008C61C7">
        <w:rPr>
          <w:rFonts w:ascii="Times New Roman" w:hAnsi="Times New Roman"/>
          <w:sz w:val="28"/>
          <w:szCs w:val="28"/>
        </w:rPr>
        <w:t xml:space="preserve">установленные актуальные контактные данные; </w:t>
      </w:r>
      <w:r w:rsidR="00A47FEA" w:rsidRPr="008C61C7">
        <w:rPr>
          <w:rFonts w:ascii="Times New Roman" w:hAnsi="Times New Roman"/>
          <w:sz w:val="28"/>
          <w:szCs w:val="28"/>
        </w:rPr>
        <w:t>возраст при первичном вмешательстве; пол; наследственность; наличие избыточного веса или ожирения</w:t>
      </w:r>
      <w:r w:rsidR="00AA18B7">
        <w:rPr>
          <w:rFonts w:ascii="Times New Roman" w:hAnsi="Times New Roman"/>
          <w:sz w:val="28"/>
          <w:szCs w:val="28"/>
        </w:rPr>
        <w:t xml:space="preserve"> </w:t>
      </w:r>
      <w:r w:rsidR="00A47FEA" w:rsidRPr="008C61C7">
        <w:rPr>
          <w:rFonts w:ascii="Times New Roman" w:hAnsi="Times New Roman"/>
          <w:sz w:val="28"/>
          <w:szCs w:val="28"/>
        </w:rPr>
        <w:t>(1,</w:t>
      </w:r>
      <w:r w:rsidR="00AA18B7">
        <w:rPr>
          <w:rFonts w:ascii="Times New Roman" w:hAnsi="Times New Roman"/>
          <w:sz w:val="28"/>
          <w:szCs w:val="28"/>
        </w:rPr>
        <w:t xml:space="preserve"> </w:t>
      </w:r>
      <w:r w:rsidR="00A47FEA" w:rsidRPr="008C61C7">
        <w:rPr>
          <w:rFonts w:ascii="Times New Roman" w:hAnsi="Times New Roman"/>
          <w:sz w:val="28"/>
          <w:szCs w:val="28"/>
        </w:rPr>
        <w:t>2,</w:t>
      </w:r>
      <w:r w:rsidR="00AA18B7">
        <w:rPr>
          <w:rFonts w:ascii="Times New Roman" w:hAnsi="Times New Roman"/>
          <w:sz w:val="28"/>
          <w:szCs w:val="28"/>
        </w:rPr>
        <w:t xml:space="preserve"> </w:t>
      </w:r>
      <w:r w:rsidR="00A47FEA" w:rsidRPr="008C61C7">
        <w:rPr>
          <w:rFonts w:ascii="Times New Roman" w:hAnsi="Times New Roman"/>
          <w:sz w:val="28"/>
          <w:szCs w:val="28"/>
        </w:rPr>
        <w:t xml:space="preserve">3 степень), ИМТ; объём талии; показатели </w:t>
      </w:r>
      <w:r w:rsidR="00431E3D" w:rsidRPr="008C61C7">
        <w:rPr>
          <w:rFonts w:ascii="Times New Roman" w:hAnsi="Times New Roman"/>
          <w:sz w:val="28"/>
          <w:szCs w:val="28"/>
        </w:rPr>
        <w:t>ОХС и</w:t>
      </w:r>
      <w:r w:rsidR="00A47FEA" w:rsidRPr="008C61C7">
        <w:rPr>
          <w:rFonts w:ascii="Times New Roman" w:hAnsi="Times New Roman"/>
          <w:sz w:val="28"/>
          <w:szCs w:val="28"/>
        </w:rPr>
        <w:t xml:space="preserve"> ЛПВП</w:t>
      </w:r>
      <w:r w:rsidR="00431E3D" w:rsidRPr="008C61C7">
        <w:rPr>
          <w:rFonts w:ascii="Times New Roman" w:hAnsi="Times New Roman"/>
          <w:sz w:val="28"/>
          <w:szCs w:val="28"/>
        </w:rPr>
        <w:t xml:space="preserve"> исходно и в динамике</w:t>
      </w:r>
      <w:r w:rsidR="00A47FEA" w:rsidRPr="008C61C7">
        <w:rPr>
          <w:rFonts w:ascii="Times New Roman" w:hAnsi="Times New Roman"/>
          <w:sz w:val="28"/>
          <w:szCs w:val="28"/>
        </w:rPr>
        <w:t>;</w:t>
      </w:r>
      <w:proofErr w:type="gramEnd"/>
      <w:r w:rsidR="00A47FEA" w:rsidRPr="008C61C7">
        <w:rPr>
          <w:rFonts w:ascii="Times New Roman" w:hAnsi="Times New Roman"/>
          <w:sz w:val="28"/>
          <w:szCs w:val="28"/>
        </w:rPr>
        <w:t xml:space="preserve"> </w:t>
      </w:r>
      <w:proofErr w:type="gramStart"/>
      <w:r w:rsidR="00A47FEA" w:rsidRPr="008C61C7">
        <w:rPr>
          <w:rFonts w:ascii="Times New Roman" w:hAnsi="Times New Roman"/>
          <w:sz w:val="28"/>
          <w:szCs w:val="28"/>
        </w:rPr>
        <w:t xml:space="preserve">индекс атерогенности; статус курения; нарушение углеводного обмена (СД, </w:t>
      </w:r>
      <w:r w:rsidR="004A511E" w:rsidRPr="008C61C7">
        <w:rPr>
          <w:rFonts w:ascii="Times New Roman" w:hAnsi="Times New Roman"/>
          <w:sz w:val="28"/>
          <w:szCs w:val="28"/>
        </w:rPr>
        <w:t>НТГ</w:t>
      </w:r>
      <w:r w:rsidR="00A47FEA" w:rsidRPr="008C61C7">
        <w:rPr>
          <w:rFonts w:ascii="Times New Roman" w:hAnsi="Times New Roman"/>
          <w:sz w:val="28"/>
          <w:szCs w:val="28"/>
        </w:rPr>
        <w:t xml:space="preserve">, </w:t>
      </w:r>
      <w:r w:rsidR="004A511E" w:rsidRPr="008C61C7">
        <w:rPr>
          <w:rFonts w:ascii="Times New Roman" w:hAnsi="Times New Roman"/>
          <w:sz w:val="28"/>
          <w:szCs w:val="28"/>
        </w:rPr>
        <w:t>НГН</w:t>
      </w:r>
      <w:r w:rsidR="00A47FEA" w:rsidRPr="008C61C7">
        <w:rPr>
          <w:rFonts w:ascii="Times New Roman" w:hAnsi="Times New Roman"/>
          <w:sz w:val="28"/>
          <w:szCs w:val="28"/>
        </w:rPr>
        <w:t>);</w:t>
      </w:r>
      <w:r w:rsidR="004A511E" w:rsidRPr="008C61C7">
        <w:rPr>
          <w:rFonts w:ascii="Times New Roman" w:hAnsi="Times New Roman"/>
          <w:sz w:val="28"/>
          <w:szCs w:val="28"/>
        </w:rPr>
        <w:t xml:space="preserve"> АГ</w:t>
      </w:r>
      <w:r w:rsidR="00A47FEA" w:rsidRPr="008C61C7">
        <w:rPr>
          <w:rFonts w:ascii="Times New Roman" w:hAnsi="Times New Roman"/>
          <w:sz w:val="28"/>
          <w:szCs w:val="28"/>
        </w:rPr>
        <w:t>; перенесенн</w:t>
      </w:r>
      <w:r w:rsidR="004A511E" w:rsidRPr="008C61C7">
        <w:rPr>
          <w:rFonts w:ascii="Times New Roman" w:hAnsi="Times New Roman"/>
          <w:sz w:val="28"/>
          <w:szCs w:val="28"/>
        </w:rPr>
        <w:t xml:space="preserve">ые ИМ и </w:t>
      </w:r>
      <w:r w:rsidR="00431E3D" w:rsidRPr="008C61C7">
        <w:rPr>
          <w:rFonts w:ascii="Times New Roman" w:hAnsi="Times New Roman"/>
          <w:sz w:val="28"/>
          <w:szCs w:val="28"/>
        </w:rPr>
        <w:t>ОНМК</w:t>
      </w:r>
      <w:r w:rsidR="00A47FEA" w:rsidRPr="008C61C7">
        <w:rPr>
          <w:rFonts w:ascii="Times New Roman" w:hAnsi="Times New Roman"/>
          <w:sz w:val="28"/>
          <w:szCs w:val="28"/>
        </w:rPr>
        <w:t xml:space="preserve"> (инсульт/ТИА); ПАЗ; длительно персистирующая или постоянная форма ФП; ХОБЛ; наличие других сопутствующих заболеваний; индекс коморбидности Charlson (ИКЧ) [</w:t>
      </w:r>
      <w:r w:rsidR="001778D3" w:rsidRPr="008C61C7">
        <w:rPr>
          <w:rFonts w:ascii="Times New Roman" w:hAnsi="Times New Roman"/>
          <w:sz w:val="28"/>
          <w:szCs w:val="28"/>
        </w:rPr>
        <w:t>11</w:t>
      </w:r>
      <w:r w:rsidR="0030271C" w:rsidRPr="0030271C">
        <w:rPr>
          <w:rFonts w:ascii="Times New Roman" w:hAnsi="Times New Roman"/>
          <w:sz w:val="28"/>
          <w:szCs w:val="28"/>
        </w:rPr>
        <w:t>8</w:t>
      </w:r>
      <w:r w:rsidR="001778D3" w:rsidRPr="008C61C7">
        <w:rPr>
          <w:rFonts w:ascii="Times New Roman" w:hAnsi="Times New Roman"/>
          <w:sz w:val="28"/>
          <w:szCs w:val="28"/>
        </w:rPr>
        <w:t>,</w:t>
      </w:r>
      <w:r w:rsidR="00225F67" w:rsidRPr="00225F67">
        <w:rPr>
          <w:rFonts w:ascii="Times New Roman" w:hAnsi="Times New Roman"/>
          <w:sz w:val="28"/>
          <w:szCs w:val="28"/>
        </w:rPr>
        <w:t xml:space="preserve"> </w:t>
      </w:r>
      <w:r w:rsidR="00E1140D">
        <w:rPr>
          <w:rFonts w:ascii="Times New Roman" w:hAnsi="Times New Roman"/>
          <w:sz w:val="28"/>
          <w:szCs w:val="28"/>
        </w:rPr>
        <w:t>р. 373</w:t>
      </w:r>
      <w:r w:rsidR="00A47FEA" w:rsidRPr="008C61C7">
        <w:rPr>
          <w:rFonts w:ascii="Times New Roman" w:hAnsi="Times New Roman"/>
          <w:sz w:val="28"/>
          <w:szCs w:val="28"/>
        </w:rPr>
        <w:t xml:space="preserve">]; исходная </w:t>
      </w:r>
      <w:r w:rsidR="00431E3D" w:rsidRPr="008C61C7">
        <w:rPr>
          <w:rFonts w:ascii="Times New Roman" w:hAnsi="Times New Roman"/>
          <w:sz w:val="28"/>
          <w:szCs w:val="28"/>
        </w:rPr>
        <w:t>ФВЛЖ</w:t>
      </w:r>
      <w:r w:rsidR="00A47FEA" w:rsidRPr="008C61C7">
        <w:rPr>
          <w:rFonts w:ascii="Times New Roman" w:hAnsi="Times New Roman"/>
          <w:sz w:val="28"/>
          <w:szCs w:val="28"/>
        </w:rPr>
        <w:t>;</w:t>
      </w:r>
      <w:r w:rsidR="00431E3D" w:rsidRPr="008C61C7">
        <w:rPr>
          <w:rFonts w:ascii="Times New Roman" w:hAnsi="Times New Roman"/>
          <w:sz w:val="28"/>
          <w:szCs w:val="28"/>
        </w:rPr>
        <w:t xml:space="preserve"> ФВЛЖ в динамике; дилатационный синдром с дисфункцией клапанов сердца; </w:t>
      </w:r>
      <w:r w:rsidR="00A47FEA" w:rsidRPr="008C61C7">
        <w:rPr>
          <w:rFonts w:ascii="Times New Roman" w:hAnsi="Times New Roman"/>
          <w:sz w:val="28"/>
          <w:szCs w:val="28"/>
        </w:rPr>
        <w:t xml:space="preserve"> </w:t>
      </w:r>
      <w:r w:rsidR="00431E3D" w:rsidRPr="008C61C7">
        <w:rPr>
          <w:rFonts w:ascii="Times New Roman" w:hAnsi="Times New Roman"/>
          <w:sz w:val="28"/>
          <w:szCs w:val="28"/>
        </w:rPr>
        <w:t>СКФ</w:t>
      </w:r>
      <w:r w:rsidR="00A47FEA" w:rsidRPr="008C61C7">
        <w:rPr>
          <w:rFonts w:ascii="Times New Roman" w:hAnsi="Times New Roman"/>
          <w:sz w:val="28"/>
          <w:szCs w:val="28"/>
        </w:rPr>
        <w:t xml:space="preserve"> по Cockcroft-Gault [</w:t>
      </w:r>
      <w:r w:rsidR="001778D3" w:rsidRPr="008C61C7">
        <w:rPr>
          <w:rFonts w:ascii="Times New Roman" w:hAnsi="Times New Roman"/>
          <w:sz w:val="28"/>
          <w:szCs w:val="28"/>
        </w:rPr>
        <w:t>11</w:t>
      </w:r>
      <w:r w:rsidR="0030271C" w:rsidRPr="0030271C">
        <w:rPr>
          <w:rFonts w:ascii="Times New Roman" w:hAnsi="Times New Roman"/>
          <w:sz w:val="28"/>
          <w:szCs w:val="28"/>
        </w:rPr>
        <w:t>7</w:t>
      </w:r>
      <w:r w:rsidR="00E1140D">
        <w:rPr>
          <w:rFonts w:ascii="Times New Roman" w:hAnsi="Times New Roman"/>
          <w:sz w:val="28"/>
          <w:szCs w:val="28"/>
        </w:rPr>
        <w:t>,</w:t>
      </w:r>
      <w:r w:rsidR="00225F67" w:rsidRPr="00225F67">
        <w:rPr>
          <w:rFonts w:ascii="Times New Roman" w:hAnsi="Times New Roman"/>
          <w:sz w:val="28"/>
          <w:szCs w:val="28"/>
        </w:rPr>
        <w:t xml:space="preserve"> </w:t>
      </w:r>
      <w:r w:rsidR="00E1140D">
        <w:rPr>
          <w:rFonts w:ascii="Times New Roman" w:hAnsi="Times New Roman"/>
          <w:sz w:val="28"/>
          <w:szCs w:val="28"/>
        </w:rPr>
        <w:t>р. 31</w:t>
      </w:r>
      <w:r w:rsidR="00A47FEA" w:rsidRPr="008C61C7">
        <w:rPr>
          <w:rFonts w:ascii="Times New Roman" w:hAnsi="Times New Roman"/>
          <w:sz w:val="28"/>
          <w:szCs w:val="28"/>
        </w:rPr>
        <w:t>];</w:t>
      </w:r>
      <w:proofErr w:type="gramEnd"/>
      <w:r w:rsidR="00A47FEA" w:rsidRPr="008C61C7">
        <w:rPr>
          <w:rFonts w:ascii="Times New Roman" w:hAnsi="Times New Roman"/>
          <w:sz w:val="28"/>
          <w:szCs w:val="28"/>
        </w:rPr>
        <w:t xml:space="preserve">  первичные данные КАГ</w:t>
      </w:r>
      <w:r w:rsidR="00431E3D" w:rsidRPr="008C61C7">
        <w:rPr>
          <w:rFonts w:ascii="Times New Roman" w:hAnsi="Times New Roman"/>
          <w:sz w:val="28"/>
          <w:szCs w:val="28"/>
        </w:rPr>
        <w:t xml:space="preserve">; </w:t>
      </w:r>
      <w:r w:rsidR="00A47FEA" w:rsidRPr="008C61C7">
        <w:rPr>
          <w:rFonts w:ascii="Times New Roman" w:hAnsi="Times New Roman"/>
          <w:sz w:val="28"/>
          <w:szCs w:val="28"/>
        </w:rPr>
        <w:t xml:space="preserve"> первичные показатели SS </w:t>
      </w:r>
      <w:r w:rsidR="00A47FEA" w:rsidRPr="008C61C7">
        <w:rPr>
          <w:rFonts w:ascii="Times New Roman" w:hAnsi="Times New Roman"/>
          <w:sz w:val="28"/>
          <w:szCs w:val="28"/>
        </w:rPr>
        <w:lastRenderedPageBreak/>
        <w:t>(баллы, прогнозируемый 5-летний процент развития MACCE, прогнозируемый 10-летний процент смертности), метод первичного вмешательства (ЧКВ/АКШ)</w:t>
      </w:r>
      <w:r w:rsidR="00431E3D" w:rsidRPr="008C61C7">
        <w:rPr>
          <w:rFonts w:ascii="Times New Roman" w:hAnsi="Times New Roman"/>
          <w:sz w:val="28"/>
          <w:szCs w:val="28"/>
        </w:rPr>
        <w:t xml:space="preserve">; данные КАГ в динамике; баллы </w:t>
      </w:r>
      <w:r w:rsidR="00431E3D" w:rsidRPr="008C61C7">
        <w:rPr>
          <w:rFonts w:ascii="Times New Roman" w:hAnsi="Times New Roman"/>
          <w:sz w:val="28"/>
          <w:szCs w:val="28"/>
          <w:lang w:val="en-US"/>
        </w:rPr>
        <w:t>SS</w:t>
      </w:r>
      <w:r w:rsidR="00431E3D" w:rsidRPr="008C61C7">
        <w:rPr>
          <w:rFonts w:ascii="Times New Roman" w:hAnsi="Times New Roman"/>
          <w:sz w:val="28"/>
          <w:szCs w:val="28"/>
        </w:rPr>
        <w:t xml:space="preserve"> в динамике;</w:t>
      </w:r>
      <w:r w:rsidR="007A64A6" w:rsidRPr="008C61C7">
        <w:rPr>
          <w:rFonts w:ascii="Times New Roman" w:hAnsi="Times New Roman"/>
          <w:sz w:val="28"/>
          <w:szCs w:val="28"/>
        </w:rPr>
        <w:t xml:space="preserve"> реваскуляризация в динамике; развитие ИМ </w:t>
      </w:r>
      <w:r w:rsidR="00B658C4" w:rsidRPr="008C61C7">
        <w:rPr>
          <w:rFonts w:ascii="Times New Roman" w:hAnsi="Times New Roman"/>
          <w:sz w:val="28"/>
          <w:szCs w:val="28"/>
        </w:rPr>
        <w:t>и</w:t>
      </w:r>
      <w:r w:rsidR="007A64A6" w:rsidRPr="008C61C7">
        <w:rPr>
          <w:rFonts w:ascii="Times New Roman" w:hAnsi="Times New Roman"/>
          <w:sz w:val="28"/>
          <w:szCs w:val="28"/>
        </w:rPr>
        <w:t xml:space="preserve"> ОНМК</w:t>
      </w:r>
      <w:r w:rsidR="009F28E3">
        <w:rPr>
          <w:rFonts w:ascii="Times New Roman" w:hAnsi="Times New Roman"/>
          <w:sz w:val="28"/>
          <w:szCs w:val="28"/>
        </w:rPr>
        <w:t xml:space="preserve"> </w:t>
      </w:r>
      <w:r w:rsidR="007A64A6" w:rsidRPr="008C61C7">
        <w:rPr>
          <w:rFonts w:ascii="Times New Roman" w:hAnsi="Times New Roman"/>
          <w:sz w:val="28"/>
          <w:szCs w:val="28"/>
        </w:rPr>
        <w:t xml:space="preserve">(инсульт/ТИА) в динамике; развитие смерти от всех причин; развитие кардиальной </w:t>
      </w:r>
      <w:r w:rsidR="00B658C4" w:rsidRPr="008C61C7">
        <w:rPr>
          <w:rFonts w:ascii="Times New Roman" w:hAnsi="Times New Roman"/>
          <w:sz w:val="28"/>
          <w:szCs w:val="28"/>
        </w:rPr>
        <w:t>или</w:t>
      </w:r>
      <w:r w:rsidR="007A64A6" w:rsidRPr="008C61C7">
        <w:rPr>
          <w:rFonts w:ascii="Times New Roman" w:hAnsi="Times New Roman"/>
          <w:sz w:val="28"/>
          <w:szCs w:val="28"/>
        </w:rPr>
        <w:t xml:space="preserve"> некардиальной смерти; </w:t>
      </w:r>
      <w:r w:rsidR="00431E3D" w:rsidRPr="008C61C7">
        <w:rPr>
          <w:rFonts w:ascii="Times New Roman" w:hAnsi="Times New Roman"/>
          <w:sz w:val="28"/>
          <w:szCs w:val="28"/>
        </w:rPr>
        <w:t xml:space="preserve"> </w:t>
      </w:r>
      <w:r w:rsidR="007A64A6" w:rsidRPr="008C61C7">
        <w:rPr>
          <w:rFonts w:ascii="Times New Roman" w:hAnsi="Times New Roman"/>
          <w:sz w:val="28"/>
          <w:szCs w:val="28"/>
        </w:rPr>
        <w:t xml:space="preserve">развитие ХСН со снижением ФВЛЖ в динамике; развитие ХСН с развитием дилатационного синдрома в динамике; высокая степень поражения коронарных артерий по </w:t>
      </w:r>
      <w:r w:rsidR="007A64A6" w:rsidRPr="008C61C7">
        <w:rPr>
          <w:rFonts w:ascii="Times New Roman" w:hAnsi="Times New Roman"/>
          <w:sz w:val="28"/>
          <w:szCs w:val="28"/>
          <w:lang w:val="en-US"/>
        </w:rPr>
        <w:t>SS</w:t>
      </w:r>
      <w:r w:rsidR="007A64A6" w:rsidRPr="008C61C7">
        <w:rPr>
          <w:rFonts w:ascii="Times New Roman" w:hAnsi="Times New Roman"/>
          <w:sz w:val="28"/>
          <w:szCs w:val="28"/>
        </w:rPr>
        <w:t>(≥33) в динамике; период наблюдения д</w:t>
      </w:r>
      <w:r w:rsidR="00B658C4" w:rsidRPr="008C61C7">
        <w:rPr>
          <w:rFonts w:ascii="Times New Roman" w:hAnsi="Times New Roman"/>
          <w:sz w:val="28"/>
          <w:szCs w:val="28"/>
        </w:rPr>
        <w:t>ля</w:t>
      </w:r>
      <w:r w:rsidR="007A64A6" w:rsidRPr="008C61C7">
        <w:rPr>
          <w:rFonts w:ascii="Times New Roman" w:hAnsi="Times New Roman"/>
          <w:sz w:val="28"/>
          <w:szCs w:val="28"/>
        </w:rPr>
        <w:t xml:space="preserve"> каждой конечной точки</w:t>
      </w:r>
      <w:r w:rsidR="00A47FEA" w:rsidRPr="008C61C7">
        <w:rPr>
          <w:rFonts w:ascii="Times New Roman" w:hAnsi="Times New Roman"/>
          <w:sz w:val="28"/>
          <w:szCs w:val="28"/>
        </w:rPr>
        <w:t>.</w:t>
      </w:r>
    </w:p>
    <w:p w14:paraId="54376BC3" w14:textId="260C0418" w:rsidR="00C45813" w:rsidRPr="00C45813" w:rsidRDefault="00C45813" w:rsidP="00C4581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lang w:val="kk-KZ"/>
        </w:rPr>
        <w:t>О</w:t>
      </w:r>
      <w:r w:rsidRPr="00C45813">
        <w:rPr>
          <w:rFonts w:ascii="Times New Roman" w:hAnsi="Times New Roman"/>
          <w:sz w:val="28"/>
          <w:szCs w:val="28"/>
        </w:rPr>
        <w:t>тдаленные исходы реваскуляризации (общие и специфичные для ЧКВ и АКШ) были оценены с помощью метода Каплана-Майера и регрессионого анализа Кокса с определением относительного риска (Hazart ratio, HR) и 95% доверительного интервала (ДИ).</w:t>
      </w:r>
    </w:p>
    <w:p w14:paraId="75A54AB8" w14:textId="2D23FDA3" w:rsidR="00291ACB" w:rsidRPr="008C61C7" w:rsidRDefault="00F92C0F"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Для </w:t>
      </w:r>
      <w:r w:rsidR="005837CE" w:rsidRPr="008C61C7">
        <w:rPr>
          <w:rFonts w:ascii="Times New Roman" w:hAnsi="Times New Roman"/>
          <w:sz w:val="28"/>
          <w:szCs w:val="28"/>
        </w:rPr>
        <w:t>определен</w:t>
      </w:r>
      <w:r w:rsidRPr="008C61C7">
        <w:rPr>
          <w:rFonts w:ascii="Times New Roman" w:hAnsi="Times New Roman"/>
          <w:sz w:val="28"/>
          <w:szCs w:val="28"/>
        </w:rPr>
        <w:t>ия</w:t>
      </w:r>
      <w:r w:rsidR="005837CE" w:rsidRPr="008C61C7">
        <w:rPr>
          <w:rFonts w:ascii="Times New Roman" w:hAnsi="Times New Roman"/>
          <w:sz w:val="28"/>
          <w:szCs w:val="28"/>
        </w:rPr>
        <w:t xml:space="preserve"> предиктор</w:t>
      </w:r>
      <w:r w:rsidRPr="008C61C7">
        <w:rPr>
          <w:rFonts w:ascii="Times New Roman" w:hAnsi="Times New Roman"/>
          <w:sz w:val="28"/>
          <w:szCs w:val="28"/>
        </w:rPr>
        <w:t>ов</w:t>
      </w:r>
      <w:r w:rsidR="005837CE" w:rsidRPr="008C61C7">
        <w:rPr>
          <w:rFonts w:ascii="Times New Roman" w:hAnsi="Times New Roman"/>
          <w:sz w:val="28"/>
          <w:szCs w:val="28"/>
        </w:rPr>
        <w:t xml:space="preserve"> </w:t>
      </w:r>
      <w:r w:rsidR="00754CF8" w:rsidRPr="008C61C7">
        <w:rPr>
          <w:rFonts w:ascii="Times New Roman" w:hAnsi="Times New Roman"/>
          <w:sz w:val="28"/>
          <w:szCs w:val="28"/>
        </w:rPr>
        <w:t>основных неблагоприятных событий (конечных точек)</w:t>
      </w:r>
      <w:r w:rsidRPr="008C61C7">
        <w:t xml:space="preserve"> </w:t>
      </w:r>
      <w:r w:rsidRPr="008C61C7">
        <w:rPr>
          <w:rFonts w:ascii="Times New Roman" w:hAnsi="Times New Roman"/>
          <w:sz w:val="28"/>
          <w:szCs w:val="28"/>
        </w:rPr>
        <w:t>был произведен однофакторный и многофакторный регрессионного анализа Кокса</w:t>
      </w:r>
      <w:r w:rsidR="00EF0648" w:rsidRPr="008C61C7">
        <w:rPr>
          <w:rFonts w:ascii="Times New Roman" w:hAnsi="Times New Roman"/>
          <w:sz w:val="28"/>
          <w:szCs w:val="28"/>
        </w:rPr>
        <w:t>,</w:t>
      </w:r>
      <w:r w:rsidR="007A64A6" w:rsidRPr="008C61C7">
        <w:rPr>
          <w:rFonts w:ascii="Times New Roman" w:hAnsi="Times New Roman"/>
          <w:sz w:val="28"/>
          <w:szCs w:val="28"/>
        </w:rPr>
        <w:t xml:space="preserve"> как для общей группы больных, так и подгрупп в зависимости от метода реваскуляризации и стратификации SYNTAX Score</w:t>
      </w:r>
      <w:r w:rsidR="00754CF8" w:rsidRPr="008C61C7">
        <w:rPr>
          <w:rFonts w:ascii="Times New Roman" w:hAnsi="Times New Roman"/>
          <w:sz w:val="28"/>
          <w:szCs w:val="28"/>
        </w:rPr>
        <w:t xml:space="preserve">. </w:t>
      </w:r>
      <w:r w:rsidRPr="008C61C7">
        <w:rPr>
          <w:rFonts w:ascii="Times New Roman" w:hAnsi="Times New Roman"/>
          <w:sz w:val="28"/>
          <w:szCs w:val="28"/>
        </w:rPr>
        <w:t>В</w:t>
      </w:r>
      <w:r w:rsidR="009F28E3">
        <w:rPr>
          <w:rFonts w:ascii="Times New Roman" w:hAnsi="Times New Roman"/>
          <w:sz w:val="28"/>
          <w:szCs w:val="28"/>
        </w:rPr>
        <w:t> </w:t>
      </w:r>
      <w:r w:rsidRPr="008C61C7">
        <w:rPr>
          <w:rFonts w:ascii="Times New Roman" w:hAnsi="Times New Roman"/>
          <w:sz w:val="28"/>
          <w:szCs w:val="28"/>
        </w:rPr>
        <w:t>качестве предикторов рассматривались следующие ковариаты: пол, возраст, курение, ИМТ, градации веса (нормальный, избыточный вес, степени ожирения), окружность талии, индекс атерогенности, АГ,</w:t>
      </w:r>
      <w:r w:rsidR="00374AC6" w:rsidRPr="008C61C7">
        <w:rPr>
          <w:rFonts w:ascii="Times New Roman" w:hAnsi="Times New Roman"/>
          <w:sz w:val="28"/>
          <w:szCs w:val="28"/>
        </w:rPr>
        <w:t xml:space="preserve"> НУО (</w:t>
      </w:r>
      <w:r w:rsidRPr="008C61C7">
        <w:rPr>
          <w:rFonts w:ascii="Times New Roman" w:hAnsi="Times New Roman"/>
          <w:sz w:val="28"/>
          <w:szCs w:val="28"/>
        </w:rPr>
        <w:t xml:space="preserve">СД, инсулинопотребность, </w:t>
      </w:r>
      <w:r w:rsidR="00374AC6" w:rsidRPr="008C61C7">
        <w:rPr>
          <w:rFonts w:ascii="Times New Roman" w:hAnsi="Times New Roman"/>
          <w:sz w:val="28"/>
          <w:szCs w:val="28"/>
        </w:rPr>
        <w:t xml:space="preserve">НТГ, НГН), </w:t>
      </w:r>
      <w:r w:rsidRPr="008C61C7">
        <w:rPr>
          <w:rFonts w:ascii="Times New Roman" w:hAnsi="Times New Roman"/>
          <w:sz w:val="28"/>
          <w:szCs w:val="28"/>
        </w:rPr>
        <w:t xml:space="preserve">перенесенные ранее ИМ и ОНМК, ПАЗ, ФП, ХОБЛ, ИКЧ, исходная ФВЛЖ, тип реваскуляризации (ЧКВ/АКШ), тип и характер поражения </w:t>
      </w:r>
      <w:proofErr w:type="gramStart"/>
      <w:r w:rsidRPr="008C61C7">
        <w:rPr>
          <w:rFonts w:ascii="Times New Roman" w:hAnsi="Times New Roman"/>
          <w:sz w:val="28"/>
          <w:szCs w:val="28"/>
        </w:rPr>
        <w:t>КР</w:t>
      </w:r>
      <w:proofErr w:type="gramEnd"/>
      <w:r w:rsidRPr="008C61C7">
        <w:rPr>
          <w:rFonts w:ascii="Times New Roman" w:hAnsi="Times New Roman"/>
          <w:sz w:val="28"/>
          <w:szCs w:val="28"/>
        </w:rPr>
        <w:t xml:space="preserve"> (дву-, трехсосудистое поражение КР и повреждение непосредственных КА), а также первичные баллы Syntax. </w:t>
      </w:r>
      <w:r w:rsidR="00374AC6" w:rsidRPr="008C61C7">
        <w:rPr>
          <w:rFonts w:ascii="Times New Roman" w:hAnsi="Times New Roman"/>
          <w:sz w:val="28"/>
          <w:szCs w:val="28"/>
        </w:rPr>
        <w:t xml:space="preserve">Также была выделена </w:t>
      </w:r>
      <w:r w:rsidRPr="008C61C7">
        <w:rPr>
          <w:rFonts w:ascii="Times New Roman" w:hAnsi="Times New Roman"/>
          <w:sz w:val="28"/>
          <w:szCs w:val="28"/>
        </w:rPr>
        <w:t xml:space="preserve"> </w:t>
      </w:r>
      <w:r w:rsidR="00374AC6" w:rsidRPr="008C61C7">
        <w:rPr>
          <w:rFonts w:ascii="Times New Roman" w:hAnsi="Times New Roman"/>
          <w:sz w:val="28"/>
          <w:szCs w:val="28"/>
        </w:rPr>
        <w:t>элективная группа с высокой коморбидностью (ИКЧ ≥ 4) (</w:t>
      </w:r>
      <w:r w:rsidR="00374AC6" w:rsidRPr="008C61C7">
        <w:rPr>
          <w:rFonts w:ascii="Times New Roman" w:hAnsi="Times New Roman"/>
          <w:sz w:val="28"/>
          <w:szCs w:val="28"/>
          <w:lang w:val="en-US"/>
        </w:rPr>
        <w:t>n</w:t>
      </w:r>
      <w:r w:rsidR="00374AC6" w:rsidRPr="008C61C7">
        <w:rPr>
          <w:rFonts w:ascii="Times New Roman" w:hAnsi="Times New Roman"/>
          <w:sz w:val="28"/>
          <w:szCs w:val="28"/>
        </w:rPr>
        <w:t>=125), па</w:t>
      </w:r>
      <w:r w:rsidR="009F28E3">
        <w:rPr>
          <w:rFonts w:ascii="Times New Roman" w:hAnsi="Times New Roman"/>
          <w:sz w:val="28"/>
          <w:szCs w:val="28"/>
        </w:rPr>
        <w:t xml:space="preserve">циентам которой были проведены </w:t>
      </w:r>
      <w:r w:rsidR="00374AC6" w:rsidRPr="008C61C7">
        <w:rPr>
          <w:rFonts w:ascii="Times New Roman" w:hAnsi="Times New Roman"/>
          <w:sz w:val="28"/>
          <w:szCs w:val="28"/>
        </w:rPr>
        <w:t xml:space="preserve">тест </w:t>
      </w:r>
      <w:proofErr w:type="gramStart"/>
      <w:r w:rsidR="00374AC6" w:rsidRPr="008C61C7">
        <w:rPr>
          <w:rFonts w:ascii="Times New Roman" w:hAnsi="Times New Roman"/>
          <w:sz w:val="28"/>
          <w:szCs w:val="28"/>
        </w:rPr>
        <w:t>Мориски-Грин</w:t>
      </w:r>
      <w:proofErr w:type="gramEnd"/>
      <w:r w:rsidR="00374AC6" w:rsidRPr="008C61C7">
        <w:rPr>
          <w:rFonts w:ascii="Times New Roman" w:hAnsi="Times New Roman"/>
          <w:sz w:val="28"/>
          <w:szCs w:val="28"/>
        </w:rPr>
        <w:t xml:space="preserve"> на комплаентность и IPAQ-тест на гиподинамию. Для э</w:t>
      </w:r>
      <w:r w:rsidRPr="008C61C7">
        <w:rPr>
          <w:rFonts w:ascii="Times New Roman" w:hAnsi="Times New Roman"/>
          <w:sz w:val="28"/>
          <w:szCs w:val="28"/>
        </w:rPr>
        <w:t xml:space="preserve">лективной группы </w:t>
      </w:r>
      <w:r w:rsidR="00374AC6" w:rsidRPr="008C61C7">
        <w:rPr>
          <w:rFonts w:ascii="Times New Roman" w:hAnsi="Times New Roman"/>
          <w:sz w:val="28"/>
          <w:szCs w:val="28"/>
        </w:rPr>
        <w:t>помимо вышеуказанных ковариат в качестве предикторов неблагоприятных событий в многофакторный анализ дополнительно были включены</w:t>
      </w:r>
      <w:r w:rsidRPr="008C61C7">
        <w:rPr>
          <w:rFonts w:ascii="Times New Roman" w:hAnsi="Times New Roman"/>
          <w:sz w:val="28"/>
          <w:szCs w:val="28"/>
        </w:rPr>
        <w:t xml:space="preserve"> баллы теста </w:t>
      </w:r>
      <w:proofErr w:type="gramStart"/>
      <w:r w:rsidRPr="008C61C7">
        <w:rPr>
          <w:rFonts w:ascii="Times New Roman" w:hAnsi="Times New Roman"/>
          <w:sz w:val="28"/>
          <w:szCs w:val="28"/>
        </w:rPr>
        <w:t>Мориски-Грин</w:t>
      </w:r>
      <w:proofErr w:type="gramEnd"/>
      <w:r w:rsidRPr="008C61C7">
        <w:rPr>
          <w:rFonts w:ascii="Times New Roman" w:hAnsi="Times New Roman"/>
          <w:sz w:val="28"/>
          <w:szCs w:val="28"/>
        </w:rPr>
        <w:t xml:space="preserve"> </w:t>
      </w:r>
      <w:r w:rsidR="00374AC6" w:rsidRPr="008C61C7">
        <w:rPr>
          <w:rFonts w:ascii="Times New Roman" w:hAnsi="Times New Roman"/>
          <w:sz w:val="28"/>
          <w:szCs w:val="28"/>
        </w:rPr>
        <w:t>и</w:t>
      </w:r>
      <w:r w:rsidRPr="008C61C7">
        <w:rPr>
          <w:rFonts w:ascii="Times New Roman" w:hAnsi="Times New Roman"/>
          <w:sz w:val="28"/>
          <w:szCs w:val="28"/>
        </w:rPr>
        <w:t xml:space="preserve"> IPAQ-теста</w:t>
      </w:r>
      <w:r w:rsidR="00374AC6" w:rsidRPr="008C61C7">
        <w:rPr>
          <w:rFonts w:ascii="Times New Roman" w:hAnsi="Times New Roman"/>
          <w:sz w:val="28"/>
          <w:szCs w:val="28"/>
        </w:rPr>
        <w:t>.</w:t>
      </w:r>
      <w:r w:rsidRPr="008C61C7">
        <w:rPr>
          <w:rFonts w:ascii="Times New Roman" w:hAnsi="Times New Roman"/>
          <w:sz w:val="28"/>
          <w:szCs w:val="28"/>
        </w:rPr>
        <w:t xml:space="preserve"> </w:t>
      </w:r>
      <w:r w:rsidR="00D9466E" w:rsidRPr="008C61C7">
        <w:rPr>
          <w:rFonts w:ascii="Times New Roman" w:hAnsi="Times New Roman"/>
          <w:sz w:val="28"/>
          <w:szCs w:val="28"/>
        </w:rPr>
        <w:t>Для оценки диагностической значимости количественных предикторов, использовался ROC</w:t>
      </w:r>
      <w:r w:rsidR="009F28E3">
        <w:rPr>
          <w:rFonts w:ascii="Times New Roman" w:hAnsi="Times New Roman"/>
          <w:sz w:val="28"/>
          <w:szCs w:val="28"/>
        </w:rPr>
        <w:t>-</w:t>
      </w:r>
      <w:r w:rsidR="00D9466E" w:rsidRPr="008C61C7">
        <w:rPr>
          <w:rFonts w:ascii="Times New Roman" w:hAnsi="Times New Roman"/>
          <w:sz w:val="28"/>
          <w:szCs w:val="28"/>
        </w:rPr>
        <w:t>анализ.</w:t>
      </w:r>
      <w:r w:rsidR="00D9466E" w:rsidRPr="008C61C7">
        <w:rPr>
          <w:rFonts w:ascii="Times New Roman" w:hAnsi="Times New Roman"/>
          <w:sz w:val="28"/>
          <w:szCs w:val="28"/>
          <w:lang w:val="kk-KZ"/>
        </w:rPr>
        <w:t xml:space="preserve"> </w:t>
      </w:r>
      <w:r w:rsidR="001B121C" w:rsidRPr="008C61C7">
        <w:rPr>
          <w:rFonts w:ascii="Times New Roman" w:hAnsi="Times New Roman"/>
          <w:sz w:val="28"/>
          <w:szCs w:val="28"/>
        </w:rPr>
        <w:t>З</w:t>
      </w:r>
      <w:r w:rsidR="00BA0D1E" w:rsidRPr="008C61C7">
        <w:rPr>
          <w:rFonts w:ascii="Times New Roman" w:hAnsi="Times New Roman"/>
          <w:sz w:val="28"/>
          <w:szCs w:val="28"/>
        </w:rPr>
        <w:t xml:space="preserve">начение </w:t>
      </w:r>
      <w:proofErr w:type="gramStart"/>
      <w:r w:rsidR="00BA0D1E" w:rsidRPr="008C61C7">
        <w:rPr>
          <w:rFonts w:ascii="Times New Roman" w:hAnsi="Times New Roman"/>
          <w:sz w:val="28"/>
          <w:szCs w:val="28"/>
        </w:rPr>
        <w:t>р</w:t>
      </w:r>
      <w:proofErr w:type="gramEnd"/>
      <w:r w:rsidR="00BA0D1E" w:rsidRPr="008C61C7">
        <w:rPr>
          <w:rFonts w:ascii="Times New Roman" w:hAnsi="Times New Roman"/>
          <w:sz w:val="28"/>
          <w:szCs w:val="28"/>
        </w:rPr>
        <w:t xml:space="preserve">&lt;0,05 считалось показателем статистической значимости. </w:t>
      </w:r>
    </w:p>
    <w:p w14:paraId="613075DE" w14:textId="49A92E9F" w:rsidR="000F1EE1" w:rsidRPr="008C61C7" w:rsidRDefault="000F1EE1" w:rsidP="001B3668">
      <w:pPr>
        <w:autoSpaceDE w:val="0"/>
        <w:autoSpaceDN w:val="0"/>
        <w:adjustRightInd w:val="0"/>
        <w:spacing w:after="0" w:line="240" w:lineRule="auto"/>
        <w:ind w:firstLine="709"/>
        <w:jc w:val="both"/>
        <w:rPr>
          <w:rFonts w:ascii="Times New Roman" w:hAnsi="Times New Roman"/>
          <w:i/>
          <w:sz w:val="28"/>
          <w:szCs w:val="28"/>
        </w:rPr>
      </w:pPr>
      <w:proofErr w:type="gramStart"/>
      <w:r w:rsidRPr="008C61C7">
        <w:rPr>
          <w:rFonts w:ascii="Times New Roman" w:hAnsi="Times New Roman"/>
          <w:i/>
          <w:sz w:val="28"/>
          <w:szCs w:val="28"/>
          <w:lang w:val="en-US"/>
        </w:rPr>
        <w:t>V</w:t>
      </w:r>
      <w:r w:rsidRPr="008C61C7">
        <w:rPr>
          <w:rFonts w:ascii="Times New Roman" w:hAnsi="Times New Roman"/>
          <w:i/>
          <w:sz w:val="28"/>
          <w:szCs w:val="28"/>
        </w:rPr>
        <w:t xml:space="preserve"> этап – </w:t>
      </w:r>
      <w:r w:rsidR="00182142" w:rsidRPr="00C45813">
        <w:rPr>
          <w:rFonts w:ascii="Times New Roman" w:hAnsi="Times New Roman"/>
          <w:i/>
          <w:sz w:val="28"/>
          <w:szCs w:val="28"/>
        </w:rPr>
        <w:t xml:space="preserve">разработка прогностических моделей отдаленных неблагоприятных событий и алгоритма выбора оптимальной стратегии реваскуляризации, </w:t>
      </w:r>
      <w:r w:rsidR="00AA18B7" w:rsidRPr="00C45813">
        <w:rPr>
          <w:rFonts w:ascii="Times New Roman" w:hAnsi="Times New Roman"/>
          <w:i/>
          <w:sz w:val="28"/>
          <w:szCs w:val="28"/>
        </w:rPr>
        <w:t>применение</w:t>
      </w:r>
      <w:r w:rsidR="00C45813">
        <w:rPr>
          <w:rFonts w:ascii="Times New Roman" w:hAnsi="Times New Roman"/>
          <w:i/>
          <w:sz w:val="28"/>
          <w:szCs w:val="28"/>
        </w:rPr>
        <w:t>.</w:t>
      </w:r>
      <w:proofErr w:type="gramEnd"/>
    </w:p>
    <w:p w14:paraId="1B26BDC3" w14:textId="524DD7EB" w:rsidR="00410034" w:rsidRPr="008C61C7" w:rsidRDefault="00BD1532"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На основании выявленных ведущих факторов риска с помощью бинарной логистической регрессии были разработаны статистические модели по прогнозированию каждой конечной точки исследования. </w:t>
      </w:r>
      <w:r w:rsidR="00D94508" w:rsidRPr="008C61C7">
        <w:rPr>
          <w:rFonts w:ascii="Times New Roman" w:hAnsi="Times New Roman"/>
          <w:sz w:val="28"/>
          <w:szCs w:val="28"/>
        </w:rPr>
        <w:t xml:space="preserve">Качество моделей было оценено с помощью построения ROC-кривых. </w:t>
      </w:r>
      <w:r w:rsidR="005837CE" w:rsidRPr="008C61C7">
        <w:rPr>
          <w:rFonts w:ascii="Times New Roman" w:hAnsi="Times New Roman"/>
          <w:sz w:val="28"/>
          <w:szCs w:val="28"/>
        </w:rPr>
        <w:t>Прогностические модели были объединены в общий калькулятор</w:t>
      </w:r>
      <w:r w:rsidR="00135CEC" w:rsidRPr="008C61C7">
        <w:rPr>
          <w:rFonts w:ascii="Times New Roman" w:hAnsi="Times New Roman"/>
          <w:sz w:val="28"/>
          <w:szCs w:val="28"/>
        </w:rPr>
        <w:t xml:space="preserve"> </w:t>
      </w:r>
      <w:r w:rsidR="00135CEC" w:rsidRPr="008C61C7">
        <w:rPr>
          <w:rFonts w:ascii="Times New Roman" w:hAnsi="Times New Roman"/>
          <w:sz w:val="28"/>
          <w:szCs w:val="28"/>
          <w:lang w:val="en-US"/>
        </w:rPr>
        <w:t>EXCEL</w:t>
      </w:r>
      <w:r w:rsidR="005837CE" w:rsidRPr="008C61C7">
        <w:rPr>
          <w:rFonts w:ascii="Times New Roman" w:hAnsi="Times New Roman"/>
          <w:sz w:val="28"/>
          <w:szCs w:val="28"/>
        </w:rPr>
        <w:t>, который был преобразован в приложение для смартфона (</w:t>
      </w:r>
      <w:hyperlink r:id="rId17" w:history="1">
        <w:r w:rsidR="005E56C6" w:rsidRPr="008C61C7">
          <w:rPr>
            <w:rStyle w:val="ab"/>
            <w:rFonts w:ascii="Times New Roman" w:hAnsi="Times New Roman"/>
            <w:color w:val="auto"/>
            <w:sz w:val="28"/>
            <w:szCs w:val="28"/>
            <w:u w:val="none"/>
          </w:rPr>
          <w:t>https://adverse-event-calcul-rziu.glide.page/dl/d0a5f4</w:t>
        </w:r>
      </w:hyperlink>
      <w:r w:rsidR="005837CE" w:rsidRPr="008C61C7">
        <w:rPr>
          <w:rFonts w:ascii="Times New Roman" w:hAnsi="Times New Roman"/>
          <w:sz w:val="28"/>
          <w:szCs w:val="28"/>
        </w:rPr>
        <w:t>)</w:t>
      </w:r>
      <w:r w:rsidR="00374AC6" w:rsidRPr="008C61C7">
        <w:t xml:space="preserve">, </w:t>
      </w:r>
      <w:r w:rsidR="00EF0648" w:rsidRPr="008C61C7">
        <w:rPr>
          <w:rFonts w:ascii="Times New Roman" w:hAnsi="Times New Roman"/>
          <w:sz w:val="28"/>
          <w:szCs w:val="28"/>
        </w:rPr>
        <w:t>предложенное</w:t>
      </w:r>
      <w:r w:rsidR="005E56C6" w:rsidRPr="008C61C7">
        <w:rPr>
          <w:rFonts w:ascii="Times New Roman" w:hAnsi="Times New Roman"/>
          <w:sz w:val="28"/>
          <w:szCs w:val="28"/>
        </w:rPr>
        <w:t xml:space="preserve"> к использованию в свободном доступе</w:t>
      </w:r>
      <w:r w:rsidR="005837CE" w:rsidRPr="008C61C7">
        <w:rPr>
          <w:rFonts w:ascii="Times New Roman" w:hAnsi="Times New Roman"/>
          <w:sz w:val="28"/>
          <w:szCs w:val="28"/>
        </w:rPr>
        <w:t xml:space="preserve">. Разработанное приложение позволяет прогнозировать </w:t>
      </w:r>
      <w:r w:rsidRPr="008C61C7">
        <w:rPr>
          <w:rFonts w:ascii="Times New Roman" w:hAnsi="Times New Roman"/>
          <w:sz w:val="28"/>
          <w:szCs w:val="28"/>
        </w:rPr>
        <w:t xml:space="preserve">вероятность развития </w:t>
      </w:r>
      <w:r w:rsidR="005837CE" w:rsidRPr="008C61C7">
        <w:rPr>
          <w:rFonts w:ascii="Times New Roman" w:hAnsi="Times New Roman"/>
          <w:sz w:val="28"/>
          <w:szCs w:val="28"/>
        </w:rPr>
        <w:t>комбинаци</w:t>
      </w:r>
      <w:r w:rsidRPr="008C61C7">
        <w:rPr>
          <w:rFonts w:ascii="Times New Roman" w:hAnsi="Times New Roman"/>
          <w:sz w:val="28"/>
          <w:szCs w:val="28"/>
        </w:rPr>
        <w:t>и</w:t>
      </w:r>
      <w:r w:rsidR="005837CE" w:rsidRPr="008C61C7">
        <w:rPr>
          <w:rFonts w:ascii="Times New Roman" w:hAnsi="Times New Roman"/>
          <w:sz w:val="28"/>
          <w:szCs w:val="28"/>
        </w:rPr>
        <w:t xml:space="preserve"> основных неблагоприятных </w:t>
      </w:r>
      <w:proofErr w:type="gramStart"/>
      <w:r w:rsidR="005837CE" w:rsidRPr="008C61C7">
        <w:rPr>
          <w:rFonts w:ascii="Times New Roman" w:hAnsi="Times New Roman"/>
          <w:sz w:val="28"/>
          <w:szCs w:val="28"/>
        </w:rPr>
        <w:t>сердечно-сосудистых</w:t>
      </w:r>
      <w:proofErr w:type="gramEnd"/>
      <w:r w:rsidR="005837CE" w:rsidRPr="008C61C7">
        <w:rPr>
          <w:rFonts w:ascii="Times New Roman" w:hAnsi="Times New Roman"/>
          <w:sz w:val="28"/>
          <w:szCs w:val="28"/>
        </w:rPr>
        <w:t xml:space="preserve"> событий и отдельны</w:t>
      </w:r>
      <w:r w:rsidRPr="008C61C7">
        <w:rPr>
          <w:rFonts w:ascii="Times New Roman" w:hAnsi="Times New Roman"/>
          <w:sz w:val="28"/>
          <w:szCs w:val="28"/>
        </w:rPr>
        <w:t>х</w:t>
      </w:r>
      <w:r w:rsidR="005837CE" w:rsidRPr="008C61C7">
        <w:rPr>
          <w:rFonts w:ascii="Times New Roman" w:hAnsi="Times New Roman"/>
          <w:sz w:val="28"/>
          <w:szCs w:val="28"/>
        </w:rPr>
        <w:t xml:space="preserve"> компонент</w:t>
      </w:r>
      <w:r w:rsidRPr="008C61C7">
        <w:rPr>
          <w:rFonts w:ascii="Times New Roman" w:hAnsi="Times New Roman"/>
          <w:sz w:val="28"/>
          <w:szCs w:val="28"/>
        </w:rPr>
        <w:t>ов</w:t>
      </w:r>
      <w:r w:rsidR="005837CE" w:rsidRPr="008C61C7">
        <w:rPr>
          <w:rFonts w:ascii="Times New Roman" w:hAnsi="Times New Roman"/>
          <w:sz w:val="28"/>
          <w:szCs w:val="28"/>
        </w:rPr>
        <w:t xml:space="preserve">: смерть от всех причин, кардиальная смерть, </w:t>
      </w:r>
      <w:r w:rsidRPr="008C61C7">
        <w:rPr>
          <w:rFonts w:ascii="Times New Roman" w:hAnsi="Times New Roman"/>
          <w:sz w:val="28"/>
          <w:szCs w:val="28"/>
        </w:rPr>
        <w:t>ИМ</w:t>
      </w:r>
      <w:r w:rsidR="005837CE" w:rsidRPr="008C61C7">
        <w:rPr>
          <w:rFonts w:ascii="Times New Roman" w:hAnsi="Times New Roman"/>
          <w:sz w:val="28"/>
          <w:szCs w:val="28"/>
        </w:rPr>
        <w:t xml:space="preserve">, </w:t>
      </w:r>
      <w:r w:rsidRPr="008C61C7">
        <w:rPr>
          <w:rFonts w:ascii="Times New Roman" w:hAnsi="Times New Roman"/>
          <w:sz w:val="28"/>
          <w:szCs w:val="28"/>
        </w:rPr>
        <w:t>ОНМК</w:t>
      </w:r>
      <w:r w:rsidR="00DE6DDF">
        <w:rPr>
          <w:rFonts w:ascii="Times New Roman" w:hAnsi="Times New Roman"/>
          <w:sz w:val="28"/>
          <w:szCs w:val="28"/>
        </w:rPr>
        <w:t xml:space="preserve"> </w:t>
      </w:r>
      <w:r w:rsidRPr="008C61C7">
        <w:rPr>
          <w:rFonts w:ascii="Times New Roman" w:hAnsi="Times New Roman"/>
          <w:sz w:val="28"/>
          <w:szCs w:val="28"/>
        </w:rPr>
        <w:t>(инсульт/ТИА)</w:t>
      </w:r>
      <w:r w:rsidR="005837CE" w:rsidRPr="008C61C7">
        <w:rPr>
          <w:rFonts w:ascii="Times New Roman" w:hAnsi="Times New Roman"/>
          <w:sz w:val="28"/>
          <w:szCs w:val="28"/>
        </w:rPr>
        <w:t xml:space="preserve">, повторная реваскуляризация, развитие </w:t>
      </w:r>
      <w:r w:rsidRPr="008C61C7">
        <w:rPr>
          <w:rFonts w:ascii="Times New Roman" w:hAnsi="Times New Roman"/>
          <w:sz w:val="28"/>
          <w:szCs w:val="28"/>
        </w:rPr>
        <w:t>ХСН</w:t>
      </w:r>
      <w:r w:rsidR="005837CE" w:rsidRPr="008C61C7">
        <w:rPr>
          <w:rFonts w:ascii="Times New Roman" w:hAnsi="Times New Roman"/>
          <w:sz w:val="28"/>
          <w:szCs w:val="28"/>
        </w:rPr>
        <w:t xml:space="preserve"> и высок</w:t>
      </w:r>
      <w:r w:rsidRPr="008C61C7">
        <w:rPr>
          <w:rFonts w:ascii="Times New Roman" w:hAnsi="Times New Roman"/>
          <w:sz w:val="28"/>
          <w:szCs w:val="28"/>
        </w:rPr>
        <w:t>ая</w:t>
      </w:r>
      <w:r w:rsidR="005837CE" w:rsidRPr="008C61C7">
        <w:rPr>
          <w:rFonts w:ascii="Times New Roman" w:hAnsi="Times New Roman"/>
          <w:sz w:val="28"/>
          <w:szCs w:val="28"/>
        </w:rPr>
        <w:t xml:space="preserve"> степен</w:t>
      </w:r>
      <w:r w:rsidRPr="008C61C7">
        <w:rPr>
          <w:rFonts w:ascii="Times New Roman" w:hAnsi="Times New Roman"/>
          <w:sz w:val="28"/>
          <w:szCs w:val="28"/>
        </w:rPr>
        <w:t>ь</w:t>
      </w:r>
      <w:r w:rsidR="005837CE" w:rsidRPr="008C61C7">
        <w:rPr>
          <w:rFonts w:ascii="Times New Roman" w:hAnsi="Times New Roman"/>
          <w:sz w:val="28"/>
          <w:szCs w:val="28"/>
        </w:rPr>
        <w:t xml:space="preserve"> </w:t>
      </w:r>
      <w:r w:rsidR="005837CE" w:rsidRPr="008C61C7">
        <w:rPr>
          <w:rFonts w:ascii="Times New Roman" w:hAnsi="Times New Roman"/>
          <w:sz w:val="28"/>
          <w:szCs w:val="28"/>
        </w:rPr>
        <w:lastRenderedPageBreak/>
        <w:t>атеросклеротического поражения коронарного русла (SYNTAX Score</w:t>
      </w:r>
      <w:r w:rsidR="003773C3" w:rsidRPr="008C61C7">
        <w:rPr>
          <w:rFonts w:ascii="Times New Roman" w:hAnsi="Times New Roman"/>
          <w:sz w:val="28"/>
          <w:szCs w:val="28"/>
        </w:rPr>
        <w:t xml:space="preserve"> </w:t>
      </w:r>
      <w:r w:rsidR="005837CE" w:rsidRPr="008C61C7">
        <w:rPr>
          <w:rFonts w:ascii="Times New Roman" w:hAnsi="Times New Roman"/>
          <w:sz w:val="28"/>
          <w:szCs w:val="28"/>
        </w:rPr>
        <w:t>≥</w:t>
      </w:r>
      <w:r w:rsidR="003773C3" w:rsidRPr="008C61C7">
        <w:rPr>
          <w:rFonts w:ascii="Times New Roman" w:hAnsi="Times New Roman"/>
          <w:sz w:val="28"/>
          <w:szCs w:val="28"/>
        </w:rPr>
        <w:t xml:space="preserve"> </w:t>
      </w:r>
      <w:r w:rsidR="005837CE" w:rsidRPr="008C61C7">
        <w:rPr>
          <w:rFonts w:ascii="Times New Roman" w:hAnsi="Times New Roman"/>
          <w:sz w:val="28"/>
          <w:szCs w:val="28"/>
        </w:rPr>
        <w:t>33)</w:t>
      </w:r>
      <w:r w:rsidRPr="008C61C7">
        <w:rPr>
          <w:rFonts w:ascii="Times New Roman" w:hAnsi="Times New Roman"/>
          <w:sz w:val="28"/>
          <w:szCs w:val="28"/>
        </w:rPr>
        <w:t xml:space="preserve"> в долгосрочном периоде</w:t>
      </w:r>
      <w:r w:rsidR="005837CE" w:rsidRPr="008C61C7">
        <w:rPr>
          <w:rFonts w:ascii="Times New Roman" w:hAnsi="Times New Roman"/>
          <w:sz w:val="28"/>
          <w:szCs w:val="28"/>
        </w:rPr>
        <w:t xml:space="preserve">. На основании анализа </w:t>
      </w:r>
      <w:r w:rsidR="00135CEC" w:rsidRPr="008C61C7">
        <w:rPr>
          <w:rFonts w:ascii="Times New Roman" w:hAnsi="Times New Roman"/>
          <w:sz w:val="28"/>
          <w:szCs w:val="28"/>
        </w:rPr>
        <w:t>ключевых</w:t>
      </w:r>
      <w:r w:rsidR="005837CE" w:rsidRPr="008C61C7">
        <w:rPr>
          <w:rFonts w:ascii="Times New Roman" w:hAnsi="Times New Roman"/>
          <w:sz w:val="28"/>
          <w:szCs w:val="28"/>
        </w:rPr>
        <w:t xml:space="preserve"> факторов риска, разработанной модели-калькулятора были </w:t>
      </w:r>
      <w:r w:rsidR="00816228">
        <w:rPr>
          <w:rFonts w:ascii="Times New Roman" w:hAnsi="Times New Roman"/>
          <w:sz w:val="28"/>
          <w:szCs w:val="28"/>
        </w:rPr>
        <w:t>определены</w:t>
      </w:r>
      <w:r w:rsidR="00135CEC" w:rsidRPr="008C61C7">
        <w:rPr>
          <w:rFonts w:ascii="Times New Roman" w:hAnsi="Times New Roman"/>
          <w:sz w:val="28"/>
          <w:szCs w:val="28"/>
          <w:lang w:val="kk-KZ"/>
        </w:rPr>
        <w:t xml:space="preserve"> и представлены в форме алгоритма</w:t>
      </w:r>
      <w:r w:rsidR="005837CE" w:rsidRPr="008C61C7">
        <w:rPr>
          <w:rFonts w:ascii="Times New Roman" w:hAnsi="Times New Roman"/>
          <w:sz w:val="28"/>
          <w:szCs w:val="28"/>
        </w:rPr>
        <w:t xml:space="preserve"> </w:t>
      </w:r>
      <w:r w:rsidR="00816228">
        <w:rPr>
          <w:rFonts w:ascii="Times New Roman" w:hAnsi="Times New Roman"/>
          <w:sz w:val="28"/>
          <w:szCs w:val="28"/>
        </w:rPr>
        <w:t>ключевые критерии выбора</w:t>
      </w:r>
      <w:r w:rsidR="005837CE" w:rsidRPr="008C61C7">
        <w:rPr>
          <w:rFonts w:ascii="Times New Roman" w:hAnsi="Times New Roman"/>
          <w:sz w:val="28"/>
          <w:szCs w:val="28"/>
        </w:rPr>
        <w:t xml:space="preserve"> оптимального метода реваскуляризации для больных ИБС с многососудистым поражением коронарного русла низкой и промежуточной категории SYNTAX Score≤32</w:t>
      </w:r>
      <w:r w:rsidR="00135CEC" w:rsidRPr="008C61C7">
        <w:rPr>
          <w:rFonts w:ascii="Times New Roman" w:hAnsi="Times New Roman"/>
          <w:sz w:val="28"/>
          <w:szCs w:val="28"/>
        </w:rPr>
        <w:t xml:space="preserve">. </w:t>
      </w:r>
      <w:r w:rsidR="00D94508" w:rsidRPr="008C61C7">
        <w:rPr>
          <w:rFonts w:ascii="Times New Roman" w:hAnsi="Times New Roman"/>
          <w:sz w:val="28"/>
          <w:szCs w:val="28"/>
        </w:rPr>
        <w:t>Разработанны</w:t>
      </w:r>
      <w:r w:rsidR="00135CEC" w:rsidRPr="008C61C7">
        <w:rPr>
          <w:rFonts w:ascii="Times New Roman" w:hAnsi="Times New Roman"/>
          <w:sz w:val="28"/>
          <w:szCs w:val="28"/>
        </w:rPr>
        <w:t xml:space="preserve">е </w:t>
      </w:r>
      <w:r w:rsidR="008637D7">
        <w:rPr>
          <w:rFonts w:ascii="Times New Roman" w:hAnsi="Times New Roman"/>
          <w:sz w:val="28"/>
          <w:szCs w:val="28"/>
        </w:rPr>
        <w:t xml:space="preserve">инструменты </w:t>
      </w:r>
      <w:r w:rsidR="002F5727" w:rsidRPr="008C61C7">
        <w:rPr>
          <w:rFonts w:ascii="Times New Roman" w:hAnsi="Times New Roman"/>
          <w:sz w:val="28"/>
          <w:szCs w:val="28"/>
        </w:rPr>
        <w:t>был</w:t>
      </w:r>
      <w:r w:rsidR="00135CEC" w:rsidRPr="008C61C7">
        <w:rPr>
          <w:rFonts w:ascii="Times New Roman" w:hAnsi="Times New Roman"/>
          <w:sz w:val="28"/>
          <w:szCs w:val="28"/>
        </w:rPr>
        <w:t>и</w:t>
      </w:r>
      <w:r w:rsidR="00D94508" w:rsidRPr="008C61C7">
        <w:rPr>
          <w:rFonts w:ascii="Times New Roman" w:hAnsi="Times New Roman"/>
          <w:sz w:val="28"/>
          <w:szCs w:val="28"/>
        </w:rPr>
        <w:t xml:space="preserve"> </w:t>
      </w:r>
      <w:r w:rsidR="009B4A6A" w:rsidRPr="008C61C7">
        <w:rPr>
          <w:rFonts w:ascii="Times New Roman" w:hAnsi="Times New Roman"/>
          <w:sz w:val="28"/>
          <w:szCs w:val="28"/>
        </w:rPr>
        <w:t>внедрен</w:t>
      </w:r>
      <w:r w:rsidR="00135CEC" w:rsidRPr="008C61C7">
        <w:rPr>
          <w:rFonts w:ascii="Times New Roman" w:hAnsi="Times New Roman"/>
          <w:sz w:val="28"/>
          <w:szCs w:val="28"/>
        </w:rPr>
        <w:t>ы</w:t>
      </w:r>
      <w:r w:rsidR="009B4A6A" w:rsidRPr="008C61C7">
        <w:rPr>
          <w:rFonts w:ascii="Times New Roman" w:hAnsi="Times New Roman"/>
          <w:sz w:val="28"/>
          <w:szCs w:val="28"/>
        </w:rPr>
        <w:t xml:space="preserve"> в практику </w:t>
      </w:r>
      <w:r w:rsidR="00135CEC" w:rsidRPr="008C61C7">
        <w:rPr>
          <w:rFonts w:ascii="Times New Roman" w:hAnsi="Times New Roman"/>
          <w:sz w:val="28"/>
          <w:szCs w:val="28"/>
        </w:rPr>
        <w:t xml:space="preserve">Павлодарского областного кардиологического центра. </w:t>
      </w:r>
    </w:p>
    <w:p w14:paraId="30FBAFD3" w14:textId="77777777" w:rsidR="00B658C4" w:rsidRPr="008C61C7" w:rsidRDefault="00B658C4" w:rsidP="001B3668">
      <w:pPr>
        <w:autoSpaceDE w:val="0"/>
        <w:autoSpaceDN w:val="0"/>
        <w:adjustRightInd w:val="0"/>
        <w:spacing w:after="0" w:line="240" w:lineRule="auto"/>
        <w:ind w:firstLine="709"/>
        <w:jc w:val="both"/>
        <w:rPr>
          <w:rFonts w:ascii="Times New Roman" w:hAnsi="Times New Roman"/>
          <w:b/>
          <w:sz w:val="28"/>
          <w:szCs w:val="28"/>
        </w:rPr>
      </w:pPr>
    </w:p>
    <w:p w14:paraId="4294FDEE" w14:textId="77777777" w:rsidR="000F1EE1" w:rsidRPr="008C61C7" w:rsidRDefault="009B4A6A" w:rsidP="00AA18B7">
      <w:pPr>
        <w:tabs>
          <w:tab w:val="left" w:pos="1134"/>
        </w:tabs>
        <w:autoSpaceDE w:val="0"/>
        <w:autoSpaceDN w:val="0"/>
        <w:adjustRightInd w:val="0"/>
        <w:spacing w:after="0" w:line="240" w:lineRule="auto"/>
        <w:ind w:firstLine="709"/>
        <w:jc w:val="both"/>
        <w:rPr>
          <w:rFonts w:ascii="Times New Roman" w:hAnsi="Times New Roman"/>
          <w:b/>
          <w:sz w:val="28"/>
          <w:szCs w:val="28"/>
        </w:rPr>
      </w:pPr>
      <w:r w:rsidRPr="008C61C7">
        <w:rPr>
          <w:rFonts w:ascii="Times New Roman" w:hAnsi="Times New Roman"/>
          <w:b/>
          <w:sz w:val="28"/>
          <w:szCs w:val="28"/>
        </w:rPr>
        <w:t>2.2</w:t>
      </w:r>
      <w:r w:rsidRPr="008C61C7">
        <w:rPr>
          <w:rFonts w:ascii="Times New Roman" w:hAnsi="Times New Roman"/>
          <w:b/>
          <w:sz w:val="28"/>
          <w:szCs w:val="28"/>
        </w:rPr>
        <w:tab/>
        <w:t xml:space="preserve">Методы </w:t>
      </w:r>
      <w:r w:rsidR="000F1EE1" w:rsidRPr="008C61C7">
        <w:rPr>
          <w:rFonts w:ascii="Times New Roman" w:hAnsi="Times New Roman"/>
          <w:b/>
          <w:sz w:val="28"/>
          <w:szCs w:val="28"/>
        </w:rPr>
        <w:t>исследования</w:t>
      </w:r>
    </w:p>
    <w:p w14:paraId="19E1FB6F" w14:textId="77777777" w:rsidR="008C24F9" w:rsidRPr="00225F67" w:rsidRDefault="008C24F9" w:rsidP="001B3668">
      <w:pPr>
        <w:tabs>
          <w:tab w:val="left" w:pos="993"/>
        </w:tabs>
        <w:autoSpaceDE w:val="0"/>
        <w:autoSpaceDN w:val="0"/>
        <w:adjustRightInd w:val="0"/>
        <w:spacing w:after="0" w:line="240" w:lineRule="auto"/>
        <w:ind w:firstLine="709"/>
        <w:jc w:val="both"/>
        <w:rPr>
          <w:rFonts w:ascii="Times New Roman" w:hAnsi="Times New Roman"/>
          <w:bCs/>
          <w:sz w:val="16"/>
          <w:szCs w:val="16"/>
        </w:rPr>
      </w:pPr>
    </w:p>
    <w:p w14:paraId="68DE69DA" w14:textId="1225DA0F" w:rsidR="00C73571" w:rsidRPr="008C61C7" w:rsidRDefault="00C73571" w:rsidP="001B3668">
      <w:pPr>
        <w:autoSpaceDE w:val="0"/>
        <w:autoSpaceDN w:val="0"/>
        <w:adjustRightInd w:val="0"/>
        <w:spacing w:after="0" w:line="240" w:lineRule="auto"/>
        <w:ind w:firstLine="709"/>
        <w:jc w:val="both"/>
        <w:rPr>
          <w:rFonts w:ascii="Times New Roman" w:hAnsi="Times New Roman"/>
          <w:bCs/>
          <w:sz w:val="28"/>
          <w:szCs w:val="28"/>
        </w:rPr>
      </w:pPr>
      <w:r w:rsidRPr="008C61C7">
        <w:rPr>
          <w:rFonts w:ascii="Times New Roman" w:hAnsi="Times New Roman"/>
          <w:bCs/>
          <w:sz w:val="28"/>
          <w:szCs w:val="28"/>
        </w:rPr>
        <w:t xml:space="preserve">2.2.1 </w:t>
      </w:r>
      <w:r w:rsidR="00CC3B0A" w:rsidRPr="008C61C7">
        <w:rPr>
          <w:rFonts w:ascii="Times New Roman" w:hAnsi="Times New Roman"/>
          <w:sz w:val="28"/>
          <w:szCs w:val="28"/>
        </w:rPr>
        <w:t>Общие клинические методы</w:t>
      </w:r>
    </w:p>
    <w:p w14:paraId="378FBA98" w14:textId="4DA8D2CB" w:rsidR="002F1243" w:rsidRPr="008C61C7" w:rsidRDefault="002F1243"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Исходные общеклинические, лабораторные и инструментальные показатели пациентов были </w:t>
      </w:r>
      <w:r w:rsidR="00D54D21" w:rsidRPr="008C61C7">
        <w:rPr>
          <w:rFonts w:ascii="Times New Roman" w:hAnsi="Times New Roman"/>
          <w:sz w:val="28"/>
          <w:szCs w:val="28"/>
        </w:rPr>
        <w:t>оценены</w:t>
      </w:r>
      <w:r w:rsidRPr="008C61C7">
        <w:rPr>
          <w:rFonts w:ascii="Times New Roman" w:hAnsi="Times New Roman"/>
          <w:sz w:val="28"/>
          <w:szCs w:val="28"/>
        </w:rPr>
        <w:t xml:space="preserve"> ретроспективно по данным </w:t>
      </w:r>
      <w:r w:rsidR="00E3259A" w:rsidRPr="008C61C7">
        <w:rPr>
          <w:rFonts w:ascii="Times New Roman" w:hAnsi="Times New Roman"/>
          <w:sz w:val="28"/>
          <w:szCs w:val="28"/>
        </w:rPr>
        <w:t>архив</w:t>
      </w:r>
      <w:r w:rsidR="00572AF4">
        <w:rPr>
          <w:rFonts w:ascii="Times New Roman" w:hAnsi="Times New Roman"/>
          <w:sz w:val="28"/>
          <w:szCs w:val="28"/>
        </w:rPr>
        <w:t>ов</w:t>
      </w:r>
      <w:r w:rsidR="00E3259A" w:rsidRPr="008C61C7">
        <w:rPr>
          <w:rFonts w:ascii="Times New Roman" w:hAnsi="Times New Roman"/>
          <w:sz w:val="28"/>
          <w:szCs w:val="28"/>
        </w:rPr>
        <w:t xml:space="preserve"> </w:t>
      </w:r>
      <w:r w:rsidRPr="008C61C7">
        <w:rPr>
          <w:rFonts w:ascii="Times New Roman" w:hAnsi="Times New Roman"/>
          <w:sz w:val="28"/>
          <w:szCs w:val="28"/>
        </w:rPr>
        <w:t xml:space="preserve">историй болезней участвующих центров. </w:t>
      </w:r>
      <w:r w:rsidR="00E3259A" w:rsidRPr="008C61C7">
        <w:rPr>
          <w:rFonts w:ascii="Times New Roman" w:hAnsi="Times New Roman"/>
          <w:sz w:val="28"/>
          <w:szCs w:val="28"/>
        </w:rPr>
        <w:t xml:space="preserve">Первичные параметры сравнивались в динамике с показателями, полученными по данным КМИС, ЭРСБ, </w:t>
      </w:r>
      <w:r w:rsidR="0057379F" w:rsidRPr="008C61C7">
        <w:rPr>
          <w:rFonts w:ascii="Times New Roman" w:hAnsi="Times New Roman"/>
          <w:sz w:val="28"/>
          <w:szCs w:val="28"/>
        </w:rPr>
        <w:t>запрашиваемы</w:t>
      </w:r>
      <w:r w:rsidR="007D6F1B" w:rsidRPr="008C61C7">
        <w:rPr>
          <w:rFonts w:ascii="Times New Roman" w:hAnsi="Times New Roman"/>
          <w:sz w:val="28"/>
          <w:szCs w:val="28"/>
        </w:rPr>
        <w:t>ми</w:t>
      </w:r>
      <w:r w:rsidR="0057379F" w:rsidRPr="008C61C7">
        <w:rPr>
          <w:rFonts w:ascii="Times New Roman" w:hAnsi="Times New Roman"/>
          <w:sz w:val="28"/>
          <w:szCs w:val="28"/>
        </w:rPr>
        <w:t xml:space="preserve"> амбулаторны</w:t>
      </w:r>
      <w:r w:rsidR="007D6F1B" w:rsidRPr="008C61C7">
        <w:rPr>
          <w:rFonts w:ascii="Times New Roman" w:hAnsi="Times New Roman"/>
          <w:sz w:val="28"/>
          <w:szCs w:val="28"/>
        </w:rPr>
        <w:t>ми</w:t>
      </w:r>
      <w:r w:rsidR="0057379F" w:rsidRPr="008C61C7">
        <w:rPr>
          <w:rFonts w:ascii="Times New Roman" w:hAnsi="Times New Roman"/>
          <w:sz w:val="28"/>
          <w:szCs w:val="28"/>
        </w:rPr>
        <w:t xml:space="preserve"> данны</w:t>
      </w:r>
      <w:r w:rsidR="007D6F1B" w:rsidRPr="008C61C7">
        <w:rPr>
          <w:rFonts w:ascii="Times New Roman" w:hAnsi="Times New Roman"/>
          <w:sz w:val="28"/>
          <w:szCs w:val="28"/>
        </w:rPr>
        <w:t xml:space="preserve">ми, обследованиями </w:t>
      </w:r>
      <w:r w:rsidR="0057379F" w:rsidRPr="008C61C7">
        <w:rPr>
          <w:rFonts w:ascii="Times New Roman" w:hAnsi="Times New Roman"/>
          <w:sz w:val="28"/>
          <w:szCs w:val="28"/>
        </w:rPr>
        <w:t xml:space="preserve">в условиях баз участвующих клиник. </w:t>
      </w:r>
      <w:r w:rsidR="00E3259A" w:rsidRPr="008C61C7">
        <w:rPr>
          <w:rFonts w:ascii="Times New Roman" w:hAnsi="Times New Roman"/>
          <w:sz w:val="28"/>
          <w:szCs w:val="28"/>
        </w:rPr>
        <w:t xml:space="preserve"> </w:t>
      </w:r>
    </w:p>
    <w:p w14:paraId="1FF6305D" w14:textId="77777777" w:rsidR="00E12ACF" w:rsidRPr="008C61C7" w:rsidRDefault="00E12ACF"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Наличие следующих признаков: наследственность (наличие в анамнезе ИБС и/или СД у отца/брата до 55 лет, или у матери/сестры до 65 лет); курение; нарушение углеводного обмена (СД, инсулинпотребность, ГТГ, НГН); артериальная гипертония (АГ); перенесенные ранее ОНМК (инсульт/ТИА) и ИМ; ПАЗ; длительно персистирующая или постоянная форма ФП; ХОБЛ; наличие других сопутствующих заболеваний – определялось по медицинской документации, базам ЭРСБ и КМИС</w:t>
      </w:r>
      <w:r w:rsidR="00C35687" w:rsidRPr="008C61C7">
        <w:t xml:space="preserve"> </w:t>
      </w:r>
      <w:r w:rsidR="00C35687" w:rsidRPr="008C61C7">
        <w:rPr>
          <w:rFonts w:ascii="Times New Roman" w:hAnsi="Times New Roman"/>
          <w:sz w:val="28"/>
          <w:szCs w:val="28"/>
        </w:rPr>
        <w:t>за 2011-2022гг.</w:t>
      </w:r>
      <w:r w:rsidRPr="008C61C7">
        <w:rPr>
          <w:rFonts w:ascii="Times New Roman" w:hAnsi="Times New Roman"/>
          <w:sz w:val="28"/>
          <w:szCs w:val="28"/>
        </w:rPr>
        <w:t xml:space="preserve">, опросе пациентов. </w:t>
      </w:r>
    </w:p>
    <w:p w14:paraId="42AA1CC7" w14:textId="46A7269B" w:rsidR="00C73571" w:rsidRPr="008C61C7" w:rsidRDefault="00C73571"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Всем пациентам рассчитывался индекс массы тела (ИМТ) как вес в килограммах, деленный на рост в метрах в квадрате (кг/м</w:t>
      </w:r>
      <w:proofErr w:type="gramStart"/>
      <w:r w:rsidRPr="008C61C7">
        <w:rPr>
          <w:rFonts w:ascii="Times New Roman" w:hAnsi="Times New Roman"/>
          <w:sz w:val="28"/>
          <w:szCs w:val="28"/>
          <w:vertAlign w:val="superscript"/>
        </w:rPr>
        <w:t>2</w:t>
      </w:r>
      <w:proofErr w:type="gramEnd"/>
      <w:r w:rsidRPr="008C61C7">
        <w:rPr>
          <w:rFonts w:ascii="Times New Roman" w:hAnsi="Times New Roman"/>
          <w:sz w:val="28"/>
          <w:szCs w:val="28"/>
        </w:rPr>
        <w:t>). Категории веса определяли по критериям В</w:t>
      </w:r>
      <w:r w:rsidR="005365E0" w:rsidRPr="008C61C7">
        <w:rPr>
          <w:rFonts w:ascii="Times New Roman" w:hAnsi="Times New Roman"/>
          <w:sz w:val="28"/>
          <w:szCs w:val="28"/>
        </w:rPr>
        <w:t xml:space="preserve">ОЗ </w:t>
      </w:r>
      <w:r w:rsidRPr="008C61C7">
        <w:rPr>
          <w:rFonts w:ascii="Times New Roman" w:hAnsi="Times New Roman"/>
          <w:sz w:val="28"/>
          <w:szCs w:val="28"/>
        </w:rPr>
        <w:t xml:space="preserve">как нормальный </w:t>
      </w:r>
      <w:r w:rsidR="0057379F" w:rsidRPr="008C61C7">
        <w:rPr>
          <w:rFonts w:ascii="Times New Roman" w:hAnsi="Times New Roman"/>
          <w:sz w:val="28"/>
          <w:szCs w:val="28"/>
        </w:rPr>
        <w:t xml:space="preserve">вес </w:t>
      </w:r>
      <w:r w:rsidRPr="008C61C7">
        <w:rPr>
          <w:rFonts w:ascii="Times New Roman" w:hAnsi="Times New Roman"/>
          <w:sz w:val="28"/>
          <w:szCs w:val="28"/>
        </w:rPr>
        <w:t>(ИМТ=18,5–24,9), избыточный вес (ИМТ=25–29,9), ожирение (ИМТ</w:t>
      </w:r>
      <w:r w:rsidR="003773C3" w:rsidRPr="008C61C7">
        <w:rPr>
          <w:rFonts w:ascii="Times New Roman" w:hAnsi="Times New Roman"/>
          <w:sz w:val="28"/>
          <w:szCs w:val="28"/>
        </w:rPr>
        <w:t xml:space="preserve"> </w:t>
      </w:r>
      <w:r w:rsidRPr="008C61C7">
        <w:rPr>
          <w:rFonts w:ascii="Times New Roman" w:hAnsi="Times New Roman"/>
          <w:sz w:val="28"/>
          <w:szCs w:val="28"/>
        </w:rPr>
        <w:t>≥</w:t>
      </w:r>
      <w:r w:rsidR="003773C3" w:rsidRPr="008C61C7">
        <w:rPr>
          <w:rFonts w:ascii="Times New Roman" w:hAnsi="Times New Roman"/>
          <w:sz w:val="28"/>
          <w:szCs w:val="28"/>
        </w:rPr>
        <w:t xml:space="preserve"> </w:t>
      </w:r>
      <w:r w:rsidRPr="008C61C7">
        <w:rPr>
          <w:rFonts w:ascii="Times New Roman" w:hAnsi="Times New Roman"/>
          <w:sz w:val="28"/>
          <w:szCs w:val="28"/>
        </w:rPr>
        <w:t>30), а степени ожирения классифицировались как  первая степень – ИМТ=30-34.9, вторая степень – ИМТ=35-39,9 и третья степень – ИМТ≥</w:t>
      </w:r>
      <w:r w:rsidR="003773C3" w:rsidRPr="008C61C7">
        <w:rPr>
          <w:rFonts w:ascii="Times New Roman" w:hAnsi="Times New Roman"/>
          <w:sz w:val="28"/>
          <w:szCs w:val="28"/>
        </w:rPr>
        <w:t xml:space="preserve"> </w:t>
      </w:r>
      <w:r w:rsidRPr="008C61C7">
        <w:rPr>
          <w:rFonts w:ascii="Times New Roman" w:hAnsi="Times New Roman"/>
          <w:sz w:val="28"/>
          <w:szCs w:val="28"/>
        </w:rPr>
        <w:t>40 [</w:t>
      </w:r>
      <w:r w:rsidR="0030271C">
        <w:rPr>
          <w:rFonts w:ascii="Times New Roman" w:hAnsi="Times New Roman"/>
          <w:sz w:val="28"/>
          <w:szCs w:val="28"/>
        </w:rPr>
        <w:t>12</w:t>
      </w:r>
      <w:r w:rsidR="0030271C" w:rsidRPr="0030271C">
        <w:rPr>
          <w:rFonts w:ascii="Times New Roman" w:hAnsi="Times New Roman"/>
          <w:sz w:val="28"/>
          <w:szCs w:val="28"/>
        </w:rPr>
        <w:t>7</w:t>
      </w:r>
      <w:r w:rsidRPr="008C61C7">
        <w:rPr>
          <w:rFonts w:ascii="Times New Roman" w:hAnsi="Times New Roman"/>
          <w:sz w:val="28"/>
          <w:szCs w:val="28"/>
        </w:rPr>
        <w:t xml:space="preserve">]. </w:t>
      </w:r>
    </w:p>
    <w:p w14:paraId="131ED297" w14:textId="0BC730C8" w:rsidR="00220904" w:rsidRPr="00225F67" w:rsidRDefault="00C73571"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Всем больным определялся индекс атерогенности (ИА) по формуле</w:t>
      </w:r>
      <w:r w:rsidR="00220904" w:rsidRPr="008C61C7">
        <w:rPr>
          <w:rFonts w:ascii="Times New Roman" w:hAnsi="Times New Roman"/>
          <w:sz w:val="28"/>
          <w:szCs w:val="28"/>
        </w:rPr>
        <w:t xml:space="preserve"> </w:t>
      </w:r>
      <w:r w:rsidR="00225F67" w:rsidRPr="00225F67">
        <w:rPr>
          <w:rFonts w:ascii="Times New Roman" w:hAnsi="Times New Roman"/>
          <w:sz w:val="28"/>
          <w:szCs w:val="28"/>
        </w:rPr>
        <w:t>(</w:t>
      </w:r>
      <w:r w:rsidR="00220904" w:rsidRPr="008C61C7">
        <w:rPr>
          <w:rFonts w:ascii="Times New Roman" w:hAnsi="Times New Roman"/>
          <w:sz w:val="28"/>
          <w:szCs w:val="28"/>
        </w:rPr>
        <w:t>1</w:t>
      </w:r>
      <w:r w:rsidR="00225F67" w:rsidRPr="00225F67">
        <w:rPr>
          <w:rFonts w:ascii="Times New Roman" w:hAnsi="Times New Roman"/>
          <w:sz w:val="28"/>
          <w:szCs w:val="28"/>
        </w:rPr>
        <w:t>)</w:t>
      </w:r>
    </w:p>
    <w:p w14:paraId="160F2B74" w14:textId="77777777" w:rsidR="00E1140D" w:rsidRPr="008C61C7" w:rsidRDefault="00E1140D" w:rsidP="00E161EE">
      <w:pPr>
        <w:autoSpaceDE w:val="0"/>
        <w:autoSpaceDN w:val="0"/>
        <w:adjustRightInd w:val="0"/>
        <w:spacing w:after="0" w:line="240" w:lineRule="auto"/>
        <w:ind w:firstLine="567"/>
        <w:jc w:val="both"/>
        <w:rPr>
          <w:rFonts w:ascii="Times New Roman" w:hAnsi="Times New Roman"/>
          <w:sz w:val="28"/>
          <w:szCs w:val="28"/>
        </w:rPr>
      </w:pPr>
    </w:p>
    <w:p w14:paraId="2081AB99" w14:textId="0AE66711" w:rsidR="00220904" w:rsidRDefault="00220904" w:rsidP="00E1140D">
      <w:pPr>
        <w:autoSpaceDE w:val="0"/>
        <w:autoSpaceDN w:val="0"/>
        <w:adjustRightInd w:val="0"/>
        <w:spacing w:after="0" w:line="240" w:lineRule="auto"/>
        <w:ind w:firstLine="567"/>
        <w:jc w:val="right"/>
        <w:rPr>
          <w:rFonts w:ascii="Times New Roman" w:hAnsi="Times New Roman"/>
          <w:sz w:val="28"/>
          <w:szCs w:val="28"/>
        </w:rPr>
      </w:pPr>
      <w:r w:rsidRPr="008C61C7">
        <w:rPr>
          <w:rFonts w:ascii="Times New Roman" w:hAnsi="Times New Roman"/>
          <w:sz w:val="28"/>
          <w:szCs w:val="28"/>
        </w:rPr>
        <w:t>ИА</w:t>
      </w:r>
      <w:r w:rsidR="00C73571" w:rsidRPr="008C61C7">
        <w:rPr>
          <w:rFonts w:ascii="Times New Roman" w:hAnsi="Times New Roman"/>
          <w:sz w:val="28"/>
          <w:szCs w:val="28"/>
        </w:rPr>
        <w:t xml:space="preserve"> =</w:t>
      </w:r>
      <w:r w:rsidR="002F1243" w:rsidRPr="008C61C7">
        <w:rPr>
          <w:rFonts w:ascii="Times New Roman" w:hAnsi="Times New Roman"/>
          <w:sz w:val="28"/>
          <w:szCs w:val="28"/>
        </w:rPr>
        <w:t xml:space="preserve"> </w:t>
      </w:r>
      <w:r w:rsidR="005365E0" w:rsidRPr="008C61C7">
        <w:rPr>
          <w:rFonts w:ascii="Times New Roman" w:hAnsi="Times New Roman"/>
          <w:sz w:val="28"/>
          <w:szCs w:val="28"/>
        </w:rPr>
        <w:t>(</w:t>
      </w:r>
      <w:r w:rsidR="00E3259A" w:rsidRPr="008C61C7">
        <w:rPr>
          <w:rFonts w:ascii="Times New Roman" w:hAnsi="Times New Roman"/>
          <w:sz w:val="28"/>
          <w:szCs w:val="28"/>
        </w:rPr>
        <w:t xml:space="preserve">ОХС </w:t>
      </w:r>
      <w:r w:rsidR="002F1243" w:rsidRPr="008C61C7">
        <w:rPr>
          <w:rFonts w:ascii="Times New Roman" w:hAnsi="Times New Roman"/>
          <w:sz w:val="28"/>
          <w:szCs w:val="28"/>
        </w:rPr>
        <w:t>-</w:t>
      </w:r>
      <w:r w:rsidRPr="008C61C7">
        <w:rPr>
          <w:rFonts w:ascii="Times New Roman" w:hAnsi="Times New Roman"/>
          <w:sz w:val="28"/>
          <w:szCs w:val="28"/>
        </w:rPr>
        <w:t xml:space="preserve"> </w:t>
      </w:r>
      <w:r w:rsidR="00C73571" w:rsidRPr="008C61C7">
        <w:rPr>
          <w:rFonts w:ascii="Times New Roman" w:hAnsi="Times New Roman"/>
          <w:sz w:val="28"/>
          <w:szCs w:val="28"/>
        </w:rPr>
        <w:t>ЛПВП)</w:t>
      </w:r>
      <w:r w:rsidR="002F1243" w:rsidRPr="008C61C7">
        <w:rPr>
          <w:rFonts w:ascii="Times New Roman" w:hAnsi="Times New Roman"/>
          <w:sz w:val="28"/>
          <w:szCs w:val="28"/>
        </w:rPr>
        <w:t>/ЛПВП</w:t>
      </w:r>
      <w:r w:rsidRPr="008C61C7">
        <w:rPr>
          <w:rFonts w:ascii="Times New Roman" w:hAnsi="Times New Roman"/>
          <w:sz w:val="28"/>
          <w:szCs w:val="28"/>
        </w:rPr>
        <w:t xml:space="preserve">                                           (1)</w:t>
      </w:r>
    </w:p>
    <w:p w14:paraId="04C10F9E" w14:textId="77777777" w:rsidR="00E1140D" w:rsidRPr="008C61C7" w:rsidRDefault="00E1140D" w:rsidP="00E1140D">
      <w:pPr>
        <w:autoSpaceDE w:val="0"/>
        <w:autoSpaceDN w:val="0"/>
        <w:adjustRightInd w:val="0"/>
        <w:spacing w:after="0" w:line="240" w:lineRule="auto"/>
        <w:ind w:firstLine="567"/>
        <w:jc w:val="right"/>
        <w:rPr>
          <w:rFonts w:ascii="Times New Roman" w:hAnsi="Times New Roman"/>
          <w:sz w:val="28"/>
          <w:szCs w:val="28"/>
        </w:rPr>
      </w:pPr>
    </w:p>
    <w:p w14:paraId="0975BFE4" w14:textId="77777777" w:rsidR="001B3668" w:rsidRDefault="00220904" w:rsidP="001B3668">
      <w:pPr>
        <w:autoSpaceDE w:val="0"/>
        <w:autoSpaceDN w:val="0"/>
        <w:adjustRightInd w:val="0"/>
        <w:spacing w:after="0" w:line="240" w:lineRule="auto"/>
        <w:jc w:val="both"/>
        <w:rPr>
          <w:rFonts w:ascii="Times New Roman" w:hAnsi="Times New Roman"/>
          <w:sz w:val="28"/>
          <w:szCs w:val="28"/>
          <w:lang w:val="kk-KZ"/>
        </w:rPr>
      </w:pPr>
      <w:r w:rsidRPr="008C61C7">
        <w:rPr>
          <w:rFonts w:ascii="Times New Roman" w:hAnsi="Times New Roman"/>
          <w:sz w:val="28"/>
          <w:szCs w:val="28"/>
        </w:rPr>
        <w:t>где ИА – индекс атерогенности</w:t>
      </w:r>
      <w:r w:rsidR="001B3668">
        <w:rPr>
          <w:rFonts w:ascii="Times New Roman" w:hAnsi="Times New Roman"/>
          <w:sz w:val="28"/>
          <w:szCs w:val="28"/>
          <w:lang w:val="kk-KZ"/>
        </w:rPr>
        <w:t>;</w:t>
      </w:r>
    </w:p>
    <w:p w14:paraId="4B385264" w14:textId="77777777" w:rsidR="001B3668" w:rsidRDefault="00220904" w:rsidP="001B3668">
      <w:pPr>
        <w:autoSpaceDE w:val="0"/>
        <w:autoSpaceDN w:val="0"/>
        <w:adjustRightInd w:val="0"/>
        <w:spacing w:after="0" w:line="240" w:lineRule="auto"/>
        <w:ind w:firstLine="476"/>
        <w:jc w:val="both"/>
        <w:rPr>
          <w:rFonts w:ascii="Times New Roman" w:hAnsi="Times New Roman"/>
          <w:sz w:val="28"/>
          <w:szCs w:val="28"/>
          <w:lang w:val="kk-KZ"/>
        </w:rPr>
      </w:pPr>
      <w:r w:rsidRPr="008C61C7">
        <w:rPr>
          <w:rFonts w:ascii="Times New Roman" w:hAnsi="Times New Roman"/>
          <w:sz w:val="28"/>
          <w:szCs w:val="28"/>
        </w:rPr>
        <w:t>ОХС – общий холестерин</w:t>
      </w:r>
      <w:r w:rsidR="001B3668">
        <w:rPr>
          <w:rFonts w:ascii="Times New Roman" w:hAnsi="Times New Roman"/>
          <w:sz w:val="28"/>
          <w:szCs w:val="28"/>
          <w:lang w:val="kk-KZ"/>
        </w:rPr>
        <w:t>;</w:t>
      </w:r>
    </w:p>
    <w:p w14:paraId="1698D543" w14:textId="252007D0" w:rsidR="00220904" w:rsidRPr="008C61C7" w:rsidRDefault="00220904" w:rsidP="001B3668">
      <w:pPr>
        <w:autoSpaceDE w:val="0"/>
        <w:autoSpaceDN w:val="0"/>
        <w:adjustRightInd w:val="0"/>
        <w:spacing w:after="0" w:line="240" w:lineRule="auto"/>
        <w:ind w:firstLine="476"/>
        <w:jc w:val="both"/>
        <w:rPr>
          <w:rFonts w:ascii="Times New Roman" w:hAnsi="Times New Roman"/>
          <w:sz w:val="28"/>
          <w:szCs w:val="28"/>
        </w:rPr>
      </w:pPr>
      <w:r w:rsidRPr="008C61C7">
        <w:rPr>
          <w:rFonts w:ascii="Times New Roman" w:hAnsi="Times New Roman"/>
          <w:sz w:val="28"/>
          <w:szCs w:val="28"/>
        </w:rPr>
        <w:t>ЛПВП – липопротеины высокой плотности</w:t>
      </w:r>
      <w:r w:rsidR="009F28E3">
        <w:rPr>
          <w:rFonts w:ascii="Times New Roman" w:hAnsi="Times New Roman"/>
          <w:sz w:val="28"/>
          <w:szCs w:val="28"/>
        </w:rPr>
        <w:t>.</w:t>
      </w:r>
      <w:r w:rsidR="00C73571" w:rsidRPr="008C61C7">
        <w:rPr>
          <w:rFonts w:ascii="Times New Roman" w:hAnsi="Times New Roman"/>
          <w:sz w:val="28"/>
          <w:szCs w:val="28"/>
        </w:rPr>
        <w:t xml:space="preserve"> </w:t>
      </w:r>
    </w:p>
    <w:p w14:paraId="003A2F27" w14:textId="172AC811" w:rsidR="00C73571" w:rsidRPr="008C61C7" w:rsidRDefault="005E0B33" w:rsidP="00E161EE">
      <w:pPr>
        <w:autoSpaceDE w:val="0"/>
        <w:autoSpaceDN w:val="0"/>
        <w:adjustRightInd w:val="0"/>
        <w:spacing w:after="0" w:line="240" w:lineRule="auto"/>
        <w:ind w:firstLine="567"/>
        <w:jc w:val="both"/>
        <w:rPr>
          <w:rFonts w:ascii="Times New Roman" w:hAnsi="Times New Roman"/>
          <w:sz w:val="28"/>
          <w:szCs w:val="28"/>
        </w:rPr>
      </w:pPr>
      <w:r w:rsidRPr="008C61C7">
        <w:rPr>
          <w:rFonts w:ascii="Times New Roman" w:hAnsi="Times New Roman"/>
          <w:sz w:val="28"/>
          <w:szCs w:val="28"/>
        </w:rPr>
        <w:t>Также всем исследуемым была рассчитана скорость клубочковой скорость клубочковой фильтрации</w:t>
      </w:r>
      <w:r w:rsidR="007D200B" w:rsidRPr="008C61C7">
        <w:rPr>
          <w:rFonts w:ascii="Times New Roman" w:hAnsi="Times New Roman"/>
          <w:sz w:val="28"/>
          <w:szCs w:val="28"/>
        </w:rPr>
        <w:t xml:space="preserve"> (СКФ)</w:t>
      </w:r>
      <w:r w:rsidRPr="008C61C7">
        <w:rPr>
          <w:rFonts w:ascii="Times New Roman" w:hAnsi="Times New Roman"/>
          <w:sz w:val="28"/>
          <w:szCs w:val="28"/>
        </w:rPr>
        <w:t xml:space="preserve"> по формуле Cockcroft-Gault </w:t>
      </w:r>
      <w:r w:rsidR="00220904" w:rsidRPr="008C61C7">
        <w:rPr>
          <w:rFonts w:ascii="Times New Roman" w:hAnsi="Times New Roman"/>
          <w:sz w:val="28"/>
          <w:szCs w:val="28"/>
        </w:rPr>
        <w:t>(2</w:t>
      </w:r>
      <w:r w:rsidR="007D200B" w:rsidRPr="008C61C7">
        <w:rPr>
          <w:rFonts w:ascii="Times New Roman" w:hAnsi="Times New Roman"/>
          <w:sz w:val="28"/>
          <w:szCs w:val="28"/>
        </w:rPr>
        <w:t xml:space="preserve">) </w:t>
      </w:r>
      <w:r w:rsidRPr="008C61C7">
        <w:rPr>
          <w:rFonts w:ascii="Times New Roman" w:hAnsi="Times New Roman"/>
          <w:sz w:val="28"/>
          <w:szCs w:val="28"/>
        </w:rPr>
        <w:t>[</w:t>
      </w:r>
      <w:r w:rsidR="00E96C91" w:rsidRPr="008C61C7">
        <w:rPr>
          <w:rFonts w:ascii="Times New Roman" w:hAnsi="Times New Roman"/>
          <w:sz w:val="28"/>
          <w:szCs w:val="28"/>
        </w:rPr>
        <w:t>11</w:t>
      </w:r>
      <w:r w:rsidR="0007304D" w:rsidRPr="0007304D">
        <w:rPr>
          <w:rFonts w:ascii="Times New Roman" w:hAnsi="Times New Roman"/>
          <w:sz w:val="28"/>
          <w:szCs w:val="28"/>
        </w:rPr>
        <w:t>7</w:t>
      </w:r>
      <w:r w:rsidR="00E1140D">
        <w:rPr>
          <w:rFonts w:ascii="Times New Roman" w:hAnsi="Times New Roman"/>
          <w:sz w:val="28"/>
          <w:szCs w:val="28"/>
        </w:rPr>
        <w:t>,</w:t>
      </w:r>
      <w:r w:rsidR="00AA18B7">
        <w:rPr>
          <w:rFonts w:ascii="Times New Roman" w:hAnsi="Times New Roman"/>
          <w:sz w:val="28"/>
          <w:szCs w:val="28"/>
        </w:rPr>
        <w:t xml:space="preserve"> </w:t>
      </w:r>
      <w:r w:rsidR="00E1140D">
        <w:rPr>
          <w:rFonts w:ascii="Times New Roman" w:hAnsi="Times New Roman"/>
          <w:sz w:val="28"/>
          <w:szCs w:val="28"/>
        </w:rPr>
        <w:t>р. 31</w:t>
      </w:r>
      <w:r w:rsidRPr="008C61C7">
        <w:rPr>
          <w:rFonts w:ascii="Times New Roman" w:hAnsi="Times New Roman"/>
          <w:sz w:val="28"/>
          <w:szCs w:val="28"/>
        </w:rPr>
        <w:t>]:</w:t>
      </w:r>
    </w:p>
    <w:p w14:paraId="532FAD67" w14:textId="77777777" w:rsidR="007D200B" w:rsidRPr="008C61C7" w:rsidRDefault="007D200B" w:rsidP="00C7717F">
      <w:pPr>
        <w:autoSpaceDE w:val="0"/>
        <w:autoSpaceDN w:val="0"/>
        <w:adjustRightInd w:val="0"/>
        <w:spacing w:after="0" w:line="240" w:lineRule="auto"/>
        <w:ind w:firstLine="284"/>
        <w:jc w:val="both"/>
        <w:rPr>
          <w:rFonts w:ascii="Times New Roman" w:hAnsi="Times New Roman"/>
          <w:sz w:val="28"/>
          <w:szCs w:val="28"/>
        </w:rPr>
      </w:pPr>
    </w:p>
    <w:p w14:paraId="671C3823" w14:textId="77777777" w:rsidR="00E0418E" w:rsidRPr="008C61C7" w:rsidRDefault="007D200B" w:rsidP="00520D32">
      <w:pPr>
        <w:autoSpaceDE w:val="0"/>
        <w:autoSpaceDN w:val="0"/>
        <w:adjustRightInd w:val="0"/>
        <w:spacing w:after="0" w:line="240" w:lineRule="auto"/>
        <w:ind w:firstLine="567"/>
        <w:jc w:val="both"/>
        <w:rPr>
          <w:rFonts w:ascii="Times New Roman" w:hAnsi="Times New Roman"/>
          <w:sz w:val="28"/>
          <w:szCs w:val="28"/>
        </w:rPr>
      </w:pPr>
      <w:r w:rsidRPr="008C61C7">
        <w:rPr>
          <w:rFonts w:ascii="Times New Roman" w:hAnsi="Times New Roman"/>
          <w:sz w:val="28"/>
          <w:szCs w:val="28"/>
        </w:rPr>
        <w:t xml:space="preserve">СКФ = </w:t>
      </w:r>
      <w:r w:rsidR="005E0B33" w:rsidRPr="008C61C7">
        <w:rPr>
          <w:rFonts w:ascii="Times New Roman" w:hAnsi="Times New Roman"/>
          <w:sz w:val="28"/>
          <w:szCs w:val="28"/>
        </w:rPr>
        <w:t>(140</w:t>
      </w:r>
      <w:r w:rsidR="00E0418E" w:rsidRPr="008C61C7">
        <w:rPr>
          <w:rFonts w:ascii="Times New Roman" w:hAnsi="Times New Roman"/>
          <w:sz w:val="28"/>
          <w:szCs w:val="28"/>
        </w:rPr>
        <w:t xml:space="preserve"> </w:t>
      </w:r>
      <w:r w:rsidRPr="008C61C7">
        <w:rPr>
          <w:rFonts w:ascii="Times New Roman" w:hAnsi="Times New Roman"/>
          <w:sz w:val="28"/>
          <w:szCs w:val="28"/>
        </w:rPr>
        <w:t>–</w:t>
      </w:r>
      <w:r w:rsidR="00E0418E" w:rsidRPr="008C61C7">
        <w:rPr>
          <w:rFonts w:ascii="Times New Roman" w:hAnsi="Times New Roman"/>
          <w:sz w:val="28"/>
          <w:szCs w:val="28"/>
        </w:rPr>
        <w:t xml:space="preserve"> </w:t>
      </w:r>
      <w:r w:rsidRPr="008C61C7">
        <w:rPr>
          <w:rFonts w:ascii="Times New Roman" w:hAnsi="Times New Roman"/>
          <w:sz w:val="28"/>
          <w:szCs w:val="28"/>
        </w:rPr>
        <w:t>возрас</w:t>
      </w:r>
      <w:proofErr w:type="gramStart"/>
      <w:r w:rsidRPr="008C61C7">
        <w:rPr>
          <w:rFonts w:ascii="Times New Roman" w:hAnsi="Times New Roman"/>
          <w:sz w:val="28"/>
          <w:szCs w:val="28"/>
        </w:rPr>
        <w:t>т</w:t>
      </w:r>
      <w:r w:rsidR="005E0B33" w:rsidRPr="008C61C7">
        <w:rPr>
          <w:rFonts w:ascii="Times New Roman" w:hAnsi="Times New Roman"/>
          <w:sz w:val="28"/>
          <w:szCs w:val="28"/>
        </w:rPr>
        <w:t>[</w:t>
      </w:r>
      <w:proofErr w:type="gramEnd"/>
      <w:r w:rsidR="005E0B33" w:rsidRPr="008C61C7">
        <w:rPr>
          <w:rFonts w:ascii="Times New Roman" w:hAnsi="Times New Roman"/>
          <w:sz w:val="28"/>
          <w:szCs w:val="28"/>
        </w:rPr>
        <w:t>лет]</w:t>
      </w:r>
      <w:r w:rsidR="00E0418E" w:rsidRPr="008C61C7">
        <w:rPr>
          <w:rFonts w:ascii="Times New Roman" w:hAnsi="Times New Roman"/>
          <w:sz w:val="28"/>
          <w:szCs w:val="28"/>
        </w:rPr>
        <w:t xml:space="preserve"> </w:t>
      </w:r>
      <w:r w:rsidRPr="008C61C7">
        <w:rPr>
          <w:rFonts w:ascii="Times New Roman" w:hAnsi="Times New Roman"/>
          <w:sz w:val="28"/>
          <w:szCs w:val="28"/>
        </w:rPr>
        <w:t>*</w:t>
      </w:r>
      <w:r w:rsidR="00E0418E" w:rsidRPr="008C61C7">
        <w:rPr>
          <w:rFonts w:ascii="Times New Roman" w:hAnsi="Times New Roman"/>
          <w:sz w:val="28"/>
          <w:szCs w:val="28"/>
        </w:rPr>
        <w:t xml:space="preserve"> </w:t>
      </w:r>
      <w:r w:rsidR="005E0B33" w:rsidRPr="008C61C7">
        <w:rPr>
          <w:rFonts w:ascii="Times New Roman" w:hAnsi="Times New Roman"/>
          <w:sz w:val="28"/>
          <w:szCs w:val="28"/>
        </w:rPr>
        <w:t>вес</w:t>
      </w:r>
      <w:r w:rsidRPr="008C61C7">
        <w:rPr>
          <w:rFonts w:ascii="Times New Roman" w:hAnsi="Times New Roman"/>
          <w:sz w:val="28"/>
          <w:szCs w:val="28"/>
        </w:rPr>
        <w:t xml:space="preserve"> </w:t>
      </w:r>
      <w:r w:rsidR="005E0B33" w:rsidRPr="008C61C7">
        <w:rPr>
          <w:rFonts w:ascii="Times New Roman" w:hAnsi="Times New Roman"/>
          <w:sz w:val="28"/>
          <w:szCs w:val="28"/>
        </w:rPr>
        <w:t>тела</w:t>
      </w:r>
      <w:r w:rsidR="000E3E37" w:rsidRPr="008C61C7">
        <w:rPr>
          <w:rFonts w:ascii="Times New Roman" w:hAnsi="Times New Roman"/>
          <w:sz w:val="28"/>
          <w:szCs w:val="28"/>
        </w:rPr>
        <w:t>[</w:t>
      </w:r>
      <w:r w:rsidR="005E0B33" w:rsidRPr="008C61C7">
        <w:rPr>
          <w:rFonts w:ascii="Times New Roman" w:hAnsi="Times New Roman"/>
          <w:sz w:val="28"/>
          <w:szCs w:val="28"/>
        </w:rPr>
        <w:t>кг</w:t>
      </w:r>
      <w:r w:rsidR="000E3E37" w:rsidRPr="008C61C7">
        <w:rPr>
          <w:rFonts w:ascii="Times New Roman" w:hAnsi="Times New Roman"/>
          <w:sz w:val="28"/>
          <w:szCs w:val="28"/>
        </w:rPr>
        <w:t>]</w:t>
      </w:r>
      <w:r w:rsidR="005E0B33" w:rsidRPr="008C61C7">
        <w:rPr>
          <w:rFonts w:ascii="Times New Roman" w:hAnsi="Times New Roman"/>
          <w:sz w:val="28"/>
          <w:szCs w:val="28"/>
        </w:rPr>
        <w:t xml:space="preserve">) * (10,05[женщины] или </w:t>
      </w:r>
    </w:p>
    <w:p w14:paraId="40A27846" w14:textId="77777777" w:rsidR="005E0B33" w:rsidRPr="008C61C7" w:rsidRDefault="00E0418E" w:rsidP="00520D32">
      <w:pPr>
        <w:autoSpaceDE w:val="0"/>
        <w:autoSpaceDN w:val="0"/>
        <w:adjustRightInd w:val="0"/>
        <w:spacing w:after="0" w:line="240" w:lineRule="auto"/>
        <w:ind w:firstLine="284"/>
        <w:jc w:val="right"/>
        <w:rPr>
          <w:rFonts w:ascii="Times New Roman" w:hAnsi="Times New Roman"/>
          <w:sz w:val="28"/>
          <w:szCs w:val="28"/>
        </w:rPr>
      </w:pPr>
      <w:r w:rsidRPr="008C61C7">
        <w:rPr>
          <w:rFonts w:ascii="Times New Roman" w:hAnsi="Times New Roman"/>
          <w:sz w:val="28"/>
          <w:szCs w:val="28"/>
        </w:rPr>
        <w:t xml:space="preserve">или </w:t>
      </w:r>
      <w:r w:rsidR="005E0B33" w:rsidRPr="008C61C7">
        <w:rPr>
          <w:rFonts w:ascii="Times New Roman" w:hAnsi="Times New Roman"/>
          <w:sz w:val="28"/>
          <w:szCs w:val="28"/>
        </w:rPr>
        <w:t>10,23[</w:t>
      </w:r>
      <w:r w:rsidR="000E3E37" w:rsidRPr="008C61C7">
        <w:rPr>
          <w:rFonts w:ascii="Times New Roman" w:hAnsi="Times New Roman"/>
          <w:sz w:val="28"/>
          <w:szCs w:val="28"/>
        </w:rPr>
        <w:t>мужчины]</w:t>
      </w:r>
      <w:r w:rsidR="005E0B33" w:rsidRPr="008C61C7">
        <w:rPr>
          <w:rFonts w:ascii="Times New Roman" w:hAnsi="Times New Roman"/>
          <w:sz w:val="28"/>
          <w:szCs w:val="28"/>
        </w:rPr>
        <w:t>) / креатинин плазмы</w:t>
      </w:r>
      <w:r w:rsidR="000E3E37" w:rsidRPr="008C61C7">
        <w:rPr>
          <w:rFonts w:ascii="Times New Roman" w:hAnsi="Times New Roman"/>
          <w:sz w:val="28"/>
          <w:szCs w:val="28"/>
        </w:rPr>
        <w:t xml:space="preserve"> (</w:t>
      </w:r>
      <w:r w:rsidR="005E0B33" w:rsidRPr="008C61C7">
        <w:rPr>
          <w:rFonts w:ascii="Times New Roman" w:hAnsi="Times New Roman"/>
          <w:sz w:val="28"/>
          <w:szCs w:val="28"/>
        </w:rPr>
        <w:t>мкмоль/л</w:t>
      </w:r>
      <w:r w:rsidR="000E3E37" w:rsidRPr="008C61C7">
        <w:rPr>
          <w:rFonts w:ascii="Times New Roman" w:hAnsi="Times New Roman"/>
          <w:sz w:val="28"/>
          <w:szCs w:val="28"/>
        </w:rPr>
        <w:t>)</w:t>
      </w:r>
      <w:r w:rsidR="007D200B" w:rsidRPr="008C61C7">
        <w:rPr>
          <w:rFonts w:ascii="Times New Roman" w:hAnsi="Times New Roman"/>
          <w:sz w:val="28"/>
          <w:szCs w:val="28"/>
        </w:rPr>
        <w:t>;                                (</w:t>
      </w:r>
      <w:r w:rsidR="00220904" w:rsidRPr="008C61C7">
        <w:rPr>
          <w:rFonts w:ascii="Times New Roman" w:hAnsi="Times New Roman"/>
          <w:sz w:val="28"/>
          <w:szCs w:val="28"/>
        </w:rPr>
        <w:t>2</w:t>
      </w:r>
      <w:r w:rsidR="007D200B" w:rsidRPr="008C61C7">
        <w:rPr>
          <w:rFonts w:ascii="Times New Roman" w:hAnsi="Times New Roman"/>
          <w:sz w:val="28"/>
          <w:szCs w:val="28"/>
        </w:rPr>
        <w:t>)</w:t>
      </w:r>
    </w:p>
    <w:p w14:paraId="33ECDBF0" w14:textId="77777777" w:rsidR="007D200B" w:rsidRPr="008C61C7" w:rsidRDefault="007D200B" w:rsidP="00C7717F">
      <w:pPr>
        <w:autoSpaceDE w:val="0"/>
        <w:autoSpaceDN w:val="0"/>
        <w:adjustRightInd w:val="0"/>
        <w:spacing w:after="0" w:line="240" w:lineRule="auto"/>
        <w:ind w:firstLine="284"/>
        <w:jc w:val="both"/>
        <w:rPr>
          <w:rFonts w:ascii="Times New Roman" w:hAnsi="Times New Roman"/>
          <w:sz w:val="28"/>
          <w:szCs w:val="28"/>
        </w:rPr>
      </w:pPr>
    </w:p>
    <w:p w14:paraId="593E8BE2" w14:textId="77777777" w:rsidR="001B3668" w:rsidRDefault="007D200B" w:rsidP="001B3668">
      <w:pPr>
        <w:autoSpaceDE w:val="0"/>
        <w:autoSpaceDN w:val="0"/>
        <w:adjustRightInd w:val="0"/>
        <w:spacing w:after="0" w:line="240" w:lineRule="auto"/>
        <w:jc w:val="both"/>
        <w:rPr>
          <w:rFonts w:ascii="Times New Roman" w:hAnsi="Times New Roman"/>
          <w:sz w:val="28"/>
          <w:szCs w:val="28"/>
          <w:lang w:val="kk-KZ"/>
        </w:rPr>
      </w:pPr>
      <w:r w:rsidRPr="008C61C7">
        <w:rPr>
          <w:rFonts w:ascii="Times New Roman" w:hAnsi="Times New Roman"/>
          <w:sz w:val="28"/>
          <w:szCs w:val="28"/>
        </w:rPr>
        <w:t>где</w:t>
      </w:r>
      <w:r w:rsidR="00E0418E" w:rsidRPr="008C61C7">
        <w:rPr>
          <w:rFonts w:ascii="Times New Roman" w:hAnsi="Times New Roman"/>
          <w:sz w:val="28"/>
          <w:szCs w:val="28"/>
        </w:rPr>
        <w:t xml:space="preserve"> </w:t>
      </w:r>
      <w:proofErr w:type="gramStart"/>
      <w:r w:rsidRPr="008C61C7">
        <w:rPr>
          <w:rFonts w:ascii="Times New Roman" w:hAnsi="Times New Roman"/>
          <w:sz w:val="28"/>
          <w:szCs w:val="28"/>
        </w:rPr>
        <w:t>кг</w:t>
      </w:r>
      <w:proofErr w:type="gramEnd"/>
      <w:r w:rsidRPr="008C61C7">
        <w:rPr>
          <w:rFonts w:ascii="Times New Roman" w:hAnsi="Times New Roman"/>
          <w:sz w:val="28"/>
          <w:szCs w:val="28"/>
        </w:rPr>
        <w:t xml:space="preserve"> – килограмм</w:t>
      </w:r>
      <w:r w:rsidR="001B3668">
        <w:rPr>
          <w:rFonts w:ascii="Times New Roman" w:hAnsi="Times New Roman"/>
          <w:sz w:val="28"/>
          <w:szCs w:val="28"/>
          <w:lang w:val="kk-KZ"/>
        </w:rPr>
        <w:t>;</w:t>
      </w:r>
    </w:p>
    <w:p w14:paraId="20BE5D1B" w14:textId="5ECB5BB0" w:rsidR="007D200B" w:rsidRPr="008C61C7" w:rsidRDefault="007D200B" w:rsidP="001B3668">
      <w:pPr>
        <w:autoSpaceDE w:val="0"/>
        <w:autoSpaceDN w:val="0"/>
        <w:adjustRightInd w:val="0"/>
        <w:spacing w:after="0" w:line="240" w:lineRule="auto"/>
        <w:ind w:firstLine="434"/>
        <w:jc w:val="both"/>
        <w:rPr>
          <w:rFonts w:ascii="Times New Roman" w:hAnsi="Times New Roman"/>
          <w:sz w:val="28"/>
          <w:szCs w:val="28"/>
        </w:rPr>
      </w:pPr>
      <w:r w:rsidRPr="008C61C7">
        <w:rPr>
          <w:rFonts w:ascii="Times New Roman" w:hAnsi="Times New Roman"/>
          <w:sz w:val="28"/>
          <w:szCs w:val="28"/>
        </w:rPr>
        <w:lastRenderedPageBreak/>
        <w:t xml:space="preserve">мкмоль/л – микромоль </w:t>
      </w:r>
      <w:r w:rsidR="00E0418E" w:rsidRPr="008C61C7">
        <w:rPr>
          <w:rFonts w:ascii="Times New Roman" w:hAnsi="Times New Roman"/>
          <w:sz w:val="28"/>
          <w:szCs w:val="28"/>
        </w:rPr>
        <w:t>на</w:t>
      </w:r>
      <w:r w:rsidRPr="008C61C7">
        <w:rPr>
          <w:rFonts w:ascii="Times New Roman" w:hAnsi="Times New Roman"/>
          <w:sz w:val="28"/>
          <w:szCs w:val="28"/>
        </w:rPr>
        <w:t xml:space="preserve"> литр</w:t>
      </w:r>
    </w:p>
    <w:p w14:paraId="2E0F5BD5" w14:textId="34148324" w:rsidR="00ED619D" w:rsidRPr="008C61C7" w:rsidRDefault="00721E54"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Электрокардиография</w:t>
      </w:r>
      <w:r w:rsidR="005365E0" w:rsidRPr="008C61C7">
        <w:rPr>
          <w:rFonts w:ascii="Times New Roman" w:hAnsi="Times New Roman"/>
          <w:sz w:val="28"/>
          <w:szCs w:val="28"/>
        </w:rPr>
        <w:t xml:space="preserve"> (ЭКГ)</w:t>
      </w:r>
      <w:r w:rsidRPr="008C61C7">
        <w:rPr>
          <w:rFonts w:ascii="Times New Roman" w:hAnsi="Times New Roman"/>
          <w:sz w:val="28"/>
          <w:szCs w:val="28"/>
        </w:rPr>
        <w:t xml:space="preserve"> проводилась стандартно в 12 отведениях исходно</w:t>
      </w:r>
      <w:r w:rsidR="00ED619D" w:rsidRPr="008C61C7">
        <w:rPr>
          <w:rFonts w:ascii="Times New Roman" w:hAnsi="Times New Roman"/>
          <w:sz w:val="28"/>
          <w:szCs w:val="28"/>
        </w:rPr>
        <w:t xml:space="preserve"> </w:t>
      </w:r>
      <w:r w:rsidRPr="008C61C7">
        <w:rPr>
          <w:rFonts w:ascii="Times New Roman" w:hAnsi="Times New Roman"/>
          <w:sz w:val="28"/>
          <w:szCs w:val="28"/>
        </w:rPr>
        <w:t>(2011-2013), в динамике (20</w:t>
      </w:r>
      <w:r w:rsidR="00EF0648" w:rsidRPr="008C61C7">
        <w:rPr>
          <w:rFonts w:ascii="Times New Roman" w:hAnsi="Times New Roman"/>
          <w:sz w:val="28"/>
          <w:szCs w:val="28"/>
        </w:rPr>
        <w:t>20</w:t>
      </w:r>
      <w:r w:rsidRPr="008C61C7">
        <w:rPr>
          <w:rFonts w:ascii="Times New Roman" w:hAnsi="Times New Roman"/>
          <w:sz w:val="28"/>
          <w:szCs w:val="28"/>
        </w:rPr>
        <w:t>-2022) в условиях участвующих ст</w:t>
      </w:r>
      <w:r w:rsidR="00ED619D" w:rsidRPr="008C61C7">
        <w:rPr>
          <w:rFonts w:ascii="Times New Roman" w:hAnsi="Times New Roman"/>
          <w:sz w:val="28"/>
          <w:szCs w:val="28"/>
        </w:rPr>
        <w:t xml:space="preserve">ационаров или амбулаторно, во всех случаях проводилась расшифровка и анализ </w:t>
      </w:r>
      <w:r w:rsidR="00D54D21" w:rsidRPr="008C61C7">
        <w:rPr>
          <w:rFonts w:ascii="Times New Roman" w:hAnsi="Times New Roman"/>
          <w:sz w:val="28"/>
          <w:szCs w:val="28"/>
        </w:rPr>
        <w:t>электро</w:t>
      </w:r>
      <w:r w:rsidR="00ED619D" w:rsidRPr="008C61C7">
        <w:rPr>
          <w:rFonts w:ascii="Times New Roman" w:hAnsi="Times New Roman"/>
          <w:sz w:val="28"/>
          <w:szCs w:val="28"/>
        </w:rPr>
        <w:t>кардиограмм.</w:t>
      </w:r>
      <w:r w:rsidR="00AA18B7">
        <w:rPr>
          <w:rFonts w:ascii="Times New Roman" w:hAnsi="Times New Roman"/>
          <w:sz w:val="28"/>
          <w:szCs w:val="28"/>
        </w:rPr>
        <w:t xml:space="preserve"> </w:t>
      </w:r>
      <w:r w:rsidR="00ED619D" w:rsidRPr="008C61C7">
        <w:rPr>
          <w:rFonts w:ascii="Times New Roman" w:hAnsi="Times New Roman"/>
          <w:sz w:val="28"/>
          <w:szCs w:val="28"/>
        </w:rPr>
        <w:t>Эхокардиография</w:t>
      </w:r>
      <w:r w:rsidR="005365E0" w:rsidRPr="008C61C7">
        <w:rPr>
          <w:rFonts w:ascii="Times New Roman" w:hAnsi="Times New Roman"/>
          <w:sz w:val="28"/>
          <w:szCs w:val="28"/>
        </w:rPr>
        <w:t xml:space="preserve"> (ЭХОКГ)</w:t>
      </w:r>
      <w:r w:rsidR="00ED619D" w:rsidRPr="008C61C7">
        <w:rPr>
          <w:rFonts w:ascii="Times New Roman" w:hAnsi="Times New Roman"/>
          <w:sz w:val="28"/>
          <w:szCs w:val="28"/>
        </w:rPr>
        <w:t xml:space="preserve"> также </w:t>
      </w:r>
      <w:r w:rsidRPr="008C61C7">
        <w:rPr>
          <w:rFonts w:ascii="Times New Roman" w:hAnsi="Times New Roman"/>
          <w:sz w:val="28"/>
          <w:szCs w:val="28"/>
        </w:rPr>
        <w:t xml:space="preserve"> </w:t>
      </w:r>
      <w:r w:rsidR="00ED619D" w:rsidRPr="008C61C7">
        <w:rPr>
          <w:rFonts w:ascii="Times New Roman" w:hAnsi="Times New Roman"/>
          <w:sz w:val="28"/>
          <w:szCs w:val="28"/>
        </w:rPr>
        <w:t>проводилась стандартно исходно (2011-2013), в динамике (20</w:t>
      </w:r>
      <w:r w:rsidR="00E12ACF" w:rsidRPr="008C61C7">
        <w:rPr>
          <w:rFonts w:ascii="Times New Roman" w:hAnsi="Times New Roman"/>
          <w:sz w:val="28"/>
          <w:szCs w:val="28"/>
        </w:rPr>
        <w:t>20</w:t>
      </w:r>
      <w:r w:rsidR="00ED619D" w:rsidRPr="008C61C7">
        <w:rPr>
          <w:rFonts w:ascii="Times New Roman" w:hAnsi="Times New Roman"/>
          <w:sz w:val="28"/>
          <w:szCs w:val="28"/>
        </w:rPr>
        <w:t xml:space="preserve">-2022) в условиях участвующих стационаров или амбулаторно, </w:t>
      </w:r>
      <w:r w:rsidR="00367E73" w:rsidRPr="008C61C7">
        <w:rPr>
          <w:rFonts w:ascii="Times New Roman" w:hAnsi="Times New Roman"/>
          <w:sz w:val="28"/>
          <w:szCs w:val="28"/>
        </w:rPr>
        <w:t xml:space="preserve">оценивались отделы сердца, нарушения локальной и глобальной сократимости, клапанный аппарат сердца, </w:t>
      </w:r>
      <w:r w:rsidR="00ED619D" w:rsidRPr="008C61C7">
        <w:rPr>
          <w:rFonts w:ascii="Times New Roman" w:hAnsi="Times New Roman"/>
          <w:sz w:val="28"/>
          <w:szCs w:val="28"/>
        </w:rPr>
        <w:t>ФВЛЖ определялась по методу Симпсона [</w:t>
      </w:r>
      <w:r w:rsidR="00E96C91" w:rsidRPr="008C61C7">
        <w:rPr>
          <w:rFonts w:ascii="Times New Roman" w:hAnsi="Times New Roman"/>
          <w:sz w:val="28"/>
          <w:szCs w:val="28"/>
        </w:rPr>
        <w:t>12</w:t>
      </w:r>
      <w:r w:rsidR="0007304D" w:rsidRPr="0007304D">
        <w:rPr>
          <w:rFonts w:ascii="Times New Roman" w:hAnsi="Times New Roman"/>
          <w:sz w:val="28"/>
          <w:szCs w:val="28"/>
        </w:rPr>
        <w:t>8</w:t>
      </w:r>
      <w:r w:rsidR="00ED619D" w:rsidRPr="008C61C7">
        <w:rPr>
          <w:rFonts w:ascii="Times New Roman" w:hAnsi="Times New Roman"/>
          <w:sz w:val="28"/>
          <w:szCs w:val="28"/>
        </w:rPr>
        <w:t>].</w:t>
      </w:r>
    </w:p>
    <w:p w14:paraId="0DD75588" w14:textId="77777777" w:rsidR="00520D32" w:rsidRPr="008C61C7" w:rsidRDefault="00520D32" w:rsidP="001B3668">
      <w:pPr>
        <w:autoSpaceDE w:val="0"/>
        <w:autoSpaceDN w:val="0"/>
        <w:adjustRightInd w:val="0"/>
        <w:spacing w:after="0" w:line="240" w:lineRule="auto"/>
        <w:ind w:firstLine="709"/>
        <w:jc w:val="both"/>
        <w:rPr>
          <w:rFonts w:ascii="Times New Roman" w:hAnsi="Times New Roman"/>
          <w:sz w:val="28"/>
          <w:szCs w:val="28"/>
        </w:rPr>
      </w:pPr>
    </w:p>
    <w:p w14:paraId="1E42B606" w14:textId="77777777" w:rsidR="00BF11D6" w:rsidRPr="008C61C7" w:rsidRDefault="00BF11D6" w:rsidP="001B3668">
      <w:pPr>
        <w:autoSpaceDE w:val="0"/>
        <w:autoSpaceDN w:val="0"/>
        <w:adjustRightInd w:val="0"/>
        <w:spacing w:after="0" w:line="240" w:lineRule="auto"/>
        <w:ind w:firstLine="709"/>
        <w:jc w:val="both"/>
        <w:rPr>
          <w:rFonts w:ascii="Times New Roman" w:hAnsi="Times New Roman"/>
          <w:bCs/>
          <w:sz w:val="28"/>
          <w:szCs w:val="28"/>
        </w:rPr>
      </w:pPr>
      <w:r w:rsidRPr="008C61C7">
        <w:rPr>
          <w:rFonts w:ascii="Times New Roman" w:hAnsi="Times New Roman"/>
          <w:bCs/>
          <w:sz w:val="28"/>
          <w:szCs w:val="28"/>
          <w:lang w:val="kk-KZ"/>
        </w:rPr>
        <w:t xml:space="preserve">2.2.2 </w:t>
      </w:r>
      <w:r w:rsidRPr="008C61C7">
        <w:rPr>
          <w:rFonts w:ascii="Times New Roman" w:hAnsi="Times New Roman"/>
          <w:bCs/>
          <w:sz w:val="28"/>
          <w:szCs w:val="28"/>
        </w:rPr>
        <w:t xml:space="preserve">Методика расчета индекса коморбидности </w:t>
      </w:r>
      <w:r w:rsidR="00016494" w:rsidRPr="008C61C7">
        <w:rPr>
          <w:rFonts w:ascii="Times New Roman" w:hAnsi="Times New Roman"/>
          <w:bCs/>
          <w:sz w:val="28"/>
          <w:szCs w:val="28"/>
        </w:rPr>
        <w:t>Charlson</w:t>
      </w:r>
    </w:p>
    <w:p w14:paraId="004DCE23" w14:textId="20DF2251" w:rsidR="00721E54" w:rsidRPr="008C61C7" w:rsidRDefault="00B81356" w:rsidP="001B3668">
      <w:pPr>
        <w:autoSpaceDE w:val="0"/>
        <w:autoSpaceDN w:val="0"/>
        <w:adjustRightInd w:val="0"/>
        <w:spacing w:after="0" w:line="240" w:lineRule="auto"/>
        <w:ind w:firstLine="709"/>
        <w:jc w:val="both"/>
        <w:rPr>
          <w:rFonts w:ascii="Times New Roman" w:hAnsi="Times New Roman"/>
          <w:bCs/>
          <w:sz w:val="28"/>
          <w:szCs w:val="28"/>
        </w:rPr>
      </w:pPr>
      <w:r w:rsidRPr="008C61C7">
        <w:rPr>
          <w:rFonts w:ascii="Times New Roman" w:hAnsi="Times New Roman"/>
          <w:bCs/>
          <w:sz w:val="28"/>
          <w:szCs w:val="28"/>
        </w:rPr>
        <w:t>Индекс коморбидности Charlson (ИКЧ) [11</w:t>
      </w:r>
      <w:r w:rsidR="0007304D" w:rsidRPr="0007304D">
        <w:rPr>
          <w:rFonts w:ascii="Times New Roman" w:hAnsi="Times New Roman"/>
          <w:bCs/>
          <w:sz w:val="28"/>
          <w:szCs w:val="28"/>
        </w:rPr>
        <w:t>8</w:t>
      </w:r>
      <w:r w:rsidR="00E1140D">
        <w:rPr>
          <w:rFonts w:ascii="Times New Roman" w:hAnsi="Times New Roman"/>
          <w:bCs/>
          <w:sz w:val="28"/>
          <w:szCs w:val="28"/>
        </w:rPr>
        <w:t>,</w:t>
      </w:r>
      <w:r w:rsidR="00225F67" w:rsidRPr="00225F67">
        <w:rPr>
          <w:rFonts w:ascii="Times New Roman" w:hAnsi="Times New Roman"/>
          <w:bCs/>
          <w:sz w:val="28"/>
          <w:szCs w:val="28"/>
        </w:rPr>
        <w:t xml:space="preserve"> </w:t>
      </w:r>
      <w:r w:rsidR="00E1140D">
        <w:rPr>
          <w:rFonts w:ascii="Times New Roman" w:hAnsi="Times New Roman"/>
          <w:sz w:val="28"/>
          <w:szCs w:val="28"/>
        </w:rPr>
        <w:t>р. 373</w:t>
      </w:r>
      <w:r w:rsidRPr="008C61C7">
        <w:rPr>
          <w:rFonts w:ascii="Times New Roman" w:hAnsi="Times New Roman"/>
          <w:bCs/>
          <w:sz w:val="28"/>
          <w:szCs w:val="28"/>
        </w:rPr>
        <w:t xml:space="preserve">] </w:t>
      </w:r>
      <w:r w:rsidR="00AA18B7">
        <w:rPr>
          <w:rFonts w:ascii="Times New Roman" w:hAnsi="Times New Roman"/>
          <w:bCs/>
          <w:sz w:val="28"/>
          <w:szCs w:val="28"/>
        </w:rPr>
        <w:t>‒</w:t>
      </w:r>
      <w:r w:rsidRPr="008C61C7">
        <w:rPr>
          <w:rFonts w:ascii="Times New Roman" w:hAnsi="Times New Roman"/>
          <w:bCs/>
          <w:sz w:val="28"/>
          <w:szCs w:val="28"/>
        </w:rPr>
        <w:t xml:space="preserve"> это шкала, учитывающая возраст пациента и наличие сопутствующих заболеваний. При расчёте ИКЧ суммируются баллы, присвоенные каждому</w:t>
      </w:r>
      <w:r w:rsidR="00C35687" w:rsidRPr="008C61C7">
        <w:rPr>
          <w:rFonts w:ascii="Times New Roman" w:hAnsi="Times New Roman"/>
          <w:bCs/>
          <w:sz w:val="28"/>
          <w:szCs w:val="28"/>
        </w:rPr>
        <w:t xml:space="preserve"> имеющимуся у пациента </w:t>
      </w:r>
      <w:r w:rsidRPr="008C61C7">
        <w:rPr>
          <w:rFonts w:ascii="Times New Roman" w:hAnsi="Times New Roman"/>
          <w:bCs/>
          <w:sz w:val="28"/>
          <w:szCs w:val="28"/>
        </w:rPr>
        <w:t xml:space="preserve">заболеванию, а также добавляется один балл за каждое десятилетие жизни после 40 лет (например, 1 балл в 50 лет, 2 балла в 60 лет и т.д.). </w:t>
      </w:r>
      <w:r w:rsidR="00A51E51" w:rsidRPr="008C61C7">
        <w:rPr>
          <w:rFonts w:ascii="Times New Roman" w:hAnsi="Times New Roman"/>
          <w:bCs/>
          <w:sz w:val="28"/>
          <w:szCs w:val="28"/>
        </w:rPr>
        <w:t xml:space="preserve">Индекс </w:t>
      </w:r>
      <w:r w:rsidR="00016494" w:rsidRPr="008C61C7">
        <w:rPr>
          <w:rFonts w:ascii="Times New Roman" w:hAnsi="Times New Roman"/>
          <w:bCs/>
          <w:sz w:val="28"/>
          <w:szCs w:val="28"/>
        </w:rPr>
        <w:t>был разработан на основе оценки факторов, влияющих на смертность за год, затем адаптирован и валидизирован для длительного (10 лет) амбулаторного контроля. Таким образом, наличие 1 балла соответствует низкой коморбидности, 2-3 балла – средней, 4 и выше баллов – высокой коморбидности</w:t>
      </w:r>
      <w:r w:rsidR="00603F20" w:rsidRPr="008C61C7">
        <w:rPr>
          <w:rFonts w:ascii="Times New Roman" w:hAnsi="Times New Roman"/>
          <w:bCs/>
          <w:sz w:val="28"/>
          <w:szCs w:val="28"/>
        </w:rPr>
        <w:t>. Также рассчитывается риск развития смерти за 1 год и за 10 лет</w:t>
      </w:r>
      <w:r w:rsidR="00E0418E" w:rsidRPr="008C61C7">
        <w:rPr>
          <w:rFonts w:ascii="Times New Roman" w:hAnsi="Times New Roman"/>
          <w:bCs/>
          <w:sz w:val="28"/>
          <w:szCs w:val="28"/>
        </w:rPr>
        <w:t xml:space="preserve"> </w:t>
      </w:r>
      <w:r w:rsidR="00EE19B1" w:rsidRPr="008C61C7">
        <w:rPr>
          <w:rFonts w:ascii="Times New Roman" w:hAnsi="Times New Roman"/>
          <w:bCs/>
          <w:sz w:val="28"/>
          <w:szCs w:val="28"/>
        </w:rPr>
        <w:t>(</w:t>
      </w:r>
      <w:r w:rsidR="00DE6DDF">
        <w:rPr>
          <w:rFonts w:ascii="Times New Roman" w:hAnsi="Times New Roman"/>
          <w:bCs/>
          <w:sz w:val="28"/>
          <w:szCs w:val="28"/>
        </w:rPr>
        <w:t>Приложение В</w:t>
      </w:r>
      <w:r w:rsidR="00A10BCF" w:rsidRPr="008C61C7">
        <w:rPr>
          <w:rFonts w:ascii="Times New Roman" w:hAnsi="Times New Roman"/>
          <w:bCs/>
          <w:sz w:val="28"/>
          <w:szCs w:val="28"/>
        </w:rPr>
        <w:t>)</w:t>
      </w:r>
      <w:r w:rsidR="00E1140D">
        <w:rPr>
          <w:rFonts w:ascii="Times New Roman" w:hAnsi="Times New Roman"/>
          <w:bCs/>
          <w:sz w:val="28"/>
          <w:szCs w:val="28"/>
        </w:rPr>
        <w:t xml:space="preserve"> </w:t>
      </w:r>
      <w:r w:rsidR="00D04297" w:rsidRPr="008C61C7">
        <w:rPr>
          <w:rFonts w:ascii="Times New Roman" w:hAnsi="Times New Roman"/>
          <w:bCs/>
          <w:sz w:val="28"/>
          <w:szCs w:val="28"/>
        </w:rPr>
        <w:t>[</w:t>
      </w:r>
      <w:r w:rsidR="00C42FA7" w:rsidRPr="008C61C7">
        <w:rPr>
          <w:rFonts w:ascii="Times New Roman" w:hAnsi="Times New Roman"/>
          <w:bCs/>
          <w:sz w:val="28"/>
          <w:szCs w:val="28"/>
        </w:rPr>
        <w:t>11</w:t>
      </w:r>
      <w:r w:rsidR="0007304D" w:rsidRPr="0007304D">
        <w:rPr>
          <w:rFonts w:ascii="Times New Roman" w:hAnsi="Times New Roman"/>
          <w:bCs/>
          <w:sz w:val="28"/>
          <w:szCs w:val="28"/>
        </w:rPr>
        <w:t>9</w:t>
      </w:r>
      <w:r w:rsidR="00E1140D">
        <w:rPr>
          <w:rFonts w:ascii="Times New Roman" w:hAnsi="Times New Roman"/>
          <w:bCs/>
          <w:sz w:val="28"/>
          <w:szCs w:val="28"/>
        </w:rPr>
        <w:t>,</w:t>
      </w:r>
      <w:r w:rsidR="00225F67" w:rsidRPr="00225F67">
        <w:rPr>
          <w:rFonts w:ascii="Times New Roman" w:hAnsi="Times New Roman"/>
          <w:bCs/>
          <w:sz w:val="28"/>
          <w:szCs w:val="28"/>
        </w:rPr>
        <w:t xml:space="preserve"> </w:t>
      </w:r>
      <w:r w:rsidR="00E1140D">
        <w:rPr>
          <w:rFonts w:ascii="Times New Roman" w:hAnsi="Times New Roman"/>
          <w:bCs/>
          <w:sz w:val="28"/>
          <w:szCs w:val="28"/>
        </w:rPr>
        <w:t>р. 8</w:t>
      </w:r>
      <w:r w:rsidR="00D04297" w:rsidRPr="008C61C7">
        <w:rPr>
          <w:rFonts w:ascii="Times New Roman" w:hAnsi="Times New Roman"/>
          <w:bCs/>
          <w:sz w:val="28"/>
          <w:szCs w:val="28"/>
        </w:rPr>
        <w:t>]</w:t>
      </w:r>
      <w:r w:rsidR="00603F20" w:rsidRPr="008C61C7">
        <w:rPr>
          <w:rFonts w:ascii="Times New Roman" w:hAnsi="Times New Roman"/>
          <w:bCs/>
          <w:sz w:val="28"/>
          <w:szCs w:val="28"/>
        </w:rPr>
        <w:t xml:space="preserve">. </w:t>
      </w:r>
      <w:r w:rsidR="002F1243" w:rsidRPr="008C61C7">
        <w:rPr>
          <w:rFonts w:ascii="Times New Roman" w:hAnsi="Times New Roman"/>
          <w:bCs/>
          <w:sz w:val="28"/>
          <w:szCs w:val="28"/>
        </w:rPr>
        <w:t xml:space="preserve"> </w:t>
      </w:r>
    </w:p>
    <w:p w14:paraId="1DA7E121" w14:textId="77777777" w:rsidR="00E1140D" w:rsidRPr="008C61C7" w:rsidRDefault="00E1140D" w:rsidP="001B3668">
      <w:pPr>
        <w:autoSpaceDE w:val="0"/>
        <w:autoSpaceDN w:val="0"/>
        <w:adjustRightInd w:val="0"/>
        <w:spacing w:after="0" w:line="240" w:lineRule="auto"/>
        <w:ind w:firstLine="709"/>
        <w:jc w:val="both"/>
        <w:rPr>
          <w:rFonts w:ascii="Times New Roman" w:hAnsi="Times New Roman"/>
          <w:bCs/>
          <w:sz w:val="28"/>
          <w:szCs w:val="28"/>
        </w:rPr>
      </w:pPr>
    </w:p>
    <w:p w14:paraId="7C4CDEFA" w14:textId="77777777" w:rsidR="00721E54" w:rsidRPr="008C61C7" w:rsidRDefault="00BF11D6" w:rsidP="001B3668">
      <w:pPr>
        <w:autoSpaceDE w:val="0"/>
        <w:autoSpaceDN w:val="0"/>
        <w:adjustRightInd w:val="0"/>
        <w:spacing w:after="0" w:line="240" w:lineRule="auto"/>
        <w:ind w:firstLine="709"/>
        <w:jc w:val="both"/>
        <w:rPr>
          <w:rFonts w:ascii="Times New Roman" w:hAnsi="Times New Roman"/>
          <w:bCs/>
          <w:sz w:val="28"/>
          <w:szCs w:val="28"/>
        </w:rPr>
      </w:pPr>
      <w:r w:rsidRPr="008C61C7">
        <w:rPr>
          <w:rFonts w:ascii="Times New Roman" w:hAnsi="Times New Roman"/>
          <w:bCs/>
          <w:sz w:val="28"/>
          <w:szCs w:val="28"/>
        </w:rPr>
        <w:t xml:space="preserve">2.2.3 </w:t>
      </w:r>
      <w:r w:rsidR="00410034" w:rsidRPr="008C61C7">
        <w:rPr>
          <w:rFonts w:ascii="Times New Roman" w:hAnsi="Times New Roman"/>
          <w:bCs/>
          <w:sz w:val="28"/>
          <w:szCs w:val="28"/>
        </w:rPr>
        <w:t>Методика выполнения коронароангиографии</w:t>
      </w:r>
      <w:r w:rsidR="00357B95" w:rsidRPr="008C61C7">
        <w:rPr>
          <w:rFonts w:ascii="Times New Roman" w:hAnsi="Times New Roman"/>
          <w:bCs/>
          <w:sz w:val="28"/>
          <w:szCs w:val="28"/>
        </w:rPr>
        <w:t xml:space="preserve">, </w:t>
      </w:r>
      <w:r w:rsidR="00410034" w:rsidRPr="008C61C7">
        <w:rPr>
          <w:rFonts w:ascii="Times New Roman" w:hAnsi="Times New Roman"/>
          <w:bCs/>
          <w:sz w:val="28"/>
          <w:szCs w:val="28"/>
        </w:rPr>
        <w:t xml:space="preserve">стентирования </w:t>
      </w:r>
      <w:r w:rsidR="00357B95" w:rsidRPr="008C61C7">
        <w:rPr>
          <w:rFonts w:ascii="Times New Roman" w:hAnsi="Times New Roman"/>
          <w:bCs/>
          <w:sz w:val="28"/>
          <w:szCs w:val="28"/>
        </w:rPr>
        <w:t xml:space="preserve">и шунтирования </w:t>
      </w:r>
      <w:r w:rsidR="00410034" w:rsidRPr="008C61C7">
        <w:rPr>
          <w:rFonts w:ascii="Times New Roman" w:hAnsi="Times New Roman"/>
          <w:bCs/>
          <w:sz w:val="28"/>
          <w:szCs w:val="28"/>
        </w:rPr>
        <w:t>коронарных артерий</w:t>
      </w:r>
    </w:p>
    <w:p w14:paraId="2C131D19" w14:textId="512B21ED" w:rsidR="002072F5" w:rsidRPr="008C61C7" w:rsidRDefault="00BB78B5"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Всем пациентам проводилась коронароангиография (КАГ) по стандартной методике М.</w:t>
      </w:r>
      <w:r w:rsidR="00CC3B0A">
        <w:rPr>
          <w:rFonts w:ascii="Times New Roman" w:hAnsi="Times New Roman"/>
          <w:sz w:val="28"/>
          <w:szCs w:val="28"/>
        </w:rPr>
        <w:t xml:space="preserve"> </w:t>
      </w:r>
      <w:r w:rsidRPr="008C61C7">
        <w:rPr>
          <w:rFonts w:ascii="Times New Roman" w:hAnsi="Times New Roman"/>
          <w:sz w:val="28"/>
          <w:szCs w:val="28"/>
        </w:rPr>
        <w:t xml:space="preserve">Judkins, трансфеморальным или лучевым доступом, с регистрацией коронароангиограмм в нескольких проекциях, сохранении изображений на электронных носителях стационаров и DVD для пациента. </w:t>
      </w:r>
      <w:r w:rsidR="00DA3F7E" w:rsidRPr="008C61C7">
        <w:rPr>
          <w:rFonts w:ascii="Times New Roman" w:hAnsi="Times New Roman"/>
          <w:sz w:val="28"/>
          <w:szCs w:val="28"/>
        </w:rPr>
        <w:t xml:space="preserve">С помощью КАГ оценивался тип кровотока, </w:t>
      </w:r>
      <w:r w:rsidR="002072F5" w:rsidRPr="008C61C7">
        <w:rPr>
          <w:rFonts w:ascii="Times New Roman" w:hAnsi="Times New Roman"/>
          <w:sz w:val="28"/>
          <w:szCs w:val="28"/>
        </w:rPr>
        <w:t>локализаци</w:t>
      </w:r>
      <w:r w:rsidR="00DE5662" w:rsidRPr="008C61C7">
        <w:rPr>
          <w:rFonts w:ascii="Times New Roman" w:hAnsi="Times New Roman"/>
          <w:sz w:val="28"/>
          <w:szCs w:val="28"/>
        </w:rPr>
        <w:t>я</w:t>
      </w:r>
      <w:r w:rsidR="002072F5" w:rsidRPr="008C61C7">
        <w:rPr>
          <w:rFonts w:ascii="Times New Roman" w:hAnsi="Times New Roman"/>
          <w:sz w:val="28"/>
          <w:szCs w:val="28"/>
        </w:rPr>
        <w:t xml:space="preserve">, </w:t>
      </w:r>
      <w:r w:rsidR="00DA3F7E" w:rsidRPr="008C61C7">
        <w:rPr>
          <w:rFonts w:ascii="Times New Roman" w:hAnsi="Times New Roman"/>
          <w:sz w:val="28"/>
          <w:szCs w:val="28"/>
        </w:rPr>
        <w:t xml:space="preserve">степень и характер атеросклеротического поражения </w:t>
      </w:r>
      <w:r w:rsidR="00A301AA" w:rsidRPr="008C61C7">
        <w:rPr>
          <w:rFonts w:ascii="Times New Roman" w:hAnsi="Times New Roman"/>
          <w:sz w:val="28"/>
          <w:szCs w:val="28"/>
        </w:rPr>
        <w:t>коронарных</w:t>
      </w:r>
      <w:r w:rsidR="00AA572B" w:rsidRPr="008C61C7">
        <w:rPr>
          <w:rFonts w:ascii="Times New Roman" w:hAnsi="Times New Roman"/>
          <w:sz w:val="28"/>
          <w:szCs w:val="28"/>
        </w:rPr>
        <w:t xml:space="preserve"> артери</w:t>
      </w:r>
      <w:r w:rsidR="00A301AA" w:rsidRPr="008C61C7">
        <w:rPr>
          <w:rFonts w:ascii="Times New Roman" w:hAnsi="Times New Roman"/>
          <w:sz w:val="28"/>
          <w:szCs w:val="28"/>
        </w:rPr>
        <w:t>й</w:t>
      </w:r>
      <w:r w:rsidR="00AA572B" w:rsidRPr="008C61C7">
        <w:rPr>
          <w:rFonts w:ascii="Times New Roman" w:hAnsi="Times New Roman"/>
          <w:sz w:val="28"/>
          <w:szCs w:val="28"/>
        </w:rPr>
        <w:t xml:space="preserve"> (КА)</w:t>
      </w:r>
      <w:r w:rsidR="00DA3F7E" w:rsidRPr="008C61C7">
        <w:rPr>
          <w:rFonts w:ascii="Times New Roman" w:hAnsi="Times New Roman"/>
          <w:sz w:val="28"/>
          <w:szCs w:val="28"/>
        </w:rPr>
        <w:t xml:space="preserve">, </w:t>
      </w:r>
      <w:r w:rsidR="002072F5" w:rsidRPr="008C61C7">
        <w:rPr>
          <w:rFonts w:ascii="Times New Roman" w:hAnsi="Times New Roman"/>
          <w:sz w:val="28"/>
          <w:szCs w:val="28"/>
        </w:rPr>
        <w:t xml:space="preserve">наличие кальцификации, </w:t>
      </w:r>
      <w:r w:rsidR="00DA3F7E" w:rsidRPr="008C61C7">
        <w:rPr>
          <w:rFonts w:ascii="Times New Roman" w:hAnsi="Times New Roman"/>
          <w:sz w:val="28"/>
          <w:szCs w:val="28"/>
        </w:rPr>
        <w:t xml:space="preserve">развитость коллатералей. Гемодинамически значимым считалось сужение просвета </w:t>
      </w:r>
      <w:r w:rsidR="009C61BD" w:rsidRPr="008C61C7">
        <w:rPr>
          <w:rFonts w:ascii="Times New Roman" w:hAnsi="Times New Roman"/>
          <w:sz w:val="28"/>
          <w:szCs w:val="28"/>
        </w:rPr>
        <w:t>КА</w:t>
      </w:r>
      <w:r w:rsidR="00DA3F7E" w:rsidRPr="008C61C7">
        <w:rPr>
          <w:rFonts w:ascii="Times New Roman" w:hAnsi="Times New Roman"/>
          <w:sz w:val="28"/>
          <w:szCs w:val="28"/>
        </w:rPr>
        <w:t xml:space="preserve"> более</w:t>
      </w:r>
      <w:r w:rsidR="003F22CB" w:rsidRPr="008C61C7">
        <w:rPr>
          <w:rFonts w:ascii="Times New Roman" w:hAnsi="Times New Roman"/>
          <w:sz w:val="28"/>
          <w:szCs w:val="28"/>
        </w:rPr>
        <w:t xml:space="preserve"> 5</w:t>
      </w:r>
      <w:r w:rsidR="00DA3F7E" w:rsidRPr="008C61C7">
        <w:rPr>
          <w:rFonts w:ascii="Times New Roman" w:hAnsi="Times New Roman"/>
          <w:sz w:val="28"/>
          <w:szCs w:val="28"/>
        </w:rPr>
        <w:t xml:space="preserve">0%. </w:t>
      </w:r>
      <w:r w:rsidR="002072F5" w:rsidRPr="008C61C7">
        <w:rPr>
          <w:rFonts w:ascii="Times New Roman" w:hAnsi="Times New Roman"/>
          <w:sz w:val="28"/>
          <w:szCs w:val="28"/>
        </w:rPr>
        <w:t xml:space="preserve">В динамике </w:t>
      </w:r>
      <w:r w:rsidR="00823618" w:rsidRPr="008C61C7">
        <w:rPr>
          <w:rFonts w:ascii="Times New Roman" w:hAnsi="Times New Roman"/>
          <w:sz w:val="28"/>
          <w:szCs w:val="28"/>
        </w:rPr>
        <w:t xml:space="preserve">238 </w:t>
      </w:r>
      <w:r w:rsidR="009C61BD" w:rsidRPr="008C61C7">
        <w:rPr>
          <w:rFonts w:ascii="Times New Roman" w:hAnsi="Times New Roman"/>
          <w:sz w:val="28"/>
          <w:szCs w:val="28"/>
        </w:rPr>
        <w:t xml:space="preserve">выжившим </w:t>
      </w:r>
      <w:r w:rsidR="00823618" w:rsidRPr="008C61C7">
        <w:rPr>
          <w:rFonts w:ascii="Times New Roman" w:hAnsi="Times New Roman"/>
          <w:sz w:val="28"/>
          <w:szCs w:val="28"/>
        </w:rPr>
        <w:t>пациентам (</w:t>
      </w:r>
      <w:r w:rsidR="00872859" w:rsidRPr="008C61C7">
        <w:rPr>
          <w:rFonts w:ascii="Times New Roman" w:hAnsi="Times New Roman"/>
          <w:sz w:val="28"/>
          <w:szCs w:val="28"/>
        </w:rPr>
        <w:t>7</w:t>
      </w:r>
      <w:r w:rsidR="008375FF" w:rsidRPr="008C61C7">
        <w:rPr>
          <w:rFonts w:ascii="Times New Roman" w:hAnsi="Times New Roman"/>
          <w:sz w:val="28"/>
          <w:szCs w:val="28"/>
        </w:rPr>
        <w:t>2</w:t>
      </w:r>
      <w:r w:rsidR="00872859" w:rsidRPr="008C61C7">
        <w:rPr>
          <w:rFonts w:ascii="Times New Roman" w:hAnsi="Times New Roman"/>
          <w:sz w:val="28"/>
          <w:szCs w:val="28"/>
        </w:rPr>
        <w:t>,3%)</w:t>
      </w:r>
      <w:r w:rsidR="00823618" w:rsidRPr="008C61C7">
        <w:rPr>
          <w:rFonts w:ascii="Times New Roman" w:hAnsi="Times New Roman"/>
          <w:sz w:val="28"/>
          <w:szCs w:val="28"/>
        </w:rPr>
        <w:t xml:space="preserve"> проводилась коронаро/шунтография в </w:t>
      </w:r>
      <w:r w:rsidR="00A301AA" w:rsidRPr="008C61C7">
        <w:rPr>
          <w:rFonts w:ascii="Times New Roman" w:hAnsi="Times New Roman"/>
          <w:sz w:val="28"/>
          <w:szCs w:val="28"/>
        </w:rPr>
        <w:t xml:space="preserve">условиях </w:t>
      </w:r>
      <w:r w:rsidR="002072F5" w:rsidRPr="008C61C7">
        <w:rPr>
          <w:rFonts w:ascii="Times New Roman" w:hAnsi="Times New Roman"/>
          <w:sz w:val="28"/>
          <w:szCs w:val="28"/>
        </w:rPr>
        <w:t xml:space="preserve">участвующих </w:t>
      </w:r>
      <w:r w:rsidR="00A301AA" w:rsidRPr="008C61C7">
        <w:rPr>
          <w:rFonts w:ascii="Times New Roman" w:hAnsi="Times New Roman"/>
          <w:sz w:val="28"/>
          <w:szCs w:val="28"/>
        </w:rPr>
        <w:t>клиник</w:t>
      </w:r>
      <w:r w:rsidR="002072F5" w:rsidRPr="008C61C7">
        <w:rPr>
          <w:rFonts w:ascii="Times New Roman" w:hAnsi="Times New Roman"/>
          <w:sz w:val="28"/>
          <w:szCs w:val="28"/>
        </w:rPr>
        <w:t xml:space="preserve"> и других стационарах РК (</w:t>
      </w:r>
      <w:r w:rsidR="00277DFF" w:rsidRPr="008C61C7">
        <w:rPr>
          <w:rFonts w:ascii="Times New Roman" w:hAnsi="Times New Roman"/>
          <w:sz w:val="28"/>
          <w:szCs w:val="28"/>
        </w:rPr>
        <w:t>протоколы</w:t>
      </w:r>
      <w:r w:rsidR="002072F5" w:rsidRPr="008C61C7">
        <w:rPr>
          <w:rFonts w:ascii="Times New Roman" w:hAnsi="Times New Roman"/>
          <w:sz w:val="28"/>
          <w:szCs w:val="28"/>
        </w:rPr>
        <w:t xml:space="preserve"> запрашивались у пациентов)</w:t>
      </w:r>
      <w:r w:rsidR="00823618" w:rsidRPr="008C61C7">
        <w:rPr>
          <w:rFonts w:ascii="Times New Roman" w:hAnsi="Times New Roman"/>
          <w:sz w:val="28"/>
          <w:szCs w:val="28"/>
        </w:rPr>
        <w:t>.</w:t>
      </w:r>
      <w:r w:rsidR="002072F5" w:rsidRPr="008C61C7">
        <w:rPr>
          <w:rFonts w:ascii="Times New Roman" w:hAnsi="Times New Roman"/>
          <w:sz w:val="28"/>
          <w:szCs w:val="28"/>
        </w:rPr>
        <w:t xml:space="preserve"> </w:t>
      </w:r>
    </w:p>
    <w:p w14:paraId="745020B8" w14:textId="2B64E01D" w:rsidR="00823F1D" w:rsidRPr="008C61C7" w:rsidRDefault="00AA18B7" w:rsidP="001B366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Таким образом, </w:t>
      </w:r>
      <w:r w:rsidR="003F22CB" w:rsidRPr="008C61C7">
        <w:rPr>
          <w:rFonts w:ascii="Times New Roman" w:hAnsi="Times New Roman"/>
          <w:sz w:val="28"/>
          <w:szCs w:val="28"/>
        </w:rPr>
        <w:t xml:space="preserve">протоколы </w:t>
      </w:r>
      <w:r w:rsidR="009C61BD" w:rsidRPr="008C61C7">
        <w:rPr>
          <w:rFonts w:ascii="Times New Roman" w:hAnsi="Times New Roman"/>
          <w:sz w:val="28"/>
          <w:szCs w:val="28"/>
        </w:rPr>
        <w:t>КАГ</w:t>
      </w:r>
      <w:r w:rsidR="003F22CB" w:rsidRPr="008C61C7">
        <w:rPr>
          <w:rFonts w:ascii="Times New Roman" w:hAnsi="Times New Roman"/>
          <w:sz w:val="28"/>
          <w:szCs w:val="28"/>
        </w:rPr>
        <w:t xml:space="preserve"> описывались в соответствии со следующей схем</w:t>
      </w:r>
      <w:r w:rsidR="009C61BD" w:rsidRPr="008C61C7">
        <w:rPr>
          <w:rFonts w:ascii="Times New Roman" w:hAnsi="Times New Roman"/>
          <w:sz w:val="28"/>
          <w:szCs w:val="28"/>
        </w:rPr>
        <w:t>ой строения коронарного русла (р</w:t>
      </w:r>
      <w:r w:rsidR="003F22CB" w:rsidRPr="008C61C7">
        <w:rPr>
          <w:rFonts w:ascii="Times New Roman" w:hAnsi="Times New Roman"/>
          <w:sz w:val="28"/>
          <w:szCs w:val="28"/>
        </w:rPr>
        <w:t>исунок</w:t>
      </w:r>
      <w:r w:rsidR="00E0418E" w:rsidRPr="008C61C7">
        <w:rPr>
          <w:rFonts w:ascii="Times New Roman" w:hAnsi="Times New Roman"/>
          <w:sz w:val="28"/>
          <w:szCs w:val="28"/>
        </w:rPr>
        <w:t xml:space="preserve"> </w:t>
      </w:r>
      <w:r w:rsidR="00A301AA" w:rsidRPr="008C61C7">
        <w:rPr>
          <w:rFonts w:ascii="Times New Roman" w:hAnsi="Times New Roman"/>
          <w:sz w:val="28"/>
          <w:szCs w:val="28"/>
        </w:rPr>
        <w:t>6</w:t>
      </w:r>
      <w:r w:rsidR="003F22CB" w:rsidRPr="008C61C7">
        <w:rPr>
          <w:rFonts w:ascii="Times New Roman" w:hAnsi="Times New Roman"/>
          <w:sz w:val="28"/>
          <w:szCs w:val="28"/>
        </w:rPr>
        <w:t>)</w:t>
      </w:r>
      <w:r w:rsidR="00E1140D">
        <w:rPr>
          <w:rFonts w:ascii="Times New Roman" w:hAnsi="Times New Roman"/>
          <w:sz w:val="28"/>
          <w:szCs w:val="28"/>
        </w:rPr>
        <w:t xml:space="preserve"> </w:t>
      </w:r>
      <w:r w:rsidR="00B81356" w:rsidRPr="008C61C7">
        <w:rPr>
          <w:rFonts w:ascii="Times New Roman" w:hAnsi="Times New Roman"/>
          <w:sz w:val="28"/>
          <w:szCs w:val="28"/>
        </w:rPr>
        <w:t>[</w:t>
      </w:r>
      <w:r w:rsidR="0007304D" w:rsidRPr="0007304D">
        <w:rPr>
          <w:rFonts w:ascii="Times New Roman" w:hAnsi="Times New Roman"/>
          <w:sz w:val="28"/>
          <w:szCs w:val="28"/>
        </w:rPr>
        <w:t>33</w:t>
      </w:r>
      <w:r w:rsidR="00AF1D69" w:rsidRPr="008C61C7">
        <w:rPr>
          <w:rFonts w:ascii="Times New Roman" w:hAnsi="Times New Roman"/>
          <w:sz w:val="28"/>
          <w:szCs w:val="28"/>
        </w:rPr>
        <w:t>,</w:t>
      </w:r>
      <w:r w:rsidR="00225F67" w:rsidRPr="00225F67">
        <w:rPr>
          <w:rFonts w:ascii="Times New Roman" w:hAnsi="Times New Roman"/>
          <w:sz w:val="28"/>
          <w:szCs w:val="28"/>
        </w:rPr>
        <w:t xml:space="preserve"> </w:t>
      </w:r>
      <w:r w:rsidR="00E1140D">
        <w:rPr>
          <w:rFonts w:ascii="Times New Roman" w:hAnsi="Times New Roman"/>
          <w:sz w:val="28"/>
          <w:szCs w:val="28"/>
        </w:rPr>
        <w:t>р. 537</w:t>
      </w:r>
      <w:r w:rsidR="00B81356" w:rsidRPr="008C61C7">
        <w:rPr>
          <w:rFonts w:ascii="Times New Roman" w:hAnsi="Times New Roman"/>
          <w:sz w:val="28"/>
          <w:szCs w:val="28"/>
        </w:rPr>
        <w:t>]</w:t>
      </w:r>
      <w:r w:rsidR="003F22CB" w:rsidRPr="008C61C7">
        <w:rPr>
          <w:rFonts w:ascii="Times New Roman" w:hAnsi="Times New Roman"/>
          <w:sz w:val="28"/>
          <w:szCs w:val="28"/>
        </w:rPr>
        <w:t>:</w:t>
      </w:r>
    </w:p>
    <w:p w14:paraId="41042E7A" w14:textId="3D6FB428" w:rsidR="003F22CB" w:rsidRPr="00AA18B7" w:rsidRDefault="003F22CB" w:rsidP="001B3668">
      <w:pPr>
        <w:autoSpaceDE w:val="0"/>
        <w:autoSpaceDN w:val="0"/>
        <w:adjustRightInd w:val="0"/>
        <w:spacing w:after="0" w:line="240" w:lineRule="auto"/>
        <w:ind w:firstLine="709"/>
        <w:jc w:val="both"/>
        <w:rPr>
          <w:rFonts w:ascii="Times New Roman" w:hAnsi="Times New Roman"/>
          <w:i/>
          <w:sz w:val="28"/>
          <w:szCs w:val="28"/>
        </w:rPr>
      </w:pPr>
      <w:r w:rsidRPr="00AA18B7">
        <w:rPr>
          <w:rFonts w:ascii="Times New Roman" w:hAnsi="Times New Roman"/>
          <w:i/>
          <w:sz w:val="28"/>
          <w:szCs w:val="28"/>
        </w:rPr>
        <w:t>Левая коронарная артерия</w:t>
      </w:r>
      <w:r w:rsidR="001549AB" w:rsidRPr="00AA18B7">
        <w:rPr>
          <w:rFonts w:ascii="Times New Roman" w:hAnsi="Times New Roman"/>
          <w:i/>
          <w:sz w:val="28"/>
          <w:szCs w:val="28"/>
        </w:rPr>
        <w:t xml:space="preserve"> (ЛКА)</w:t>
      </w:r>
      <w:r w:rsidRPr="00AA18B7">
        <w:rPr>
          <w:rFonts w:ascii="Times New Roman" w:hAnsi="Times New Roman"/>
          <w:i/>
          <w:sz w:val="28"/>
          <w:szCs w:val="28"/>
        </w:rPr>
        <w:t xml:space="preserve"> </w:t>
      </w:r>
      <w:r w:rsidR="00AA18B7" w:rsidRPr="00AA18B7">
        <w:rPr>
          <w:rFonts w:ascii="Times New Roman" w:hAnsi="Times New Roman"/>
          <w:i/>
          <w:sz w:val="28"/>
          <w:szCs w:val="28"/>
        </w:rPr>
        <w:t>‒</w:t>
      </w:r>
      <w:r w:rsidR="001549AB" w:rsidRPr="00AA18B7">
        <w:rPr>
          <w:rFonts w:ascii="Times New Roman" w:hAnsi="Times New Roman"/>
          <w:i/>
          <w:sz w:val="28"/>
          <w:szCs w:val="28"/>
        </w:rPr>
        <w:t xml:space="preserve"> </w:t>
      </w:r>
      <w:r w:rsidRPr="00AA18B7">
        <w:rPr>
          <w:rFonts w:ascii="Times New Roman" w:hAnsi="Times New Roman"/>
          <w:i/>
          <w:sz w:val="28"/>
          <w:szCs w:val="28"/>
        </w:rPr>
        <w:t xml:space="preserve">left coronary artery (LCA): </w:t>
      </w:r>
    </w:p>
    <w:p w14:paraId="5877CD12" w14:textId="751E41DA" w:rsidR="00AF1D69" w:rsidRPr="008C61C7" w:rsidRDefault="00AF1D69" w:rsidP="00AA18B7">
      <w:pPr>
        <w:autoSpaceDE w:val="0"/>
        <w:autoSpaceDN w:val="0"/>
        <w:adjustRightInd w:val="0"/>
        <w:spacing w:after="0" w:line="240" w:lineRule="auto"/>
        <w:ind w:firstLine="851"/>
        <w:jc w:val="both"/>
        <w:rPr>
          <w:rFonts w:ascii="Times New Roman" w:hAnsi="Times New Roman"/>
          <w:sz w:val="28"/>
          <w:szCs w:val="28"/>
        </w:rPr>
      </w:pPr>
      <w:r w:rsidRPr="008C61C7">
        <w:rPr>
          <w:rFonts w:ascii="Times New Roman" w:hAnsi="Times New Roman"/>
          <w:sz w:val="28"/>
          <w:szCs w:val="28"/>
        </w:rPr>
        <w:t xml:space="preserve">- </w:t>
      </w:r>
      <w:r w:rsidR="00AA18B7" w:rsidRPr="008C61C7">
        <w:rPr>
          <w:rFonts w:ascii="Times New Roman" w:hAnsi="Times New Roman"/>
          <w:sz w:val="28"/>
          <w:szCs w:val="28"/>
        </w:rPr>
        <w:t xml:space="preserve">left </w:t>
      </w:r>
      <w:r w:rsidRPr="008C61C7">
        <w:rPr>
          <w:rFonts w:ascii="Times New Roman" w:hAnsi="Times New Roman"/>
          <w:sz w:val="28"/>
          <w:szCs w:val="28"/>
        </w:rPr>
        <w:t>main – ствол ЛКА;</w:t>
      </w:r>
    </w:p>
    <w:p w14:paraId="070301B6" w14:textId="2C9C8D21" w:rsidR="00AF1D69" w:rsidRPr="008C61C7" w:rsidRDefault="00AF1D69" w:rsidP="00AA18B7">
      <w:pPr>
        <w:autoSpaceDE w:val="0"/>
        <w:autoSpaceDN w:val="0"/>
        <w:adjustRightInd w:val="0"/>
        <w:spacing w:after="0" w:line="240" w:lineRule="auto"/>
        <w:ind w:firstLine="851"/>
        <w:jc w:val="both"/>
        <w:rPr>
          <w:rFonts w:ascii="Times New Roman" w:hAnsi="Times New Roman"/>
          <w:sz w:val="28"/>
          <w:szCs w:val="28"/>
        </w:rPr>
      </w:pPr>
      <w:r w:rsidRPr="008C61C7">
        <w:rPr>
          <w:rFonts w:ascii="Times New Roman" w:hAnsi="Times New Roman"/>
          <w:sz w:val="28"/>
          <w:szCs w:val="28"/>
        </w:rPr>
        <w:t xml:space="preserve">- </w:t>
      </w:r>
      <w:r w:rsidR="001549AB" w:rsidRPr="008C61C7">
        <w:rPr>
          <w:rFonts w:ascii="Times New Roman" w:hAnsi="Times New Roman"/>
          <w:sz w:val="28"/>
          <w:szCs w:val="28"/>
          <w:lang w:val="en-US"/>
        </w:rPr>
        <w:t>left</w:t>
      </w:r>
      <w:r w:rsidR="001549AB" w:rsidRPr="008C61C7">
        <w:rPr>
          <w:rFonts w:ascii="Times New Roman" w:hAnsi="Times New Roman"/>
          <w:sz w:val="28"/>
          <w:szCs w:val="28"/>
        </w:rPr>
        <w:t xml:space="preserve"> </w:t>
      </w:r>
      <w:r w:rsidR="001549AB" w:rsidRPr="008C61C7">
        <w:rPr>
          <w:rFonts w:ascii="Times New Roman" w:hAnsi="Times New Roman"/>
          <w:sz w:val="28"/>
          <w:szCs w:val="28"/>
          <w:lang w:val="en-US"/>
        </w:rPr>
        <w:t>anterior</w:t>
      </w:r>
      <w:r w:rsidR="001549AB" w:rsidRPr="008C61C7">
        <w:rPr>
          <w:rFonts w:ascii="Times New Roman" w:hAnsi="Times New Roman"/>
          <w:sz w:val="28"/>
          <w:szCs w:val="28"/>
        </w:rPr>
        <w:t xml:space="preserve"> </w:t>
      </w:r>
      <w:r w:rsidR="001549AB" w:rsidRPr="008C61C7">
        <w:rPr>
          <w:rFonts w:ascii="Times New Roman" w:hAnsi="Times New Roman"/>
          <w:sz w:val="28"/>
          <w:szCs w:val="28"/>
          <w:lang w:val="en-US"/>
        </w:rPr>
        <w:t>descending</w:t>
      </w:r>
      <w:r w:rsidR="001549AB" w:rsidRPr="008C61C7">
        <w:rPr>
          <w:rFonts w:ascii="Times New Roman" w:hAnsi="Times New Roman"/>
          <w:sz w:val="28"/>
          <w:szCs w:val="28"/>
        </w:rPr>
        <w:t xml:space="preserve"> </w:t>
      </w:r>
      <w:r w:rsidR="001549AB" w:rsidRPr="008C61C7">
        <w:rPr>
          <w:rFonts w:ascii="Times New Roman" w:hAnsi="Times New Roman"/>
          <w:sz w:val="28"/>
          <w:szCs w:val="28"/>
          <w:lang w:val="en-US"/>
        </w:rPr>
        <w:t>artery</w:t>
      </w:r>
      <w:r w:rsidR="001549AB" w:rsidRPr="008C61C7">
        <w:rPr>
          <w:rFonts w:ascii="Times New Roman" w:hAnsi="Times New Roman"/>
          <w:sz w:val="28"/>
          <w:szCs w:val="28"/>
        </w:rPr>
        <w:t xml:space="preserve"> (</w:t>
      </w:r>
      <w:r w:rsidR="001549AB" w:rsidRPr="008C61C7">
        <w:rPr>
          <w:rFonts w:ascii="Times New Roman" w:hAnsi="Times New Roman"/>
          <w:sz w:val="28"/>
          <w:szCs w:val="28"/>
          <w:lang w:val="en-US"/>
        </w:rPr>
        <w:t>LAD</w:t>
      </w:r>
      <w:r w:rsidR="001549AB" w:rsidRPr="008C61C7">
        <w:rPr>
          <w:rFonts w:ascii="Times New Roman" w:hAnsi="Times New Roman"/>
          <w:sz w:val="28"/>
          <w:szCs w:val="28"/>
        </w:rPr>
        <w:t xml:space="preserve">) </w:t>
      </w:r>
      <w:r w:rsidR="00AA18B7">
        <w:rPr>
          <w:rFonts w:ascii="Times New Roman" w:hAnsi="Times New Roman"/>
          <w:sz w:val="28"/>
          <w:szCs w:val="28"/>
        </w:rPr>
        <w:t>‒</w:t>
      </w:r>
      <w:r w:rsidR="001549AB" w:rsidRPr="008C61C7">
        <w:rPr>
          <w:rFonts w:ascii="Times New Roman" w:hAnsi="Times New Roman"/>
          <w:sz w:val="28"/>
          <w:szCs w:val="28"/>
        </w:rPr>
        <w:t xml:space="preserve"> передняя нисходящая артерия, или п</w:t>
      </w:r>
      <w:r w:rsidR="003F22CB" w:rsidRPr="008C61C7">
        <w:rPr>
          <w:rFonts w:ascii="Times New Roman" w:hAnsi="Times New Roman"/>
          <w:sz w:val="28"/>
          <w:szCs w:val="28"/>
        </w:rPr>
        <w:t>ередн</w:t>
      </w:r>
      <w:r w:rsidR="00AC5714" w:rsidRPr="008C61C7">
        <w:rPr>
          <w:rFonts w:ascii="Times New Roman" w:hAnsi="Times New Roman"/>
          <w:sz w:val="28"/>
          <w:szCs w:val="28"/>
        </w:rPr>
        <w:t>яя межжелудочковая ветвь (ПМЖВ)</w:t>
      </w:r>
      <w:r w:rsidR="003F22CB" w:rsidRPr="008C61C7">
        <w:rPr>
          <w:rFonts w:ascii="Times New Roman" w:hAnsi="Times New Roman"/>
          <w:sz w:val="28"/>
          <w:szCs w:val="28"/>
        </w:rPr>
        <w:t xml:space="preserve">; </w:t>
      </w:r>
    </w:p>
    <w:p w14:paraId="19655240" w14:textId="5BF1CB11" w:rsidR="00AF1D69" w:rsidRPr="008C61C7" w:rsidRDefault="00AF1D69" w:rsidP="00AA18B7">
      <w:pPr>
        <w:autoSpaceDE w:val="0"/>
        <w:autoSpaceDN w:val="0"/>
        <w:adjustRightInd w:val="0"/>
        <w:spacing w:after="0" w:line="240" w:lineRule="auto"/>
        <w:ind w:firstLine="851"/>
        <w:jc w:val="both"/>
        <w:rPr>
          <w:rFonts w:ascii="Times New Roman" w:hAnsi="Times New Roman"/>
          <w:sz w:val="28"/>
          <w:szCs w:val="28"/>
        </w:rPr>
      </w:pPr>
      <w:r w:rsidRPr="008C61C7">
        <w:rPr>
          <w:rFonts w:ascii="Times New Roman" w:hAnsi="Times New Roman"/>
          <w:sz w:val="28"/>
          <w:szCs w:val="28"/>
        </w:rPr>
        <w:t xml:space="preserve">- </w:t>
      </w:r>
      <w:r w:rsidR="00AA18B7" w:rsidRPr="008C61C7">
        <w:rPr>
          <w:rFonts w:ascii="Times New Roman" w:hAnsi="Times New Roman"/>
          <w:sz w:val="28"/>
          <w:szCs w:val="28"/>
        </w:rPr>
        <w:t xml:space="preserve">диагональные </w:t>
      </w:r>
      <w:r w:rsidR="003F22CB" w:rsidRPr="008C61C7">
        <w:rPr>
          <w:rFonts w:ascii="Times New Roman" w:hAnsi="Times New Roman"/>
          <w:sz w:val="28"/>
          <w:szCs w:val="28"/>
        </w:rPr>
        <w:t>ветви</w:t>
      </w:r>
      <w:r w:rsidR="001549AB" w:rsidRPr="008C61C7">
        <w:rPr>
          <w:rFonts w:ascii="Times New Roman" w:hAnsi="Times New Roman"/>
          <w:sz w:val="28"/>
          <w:szCs w:val="28"/>
        </w:rPr>
        <w:t xml:space="preserve"> ЛКА </w:t>
      </w:r>
      <w:r w:rsidR="00AA18B7">
        <w:rPr>
          <w:rFonts w:ascii="Times New Roman" w:hAnsi="Times New Roman"/>
          <w:sz w:val="28"/>
          <w:szCs w:val="28"/>
        </w:rPr>
        <w:t>‒</w:t>
      </w:r>
      <w:r w:rsidR="003F22CB" w:rsidRPr="008C61C7">
        <w:rPr>
          <w:rFonts w:ascii="Times New Roman" w:hAnsi="Times New Roman"/>
          <w:sz w:val="28"/>
          <w:szCs w:val="28"/>
        </w:rPr>
        <w:t xml:space="preserve"> </w:t>
      </w:r>
      <w:r w:rsidR="003C1D94" w:rsidRPr="008C61C7">
        <w:rPr>
          <w:rFonts w:ascii="Times New Roman" w:hAnsi="Times New Roman"/>
          <w:sz w:val="28"/>
          <w:szCs w:val="28"/>
        </w:rPr>
        <w:t>ДВ</w:t>
      </w:r>
      <w:r w:rsidR="003F22CB" w:rsidRPr="008C61C7">
        <w:rPr>
          <w:rFonts w:ascii="Times New Roman" w:hAnsi="Times New Roman"/>
          <w:sz w:val="28"/>
          <w:szCs w:val="28"/>
        </w:rPr>
        <w:t xml:space="preserve">; </w:t>
      </w:r>
    </w:p>
    <w:p w14:paraId="5F111E64" w14:textId="6819D4B2" w:rsidR="00AF1D69" w:rsidRPr="008C61C7" w:rsidRDefault="00AF1D69" w:rsidP="00AA18B7">
      <w:pPr>
        <w:autoSpaceDE w:val="0"/>
        <w:autoSpaceDN w:val="0"/>
        <w:adjustRightInd w:val="0"/>
        <w:spacing w:after="0" w:line="240" w:lineRule="auto"/>
        <w:ind w:firstLine="851"/>
        <w:jc w:val="both"/>
        <w:rPr>
          <w:rFonts w:ascii="Times New Roman" w:hAnsi="Times New Roman"/>
          <w:sz w:val="28"/>
          <w:szCs w:val="28"/>
        </w:rPr>
      </w:pPr>
      <w:r w:rsidRPr="008C61C7">
        <w:rPr>
          <w:rFonts w:ascii="Times New Roman" w:hAnsi="Times New Roman"/>
          <w:sz w:val="28"/>
          <w:szCs w:val="28"/>
        </w:rPr>
        <w:t xml:space="preserve">- </w:t>
      </w:r>
      <w:r w:rsidR="00AA18B7" w:rsidRPr="008C61C7">
        <w:rPr>
          <w:rFonts w:ascii="Times New Roman" w:hAnsi="Times New Roman"/>
          <w:sz w:val="28"/>
          <w:szCs w:val="28"/>
        </w:rPr>
        <w:t xml:space="preserve">огибающая </w:t>
      </w:r>
      <w:r w:rsidR="003F22CB" w:rsidRPr="008C61C7">
        <w:rPr>
          <w:rFonts w:ascii="Times New Roman" w:hAnsi="Times New Roman"/>
          <w:sz w:val="28"/>
          <w:szCs w:val="28"/>
        </w:rPr>
        <w:t xml:space="preserve">ветвь (ОВ) </w:t>
      </w:r>
      <w:r w:rsidRPr="008C61C7">
        <w:rPr>
          <w:rFonts w:ascii="Times New Roman" w:hAnsi="Times New Roman"/>
          <w:sz w:val="28"/>
          <w:szCs w:val="28"/>
        </w:rPr>
        <w:t>ЛКА</w:t>
      </w:r>
      <w:r w:rsidR="003F22CB" w:rsidRPr="008C61C7">
        <w:rPr>
          <w:rFonts w:ascii="Times New Roman" w:hAnsi="Times New Roman"/>
          <w:sz w:val="28"/>
          <w:szCs w:val="28"/>
        </w:rPr>
        <w:t xml:space="preserve">, </w:t>
      </w:r>
      <w:r w:rsidR="001549AB" w:rsidRPr="008C61C7">
        <w:rPr>
          <w:rFonts w:ascii="Times New Roman" w:hAnsi="Times New Roman"/>
          <w:sz w:val="28"/>
          <w:szCs w:val="28"/>
          <w:lang w:val="kk-KZ"/>
        </w:rPr>
        <w:t xml:space="preserve">или </w:t>
      </w:r>
      <w:r w:rsidR="003F22CB" w:rsidRPr="008C61C7">
        <w:rPr>
          <w:rFonts w:ascii="Times New Roman" w:hAnsi="Times New Roman"/>
          <w:sz w:val="28"/>
          <w:szCs w:val="28"/>
        </w:rPr>
        <w:t>огибающая артерия</w:t>
      </w:r>
      <w:r w:rsidR="001549AB" w:rsidRPr="008C61C7">
        <w:rPr>
          <w:rFonts w:ascii="Times New Roman" w:hAnsi="Times New Roman"/>
          <w:sz w:val="28"/>
          <w:szCs w:val="28"/>
          <w:lang w:val="kk-KZ"/>
        </w:rPr>
        <w:t xml:space="preserve"> </w:t>
      </w:r>
      <w:r w:rsidR="001549AB" w:rsidRPr="008C61C7">
        <w:rPr>
          <w:rFonts w:ascii="Times New Roman" w:hAnsi="Times New Roman"/>
          <w:sz w:val="28"/>
          <w:szCs w:val="28"/>
        </w:rPr>
        <w:t>(ОА)</w:t>
      </w:r>
      <w:r w:rsidRPr="008C61C7">
        <w:rPr>
          <w:rFonts w:ascii="Times New Roman" w:hAnsi="Times New Roman"/>
          <w:sz w:val="28"/>
          <w:szCs w:val="28"/>
        </w:rPr>
        <w:t xml:space="preserve"> - </w:t>
      </w:r>
      <w:r w:rsidR="003F22CB" w:rsidRPr="008C61C7">
        <w:rPr>
          <w:rFonts w:ascii="Times New Roman" w:hAnsi="Times New Roman"/>
          <w:sz w:val="28"/>
          <w:szCs w:val="28"/>
        </w:rPr>
        <w:t xml:space="preserve">circumflex coronary artery </w:t>
      </w:r>
      <w:r w:rsidR="001C56A1" w:rsidRPr="008C61C7">
        <w:rPr>
          <w:rFonts w:ascii="Times New Roman" w:hAnsi="Times New Roman"/>
          <w:sz w:val="28"/>
          <w:szCs w:val="28"/>
        </w:rPr>
        <w:t>(</w:t>
      </w:r>
      <w:r w:rsidR="003F22CB" w:rsidRPr="008C61C7">
        <w:rPr>
          <w:rFonts w:ascii="Times New Roman" w:hAnsi="Times New Roman"/>
          <w:sz w:val="28"/>
          <w:szCs w:val="28"/>
        </w:rPr>
        <w:t>C</w:t>
      </w:r>
      <w:r w:rsidR="009C61BD" w:rsidRPr="008C61C7">
        <w:rPr>
          <w:rFonts w:ascii="Times New Roman" w:hAnsi="Times New Roman"/>
          <w:sz w:val="28"/>
          <w:szCs w:val="28"/>
          <w:lang w:val="en-US"/>
        </w:rPr>
        <w:t>F</w:t>
      </w:r>
      <w:proofErr w:type="gramStart"/>
      <w:r w:rsidR="009C61BD" w:rsidRPr="008C61C7">
        <w:rPr>
          <w:rFonts w:ascii="Times New Roman" w:hAnsi="Times New Roman"/>
          <w:sz w:val="28"/>
          <w:szCs w:val="28"/>
        </w:rPr>
        <w:t>Х</w:t>
      </w:r>
      <w:proofErr w:type="gramEnd"/>
      <w:r w:rsidR="003F22CB" w:rsidRPr="008C61C7">
        <w:rPr>
          <w:rFonts w:ascii="Times New Roman" w:hAnsi="Times New Roman"/>
          <w:sz w:val="28"/>
          <w:szCs w:val="28"/>
        </w:rPr>
        <w:t xml:space="preserve">); </w:t>
      </w:r>
    </w:p>
    <w:p w14:paraId="2EC7C48F" w14:textId="543F10FE" w:rsidR="00AF1D69" w:rsidRPr="008C61C7" w:rsidRDefault="00AF1D69" w:rsidP="00AA18B7">
      <w:pPr>
        <w:autoSpaceDE w:val="0"/>
        <w:autoSpaceDN w:val="0"/>
        <w:adjustRightInd w:val="0"/>
        <w:spacing w:after="0" w:line="240" w:lineRule="auto"/>
        <w:ind w:firstLine="851"/>
        <w:jc w:val="both"/>
        <w:rPr>
          <w:rFonts w:ascii="Times New Roman" w:hAnsi="Times New Roman"/>
          <w:sz w:val="28"/>
          <w:szCs w:val="28"/>
          <w:lang w:val="en-US"/>
        </w:rPr>
      </w:pPr>
      <w:r w:rsidRPr="008C61C7">
        <w:rPr>
          <w:rFonts w:ascii="Times New Roman" w:hAnsi="Times New Roman"/>
          <w:sz w:val="28"/>
          <w:szCs w:val="28"/>
          <w:lang w:val="en-US"/>
        </w:rPr>
        <w:lastRenderedPageBreak/>
        <w:t xml:space="preserve">- </w:t>
      </w:r>
      <w:proofErr w:type="gramStart"/>
      <w:r w:rsidR="00AA18B7" w:rsidRPr="008C61C7">
        <w:rPr>
          <w:rFonts w:ascii="Times New Roman" w:hAnsi="Times New Roman"/>
          <w:sz w:val="28"/>
          <w:szCs w:val="28"/>
        </w:rPr>
        <w:t>ветвь</w:t>
      </w:r>
      <w:proofErr w:type="gramEnd"/>
      <w:r w:rsidR="00AA18B7" w:rsidRPr="008C61C7">
        <w:rPr>
          <w:rFonts w:ascii="Times New Roman" w:hAnsi="Times New Roman"/>
          <w:sz w:val="28"/>
          <w:szCs w:val="28"/>
          <w:lang w:val="en-US"/>
        </w:rPr>
        <w:t xml:space="preserve"> </w:t>
      </w:r>
      <w:r w:rsidR="003F22CB" w:rsidRPr="008C61C7">
        <w:rPr>
          <w:rFonts w:ascii="Times New Roman" w:hAnsi="Times New Roman"/>
          <w:sz w:val="28"/>
          <w:szCs w:val="28"/>
        </w:rPr>
        <w:t>тупого</w:t>
      </w:r>
      <w:r w:rsidR="003F22CB" w:rsidRPr="008C61C7">
        <w:rPr>
          <w:rFonts w:ascii="Times New Roman" w:hAnsi="Times New Roman"/>
          <w:sz w:val="28"/>
          <w:szCs w:val="28"/>
          <w:lang w:val="en-US"/>
        </w:rPr>
        <w:t xml:space="preserve"> </w:t>
      </w:r>
      <w:r w:rsidR="003F22CB" w:rsidRPr="008C61C7">
        <w:rPr>
          <w:rFonts w:ascii="Times New Roman" w:hAnsi="Times New Roman"/>
          <w:sz w:val="28"/>
          <w:szCs w:val="28"/>
        </w:rPr>
        <w:t>края</w:t>
      </w:r>
      <w:r w:rsidR="001549AB" w:rsidRPr="008C61C7">
        <w:rPr>
          <w:rFonts w:ascii="Times New Roman" w:hAnsi="Times New Roman"/>
          <w:sz w:val="28"/>
          <w:szCs w:val="28"/>
          <w:lang w:val="kk-KZ"/>
        </w:rPr>
        <w:t xml:space="preserve"> ОА (ВТК)</w:t>
      </w:r>
      <w:r w:rsidR="003F22CB" w:rsidRPr="008C61C7">
        <w:rPr>
          <w:rFonts w:ascii="Times New Roman" w:hAnsi="Times New Roman"/>
          <w:sz w:val="28"/>
          <w:szCs w:val="28"/>
          <w:lang w:val="en-US"/>
        </w:rPr>
        <w:t xml:space="preserve">, </w:t>
      </w:r>
      <w:r w:rsidR="001549AB" w:rsidRPr="008C61C7">
        <w:rPr>
          <w:rFonts w:ascii="Times New Roman" w:hAnsi="Times New Roman"/>
          <w:sz w:val="28"/>
          <w:szCs w:val="28"/>
        </w:rPr>
        <w:t>или</w:t>
      </w:r>
      <w:r w:rsidR="001549AB" w:rsidRPr="008C61C7">
        <w:rPr>
          <w:rFonts w:ascii="Times New Roman" w:hAnsi="Times New Roman"/>
          <w:sz w:val="28"/>
          <w:szCs w:val="28"/>
          <w:lang w:val="en-US"/>
        </w:rPr>
        <w:t xml:space="preserve"> </w:t>
      </w:r>
      <w:r w:rsidR="003F22CB" w:rsidRPr="008C61C7">
        <w:rPr>
          <w:rFonts w:ascii="Times New Roman" w:hAnsi="Times New Roman"/>
          <w:sz w:val="28"/>
          <w:szCs w:val="28"/>
          <w:lang w:val="en-US"/>
        </w:rPr>
        <w:t>obtuse marginal artery</w:t>
      </w:r>
      <w:r w:rsidR="001549AB" w:rsidRPr="008C61C7">
        <w:rPr>
          <w:rFonts w:ascii="Times New Roman" w:hAnsi="Times New Roman"/>
          <w:sz w:val="28"/>
          <w:szCs w:val="28"/>
          <w:lang w:val="en-US"/>
        </w:rPr>
        <w:t xml:space="preserve"> (OM)</w:t>
      </w:r>
      <w:r w:rsidR="003F22CB" w:rsidRPr="008C61C7">
        <w:rPr>
          <w:rFonts w:ascii="Times New Roman" w:hAnsi="Times New Roman"/>
          <w:sz w:val="28"/>
          <w:szCs w:val="28"/>
          <w:lang w:val="en-US"/>
        </w:rPr>
        <w:t xml:space="preserve">; </w:t>
      </w:r>
    </w:p>
    <w:p w14:paraId="40CC80CF" w14:textId="7ECB0BDC" w:rsidR="00AF1D69" w:rsidRPr="008C61C7" w:rsidRDefault="00AF1D69" w:rsidP="00AA18B7">
      <w:pPr>
        <w:autoSpaceDE w:val="0"/>
        <w:autoSpaceDN w:val="0"/>
        <w:adjustRightInd w:val="0"/>
        <w:spacing w:after="0" w:line="240" w:lineRule="auto"/>
        <w:ind w:firstLine="851"/>
        <w:jc w:val="both"/>
        <w:rPr>
          <w:rFonts w:ascii="Times New Roman" w:hAnsi="Times New Roman"/>
          <w:sz w:val="28"/>
          <w:szCs w:val="28"/>
        </w:rPr>
      </w:pPr>
      <w:r w:rsidRPr="008C61C7">
        <w:rPr>
          <w:rFonts w:ascii="Times New Roman" w:hAnsi="Times New Roman"/>
          <w:sz w:val="28"/>
          <w:szCs w:val="28"/>
        </w:rPr>
        <w:t xml:space="preserve">- </w:t>
      </w:r>
      <w:r w:rsidR="00AA18B7" w:rsidRPr="008C61C7">
        <w:rPr>
          <w:rFonts w:ascii="Times New Roman" w:hAnsi="Times New Roman"/>
          <w:sz w:val="28"/>
          <w:szCs w:val="28"/>
        </w:rPr>
        <w:t xml:space="preserve">перегородочные </w:t>
      </w:r>
      <w:r w:rsidR="003F22CB" w:rsidRPr="008C61C7">
        <w:rPr>
          <w:rFonts w:ascii="Times New Roman" w:hAnsi="Times New Roman"/>
          <w:sz w:val="28"/>
          <w:szCs w:val="28"/>
        </w:rPr>
        <w:t xml:space="preserve">межжелудочковые ветви, ramus septalis (RSA); </w:t>
      </w:r>
    </w:p>
    <w:p w14:paraId="00765D65" w14:textId="4232711F" w:rsidR="003F22CB" w:rsidRPr="008C61C7" w:rsidRDefault="00AF1D69" w:rsidP="00AA18B7">
      <w:pPr>
        <w:autoSpaceDE w:val="0"/>
        <w:autoSpaceDN w:val="0"/>
        <w:adjustRightInd w:val="0"/>
        <w:spacing w:after="0" w:line="240" w:lineRule="auto"/>
        <w:ind w:firstLine="851"/>
        <w:jc w:val="both"/>
        <w:rPr>
          <w:rFonts w:ascii="Times New Roman" w:hAnsi="Times New Roman"/>
          <w:sz w:val="28"/>
          <w:szCs w:val="28"/>
        </w:rPr>
      </w:pPr>
      <w:r w:rsidRPr="008C61C7">
        <w:rPr>
          <w:rFonts w:ascii="Times New Roman" w:hAnsi="Times New Roman"/>
          <w:sz w:val="28"/>
          <w:szCs w:val="28"/>
        </w:rPr>
        <w:t xml:space="preserve">- </w:t>
      </w:r>
      <w:r w:rsidR="00AA18B7" w:rsidRPr="008C61C7">
        <w:rPr>
          <w:rFonts w:ascii="Times New Roman" w:hAnsi="Times New Roman"/>
          <w:sz w:val="28"/>
          <w:szCs w:val="28"/>
        </w:rPr>
        <w:t>промежуточная</w:t>
      </w:r>
      <w:r w:rsidR="00AA18B7">
        <w:rPr>
          <w:rFonts w:ascii="Times New Roman" w:hAnsi="Times New Roman"/>
          <w:sz w:val="28"/>
          <w:szCs w:val="28"/>
        </w:rPr>
        <w:t xml:space="preserve"> </w:t>
      </w:r>
      <w:r w:rsidRPr="008C61C7">
        <w:rPr>
          <w:rFonts w:ascii="Times New Roman" w:hAnsi="Times New Roman"/>
          <w:sz w:val="28"/>
          <w:szCs w:val="28"/>
        </w:rPr>
        <w:t>(интермедиальная)</w:t>
      </w:r>
      <w:r w:rsidR="003F22CB" w:rsidRPr="008C61C7">
        <w:rPr>
          <w:rFonts w:ascii="Times New Roman" w:hAnsi="Times New Roman"/>
          <w:sz w:val="28"/>
          <w:szCs w:val="28"/>
        </w:rPr>
        <w:t xml:space="preserve"> артерия, ramus intermedius (RIM).</w:t>
      </w:r>
    </w:p>
    <w:p w14:paraId="57E99726" w14:textId="7C7A9245" w:rsidR="00AF1D69" w:rsidRPr="00AA18B7" w:rsidRDefault="003F22CB" w:rsidP="001B3668">
      <w:pPr>
        <w:autoSpaceDE w:val="0"/>
        <w:autoSpaceDN w:val="0"/>
        <w:adjustRightInd w:val="0"/>
        <w:spacing w:after="0" w:line="240" w:lineRule="auto"/>
        <w:ind w:firstLine="709"/>
        <w:jc w:val="both"/>
        <w:rPr>
          <w:rFonts w:ascii="Times New Roman" w:hAnsi="Times New Roman"/>
          <w:i/>
          <w:sz w:val="28"/>
          <w:szCs w:val="28"/>
        </w:rPr>
      </w:pPr>
      <w:r w:rsidRPr="00AA18B7">
        <w:rPr>
          <w:rFonts w:ascii="Times New Roman" w:hAnsi="Times New Roman"/>
          <w:i/>
          <w:sz w:val="28"/>
          <w:szCs w:val="28"/>
        </w:rPr>
        <w:t xml:space="preserve">Правая коронарная артерия </w:t>
      </w:r>
      <w:r w:rsidR="00AA18B7" w:rsidRPr="00AA18B7">
        <w:rPr>
          <w:rFonts w:ascii="Times New Roman" w:hAnsi="Times New Roman"/>
          <w:i/>
          <w:sz w:val="28"/>
          <w:szCs w:val="28"/>
        </w:rPr>
        <w:t>‒</w:t>
      </w:r>
      <w:r w:rsidR="00AF1D69" w:rsidRPr="00AA18B7">
        <w:rPr>
          <w:rFonts w:ascii="Times New Roman" w:hAnsi="Times New Roman"/>
          <w:i/>
          <w:sz w:val="28"/>
          <w:szCs w:val="28"/>
        </w:rPr>
        <w:t xml:space="preserve"> </w:t>
      </w:r>
      <w:r w:rsidR="00AF1D69" w:rsidRPr="00AA18B7">
        <w:rPr>
          <w:rFonts w:ascii="Times New Roman" w:hAnsi="Times New Roman"/>
          <w:i/>
          <w:sz w:val="28"/>
          <w:szCs w:val="28"/>
          <w:lang w:val="en-US"/>
        </w:rPr>
        <w:t>right</w:t>
      </w:r>
      <w:r w:rsidR="00AF1D69" w:rsidRPr="00AA18B7">
        <w:rPr>
          <w:rFonts w:ascii="Times New Roman" w:hAnsi="Times New Roman"/>
          <w:i/>
          <w:sz w:val="28"/>
          <w:szCs w:val="28"/>
        </w:rPr>
        <w:t xml:space="preserve"> </w:t>
      </w:r>
      <w:r w:rsidR="00AF1D69" w:rsidRPr="00AA18B7">
        <w:rPr>
          <w:rFonts w:ascii="Times New Roman" w:hAnsi="Times New Roman"/>
          <w:i/>
          <w:sz w:val="28"/>
          <w:szCs w:val="28"/>
          <w:lang w:val="en-US"/>
        </w:rPr>
        <w:t>coronary</w:t>
      </w:r>
      <w:r w:rsidR="00AF1D69" w:rsidRPr="00AA18B7">
        <w:rPr>
          <w:rFonts w:ascii="Times New Roman" w:hAnsi="Times New Roman"/>
          <w:i/>
          <w:sz w:val="28"/>
          <w:szCs w:val="28"/>
        </w:rPr>
        <w:t xml:space="preserve"> </w:t>
      </w:r>
      <w:r w:rsidR="00AF1D69" w:rsidRPr="00AA18B7">
        <w:rPr>
          <w:rFonts w:ascii="Times New Roman" w:hAnsi="Times New Roman"/>
          <w:i/>
          <w:sz w:val="28"/>
          <w:szCs w:val="28"/>
          <w:lang w:val="en-US"/>
        </w:rPr>
        <w:t>artery</w:t>
      </w:r>
      <w:r w:rsidR="00AF1D69" w:rsidRPr="00AA18B7">
        <w:rPr>
          <w:rFonts w:ascii="Times New Roman" w:hAnsi="Times New Roman"/>
          <w:i/>
          <w:sz w:val="28"/>
          <w:szCs w:val="28"/>
        </w:rPr>
        <w:t xml:space="preserve"> (</w:t>
      </w:r>
      <w:r w:rsidR="00AF1D69" w:rsidRPr="00AA18B7">
        <w:rPr>
          <w:rFonts w:ascii="Times New Roman" w:hAnsi="Times New Roman"/>
          <w:i/>
          <w:sz w:val="28"/>
          <w:szCs w:val="28"/>
          <w:lang w:val="en-US"/>
        </w:rPr>
        <w:t>RCA</w:t>
      </w:r>
      <w:r w:rsidR="00AF1D69" w:rsidRPr="00AA18B7">
        <w:rPr>
          <w:rFonts w:ascii="Times New Roman" w:hAnsi="Times New Roman"/>
          <w:i/>
          <w:sz w:val="28"/>
          <w:szCs w:val="28"/>
        </w:rPr>
        <w:t xml:space="preserve">): </w:t>
      </w:r>
    </w:p>
    <w:p w14:paraId="37587422" w14:textId="6550CD7D" w:rsidR="00AF1D69" w:rsidRPr="006D7581" w:rsidRDefault="00AF1D69" w:rsidP="00AA18B7">
      <w:pPr>
        <w:autoSpaceDE w:val="0"/>
        <w:autoSpaceDN w:val="0"/>
        <w:adjustRightInd w:val="0"/>
        <w:spacing w:after="0" w:line="240" w:lineRule="auto"/>
        <w:ind w:firstLine="851"/>
        <w:jc w:val="both"/>
        <w:rPr>
          <w:rFonts w:ascii="Times New Roman" w:hAnsi="Times New Roman"/>
          <w:sz w:val="28"/>
          <w:szCs w:val="28"/>
        </w:rPr>
      </w:pPr>
      <w:r w:rsidRPr="006D7581">
        <w:rPr>
          <w:rFonts w:ascii="Times New Roman" w:hAnsi="Times New Roman"/>
          <w:sz w:val="28"/>
          <w:szCs w:val="28"/>
        </w:rPr>
        <w:t xml:space="preserve">- </w:t>
      </w:r>
      <w:r w:rsidR="00AA18B7" w:rsidRPr="008C61C7">
        <w:rPr>
          <w:rFonts w:ascii="Times New Roman" w:hAnsi="Times New Roman"/>
          <w:sz w:val="28"/>
          <w:szCs w:val="28"/>
        </w:rPr>
        <w:t>ветвь</w:t>
      </w:r>
      <w:r w:rsidR="00AA18B7" w:rsidRPr="006D7581">
        <w:rPr>
          <w:rFonts w:ascii="Times New Roman" w:hAnsi="Times New Roman"/>
          <w:sz w:val="28"/>
          <w:szCs w:val="28"/>
        </w:rPr>
        <w:t xml:space="preserve"> </w:t>
      </w:r>
      <w:r w:rsidR="003F22CB" w:rsidRPr="008C61C7">
        <w:rPr>
          <w:rFonts w:ascii="Times New Roman" w:hAnsi="Times New Roman"/>
          <w:sz w:val="28"/>
          <w:szCs w:val="28"/>
        </w:rPr>
        <w:t>острого</w:t>
      </w:r>
      <w:r w:rsidR="003F22CB" w:rsidRPr="006D7581">
        <w:rPr>
          <w:rFonts w:ascii="Times New Roman" w:hAnsi="Times New Roman"/>
          <w:sz w:val="28"/>
          <w:szCs w:val="28"/>
        </w:rPr>
        <w:t xml:space="preserve"> </w:t>
      </w:r>
      <w:r w:rsidR="003F22CB" w:rsidRPr="008C61C7">
        <w:rPr>
          <w:rFonts w:ascii="Times New Roman" w:hAnsi="Times New Roman"/>
          <w:sz w:val="28"/>
          <w:szCs w:val="28"/>
        </w:rPr>
        <w:t>края</w:t>
      </w:r>
      <w:r w:rsidR="003F22CB" w:rsidRPr="006D7581">
        <w:rPr>
          <w:rFonts w:ascii="Times New Roman" w:hAnsi="Times New Roman"/>
          <w:sz w:val="28"/>
          <w:szCs w:val="28"/>
        </w:rPr>
        <w:t xml:space="preserve">, </w:t>
      </w:r>
      <w:r w:rsidR="003F22CB" w:rsidRPr="008C61C7">
        <w:rPr>
          <w:rFonts w:ascii="Times New Roman" w:hAnsi="Times New Roman"/>
          <w:sz w:val="28"/>
          <w:szCs w:val="28"/>
          <w:lang w:val="en-US"/>
        </w:rPr>
        <w:t>acute</w:t>
      </w:r>
      <w:r w:rsidR="003F22CB" w:rsidRPr="006D7581">
        <w:rPr>
          <w:rFonts w:ascii="Times New Roman" w:hAnsi="Times New Roman"/>
          <w:sz w:val="28"/>
          <w:szCs w:val="28"/>
        </w:rPr>
        <w:t xml:space="preserve"> </w:t>
      </w:r>
      <w:r w:rsidR="003F22CB" w:rsidRPr="008C61C7">
        <w:rPr>
          <w:rFonts w:ascii="Times New Roman" w:hAnsi="Times New Roman"/>
          <w:sz w:val="28"/>
          <w:szCs w:val="28"/>
          <w:lang w:val="en-US"/>
        </w:rPr>
        <w:t>marginal</w:t>
      </w:r>
      <w:r w:rsidR="003F22CB" w:rsidRPr="006D7581">
        <w:rPr>
          <w:rFonts w:ascii="Times New Roman" w:hAnsi="Times New Roman"/>
          <w:sz w:val="28"/>
          <w:szCs w:val="28"/>
        </w:rPr>
        <w:t xml:space="preserve"> </w:t>
      </w:r>
      <w:r w:rsidR="003F22CB" w:rsidRPr="008C61C7">
        <w:rPr>
          <w:rFonts w:ascii="Times New Roman" w:hAnsi="Times New Roman"/>
          <w:sz w:val="28"/>
          <w:szCs w:val="28"/>
          <w:lang w:val="en-US"/>
        </w:rPr>
        <w:t>artery</w:t>
      </w:r>
      <w:r w:rsidR="003F22CB" w:rsidRPr="006D7581">
        <w:rPr>
          <w:rFonts w:ascii="Times New Roman" w:hAnsi="Times New Roman"/>
          <w:sz w:val="28"/>
          <w:szCs w:val="28"/>
        </w:rPr>
        <w:t>, (</w:t>
      </w:r>
      <w:r w:rsidR="003F22CB" w:rsidRPr="008C61C7">
        <w:rPr>
          <w:rFonts w:ascii="Times New Roman" w:hAnsi="Times New Roman"/>
          <w:sz w:val="28"/>
          <w:szCs w:val="28"/>
          <w:lang w:val="en-US"/>
        </w:rPr>
        <w:t>AM</w:t>
      </w:r>
      <w:proofErr w:type="gramStart"/>
      <w:r w:rsidRPr="008C61C7">
        <w:rPr>
          <w:rFonts w:ascii="Times New Roman" w:hAnsi="Times New Roman"/>
          <w:sz w:val="28"/>
          <w:szCs w:val="28"/>
        </w:rPr>
        <w:t>А</w:t>
      </w:r>
      <w:proofErr w:type="gramEnd"/>
      <w:r w:rsidR="003F22CB" w:rsidRPr="006D7581">
        <w:rPr>
          <w:rFonts w:ascii="Times New Roman" w:hAnsi="Times New Roman"/>
          <w:sz w:val="28"/>
          <w:szCs w:val="28"/>
        </w:rPr>
        <w:t xml:space="preserve">); </w:t>
      </w:r>
    </w:p>
    <w:p w14:paraId="576C0DCC" w14:textId="4F70F3C5" w:rsidR="00AF1D69" w:rsidRPr="008C61C7" w:rsidRDefault="00AF1D69" w:rsidP="00AA18B7">
      <w:pPr>
        <w:autoSpaceDE w:val="0"/>
        <w:autoSpaceDN w:val="0"/>
        <w:adjustRightInd w:val="0"/>
        <w:spacing w:after="0" w:line="240" w:lineRule="auto"/>
        <w:ind w:firstLine="851"/>
        <w:jc w:val="both"/>
        <w:rPr>
          <w:rFonts w:ascii="Times New Roman" w:hAnsi="Times New Roman"/>
          <w:sz w:val="28"/>
          <w:szCs w:val="28"/>
          <w:lang w:val="en-US"/>
        </w:rPr>
      </w:pPr>
      <w:r w:rsidRPr="008C61C7">
        <w:rPr>
          <w:rFonts w:ascii="Times New Roman" w:hAnsi="Times New Roman"/>
          <w:sz w:val="28"/>
          <w:szCs w:val="28"/>
          <w:lang w:val="en-US"/>
        </w:rPr>
        <w:t xml:space="preserve">- </w:t>
      </w:r>
      <w:proofErr w:type="gramStart"/>
      <w:r w:rsidR="00AA18B7" w:rsidRPr="008C61C7">
        <w:rPr>
          <w:rFonts w:ascii="Times New Roman" w:hAnsi="Times New Roman"/>
          <w:sz w:val="28"/>
          <w:szCs w:val="28"/>
        </w:rPr>
        <w:t>артерия</w:t>
      </w:r>
      <w:proofErr w:type="gramEnd"/>
      <w:r w:rsidR="00AA18B7" w:rsidRPr="008C61C7">
        <w:rPr>
          <w:rFonts w:ascii="Times New Roman" w:hAnsi="Times New Roman"/>
          <w:sz w:val="28"/>
          <w:szCs w:val="28"/>
          <w:lang w:val="en-US"/>
        </w:rPr>
        <w:t xml:space="preserve"> </w:t>
      </w:r>
      <w:r w:rsidR="003F22CB" w:rsidRPr="008C61C7">
        <w:rPr>
          <w:rFonts w:ascii="Times New Roman" w:hAnsi="Times New Roman"/>
          <w:sz w:val="28"/>
          <w:szCs w:val="28"/>
        </w:rPr>
        <w:t>синоатриального</w:t>
      </w:r>
      <w:r w:rsidR="003F22CB" w:rsidRPr="008C61C7">
        <w:rPr>
          <w:rFonts w:ascii="Times New Roman" w:hAnsi="Times New Roman"/>
          <w:sz w:val="28"/>
          <w:szCs w:val="28"/>
          <w:lang w:val="en-US"/>
        </w:rPr>
        <w:t xml:space="preserve"> </w:t>
      </w:r>
      <w:r w:rsidR="003F22CB" w:rsidRPr="008C61C7">
        <w:rPr>
          <w:rFonts w:ascii="Times New Roman" w:hAnsi="Times New Roman"/>
          <w:sz w:val="28"/>
          <w:szCs w:val="28"/>
        </w:rPr>
        <w:t>узла</w:t>
      </w:r>
      <w:r w:rsidRPr="008C61C7">
        <w:rPr>
          <w:rFonts w:ascii="Times New Roman" w:hAnsi="Times New Roman"/>
          <w:sz w:val="28"/>
          <w:szCs w:val="28"/>
          <w:lang w:val="en-US"/>
        </w:rPr>
        <w:t xml:space="preserve"> - </w:t>
      </w:r>
      <w:r w:rsidR="003F22CB" w:rsidRPr="008C61C7">
        <w:rPr>
          <w:rFonts w:ascii="Times New Roman" w:hAnsi="Times New Roman"/>
          <w:sz w:val="28"/>
          <w:szCs w:val="28"/>
          <w:lang w:val="en-US"/>
        </w:rPr>
        <w:t>ramus nodi sinuatrialis (S-A node artery,</w:t>
      </w:r>
      <w:r w:rsidR="003C1D94" w:rsidRPr="008C61C7">
        <w:rPr>
          <w:rFonts w:ascii="Times New Roman" w:hAnsi="Times New Roman"/>
          <w:sz w:val="28"/>
          <w:szCs w:val="28"/>
          <w:lang w:val="en-US"/>
        </w:rPr>
        <w:t xml:space="preserve"> SNASA</w:t>
      </w:r>
      <w:r w:rsidR="003F22CB" w:rsidRPr="008C61C7">
        <w:rPr>
          <w:rFonts w:ascii="Times New Roman" w:hAnsi="Times New Roman"/>
          <w:sz w:val="28"/>
          <w:szCs w:val="28"/>
          <w:lang w:val="en-US"/>
        </w:rPr>
        <w:t xml:space="preserve">); </w:t>
      </w:r>
    </w:p>
    <w:p w14:paraId="675A35F4" w14:textId="25F065DD" w:rsidR="003F22CB" w:rsidRPr="006F2E50" w:rsidRDefault="00AF1D69" w:rsidP="00AA18B7">
      <w:pPr>
        <w:autoSpaceDE w:val="0"/>
        <w:autoSpaceDN w:val="0"/>
        <w:adjustRightInd w:val="0"/>
        <w:spacing w:after="0" w:line="240" w:lineRule="auto"/>
        <w:ind w:firstLine="851"/>
        <w:jc w:val="both"/>
        <w:rPr>
          <w:rFonts w:ascii="Times New Roman" w:hAnsi="Times New Roman"/>
          <w:sz w:val="28"/>
          <w:szCs w:val="28"/>
          <w:lang w:val="en-US"/>
        </w:rPr>
      </w:pPr>
      <w:r w:rsidRPr="008C61C7">
        <w:rPr>
          <w:rFonts w:ascii="Times New Roman" w:hAnsi="Times New Roman"/>
          <w:sz w:val="28"/>
          <w:szCs w:val="28"/>
          <w:lang w:val="en-US"/>
        </w:rPr>
        <w:t xml:space="preserve">- </w:t>
      </w:r>
      <w:proofErr w:type="gramStart"/>
      <w:r w:rsidR="00AA18B7" w:rsidRPr="008C61C7">
        <w:rPr>
          <w:rFonts w:ascii="Times New Roman" w:hAnsi="Times New Roman"/>
          <w:sz w:val="28"/>
          <w:szCs w:val="28"/>
        </w:rPr>
        <w:t>задняя</w:t>
      </w:r>
      <w:proofErr w:type="gramEnd"/>
      <w:r w:rsidR="00AA18B7" w:rsidRPr="008C61C7">
        <w:rPr>
          <w:rFonts w:ascii="Times New Roman" w:hAnsi="Times New Roman"/>
          <w:sz w:val="28"/>
          <w:szCs w:val="28"/>
          <w:lang w:val="en-US"/>
        </w:rPr>
        <w:t xml:space="preserve"> </w:t>
      </w:r>
      <w:r w:rsidR="003F22CB" w:rsidRPr="008C61C7">
        <w:rPr>
          <w:rFonts w:ascii="Times New Roman" w:hAnsi="Times New Roman"/>
          <w:sz w:val="28"/>
          <w:szCs w:val="28"/>
        </w:rPr>
        <w:t>межжелудочковая</w:t>
      </w:r>
      <w:r w:rsidR="003F22CB" w:rsidRPr="008C61C7">
        <w:rPr>
          <w:rFonts w:ascii="Times New Roman" w:hAnsi="Times New Roman"/>
          <w:sz w:val="28"/>
          <w:szCs w:val="28"/>
          <w:lang w:val="en-US"/>
        </w:rPr>
        <w:t xml:space="preserve"> </w:t>
      </w:r>
      <w:r w:rsidR="003F22CB" w:rsidRPr="008C61C7">
        <w:rPr>
          <w:rFonts w:ascii="Times New Roman" w:hAnsi="Times New Roman"/>
          <w:sz w:val="28"/>
          <w:szCs w:val="28"/>
        </w:rPr>
        <w:t>ветвь</w:t>
      </w:r>
      <w:r w:rsidR="003F22CB" w:rsidRPr="008C61C7">
        <w:rPr>
          <w:rFonts w:ascii="Times New Roman" w:hAnsi="Times New Roman"/>
          <w:sz w:val="28"/>
          <w:szCs w:val="28"/>
          <w:lang w:val="en-US"/>
        </w:rPr>
        <w:t xml:space="preserve"> (</w:t>
      </w:r>
      <w:r w:rsidR="003F22CB" w:rsidRPr="008C61C7">
        <w:rPr>
          <w:rFonts w:ascii="Times New Roman" w:hAnsi="Times New Roman"/>
          <w:sz w:val="28"/>
          <w:szCs w:val="28"/>
        </w:rPr>
        <w:t>ЗМЖВ</w:t>
      </w:r>
      <w:r w:rsidR="003F22CB" w:rsidRPr="008C61C7">
        <w:rPr>
          <w:rFonts w:ascii="Times New Roman" w:hAnsi="Times New Roman"/>
          <w:sz w:val="28"/>
          <w:szCs w:val="28"/>
          <w:lang w:val="en-US"/>
        </w:rPr>
        <w:t xml:space="preserve">), </w:t>
      </w:r>
      <w:r w:rsidR="003F22CB" w:rsidRPr="008C61C7">
        <w:rPr>
          <w:rFonts w:ascii="Times New Roman" w:hAnsi="Times New Roman"/>
          <w:sz w:val="28"/>
          <w:szCs w:val="28"/>
        </w:rPr>
        <w:t>или</w:t>
      </w:r>
      <w:r w:rsidR="003F22CB" w:rsidRPr="008C61C7">
        <w:rPr>
          <w:rFonts w:ascii="Times New Roman" w:hAnsi="Times New Roman"/>
          <w:sz w:val="28"/>
          <w:szCs w:val="28"/>
          <w:lang w:val="en-US"/>
        </w:rPr>
        <w:t xml:space="preserve"> </w:t>
      </w:r>
      <w:r w:rsidR="003F22CB" w:rsidRPr="008C61C7">
        <w:rPr>
          <w:rFonts w:ascii="Times New Roman" w:hAnsi="Times New Roman"/>
          <w:sz w:val="28"/>
          <w:szCs w:val="28"/>
        </w:rPr>
        <w:t>задняя</w:t>
      </w:r>
      <w:r w:rsidR="003F22CB" w:rsidRPr="008C61C7">
        <w:rPr>
          <w:rFonts w:ascii="Times New Roman" w:hAnsi="Times New Roman"/>
          <w:sz w:val="28"/>
          <w:szCs w:val="28"/>
          <w:lang w:val="en-US"/>
        </w:rPr>
        <w:t xml:space="preserve"> </w:t>
      </w:r>
      <w:r w:rsidR="003F22CB" w:rsidRPr="008C61C7">
        <w:rPr>
          <w:rFonts w:ascii="Times New Roman" w:hAnsi="Times New Roman"/>
          <w:sz w:val="28"/>
          <w:szCs w:val="28"/>
        </w:rPr>
        <w:t>нисходящая</w:t>
      </w:r>
      <w:r w:rsidR="003F22CB" w:rsidRPr="008C61C7">
        <w:rPr>
          <w:rFonts w:ascii="Times New Roman" w:hAnsi="Times New Roman"/>
          <w:sz w:val="28"/>
          <w:szCs w:val="28"/>
          <w:lang w:val="en-US"/>
        </w:rPr>
        <w:t xml:space="preserve"> </w:t>
      </w:r>
      <w:r w:rsidR="003F22CB" w:rsidRPr="008C61C7">
        <w:rPr>
          <w:rFonts w:ascii="Times New Roman" w:hAnsi="Times New Roman"/>
          <w:sz w:val="28"/>
          <w:szCs w:val="28"/>
        </w:rPr>
        <w:t>артерия</w:t>
      </w:r>
      <w:r w:rsidR="00981736" w:rsidRPr="008C61C7">
        <w:rPr>
          <w:rFonts w:ascii="Times New Roman" w:hAnsi="Times New Roman"/>
          <w:sz w:val="28"/>
          <w:szCs w:val="28"/>
          <w:lang w:val="en-US"/>
        </w:rPr>
        <w:t xml:space="preserve"> - </w:t>
      </w:r>
      <w:r w:rsidR="003F22CB" w:rsidRPr="008C61C7">
        <w:rPr>
          <w:rFonts w:ascii="Times New Roman" w:hAnsi="Times New Roman"/>
          <w:sz w:val="28"/>
          <w:szCs w:val="28"/>
          <w:lang w:val="en-US"/>
        </w:rPr>
        <w:t>posterior descending artery (PDA</w:t>
      </w:r>
      <w:r w:rsidR="00AC5714" w:rsidRPr="008C61C7">
        <w:rPr>
          <w:rFonts w:ascii="Times New Roman" w:hAnsi="Times New Roman"/>
          <w:sz w:val="28"/>
          <w:szCs w:val="28"/>
          <w:lang w:val="en-US"/>
        </w:rPr>
        <w:t>)</w:t>
      </w:r>
      <w:r w:rsidR="003C1D94" w:rsidRPr="008C61C7">
        <w:rPr>
          <w:rFonts w:ascii="Times New Roman" w:hAnsi="Times New Roman"/>
          <w:sz w:val="28"/>
          <w:szCs w:val="28"/>
          <w:lang w:val="en-US"/>
        </w:rPr>
        <w:t xml:space="preserve"> [8</w:t>
      </w:r>
      <w:r w:rsidR="0007304D">
        <w:rPr>
          <w:rFonts w:ascii="Times New Roman" w:hAnsi="Times New Roman"/>
          <w:sz w:val="28"/>
          <w:szCs w:val="28"/>
          <w:lang w:val="en-US"/>
        </w:rPr>
        <w:t>8</w:t>
      </w:r>
      <w:r w:rsidR="00E1140D" w:rsidRPr="00E1140D">
        <w:rPr>
          <w:rFonts w:ascii="Times New Roman" w:hAnsi="Times New Roman"/>
          <w:sz w:val="28"/>
          <w:szCs w:val="28"/>
          <w:lang w:val="en-US"/>
        </w:rPr>
        <w:t>,</w:t>
      </w:r>
      <w:r w:rsidR="00225F67">
        <w:rPr>
          <w:rFonts w:ascii="Times New Roman" w:hAnsi="Times New Roman"/>
          <w:sz w:val="28"/>
          <w:szCs w:val="28"/>
          <w:lang w:val="en-US"/>
        </w:rPr>
        <w:t xml:space="preserve"> </w:t>
      </w:r>
      <w:r w:rsidR="00E1140D">
        <w:rPr>
          <w:rFonts w:ascii="Times New Roman" w:hAnsi="Times New Roman"/>
          <w:sz w:val="28"/>
          <w:szCs w:val="28"/>
        </w:rPr>
        <w:t>р</w:t>
      </w:r>
      <w:r w:rsidR="00E1140D" w:rsidRPr="00E1140D">
        <w:rPr>
          <w:rFonts w:ascii="Times New Roman" w:hAnsi="Times New Roman"/>
          <w:sz w:val="28"/>
          <w:szCs w:val="28"/>
          <w:lang w:val="en-US"/>
        </w:rPr>
        <w:t>. 87</w:t>
      </w:r>
      <w:r w:rsidR="003C1D94" w:rsidRPr="008C61C7">
        <w:rPr>
          <w:rFonts w:ascii="Times New Roman" w:hAnsi="Times New Roman"/>
          <w:sz w:val="28"/>
          <w:szCs w:val="28"/>
          <w:lang w:val="en-US"/>
        </w:rPr>
        <w:t>]</w:t>
      </w:r>
      <w:r w:rsidR="00AC5714" w:rsidRPr="008C61C7">
        <w:rPr>
          <w:rFonts w:ascii="Times New Roman" w:hAnsi="Times New Roman"/>
          <w:sz w:val="28"/>
          <w:szCs w:val="28"/>
          <w:lang w:val="en-US"/>
        </w:rPr>
        <w:t>.</w:t>
      </w:r>
    </w:p>
    <w:p w14:paraId="4A8FE602" w14:textId="77777777" w:rsidR="00AA18B7" w:rsidRPr="006F2E50" w:rsidRDefault="00AA18B7" w:rsidP="001B3668">
      <w:pPr>
        <w:autoSpaceDE w:val="0"/>
        <w:autoSpaceDN w:val="0"/>
        <w:adjustRightInd w:val="0"/>
        <w:spacing w:after="0" w:line="240" w:lineRule="auto"/>
        <w:ind w:firstLine="709"/>
        <w:jc w:val="both"/>
        <w:rPr>
          <w:rFonts w:ascii="Times New Roman" w:hAnsi="Times New Roman"/>
          <w:sz w:val="28"/>
          <w:szCs w:val="28"/>
          <w:lang w:val="en-US"/>
        </w:rPr>
      </w:pPr>
    </w:p>
    <w:p w14:paraId="0AD4D299" w14:textId="77777777" w:rsidR="00E0418E" w:rsidRPr="008C61C7" w:rsidRDefault="00E0418E" w:rsidP="00AA18B7">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noProof/>
          <w:sz w:val="28"/>
          <w:szCs w:val="28"/>
          <w:lang w:eastAsia="ru-RU"/>
        </w:rPr>
        <w:drawing>
          <wp:inline distT="0" distB="0" distL="0" distR="0" wp14:anchorId="14E15417" wp14:editId="25BCA421">
            <wp:extent cx="3286664" cy="1578634"/>
            <wp:effectExtent l="0" t="0" r="9525" b="254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t="11522" b="15771"/>
                    <a:stretch/>
                  </pic:blipFill>
                  <pic:spPr bwMode="auto">
                    <a:xfrm>
                      <a:off x="0" y="0"/>
                      <a:ext cx="3302024" cy="1586012"/>
                    </a:xfrm>
                    <a:prstGeom prst="rect">
                      <a:avLst/>
                    </a:prstGeom>
                    <a:noFill/>
                    <a:ln>
                      <a:noFill/>
                    </a:ln>
                    <a:extLst>
                      <a:ext uri="{53640926-AAD7-44D8-BBD7-CCE9431645EC}">
                        <a14:shadowObscured xmlns:a14="http://schemas.microsoft.com/office/drawing/2010/main"/>
                      </a:ext>
                    </a:extLst>
                  </pic:spPr>
                </pic:pic>
              </a:graphicData>
            </a:graphic>
          </wp:inline>
        </w:drawing>
      </w:r>
    </w:p>
    <w:p w14:paraId="50F14E71" w14:textId="77777777" w:rsidR="00AA18B7" w:rsidRPr="00AA18B7" w:rsidRDefault="00AA18B7" w:rsidP="00AA18B7">
      <w:pPr>
        <w:autoSpaceDE w:val="0"/>
        <w:autoSpaceDN w:val="0"/>
        <w:adjustRightInd w:val="0"/>
        <w:spacing w:after="0" w:line="240" w:lineRule="auto"/>
        <w:jc w:val="center"/>
        <w:rPr>
          <w:rFonts w:ascii="Times New Roman" w:hAnsi="Times New Roman"/>
          <w:sz w:val="16"/>
          <w:szCs w:val="16"/>
        </w:rPr>
      </w:pPr>
    </w:p>
    <w:p w14:paraId="41E4AD9F" w14:textId="6B37DAA1" w:rsidR="00520D32" w:rsidRPr="008C61C7" w:rsidRDefault="00E0418E" w:rsidP="00AA18B7">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w:t>
      </w:r>
      <w:r w:rsidR="008861E5" w:rsidRPr="008C61C7">
        <w:rPr>
          <w:rFonts w:ascii="Times New Roman" w:hAnsi="Times New Roman"/>
          <w:sz w:val="28"/>
          <w:szCs w:val="28"/>
        </w:rPr>
        <w:t>6</w:t>
      </w:r>
      <w:r w:rsidRPr="008C61C7">
        <w:rPr>
          <w:rFonts w:ascii="Times New Roman" w:hAnsi="Times New Roman"/>
          <w:sz w:val="28"/>
          <w:szCs w:val="28"/>
        </w:rPr>
        <w:t xml:space="preserve"> </w:t>
      </w:r>
      <w:r w:rsidR="00066918">
        <w:rPr>
          <w:rFonts w:ascii="Times New Roman" w:hAnsi="Times New Roman"/>
          <w:sz w:val="28"/>
          <w:szCs w:val="28"/>
        </w:rPr>
        <w:t>‒</w:t>
      </w:r>
      <w:r w:rsidRPr="008C61C7">
        <w:rPr>
          <w:rFonts w:ascii="Times New Roman" w:hAnsi="Times New Roman"/>
          <w:sz w:val="28"/>
          <w:szCs w:val="28"/>
        </w:rPr>
        <w:t xml:space="preserve"> Схема строения коронарного русла</w:t>
      </w:r>
    </w:p>
    <w:p w14:paraId="0A13AE85" w14:textId="77777777" w:rsidR="00520D32" w:rsidRPr="008369C4" w:rsidRDefault="00520D32" w:rsidP="00E0418E">
      <w:pPr>
        <w:autoSpaceDE w:val="0"/>
        <w:autoSpaceDN w:val="0"/>
        <w:adjustRightInd w:val="0"/>
        <w:spacing w:after="0" w:line="240" w:lineRule="auto"/>
        <w:ind w:firstLine="284"/>
        <w:jc w:val="center"/>
        <w:rPr>
          <w:rFonts w:ascii="Times New Roman" w:hAnsi="Times New Roman"/>
          <w:sz w:val="16"/>
          <w:szCs w:val="16"/>
        </w:rPr>
      </w:pPr>
    </w:p>
    <w:p w14:paraId="219FDBD9" w14:textId="6AD9D9D5" w:rsidR="00E0418E" w:rsidRPr="008C61C7" w:rsidRDefault="00520D32" w:rsidP="001B3668">
      <w:pPr>
        <w:autoSpaceDE w:val="0"/>
        <w:autoSpaceDN w:val="0"/>
        <w:adjustRightInd w:val="0"/>
        <w:spacing w:after="0" w:line="240" w:lineRule="auto"/>
        <w:ind w:firstLine="709"/>
        <w:rPr>
          <w:rFonts w:ascii="Times New Roman" w:hAnsi="Times New Roman"/>
          <w:sz w:val="24"/>
          <w:szCs w:val="24"/>
        </w:rPr>
      </w:pPr>
      <w:r w:rsidRPr="008C61C7">
        <w:rPr>
          <w:rFonts w:ascii="Times New Roman" w:hAnsi="Times New Roman"/>
          <w:sz w:val="24"/>
          <w:szCs w:val="24"/>
        </w:rPr>
        <w:t xml:space="preserve">Примечание – </w:t>
      </w:r>
      <w:r w:rsidR="00AA18B7">
        <w:rPr>
          <w:rFonts w:ascii="Times New Roman" w:hAnsi="Times New Roman"/>
          <w:sz w:val="24"/>
          <w:szCs w:val="24"/>
        </w:rPr>
        <w:t>Составлено по источнику</w:t>
      </w:r>
      <w:r w:rsidRPr="008C61C7">
        <w:rPr>
          <w:rFonts w:ascii="Times New Roman" w:hAnsi="Times New Roman"/>
          <w:sz w:val="24"/>
          <w:szCs w:val="24"/>
        </w:rPr>
        <w:t xml:space="preserve"> </w:t>
      </w:r>
      <w:r w:rsidR="00981736" w:rsidRPr="008C61C7">
        <w:rPr>
          <w:rFonts w:ascii="Times New Roman" w:hAnsi="Times New Roman"/>
          <w:sz w:val="24"/>
          <w:szCs w:val="24"/>
        </w:rPr>
        <w:t>[</w:t>
      </w:r>
      <w:r w:rsidR="00981736" w:rsidRPr="00E1140D">
        <w:rPr>
          <w:rFonts w:ascii="Times New Roman" w:hAnsi="Times New Roman"/>
          <w:sz w:val="24"/>
          <w:szCs w:val="24"/>
        </w:rPr>
        <w:t>8</w:t>
      </w:r>
      <w:r w:rsidR="0007304D" w:rsidRPr="0007304D">
        <w:rPr>
          <w:rFonts w:ascii="Times New Roman" w:hAnsi="Times New Roman"/>
          <w:sz w:val="24"/>
          <w:szCs w:val="24"/>
        </w:rPr>
        <w:t>8</w:t>
      </w:r>
      <w:r w:rsidR="00E1140D" w:rsidRPr="00E1140D">
        <w:rPr>
          <w:rFonts w:ascii="Times New Roman" w:hAnsi="Times New Roman"/>
          <w:sz w:val="24"/>
          <w:szCs w:val="24"/>
        </w:rPr>
        <w:t>,</w:t>
      </w:r>
      <w:r w:rsidR="00225F67" w:rsidRPr="00DE6DDF">
        <w:rPr>
          <w:rFonts w:ascii="Times New Roman" w:hAnsi="Times New Roman"/>
          <w:sz w:val="24"/>
          <w:szCs w:val="24"/>
        </w:rPr>
        <w:t xml:space="preserve"> </w:t>
      </w:r>
      <w:r w:rsidR="00E1140D" w:rsidRPr="00E1140D">
        <w:rPr>
          <w:rFonts w:ascii="Times New Roman" w:hAnsi="Times New Roman"/>
          <w:sz w:val="24"/>
          <w:szCs w:val="24"/>
        </w:rPr>
        <w:t>р. 87</w:t>
      </w:r>
      <w:r w:rsidR="00981736" w:rsidRPr="00E1140D">
        <w:rPr>
          <w:rFonts w:ascii="Times New Roman" w:hAnsi="Times New Roman"/>
          <w:sz w:val="24"/>
          <w:szCs w:val="24"/>
        </w:rPr>
        <w:t>]</w:t>
      </w:r>
    </w:p>
    <w:p w14:paraId="0F2DE68B" w14:textId="77777777" w:rsidR="001B3668" w:rsidRDefault="001B3668" w:rsidP="001B3668">
      <w:pPr>
        <w:autoSpaceDE w:val="0"/>
        <w:autoSpaceDN w:val="0"/>
        <w:adjustRightInd w:val="0"/>
        <w:spacing w:after="0" w:line="240" w:lineRule="auto"/>
        <w:ind w:firstLine="709"/>
        <w:jc w:val="both"/>
        <w:rPr>
          <w:rFonts w:ascii="Times New Roman" w:hAnsi="Times New Roman"/>
          <w:sz w:val="28"/>
          <w:szCs w:val="28"/>
          <w:lang w:val="kk-KZ"/>
        </w:rPr>
      </w:pPr>
    </w:p>
    <w:p w14:paraId="4526A021" w14:textId="0C120B11" w:rsidR="00E1140D" w:rsidRDefault="00C13708" w:rsidP="008369C4">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Также указывается тип кровотока. </w:t>
      </w:r>
      <w:r w:rsidR="00981736" w:rsidRPr="008C61C7">
        <w:rPr>
          <w:rFonts w:ascii="Times New Roman" w:hAnsi="Times New Roman"/>
          <w:sz w:val="28"/>
          <w:szCs w:val="28"/>
        </w:rPr>
        <w:t xml:space="preserve">При правом типе коронарного кровоснабжения, встречающемся у приблизительно 70% людей, задняя нисходящая артерия (PDA) </w:t>
      </w:r>
      <w:r w:rsidR="001456D8" w:rsidRPr="008C61C7">
        <w:rPr>
          <w:rFonts w:ascii="Times New Roman" w:hAnsi="Times New Roman"/>
          <w:sz w:val="28"/>
          <w:szCs w:val="28"/>
        </w:rPr>
        <w:t>отходит</w:t>
      </w:r>
      <w:r w:rsidR="00981736" w:rsidRPr="008C61C7">
        <w:rPr>
          <w:rFonts w:ascii="Times New Roman" w:hAnsi="Times New Roman"/>
          <w:sz w:val="28"/>
          <w:szCs w:val="28"/>
        </w:rPr>
        <w:t xml:space="preserve"> от RCA. </w:t>
      </w:r>
      <w:r w:rsidR="001456D8" w:rsidRPr="008C61C7">
        <w:rPr>
          <w:rFonts w:ascii="Times New Roman" w:hAnsi="Times New Roman"/>
          <w:sz w:val="28"/>
          <w:szCs w:val="28"/>
        </w:rPr>
        <w:t xml:space="preserve">При </w:t>
      </w:r>
      <w:r w:rsidR="00981736" w:rsidRPr="008C61C7">
        <w:rPr>
          <w:rFonts w:ascii="Times New Roman" w:hAnsi="Times New Roman"/>
          <w:sz w:val="28"/>
          <w:szCs w:val="28"/>
        </w:rPr>
        <w:t>лево</w:t>
      </w:r>
      <w:r w:rsidR="001456D8" w:rsidRPr="008C61C7">
        <w:rPr>
          <w:rFonts w:ascii="Times New Roman" w:hAnsi="Times New Roman"/>
          <w:sz w:val="28"/>
          <w:szCs w:val="28"/>
        </w:rPr>
        <w:t>м</w:t>
      </w:r>
      <w:r w:rsidR="00981736" w:rsidRPr="008C61C7">
        <w:rPr>
          <w:rFonts w:ascii="Times New Roman" w:hAnsi="Times New Roman"/>
          <w:sz w:val="28"/>
          <w:szCs w:val="28"/>
        </w:rPr>
        <w:t xml:space="preserve"> тип</w:t>
      </w:r>
      <w:r w:rsidR="001456D8" w:rsidRPr="008C61C7">
        <w:rPr>
          <w:rFonts w:ascii="Times New Roman" w:hAnsi="Times New Roman"/>
          <w:sz w:val="28"/>
          <w:szCs w:val="28"/>
        </w:rPr>
        <w:t>е</w:t>
      </w:r>
      <w:r w:rsidR="00981736" w:rsidRPr="008C61C7">
        <w:rPr>
          <w:rFonts w:ascii="Times New Roman" w:hAnsi="Times New Roman"/>
          <w:sz w:val="28"/>
          <w:szCs w:val="28"/>
        </w:rPr>
        <w:t xml:space="preserve"> (около 10%)</w:t>
      </w:r>
      <w:r w:rsidR="001456D8" w:rsidRPr="008C61C7">
        <w:rPr>
          <w:rFonts w:ascii="Times New Roman" w:hAnsi="Times New Roman"/>
          <w:sz w:val="28"/>
          <w:szCs w:val="28"/>
        </w:rPr>
        <w:t xml:space="preserve"> коронарного кровотока </w:t>
      </w:r>
      <w:r w:rsidR="001456D8" w:rsidRPr="008C61C7">
        <w:rPr>
          <w:rFonts w:ascii="Times New Roman" w:hAnsi="Times New Roman"/>
          <w:sz w:val="28"/>
          <w:szCs w:val="28"/>
          <w:lang w:val="en-US"/>
        </w:rPr>
        <w:t>PDA</w:t>
      </w:r>
      <w:r w:rsidR="001456D8" w:rsidRPr="008C61C7">
        <w:rPr>
          <w:rFonts w:ascii="Times New Roman" w:hAnsi="Times New Roman"/>
          <w:sz w:val="28"/>
          <w:szCs w:val="28"/>
        </w:rPr>
        <w:t xml:space="preserve"> исходит из </w:t>
      </w:r>
      <w:r w:rsidR="00981736" w:rsidRPr="008C61C7">
        <w:rPr>
          <w:rFonts w:ascii="Times New Roman" w:hAnsi="Times New Roman"/>
          <w:sz w:val="28"/>
          <w:szCs w:val="28"/>
        </w:rPr>
        <w:t>огибающ</w:t>
      </w:r>
      <w:r w:rsidR="001456D8" w:rsidRPr="008C61C7">
        <w:rPr>
          <w:rFonts w:ascii="Times New Roman" w:hAnsi="Times New Roman"/>
          <w:sz w:val="28"/>
          <w:szCs w:val="28"/>
        </w:rPr>
        <w:t>ей</w:t>
      </w:r>
      <w:r w:rsidR="00981736" w:rsidRPr="008C61C7">
        <w:rPr>
          <w:rFonts w:ascii="Times New Roman" w:hAnsi="Times New Roman"/>
          <w:sz w:val="28"/>
          <w:szCs w:val="28"/>
        </w:rPr>
        <w:t xml:space="preserve"> артери</w:t>
      </w:r>
      <w:r w:rsidR="001456D8" w:rsidRPr="008C61C7">
        <w:rPr>
          <w:rFonts w:ascii="Times New Roman" w:hAnsi="Times New Roman"/>
          <w:sz w:val="28"/>
          <w:szCs w:val="28"/>
        </w:rPr>
        <w:t>и</w:t>
      </w:r>
      <w:r w:rsidR="00981736" w:rsidRPr="008C61C7">
        <w:rPr>
          <w:rFonts w:ascii="Times New Roman" w:hAnsi="Times New Roman"/>
          <w:sz w:val="28"/>
          <w:szCs w:val="28"/>
        </w:rPr>
        <w:t xml:space="preserve"> (LCFX). </w:t>
      </w:r>
      <w:proofErr w:type="gramStart"/>
      <w:r w:rsidR="00981736" w:rsidRPr="008C61C7">
        <w:rPr>
          <w:rFonts w:ascii="Times New Roman" w:hAnsi="Times New Roman"/>
          <w:sz w:val="28"/>
          <w:szCs w:val="28"/>
        </w:rPr>
        <w:t>При ко-доминантном (смешанном) типе кровоснабжения, наблюдаемом у около 20% населения, определяются две задние межжелудочковые артерии, образующиеся от правой и огибающей коронарных артерий.</w:t>
      </w:r>
      <w:proofErr w:type="gramEnd"/>
    </w:p>
    <w:p w14:paraId="41C9F1BB" w14:textId="7B2E9568" w:rsidR="003D4E8F" w:rsidRPr="00E1140D" w:rsidRDefault="00C13708" w:rsidP="008369C4">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eastAsia="Times New Roman" w:hAnsi="Times New Roman"/>
          <w:sz w:val="28"/>
          <w:szCs w:val="28"/>
          <w:lang w:eastAsia="ru-RU"/>
        </w:rPr>
        <w:t>Всем стентированным пациентам (200</w:t>
      </w:r>
      <w:r w:rsidR="003B0838" w:rsidRPr="008C61C7">
        <w:rPr>
          <w:rFonts w:ascii="Times New Roman" w:eastAsia="Times New Roman" w:hAnsi="Times New Roman"/>
          <w:sz w:val="28"/>
          <w:szCs w:val="28"/>
          <w:lang w:eastAsia="ru-RU"/>
        </w:rPr>
        <w:t xml:space="preserve"> </w:t>
      </w:r>
      <w:r w:rsidRPr="008C61C7">
        <w:rPr>
          <w:rFonts w:ascii="Times New Roman" w:eastAsia="Times New Roman" w:hAnsi="Times New Roman"/>
          <w:sz w:val="28"/>
          <w:szCs w:val="28"/>
          <w:lang w:eastAsia="ru-RU"/>
        </w:rPr>
        <w:t>больных) устанавливались стенты с лекарственным покрытием (</w:t>
      </w:r>
      <w:r w:rsidR="009C61BD" w:rsidRPr="008C61C7">
        <w:rPr>
          <w:rFonts w:ascii="Times New Roman" w:eastAsia="Times New Roman" w:hAnsi="Times New Roman"/>
          <w:sz w:val="28"/>
          <w:szCs w:val="28"/>
          <w:lang w:val="en-US" w:eastAsia="ru-RU"/>
        </w:rPr>
        <w:t>DES</w:t>
      </w:r>
      <w:r w:rsidRPr="008C61C7">
        <w:rPr>
          <w:rFonts w:ascii="Times New Roman" w:eastAsia="Times New Roman" w:hAnsi="Times New Roman"/>
          <w:sz w:val="28"/>
          <w:szCs w:val="28"/>
          <w:lang w:eastAsia="ru-RU"/>
        </w:rPr>
        <w:t>)</w:t>
      </w:r>
      <w:r w:rsidR="001C56A1" w:rsidRPr="008C61C7">
        <w:rPr>
          <w:rFonts w:ascii="Times New Roman" w:eastAsia="Times New Roman" w:hAnsi="Times New Roman"/>
          <w:sz w:val="28"/>
          <w:szCs w:val="28"/>
          <w:lang w:eastAsia="ru-RU"/>
        </w:rPr>
        <w:t xml:space="preserve"> </w:t>
      </w:r>
      <w:r w:rsidR="001C56A1" w:rsidRPr="008C61C7">
        <w:rPr>
          <w:rFonts w:ascii="Times New Roman" w:eastAsia="Times New Roman" w:hAnsi="Times New Roman"/>
          <w:sz w:val="28"/>
          <w:szCs w:val="28"/>
          <w:lang w:val="en-US" w:eastAsia="ru-RU"/>
        </w:rPr>
        <w:t>II</w:t>
      </w:r>
      <w:r w:rsidR="001C56A1" w:rsidRPr="008C61C7">
        <w:rPr>
          <w:rFonts w:ascii="Times New Roman" w:eastAsia="Times New Roman" w:hAnsi="Times New Roman"/>
          <w:sz w:val="28"/>
          <w:szCs w:val="28"/>
          <w:lang w:eastAsia="ru-RU"/>
        </w:rPr>
        <w:t xml:space="preserve"> покаления</w:t>
      </w:r>
      <w:r w:rsidR="003B0838" w:rsidRPr="008C61C7">
        <w:rPr>
          <w:rFonts w:ascii="Times New Roman" w:eastAsia="Times New Roman" w:hAnsi="Times New Roman"/>
          <w:sz w:val="28"/>
          <w:szCs w:val="28"/>
          <w:lang w:eastAsia="ru-RU"/>
        </w:rPr>
        <w:t xml:space="preserve"> как исходно, так и в динамике при реваскуляризации 120 (60%). Пациенты с голометаллическими стентами</w:t>
      </w:r>
      <w:r w:rsidR="009C61BD" w:rsidRPr="008C61C7">
        <w:rPr>
          <w:rFonts w:ascii="Times New Roman" w:eastAsia="Times New Roman" w:hAnsi="Times New Roman"/>
          <w:sz w:val="28"/>
          <w:szCs w:val="28"/>
          <w:lang w:eastAsia="ru-RU"/>
        </w:rPr>
        <w:t>(</w:t>
      </w:r>
      <w:r w:rsidR="009C61BD" w:rsidRPr="008C61C7">
        <w:rPr>
          <w:rFonts w:ascii="Times New Roman" w:eastAsia="Times New Roman" w:hAnsi="Times New Roman"/>
          <w:sz w:val="28"/>
          <w:szCs w:val="28"/>
          <w:lang w:val="en-US" w:eastAsia="ru-RU"/>
        </w:rPr>
        <w:t>BMS</w:t>
      </w:r>
      <w:r w:rsidR="009C61BD" w:rsidRPr="008C61C7">
        <w:rPr>
          <w:rFonts w:ascii="Times New Roman" w:eastAsia="Times New Roman" w:hAnsi="Times New Roman"/>
          <w:sz w:val="28"/>
          <w:szCs w:val="28"/>
          <w:lang w:eastAsia="ru-RU"/>
        </w:rPr>
        <w:t>)</w:t>
      </w:r>
      <w:r w:rsidR="003B0838" w:rsidRPr="008C61C7">
        <w:rPr>
          <w:rFonts w:ascii="Times New Roman" w:eastAsia="Times New Roman" w:hAnsi="Times New Roman"/>
          <w:sz w:val="28"/>
          <w:szCs w:val="28"/>
          <w:lang w:eastAsia="ru-RU"/>
        </w:rPr>
        <w:t xml:space="preserve"> в исследовании не участвовали. Коронарное шунтирование проводилось с использованием стандартных методик с использованием искусственного кровообращения или без него исход</w:t>
      </w:r>
      <w:r w:rsidR="00727666" w:rsidRPr="008C61C7">
        <w:rPr>
          <w:rFonts w:ascii="Times New Roman" w:eastAsia="Times New Roman" w:hAnsi="Times New Roman"/>
          <w:sz w:val="28"/>
          <w:szCs w:val="28"/>
          <w:lang w:eastAsia="ru-RU"/>
        </w:rPr>
        <w:t>но (20</w:t>
      </w:r>
      <w:r w:rsidR="00EC311F" w:rsidRPr="008C61C7">
        <w:rPr>
          <w:rFonts w:ascii="Times New Roman" w:eastAsia="Times New Roman" w:hAnsi="Times New Roman"/>
          <w:sz w:val="28"/>
          <w:szCs w:val="28"/>
          <w:lang w:eastAsia="ru-RU"/>
        </w:rPr>
        <w:t>6</w:t>
      </w:r>
      <w:r w:rsidR="00727666" w:rsidRPr="008C61C7">
        <w:rPr>
          <w:rFonts w:ascii="Times New Roman" w:eastAsia="Times New Roman" w:hAnsi="Times New Roman"/>
          <w:sz w:val="28"/>
          <w:szCs w:val="28"/>
          <w:lang w:eastAsia="ru-RU"/>
        </w:rPr>
        <w:t xml:space="preserve"> оперированных больных</w:t>
      </w:r>
      <w:r w:rsidR="003B0838" w:rsidRPr="008C61C7">
        <w:rPr>
          <w:rFonts w:ascii="Times New Roman" w:eastAsia="Times New Roman" w:hAnsi="Times New Roman"/>
          <w:sz w:val="28"/>
          <w:szCs w:val="28"/>
          <w:lang w:eastAsia="ru-RU"/>
        </w:rPr>
        <w:t>), и в динамике</w:t>
      </w:r>
      <w:r w:rsidR="00A301AA" w:rsidRPr="008C61C7">
        <w:rPr>
          <w:rFonts w:ascii="Times New Roman" w:eastAsia="Times New Roman" w:hAnsi="Times New Roman"/>
          <w:sz w:val="28"/>
          <w:szCs w:val="28"/>
          <w:lang w:eastAsia="ru-RU"/>
        </w:rPr>
        <w:t xml:space="preserve"> (</w:t>
      </w:r>
      <w:proofErr w:type="gramStart"/>
      <w:r w:rsidR="00A301AA" w:rsidRPr="008C61C7">
        <w:rPr>
          <w:rFonts w:ascii="Times New Roman" w:eastAsia="Times New Roman" w:hAnsi="Times New Roman"/>
          <w:sz w:val="28"/>
          <w:szCs w:val="28"/>
          <w:lang w:eastAsia="ru-RU"/>
        </w:rPr>
        <w:t>хирургическая</w:t>
      </w:r>
      <w:proofErr w:type="gramEnd"/>
      <w:r w:rsidR="00A301AA" w:rsidRPr="008C61C7">
        <w:rPr>
          <w:rFonts w:ascii="Times New Roman" w:eastAsia="Times New Roman" w:hAnsi="Times New Roman"/>
          <w:sz w:val="28"/>
          <w:szCs w:val="28"/>
          <w:lang w:eastAsia="ru-RU"/>
        </w:rPr>
        <w:t xml:space="preserve"> реваскуляризация)</w:t>
      </w:r>
      <w:r w:rsidR="003B0838" w:rsidRPr="008C61C7">
        <w:rPr>
          <w:rFonts w:ascii="Times New Roman" w:eastAsia="Times New Roman" w:hAnsi="Times New Roman"/>
          <w:sz w:val="28"/>
          <w:szCs w:val="28"/>
          <w:lang w:eastAsia="ru-RU"/>
        </w:rPr>
        <w:t xml:space="preserve"> (62 случая</w:t>
      </w:r>
      <w:r w:rsidR="00727666" w:rsidRPr="008C61C7">
        <w:rPr>
          <w:rFonts w:ascii="Times New Roman" w:eastAsia="Times New Roman" w:hAnsi="Times New Roman"/>
          <w:sz w:val="28"/>
          <w:szCs w:val="28"/>
          <w:lang w:eastAsia="ru-RU"/>
        </w:rPr>
        <w:t xml:space="preserve"> [30,1%]</w:t>
      </w:r>
      <w:r w:rsidR="00D54D21" w:rsidRPr="008C61C7">
        <w:rPr>
          <w:rFonts w:ascii="Times New Roman" w:eastAsia="Times New Roman" w:hAnsi="Times New Roman"/>
          <w:sz w:val="28"/>
          <w:szCs w:val="28"/>
          <w:lang w:eastAsia="ru-RU"/>
        </w:rPr>
        <w:t>)</w:t>
      </w:r>
      <w:r w:rsidR="003B0838" w:rsidRPr="008C61C7">
        <w:rPr>
          <w:rFonts w:ascii="Times New Roman" w:eastAsia="Times New Roman" w:hAnsi="Times New Roman"/>
          <w:sz w:val="28"/>
          <w:szCs w:val="28"/>
          <w:lang w:eastAsia="ru-RU"/>
        </w:rPr>
        <w:t xml:space="preserve">. </w:t>
      </w:r>
    </w:p>
    <w:p w14:paraId="7B4B7709" w14:textId="77777777" w:rsidR="003D4E8F" w:rsidRPr="008C61C7" w:rsidRDefault="003D4E8F" w:rsidP="001B3668">
      <w:pPr>
        <w:shd w:val="clear" w:color="auto" w:fill="FFFFFF"/>
        <w:spacing w:after="0" w:line="240" w:lineRule="auto"/>
        <w:ind w:firstLine="709"/>
        <w:jc w:val="both"/>
        <w:rPr>
          <w:rFonts w:ascii="Times New Roman" w:eastAsia="Times New Roman" w:hAnsi="Times New Roman"/>
          <w:sz w:val="28"/>
          <w:szCs w:val="28"/>
          <w:lang w:eastAsia="ru-RU"/>
        </w:rPr>
      </w:pPr>
    </w:p>
    <w:p w14:paraId="192287E3" w14:textId="77777777" w:rsidR="00721E54" w:rsidRPr="008C61C7" w:rsidRDefault="00BF11D6" w:rsidP="001B3668">
      <w:pPr>
        <w:autoSpaceDE w:val="0"/>
        <w:autoSpaceDN w:val="0"/>
        <w:adjustRightInd w:val="0"/>
        <w:spacing w:after="0" w:line="240" w:lineRule="auto"/>
        <w:ind w:firstLine="709"/>
        <w:jc w:val="both"/>
        <w:rPr>
          <w:rFonts w:ascii="Times New Roman" w:hAnsi="Times New Roman"/>
          <w:bCs/>
          <w:sz w:val="28"/>
          <w:szCs w:val="28"/>
        </w:rPr>
      </w:pPr>
      <w:r w:rsidRPr="008C61C7">
        <w:rPr>
          <w:rFonts w:ascii="Times New Roman" w:hAnsi="Times New Roman"/>
          <w:bCs/>
          <w:sz w:val="28"/>
          <w:szCs w:val="28"/>
        </w:rPr>
        <w:t>2.2.</w:t>
      </w:r>
      <w:r w:rsidR="00727666" w:rsidRPr="008C61C7">
        <w:rPr>
          <w:rFonts w:ascii="Times New Roman" w:hAnsi="Times New Roman"/>
          <w:bCs/>
          <w:sz w:val="28"/>
          <w:szCs w:val="28"/>
        </w:rPr>
        <w:t>4</w:t>
      </w:r>
      <w:r w:rsidR="00721E54" w:rsidRPr="008C61C7">
        <w:rPr>
          <w:rFonts w:ascii="Times New Roman" w:hAnsi="Times New Roman"/>
          <w:bCs/>
          <w:sz w:val="28"/>
          <w:szCs w:val="28"/>
        </w:rPr>
        <w:tab/>
        <w:t>Методика расчета и использования прогностической шкалы SYNTAX</w:t>
      </w:r>
    </w:p>
    <w:p w14:paraId="5CC3CD6E" w14:textId="43F08466" w:rsidR="004D6180" w:rsidRPr="008C61C7" w:rsidRDefault="00367E73"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Для </w:t>
      </w:r>
      <w:r w:rsidR="004445CC" w:rsidRPr="008C61C7">
        <w:rPr>
          <w:rFonts w:ascii="Times New Roman" w:hAnsi="Times New Roman"/>
          <w:sz w:val="28"/>
          <w:szCs w:val="28"/>
        </w:rPr>
        <w:t xml:space="preserve">определения тяжести коронарного атеросклероза применялась шкала </w:t>
      </w:r>
      <w:r w:rsidRPr="008C61C7">
        <w:rPr>
          <w:rFonts w:ascii="Times New Roman" w:hAnsi="Times New Roman"/>
          <w:sz w:val="28"/>
          <w:szCs w:val="28"/>
        </w:rPr>
        <w:t>SYNTAX Score</w:t>
      </w:r>
      <w:r w:rsidR="004F1561" w:rsidRPr="008C61C7">
        <w:rPr>
          <w:rFonts w:ascii="Times New Roman" w:hAnsi="Times New Roman"/>
          <w:sz w:val="28"/>
          <w:szCs w:val="28"/>
        </w:rPr>
        <w:t xml:space="preserve"> </w:t>
      </w:r>
      <w:r w:rsidR="004D6180" w:rsidRPr="008C61C7">
        <w:rPr>
          <w:rFonts w:ascii="Times New Roman" w:hAnsi="Times New Roman"/>
          <w:sz w:val="28"/>
          <w:szCs w:val="28"/>
        </w:rPr>
        <w:t>(</w:t>
      </w:r>
      <w:r w:rsidR="004D6180" w:rsidRPr="008C61C7">
        <w:rPr>
          <w:rFonts w:ascii="Times New Roman" w:hAnsi="Times New Roman"/>
          <w:sz w:val="28"/>
          <w:szCs w:val="28"/>
          <w:lang w:val="en-US"/>
        </w:rPr>
        <w:t>SS</w:t>
      </w:r>
      <w:r w:rsidR="004D6180" w:rsidRPr="008C61C7">
        <w:rPr>
          <w:rFonts w:ascii="Times New Roman" w:hAnsi="Times New Roman"/>
          <w:sz w:val="28"/>
          <w:szCs w:val="28"/>
        </w:rPr>
        <w:t>)</w:t>
      </w:r>
      <w:r w:rsidR="00E1140D">
        <w:rPr>
          <w:rFonts w:ascii="Times New Roman" w:hAnsi="Times New Roman"/>
          <w:sz w:val="28"/>
          <w:szCs w:val="28"/>
        </w:rPr>
        <w:t xml:space="preserve"> </w:t>
      </w:r>
      <w:r w:rsidR="00151057" w:rsidRPr="008C61C7">
        <w:rPr>
          <w:rFonts w:ascii="Times New Roman" w:hAnsi="Times New Roman"/>
          <w:sz w:val="28"/>
          <w:szCs w:val="28"/>
        </w:rPr>
        <w:t>[</w:t>
      </w:r>
      <w:r w:rsidR="00280D55" w:rsidRPr="008C61C7">
        <w:rPr>
          <w:rFonts w:ascii="Times New Roman" w:hAnsi="Times New Roman"/>
          <w:sz w:val="28"/>
          <w:szCs w:val="28"/>
        </w:rPr>
        <w:t>7</w:t>
      </w:r>
      <w:r w:rsidR="0007304D" w:rsidRPr="0007304D">
        <w:rPr>
          <w:rFonts w:ascii="Times New Roman" w:hAnsi="Times New Roman"/>
          <w:sz w:val="28"/>
          <w:szCs w:val="28"/>
        </w:rPr>
        <w:t>8</w:t>
      </w:r>
      <w:r w:rsidR="00E1140D">
        <w:rPr>
          <w:rFonts w:ascii="Times New Roman" w:hAnsi="Times New Roman"/>
          <w:sz w:val="28"/>
          <w:szCs w:val="28"/>
        </w:rPr>
        <w:t>,</w:t>
      </w:r>
      <w:r w:rsidR="00225F67" w:rsidRPr="00225F67">
        <w:rPr>
          <w:rFonts w:ascii="Times New Roman" w:hAnsi="Times New Roman"/>
          <w:sz w:val="28"/>
          <w:szCs w:val="28"/>
        </w:rPr>
        <w:t xml:space="preserve"> </w:t>
      </w:r>
      <w:r w:rsidR="00E1140D">
        <w:rPr>
          <w:rFonts w:ascii="Times New Roman" w:hAnsi="Times New Roman"/>
          <w:sz w:val="28"/>
          <w:szCs w:val="28"/>
        </w:rPr>
        <w:t>р. 219</w:t>
      </w:r>
      <w:r w:rsidR="00151057" w:rsidRPr="008C61C7">
        <w:rPr>
          <w:rFonts w:ascii="Times New Roman" w:hAnsi="Times New Roman"/>
          <w:sz w:val="28"/>
          <w:szCs w:val="28"/>
        </w:rPr>
        <w:t>]</w:t>
      </w:r>
      <w:r w:rsidRPr="008C61C7">
        <w:rPr>
          <w:rFonts w:ascii="Times New Roman" w:hAnsi="Times New Roman"/>
          <w:sz w:val="28"/>
          <w:szCs w:val="28"/>
        </w:rPr>
        <w:t xml:space="preserve">. </w:t>
      </w:r>
      <w:proofErr w:type="gramStart"/>
      <w:r w:rsidR="004445CC" w:rsidRPr="008C61C7">
        <w:rPr>
          <w:rFonts w:ascii="Times New Roman" w:hAnsi="Times New Roman"/>
          <w:sz w:val="28"/>
          <w:szCs w:val="28"/>
          <w:lang w:val="en-US"/>
        </w:rPr>
        <w:t>SS</w:t>
      </w:r>
      <w:r w:rsidR="004445CC" w:rsidRPr="008C61C7">
        <w:rPr>
          <w:rFonts w:ascii="Times New Roman" w:hAnsi="Times New Roman"/>
          <w:sz w:val="28"/>
          <w:szCs w:val="28"/>
        </w:rPr>
        <w:t xml:space="preserve"> не </w:t>
      </w:r>
      <w:r w:rsidR="00506AFD" w:rsidRPr="008C61C7">
        <w:rPr>
          <w:rFonts w:ascii="Times New Roman" w:hAnsi="Times New Roman"/>
          <w:sz w:val="28"/>
          <w:szCs w:val="28"/>
        </w:rPr>
        <w:t>применялась</w:t>
      </w:r>
      <w:r w:rsidR="004445CC" w:rsidRPr="008C61C7">
        <w:rPr>
          <w:rFonts w:ascii="Times New Roman" w:hAnsi="Times New Roman"/>
          <w:sz w:val="28"/>
          <w:szCs w:val="28"/>
        </w:rPr>
        <w:t xml:space="preserve"> исходно, а была р</w:t>
      </w:r>
      <w:r w:rsidR="00506AFD" w:rsidRPr="008C61C7">
        <w:rPr>
          <w:rFonts w:ascii="Times New Roman" w:hAnsi="Times New Roman"/>
          <w:sz w:val="28"/>
          <w:szCs w:val="28"/>
        </w:rPr>
        <w:t>а</w:t>
      </w:r>
      <w:r w:rsidR="004445CC" w:rsidRPr="008C61C7">
        <w:rPr>
          <w:rFonts w:ascii="Times New Roman" w:hAnsi="Times New Roman"/>
          <w:sz w:val="28"/>
          <w:szCs w:val="28"/>
        </w:rPr>
        <w:t xml:space="preserve">ссчитана ретроспективно на основе архивных коронарограмм, и </w:t>
      </w:r>
      <w:r w:rsidR="00506AFD" w:rsidRPr="008C61C7">
        <w:rPr>
          <w:rFonts w:ascii="Times New Roman" w:hAnsi="Times New Roman"/>
          <w:sz w:val="28"/>
          <w:szCs w:val="28"/>
        </w:rPr>
        <w:t>далее</w:t>
      </w:r>
      <w:r w:rsidR="004445CC" w:rsidRPr="008C61C7">
        <w:rPr>
          <w:rFonts w:ascii="Times New Roman" w:hAnsi="Times New Roman"/>
          <w:sz w:val="28"/>
          <w:szCs w:val="28"/>
        </w:rPr>
        <w:t xml:space="preserve"> </w:t>
      </w:r>
      <w:r w:rsidR="00A301AA" w:rsidRPr="008C61C7">
        <w:rPr>
          <w:rFonts w:ascii="Times New Roman" w:hAnsi="Times New Roman"/>
          <w:sz w:val="28"/>
          <w:szCs w:val="28"/>
        </w:rPr>
        <w:t>применялась</w:t>
      </w:r>
      <w:r w:rsidR="004445CC" w:rsidRPr="008C61C7">
        <w:rPr>
          <w:rFonts w:ascii="Times New Roman" w:hAnsi="Times New Roman"/>
          <w:sz w:val="28"/>
          <w:szCs w:val="28"/>
        </w:rPr>
        <w:t xml:space="preserve"> при анализе ангиограмм в динамике</w:t>
      </w:r>
      <w:r w:rsidR="004D6180" w:rsidRPr="008C61C7">
        <w:rPr>
          <w:rFonts w:ascii="Times New Roman" w:hAnsi="Times New Roman"/>
          <w:sz w:val="28"/>
          <w:szCs w:val="28"/>
        </w:rPr>
        <w:t xml:space="preserve"> (20</w:t>
      </w:r>
      <w:r w:rsidR="00A301AA" w:rsidRPr="008C61C7">
        <w:rPr>
          <w:rFonts w:ascii="Times New Roman" w:hAnsi="Times New Roman"/>
          <w:sz w:val="28"/>
          <w:szCs w:val="28"/>
        </w:rPr>
        <w:t>14</w:t>
      </w:r>
      <w:r w:rsidR="004D6180" w:rsidRPr="008C61C7">
        <w:rPr>
          <w:rFonts w:ascii="Times New Roman" w:hAnsi="Times New Roman"/>
          <w:sz w:val="28"/>
          <w:szCs w:val="28"/>
        </w:rPr>
        <w:t>-2022)</w:t>
      </w:r>
      <w:r w:rsidR="004445CC" w:rsidRPr="008C61C7">
        <w:rPr>
          <w:rFonts w:ascii="Times New Roman" w:hAnsi="Times New Roman"/>
          <w:sz w:val="28"/>
          <w:szCs w:val="28"/>
        </w:rPr>
        <w:t>.</w:t>
      </w:r>
      <w:proofErr w:type="gramEnd"/>
      <w:r w:rsidR="004445CC" w:rsidRPr="008C61C7">
        <w:rPr>
          <w:rFonts w:ascii="Times New Roman" w:hAnsi="Times New Roman"/>
          <w:sz w:val="28"/>
          <w:szCs w:val="28"/>
        </w:rPr>
        <w:t xml:space="preserve"> Таким образом, с помощью онлайн-калькулятора </w:t>
      </w:r>
      <w:r w:rsidR="004F1561" w:rsidRPr="008C61C7">
        <w:rPr>
          <w:rFonts w:ascii="Times New Roman" w:hAnsi="Times New Roman"/>
          <w:sz w:val="28"/>
          <w:szCs w:val="28"/>
        </w:rPr>
        <w:t>(</w:t>
      </w:r>
      <w:hyperlink r:id="rId19" w:history="1">
        <w:r w:rsidR="004F1561" w:rsidRPr="008C61C7">
          <w:rPr>
            <w:rStyle w:val="ab"/>
            <w:rFonts w:ascii="Times New Roman" w:hAnsi="Times New Roman"/>
            <w:color w:val="auto"/>
            <w:sz w:val="28"/>
            <w:szCs w:val="28"/>
            <w:u w:val="none"/>
          </w:rPr>
          <w:t>https://syntaxscore2020.com</w:t>
        </w:r>
      </w:hyperlink>
      <w:r w:rsidR="004F1561" w:rsidRPr="008C61C7">
        <w:rPr>
          <w:rFonts w:ascii="Times New Roman" w:hAnsi="Times New Roman"/>
          <w:sz w:val="28"/>
          <w:szCs w:val="28"/>
        </w:rPr>
        <w:t xml:space="preserve">) </w:t>
      </w:r>
      <w:r w:rsidR="004445CC" w:rsidRPr="008C61C7">
        <w:rPr>
          <w:rFonts w:ascii="Times New Roman" w:hAnsi="Times New Roman"/>
          <w:sz w:val="28"/>
          <w:szCs w:val="28"/>
        </w:rPr>
        <w:t>или приложения смартфона</w:t>
      </w:r>
      <w:r w:rsidR="00E35255" w:rsidRPr="008C61C7">
        <w:rPr>
          <w:rFonts w:ascii="Times New Roman" w:hAnsi="Times New Roman"/>
          <w:sz w:val="28"/>
          <w:szCs w:val="28"/>
        </w:rPr>
        <w:t xml:space="preserve"> (</w:t>
      </w:r>
      <w:r w:rsidR="00E35255" w:rsidRPr="008C61C7">
        <w:rPr>
          <w:rFonts w:ascii="Times New Roman" w:hAnsi="Times New Roman"/>
          <w:sz w:val="28"/>
          <w:szCs w:val="28"/>
          <w:lang w:val="kk-KZ"/>
        </w:rPr>
        <w:t>р</w:t>
      </w:r>
      <w:r w:rsidR="001C56A1" w:rsidRPr="008C61C7">
        <w:rPr>
          <w:rFonts w:ascii="Times New Roman" w:hAnsi="Times New Roman"/>
          <w:sz w:val="28"/>
          <w:szCs w:val="28"/>
        </w:rPr>
        <w:t xml:space="preserve">исунок </w:t>
      </w:r>
      <w:r w:rsidR="00A301AA" w:rsidRPr="008C61C7">
        <w:rPr>
          <w:rFonts w:ascii="Times New Roman" w:hAnsi="Times New Roman"/>
          <w:sz w:val="28"/>
          <w:szCs w:val="28"/>
        </w:rPr>
        <w:t>7</w:t>
      </w:r>
      <w:r w:rsidR="004F1561" w:rsidRPr="008C61C7">
        <w:rPr>
          <w:rFonts w:ascii="Times New Roman" w:hAnsi="Times New Roman"/>
          <w:sz w:val="28"/>
          <w:szCs w:val="28"/>
        </w:rPr>
        <w:t>)</w:t>
      </w:r>
      <w:r w:rsidR="004D6180" w:rsidRPr="008C61C7">
        <w:rPr>
          <w:rFonts w:ascii="Times New Roman" w:hAnsi="Times New Roman"/>
          <w:sz w:val="28"/>
          <w:szCs w:val="28"/>
        </w:rPr>
        <w:t xml:space="preserve"> баллы </w:t>
      </w:r>
      <w:r w:rsidR="004D6180" w:rsidRPr="008C61C7">
        <w:rPr>
          <w:rFonts w:ascii="Times New Roman" w:hAnsi="Times New Roman"/>
          <w:sz w:val="28"/>
          <w:szCs w:val="28"/>
          <w:lang w:val="en-US"/>
        </w:rPr>
        <w:t>SYNTAX</w:t>
      </w:r>
      <w:r w:rsidR="004D6180" w:rsidRPr="008C61C7">
        <w:rPr>
          <w:rFonts w:ascii="Times New Roman" w:hAnsi="Times New Roman"/>
          <w:sz w:val="28"/>
          <w:szCs w:val="28"/>
        </w:rPr>
        <w:t xml:space="preserve"> были </w:t>
      </w:r>
      <w:r w:rsidR="00180BFA" w:rsidRPr="008C61C7">
        <w:rPr>
          <w:rFonts w:ascii="Times New Roman" w:hAnsi="Times New Roman"/>
          <w:sz w:val="28"/>
          <w:szCs w:val="28"/>
        </w:rPr>
        <w:t>рассчитаны</w:t>
      </w:r>
      <w:r w:rsidR="004D6180" w:rsidRPr="008C61C7">
        <w:rPr>
          <w:rFonts w:ascii="Times New Roman" w:hAnsi="Times New Roman"/>
          <w:sz w:val="28"/>
          <w:szCs w:val="28"/>
        </w:rPr>
        <w:t xml:space="preserve"> всем 406 пациентам за 2011-</w:t>
      </w:r>
      <w:r w:rsidR="004D6180" w:rsidRPr="008C61C7">
        <w:rPr>
          <w:rFonts w:ascii="Times New Roman" w:hAnsi="Times New Roman"/>
          <w:sz w:val="28"/>
          <w:szCs w:val="28"/>
        </w:rPr>
        <w:lastRenderedPageBreak/>
        <w:t>2013</w:t>
      </w:r>
      <w:r w:rsidR="00066918">
        <w:rPr>
          <w:rFonts w:ascii="Times New Roman" w:hAnsi="Times New Roman"/>
          <w:sz w:val="28"/>
          <w:szCs w:val="28"/>
        </w:rPr>
        <w:t> </w:t>
      </w:r>
      <w:r w:rsidR="004D6180" w:rsidRPr="008C61C7">
        <w:rPr>
          <w:rFonts w:ascii="Times New Roman" w:hAnsi="Times New Roman"/>
          <w:sz w:val="28"/>
          <w:szCs w:val="28"/>
        </w:rPr>
        <w:t>гг., и 238 больным</w:t>
      </w:r>
      <w:r w:rsidR="001456D8" w:rsidRPr="008C61C7">
        <w:rPr>
          <w:rFonts w:ascii="Times New Roman" w:hAnsi="Times New Roman"/>
          <w:sz w:val="28"/>
          <w:szCs w:val="28"/>
        </w:rPr>
        <w:t xml:space="preserve">, которым в динамике производилась КАГ </w:t>
      </w:r>
      <w:r w:rsidR="004D6180" w:rsidRPr="008C61C7">
        <w:rPr>
          <w:rFonts w:ascii="Times New Roman" w:hAnsi="Times New Roman"/>
          <w:sz w:val="28"/>
          <w:szCs w:val="28"/>
        </w:rPr>
        <w:t>(</w:t>
      </w:r>
      <w:r w:rsidR="00777F2A" w:rsidRPr="008C61C7">
        <w:rPr>
          <w:rFonts w:ascii="Times New Roman" w:hAnsi="Times New Roman"/>
          <w:sz w:val="28"/>
          <w:szCs w:val="28"/>
        </w:rPr>
        <w:t>72</w:t>
      </w:r>
      <w:r w:rsidR="004D6180" w:rsidRPr="008C61C7">
        <w:rPr>
          <w:rFonts w:ascii="Times New Roman" w:hAnsi="Times New Roman"/>
          <w:sz w:val="28"/>
          <w:szCs w:val="28"/>
        </w:rPr>
        <w:t>%</w:t>
      </w:r>
      <w:r w:rsidR="00777F2A" w:rsidRPr="008C61C7">
        <w:rPr>
          <w:rFonts w:ascii="Times New Roman" w:hAnsi="Times New Roman"/>
          <w:sz w:val="28"/>
          <w:szCs w:val="28"/>
        </w:rPr>
        <w:t xml:space="preserve"> выживши</w:t>
      </w:r>
      <w:r w:rsidR="001456D8" w:rsidRPr="008C61C7">
        <w:rPr>
          <w:rFonts w:ascii="Times New Roman" w:hAnsi="Times New Roman"/>
          <w:sz w:val="28"/>
          <w:szCs w:val="28"/>
        </w:rPr>
        <w:t>х пациентов</w:t>
      </w:r>
      <w:r w:rsidR="004D6180" w:rsidRPr="008C61C7">
        <w:rPr>
          <w:rFonts w:ascii="Times New Roman" w:hAnsi="Times New Roman"/>
          <w:sz w:val="28"/>
          <w:szCs w:val="28"/>
        </w:rPr>
        <w:t xml:space="preserve">). </w:t>
      </w:r>
    </w:p>
    <w:p w14:paraId="547BCCBB" w14:textId="77777777" w:rsidR="00520D32" w:rsidRPr="008C61C7" w:rsidRDefault="00520D32" w:rsidP="00E161EE">
      <w:pPr>
        <w:autoSpaceDE w:val="0"/>
        <w:autoSpaceDN w:val="0"/>
        <w:adjustRightInd w:val="0"/>
        <w:spacing w:after="0" w:line="240" w:lineRule="auto"/>
        <w:ind w:firstLine="567"/>
        <w:jc w:val="both"/>
        <w:rPr>
          <w:rFonts w:ascii="Times New Roman" w:hAnsi="Times New Roman"/>
          <w:sz w:val="28"/>
          <w:szCs w:val="28"/>
        </w:rPr>
      </w:pPr>
    </w:p>
    <w:p w14:paraId="5EACD71E" w14:textId="77777777" w:rsidR="00180BFA" w:rsidRPr="008C61C7" w:rsidRDefault="00180BFA" w:rsidP="008369C4">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noProof/>
          <w:sz w:val="28"/>
          <w:szCs w:val="28"/>
          <w:lang w:eastAsia="ru-RU"/>
        </w:rPr>
        <w:drawing>
          <wp:inline distT="0" distB="0" distL="0" distR="0" wp14:anchorId="408B6CA8" wp14:editId="017EEEAE">
            <wp:extent cx="1825532" cy="3248025"/>
            <wp:effectExtent l="0" t="0" r="381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35578" cy="3265899"/>
                    </a:xfrm>
                    <a:prstGeom prst="rect">
                      <a:avLst/>
                    </a:prstGeom>
                    <a:noFill/>
                  </pic:spPr>
                </pic:pic>
              </a:graphicData>
            </a:graphic>
          </wp:inline>
        </w:drawing>
      </w:r>
    </w:p>
    <w:p w14:paraId="162363BD" w14:textId="77777777" w:rsidR="00520D32" w:rsidRPr="008369C4" w:rsidRDefault="00520D32" w:rsidP="00180BFA">
      <w:pPr>
        <w:autoSpaceDE w:val="0"/>
        <w:autoSpaceDN w:val="0"/>
        <w:adjustRightInd w:val="0"/>
        <w:spacing w:after="0" w:line="240" w:lineRule="auto"/>
        <w:ind w:firstLine="284"/>
        <w:jc w:val="center"/>
        <w:rPr>
          <w:rFonts w:ascii="Times New Roman" w:hAnsi="Times New Roman"/>
          <w:sz w:val="16"/>
          <w:szCs w:val="16"/>
        </w:rPr>
      </w:pPr>
    </w:p>
    <w:p w14:paraId="27C571CB" w14:textId="32F4C3ED" w:rsidR="00180BFA" w:rsidRPr="008C61C7" w:rsidRDefault="00180BFA" w:rsidP="00520D32">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w:t>
      </w:r>
      <w:r w:rsidR="008861E5" w:rsidRPr="008C61C7">
        <w:rPr>
          <w:rFonts w:ascii="Times New Roman" w:hAnsi="Times New Roman"/>
          <w:sz w:val="28"/>
          <w:szCs w:val="28"/>
        </w:rPr>
        <w:t>7</w:t>
      </w:r>
      <w:r w:rsidRPr="008C61C7">
        <w:rPr>
          <w:rFonts w:ascii="Times New Roman" w:hAnsi="Times New Roman"/>
          <w:sz w:val="28"/>
          <w:szCs w:val="28"/>
        </w:rPr>
        <w:t xml:space="preserve"> </w:t>
      </w:r>
      <w:r w:rsidR="00066918">
        <w:rPr>
          <w:rFonts w:ascii="Times New Roman" w:hAnsi="Times New Roman"/>
          <w:sz w:val="28"/>
          <w:szCs w:val="28"/>
        </w:rPr>
        <w:t>‒</w:t>
      </w:r>
      <w:r w:rsidRPr="008C61C7">
        <w:rPr>
          <w:rFonts w:ascii="Times New Roman" w:hAnsi="Times New Roman"/>
          <w:sz w:val="28"/>
          <w:szCs w:val="28"/>
        </w:rPr>
        <w:t xml:space="preserve"> Экран приложения подсчета баллов шкалы SYNTAX</w:t>
      </w:r>
    </w:p>
    <w:p w14:paraId="262F5E07" w14:textId="77777777" w:rsidR="001B3668" w:rsidRDefault="001B3668" w:rsidP="00520D32">
      <w:pPr>
        <w:autoSpaceDE w:val="0"/>
        <w:autoSpaceDN w:val="0"/>
        <w:adjustRightInd w:val="0"/>
        <w:spacing w:after="0" w:line="240" w:lineRule="auto"/>
        <w:ind w:firstLine="567"/>
        <w:jc w:val="both"/>
        <w:rPr>
          <w:rFonts w:ascii="Times New Roman" w:hAnsi="Times New Roman"/>
          <w:sz w:val="28"/>
          <w:szCs w:val="28"/>
          <w:lang w:val="kk-KZ"/>
        </w:rPr>
      </w:pPr>
    </w:p>
    <w:p w14:paraId="2E2B341D" w14:textId="03FEE08D" w:rsidR="004D6180" w:rsidRPr="008C61C7" w:rsidRDefault="004D6180"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Подсчет баллов </w:t>
      </w:r>
      <w:r w:rsidR="00981736" w:rsidRPr="008C61C7">
        <w:rPr>
          <w:rFonts w:ascii="Times New Roman" w:hAnsi="Times New Roman"/>
          <w:sz w:val="28"/>
          <w:szCs w:val="28"/>
        </w:rPr>
        <w:t>SYNT</w:t>
      </w:r>
      <w:r w:rsidR="001326D2" w:rsidRPr="008C61C7">
        <w:rPr>
          <w:rFonts w:ascii="Times New Roman" w:hAnsi="Times New Roman"/>
          <w:sz w:val="28"/>
          <w:szCs w:val="28"/>
        </w:rPr>
        <w:t>AX Score осуществлялся поэтапно</w:t>
      </w:r>
      <w:r w:rsidR="00E1140D">
        <w:rPr>
          <w:rFonts w:ascii="Times New Roman" w:hAnsi="Times New Roman"/>
          <w:sz w:val="28"/>
          <w:szCs w:val="28"/>
        </w:rPr>
        <w:t xml:space="preserve"> </w:t>
      </w:r>
      <w:r w:rsidR="00EE19B1" w:rsidRPr="008C61C7">
        <w:rPr>
          <w:rFonts w:ascii="Times New Roman" w:hAnsi="Times New Roman"/>
          <w:sz w:val="28"/>
          <w:szCs w:val="28"/>
        </w:rPr>
        <w:t xml:space="preserve">(таблица </w:t>
      </w:r>
      <w:r w:rsidR="00E15848" w:rsidRPr="008C61C7">
        <w:rPr>
          <w:rFonts w:ascii="Times New Roman" w:hAnsi="Times New Roman"/>
          <w:sz w:val="28"/>
          <w:szCs w:val="28"/>
        </w:rPr>
        <w:t>1)</w:t>
      </w:r>
      <w:r w:rsidR="00D04297" w:rsidRPr="008C61C7">
        <w:rPr>
          <w:rFonts w:ascii="Times New Roman" w:hAnsi="Times New Roman"/>
          <w:sz w:val="28"/>
          <w:szCs w:val="28"/>
        </w:rPr>
        <w:t xml:space="preserve"> [</w:t>
      </w:r>
      <w:r w:rsidR="00280D55" w:rsidRPr="008C61C7">
        <w:rPr>
          <w:rFonts w:ascii="Times New Roman" w:hAnsi="Times New Roman"/>
          <w:sz w:val="28"/>
          <w:szCs w:val="28"/>
        </w:rPr>
        <w:t>7</w:t>
      </w:r>
      <w:r w:rsidR="0007304D" w:rsidRPr="0007304D">
        <w:rPr>
          <w:rFonts w:ascii="Times New Roman" w:hAnsi="Times New Roman"/>
          <w:sz w:val="28"/>
          <w:szCs w:val="28"/>
        </w:rPr>
        <w:t>8</w:t>
      </w:r>
      <w:r w:rsidR="00E1140D">
        <w:rPr>
          <w:rFonts w:ascii="Times New Roman" w:hAnsi="Times New Roman"/>
          <w:sz w:val="28"/>
          <w:szCs w:val="28"/>
        </w:rPr>
        <w:t>,</w:t>
      </w:r>
      <w:r w:rsidR="00225F67" w:rsidRPr="00225F67">
        <w:rPr>
          <w:rFonts w:ascii="Times New Roman" w:hAnsi="Times New Roman"/>
          <w:sz w:val="28"/>
          <w:szCs w:val="28"/>
        </w:rPr>
        <w:t xml:space="preserve"> </w:t>
      </w:r>
      <w:r w:rsidR="00E1140D">
        <w:rPr>
          <w:rFonts w:ascii="Times New Roman" w:hAnsi="Times New Roman"/>
          <w:sz w:val="28"/>
          <w:szCs w:val="28"/>
        </w:rPr>
        <w:t>р. 219</w:t>
      </w:r>
      <w:r w:rsidR="00D04297" w:rsidRPr="008C61C7">
        <w:rPr>
          <w:rFonts w:ascii="Times New Roman" w:hAnsi="Times New Roman"/>
          <w:sz w:val="28"/>
          <w:szCs w:val="28"/>
        </w:rPr>
        <w:t>]</w:t>
      </w:r>
      <w:r w:rsidRPr="008C61C7">
        <w:rPr>
          <w:rFonts w:ascii="Times New Roman" w:hAnsi="Times New Roman"/>
          <w:sz w:val="28"/>
          <w:szCs w:val="28"/>
        </w:rPr>
        <w:t xml:space="preserve">: </w:t>
      </w:r>
    </w:p>
    <w:p w14:paraId="4A7B0105" w14:textId="11CA970B" w:rsidR="004D6180" w:rsidRPr="008C61C7" w:rsidRDefault="008369C4" w:rsidP="008369C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i/>
          <w:sz w:val="28"/>
          <w:szCs w:val="28"/>
        </w:rPr>
        <w:t xml:space="preserve">- </w:t>
      </w:r>
      <w:r w:rsidR="004D6180" w:rsidRPr="008C61C7">
        <w:rPr>
          <w:rFonts w:ascii="Times New Roman" w:hAnsi="Times New Roman"/>
          <w:i/>
          <w:sz w:val="28"/>
          <w:szCs w:val="28"/>
        </w:rPr>
        <w:t>1</w:t>
      </w:r>
      <w:r w:rsidR="004D6180" w:rsidRPr="008C61C7">
        <w:rPr>
          <w:rFonts w:ascii="Times New Roman" w:hAnsi="Times New Roman"/>
          <w:sz w:val="28"/>
          <w:szCs w:val="28"/>
        </w:rPr>
        <w:t xml:space="preserve"> - определение типа коронарного кровоснабжения</w:t>
      </w:r>
      <w:r w:rsidR="001326D2" w:rsidRPr="008C61C7">
        <w:rPr>
          <w:rFonts w:ascii="Times New Roman" w:hAnsi="Times New Roman"/>
          <w:sz w:val="28"/>
          <w:szCs w:val="28"/>
        </w:rPr>
        <w:t xml:space="preserve"> (правый, левый или смешанный тип);</w:t>
      </w:r>
    </w:p>
    <w:p w14:paraId="6BE2F767" w14:textId="24113124" w:rsidR="004D6180" w:rsidRPr="008369C4" w:rsidRDefault="008369C4" w:rsidP="008369C4">
      <w:pPr>
        <w:tabs>
          <w:tab w:val="left" w:pos="284"/>
          <w:tab w:val="left" w:pos="426"/>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- 2 </w:t>
      </w:r>
      <w:r w:rsidR="001326D2" w:rsidRPr="008369C4">
        <w:rPr>
          <w:rFonts w:ascii="Times New Roman" w:hAnsi="Times New Roman"/>
          <w:sz w:val="28"/>
          <w:szCs w:val="28"/>
        </w:rPr>
        <w:t xml:space="preserve">- оценка сегментарного поражения коронарных артерий </w:t>
      </w:r>
      <w:r w:rsidR="00DE6DDF" w:rsidRPr="008369C4">
        <w:rPr>
          <w:rFonts w:ascii="Times New Roman" w:hAnsi="Times New Roman"/>
          <w:sz w:val="28"/>
          <w:szCs w:val="28"/>
        </w:rPr>
        <w:t>‒</w:t>
      </w:r>
      <w:r w:rsidR="001326D2" w:rsidRPr="008369C4">
        <w:rPr>
          <w:rFonts w:ascii="Times New Roman" w:hAnsi="Times New Roman"/>
          <w:sz w:val="28"/>
          <w:szCs w:val="28"/>
        </w:rPr>
        <w:t xml:space="preserve"> каждому из 16 сегментов присваивался весовой коэффициент в зависимости от его анатомического расположения: от 0,5 (дистальные сегменты) до 6 (ствол ЛКА при левом типе кровоснабжения)</w:t>
      </w:r>
      <w:r w:rsidR="00E35255" w:rsidRPr="008369C4">
        <w:rPr>
          <w:rFonts w:ascii="Times New Roman" w:hAnsi="Times New Roman"/>
          <w:sz w:val="28"/>
          <w:szCs w:val="28"/>
        </w:rPr>
        <w:t xml:space="preserve"> (рисунок 1)</w:t>
      </w:r>
      <w:r w:rsidR="001326D2" w:rsidRPr="008369C4">
        <w:rPr>
          <w:rFonts w:ascii="Times New Roman" w:hAnsi="Times New Roman"/>
          <w:sz w:val="28"/>
          <w:szCs w:val="28"/>
        </w:rPr>
        <w:t>;</w:t>
      </w:r>
    </w:p>
    <w:p w14:paraId="7D3A1B68" w14:textId="4296ED62" w:rsidR="004D6180" w:rsidRPr="008C61C7" w:rsidRDefault="008369C4" w:rsidP="008369C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i/>
          <w:sz w:val="28"/>
          <w:szCs w:val="28"/>
        </w:rPr>
        <w:t xml:space="preserve">- </w:t>
      </w:r>
      <w:r w:rsidR="004D6180" w:rsidRPr="008C61C7">
        <w:rPr>
          <w:rFonts w:ascii="Times New Roman" w:hAnsi="Times New Roman"/>
          <w:i/>
          <w:sz w:val="28"/>
          <w:szCs w:val="28"/>
        </w:rPr>
        <w:t>3</w:t>
      </w:r>
      <w:r w:rsidR="001326D2" w:rsidRPr="008C61C7">
        <w:rPr>
          <w:rFonts w:ascii="Times New Roman" w:hAnsi="Times New Roman"/>
          <w:i/>
          <w:sz w:val="28"/>
          <w:szCs w:val="28"/>
        </w:rPr>
        <w:t xml:space="preserve"> - </w:t>
      </w:r>
      <w:r w:rsidR="004D6180" w:rsidRPr="008C61C7">
        <w:rPr>
          <w:rFonts w:ascii="Times New Roman" w:hAnsi="Times New Roman"/>
          <w:sz w:val="28"/>
          <w:szCs w:val="28"/>
        </w:rPr>
        <w:t xml:space="preserve">оценка </w:t>
      </w:r>
      <w:r w:rsidR="001326D2" w:rsidRPr="008C61C7">
        <w:rPr>
          <w:rFonts w:ascii="Times New Roman" w:hAnsi="Times New Roman"/>
          <w:sz w:val="28"/>
          <w:szCs w:val="28"/>
        </w:rPr>
        <w:t>степени</w:t>
      </w:r>
      <w:r w:rsidR="004D6180" w:rsidRPr="008C61C7">
        <w:rPr>
          <w:rFonts w:ascii="Times New Roman" w:hAnsi="Times New Roman"/>
          <w:sz w:val="28"/>
          <w:szCs w:val="28"/>
        </w:rPr>
        <w:t xml:space="preserve"> стеноза</w:t>
      </w:r>
      <w:r w:rsidR="001326D2" w:rsidRPr="008C61C7">
        <w:rPr>
          <w:rFonts w:ascii="Times New Roman" w:hAnsi="Times New Roman"/>
          <w:sz w:val="28"/>
          <w:szCs w:val="28"/>
        </w:rPr>
        <w:t xml:space="preserve"> или окклюзии, а также баллы за особенности окклюзионного поражения;</w:t>
      </w:r>
    </w:p>
    <w:p w14:paraId="393A61B0" w14:textId="52242601" w:rsidR="004D6180" w:rsidRPr="008C61C7" w:rsidRDefault="008369C4" w:rsidP="008369C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i/>
          <w:sz w:val="28"/>
          <w:szCs w:val="28"/>
        </w:rPr>
        <w:t xml:space="preserve">- </w:t>
      </w:r>
      <w:r w:rsidR="004D6180" w:rsidRPr="008C61C7">
        <w:rPr>
          <w:rFonts w:ascii="Times New Roman" w:hAnsi="Times New Roman"/>
          <w:i/>
          <w:sz w:val="28"/>
          <w:szCs w:val="28"/>
        </w:rPr>
        <w:t>4 и 5-</w:t>
      </w:r>
      <w:r w:rsidR="004D6180" w:rsidRPr="008C61C7">
        <w:rPr>
          <w:rFonts w:ascii="Times New Roman" w:hAnsi="Times New Roman"/>
          <w:sz w:val="28"/>
          <w:szCs w:val="28"/>
        </w:rPr>
        <w:t xml:space="preserve"> </w:t>
      </w:r>
      <w:r w:rsidR="001326D2" w:rsidRPr="008C61C7">
        <w:rPr>
          <w:rFonts w:ascii="Times New Roman" w:hAnsi="Times New Roman"/>
          <w:sz w:val="28"/>
          <w:szCs w:val="28"/>
        </w:rPr>
        <w:t xml:space="preserve">анализ би – и </w:t>
      </w:r>
      <w:r w:rsidR="004D6180" w:rsidRPr="008C61C7">
        <w:rPr>
          <w:rFonts w:ascii="Times New Roman" w:hAnsi="Times New Roman"/>
          <w:sz w:val="28"/>
          <w:szCs w:val="28"/>
        </w:rPr>
        <w:t>трифуркационных стенозов</w:t>
      </w:r>
      <w:r w:rsidR="00E35255" w:rsidRPr="008C61C7">
        <w:rPr>
          <w:rFonts w:ascii="Times New Roman" w:hAnsi="Times New Roman"/>
          <w:sz w:val="28"/>
          <w:szCs w:val="28"/>
        </w:rPr>
        <w:t xml:space="preserve"> (рисунок 2) [</w:t>
      </w:r>
      <w:r w:rsidR="00280D55" w:rsidRPr="008C61C7">
        <w:rPr>
          <w:rFonts w:ascii="Times New Roman" w:hAnsi="Times New Roman"/>
          <w:sz w:val="28"/>
          <w:szCs w:val="28"/>
        </w:rPr>
        <w:t>8</w:t>
      </w:r>
      <w:r w:rsidR="0007304D" w:rsidRPr="0007304D">
        <w:rPr>
          <w:rFonts w:ascii="Times New Roman" w:hAnsi="Times New Roman"/>
          <w:sz w:val="28"/>
          <w:szCs w:val="28"/>
        </w:rPr>
        <w:t>9</w:t>
      </w:r>
      <w:r w:rsidR="00E1140D">
        <w:rPr>
          <w:rFonts w:ascii="Times New Roman" w:hAnsi="Times New Roman"/>
          <w:sz w:val="28"/>
          <w:szCs w:val="28"/>
        </w:rPr>
        <w:t>,</w:t>
      </w:r>
      <w:r w:rsidR="00225F67" w:rsidRPr="00225F67">
        <w:rPr>
          <w:rFonts w:ascii="Times New Roman" w:hAnsi="Times New Roman"/>
          <w:sz w:val="28"/>
          <w:szCs w:val="28"/>
        </w:rPr>
        <w:t xml:space="preserve"> </w:t>
      </w:r>
      <w:r w:rsidR="00E1140D">
        <w:rPr>
          <w:rFonts w:ascii="Times New Roman" w:hAnsi="Times New Roman"/>
          <w:sz w:val="28"/>
          <w:szCs w:val="28"/>
        </w:rPr>
        <w:t xml:space="preserve">р. </w:t>
      </w:r>
      <w:r w:rsidR="0007304D" w:rsidRPr="0007304D">
        <w:rPr>
          <w:rFonts w:ascii="Times New Roman" w:hAnsi="Times New Roman"/>
          <w:sz w:val="28"/>
          <w:szCs w:val="28"/>
        </w:rPr>
        <w:t>1</w:t>
      </w:r>
      <w:r w:rsidR="00E1140D">
        <w:rPr>
          <w:rFonts w:ascii="Times New Roman" w:hAnsi="Times New Roman"/>
          <w:sz w:val="28"/>
          <w:szCs w:val="28"/>
        </w:rPr>
        <w:t>8</w:t>
      </w:r>
      <w:r w:rsidR="0007304D" w:rsidRPr="0007304D">
        <w:rPr>
          <w:rFonts w:ascii="Times New Roman" w:hAnsi="Times New Roman"/>
          <w:sz w:val="28"/>
          <w:szCs w:val="28"/>
        </w:rPr>
        <w:t>3</w:t>
      </w:r>
      <w:r w:rsidR="00E35255" w:rsidRPr="008C61C7">
        <w:rPr>
          <w:rFonts w:ascii="Times New Roman" w:hAnsi="Times New Roman"/>
          <w:sz w:val="28"/>
          <w:szCs w:val="28"/>
        </w:rPr>
        <w:t>]</w:t>
      </w:r>
      <w:r>
        <w:rPr>
          <w:rFonts w:ascii="Times New Roman" w:hAnsi="Times New Roman"/>
          <w:sz w:val="28"/>
          <w:szCs w:val="28"/>
        </w:rPr>
        <w:t>;</w:t>
      </w:r>
    </w:p>
    <w:p w14:paraId="0FC26EFD" w14:textId="507520C1" w:rsidR="004D6180" w:rsidRPr="008C61C7" w:rsidRDefault="008369C4" w:rsidP="008369C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i/>
          <w:sz w:val="28"/>
          <w:szCs w:val="28"/>
        </w:rPr>
        <w:t xml:space="preserve">- </w:t>
      </w:r>
      <w:r w:rsidR="004D6180" w:rsidRPr="008C61C7">
        <w:rPr>
          <w:rFonts w:ascii="Times New Roman" w:hAnsi="Times New Roman"/>
          <w:i/>
          <w:sz w:val="28"/>
          <w:szCs w:val="28"/>
        </w:rPr>
        <w:t>6</w:t>
      </w:r>
      <w:r w:rsidR="001326D2" w:rsidRPr="008C61C7">
        <w:rPr>
          <w:rFonts w:ascii="Times New Roman" w:hAnsi="Times New Roman"/>
          <w:i/>
          <w:sz w:val="28"/>
          <w:szCs w:val="28"/>
        </w:rPr>
        <w:t xml:space="preserve"> - </w:t>
      </w:r>
      <w:r w:rsidR="004D6180" w:rsidRPr="008C61C7">
        <w:rPr>
          <w:rFonts w:ascii="Times New Roman" w:hAnsi="Times New Roman"/>
          <w:sz w:val="28"/>
          <w:szCs w:val="28"/>
        </w:rPr>
        <w:t>балл</w:t>
      </w:r>
      <w:r w:rsidR="001326D2" w:rsidRPr="008C61C7">
        <w:rPr>
          <w:rFonts w:ascii="Times New Roman" w:hAnsi="Times New Roman"/>
          <w:sz w:val="28"/>
          <w:szCs w:val="28"/>
        </w:rPr>
        <w:t xml:space="preserve">ы при наличии </w:t>
      </w:r>
      <w:r w:rsidR="004D6180" w:rsidRPr="008C61C7">
        <w:rPr>
          <w:rFonts w:ascii="Times New Roman" w:hAnsi="Times New Roman"/>
          <w:sz w:val="28"/>
          <w:szCs w:val="28"/>
        </w:rPr>
        <w:t>аорто-остиально</w:t>
      </w:r>
      <w:r w:rsidR="001326D2" w:rsidRPr="008C61C7">
        <w:rPr>
          <w:rFonts w:ascii="Times New Roman" w:hAnsi="Times New Roman"/>
          <w:sz w:val="28"/>
          <w:szCs w:val="28"/>
        </w:rPr>
        <w:t xml:space="preserve">го </w:t>
      </w:r>
      <w:r w:rsidR="004D6180" w:rsidRPr="008C61C7">
        <w:rPr>
          <w:rFonts w:ascii="Times New Roman" w:hAnsi="Times New Roman"/>
          <w:sz w:val="28"/>
          <w:szCs w:val="28"/>
        </w:rPr>
        <w:t>поражения КА</w:t>
      </w:r>
      <w:r>
        <w:rPr>
          <w:rFonts w:ascii="Times New Roman" w:hAnsi="Times New Roman"/>
          <w:sz w:val="28"/>
          <w:szCs w:val="28"/>
        </w:rPr>
        <w:t>;</w:t>
      </w:r>
    </w:p>
    <w:p w14:paraId="31288F6A" w14:textId="3876691A" w:rsidR="004D6180" w:rsidRPr="008C61C7" w:rsidRDefault="008369C4" w:rsidP="008369C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i/>
          <w:sz w:val="28"/>
          <w:szCs w:val="28"/>
        </w:rPr>
        <w:t xml:space="preserve">- </w:t>
      </w:r>
      <w:r w:rsidR="004D6180" w:rsidRPr="008C61C7">
        <w:rPr>
          <w:rFonts w:ascii="Times New Roman" w:hAnsi="Times New Roman"/>
          <w:i/>
          <w:sz w:val="28"/>
          <w:szCs w:val="28"/>
        </w:rPr>
        <w:t>7</w:t>
      </w:r>
      <w:r w:rsidR="004D6180" w:rsidRPr="008C61C7">
        <w:rPr>
          <w:rFonts w:ascii="Times New Roman" w:hAnsi="Times New Roman"/>
          <w:sz w:val="28"/>
          <w:szCs w:val="28"/>
        </w:rPr>
        <w:t xml:space="preserve"> - баллы </w:t>
      </w:r>
      <w:r w:rsidR="001326D2" w:rsidRPr="008C61C7">
        <w:rPr>
          <w:rFonts w:ascii="Times New Roman" w:hAnsi="Times New Roman"/>
          <w:sz w:val="28"/>
          <w:szCs w:val="28"/>
        </w:rPr>
        <w:t xml:space="preserve">при </w:t>
      </w:r>
      <w:r w:rsidR="004D6180" w:rsidRPr="008C61C7">
        <w:rPr>
          <w:rFonts w:ascii="Times New Roman" w:hAnsi="Times New Roman"/>
          <w:sz w:val="28"/>
          <w:szCs w:val="28"/>
        </w:rPr>
        <w:t>наличи</w:t>
      </w:r>
      <w:r w:rsidR="001326D2" w:rsidRPr="008C61C7">
        <w:rPr>
          <w:rFonts w:ascii="Times New Roman" w:hAnsi="Times New Roman"/>
          <w:sz w:val="28"/>
          <w:szCs w:val="28"/>
        </w:rPr>
        <w:t>и выраженных</w:t>
      </w:r>
      <w:r w:rsidR="004D6180" w:rsidRPr="008C61C7">
        <w:rPr>
          <w:rFonts w:ascii="Times New Roman" w:hAnsi="Times New Roman"/>
          <w:sz w:val="28"/>
          <w:szCs w:val="28"/>
        </w:rPr>
        <w:t xml:space="preserve"> извитостей КА</w:t>
      </w:r>
      <w:r>
        <w:rPr>
          <w:rFonts w:ascii="Times New Roman" w:hAnsi="Times New Roman"/>
          <w:sz w:val="28"/>
          <w:szCs w:val="28"/>
        </w:rPr>
        <w:t>;</w:t>
      </w:r>
    </w:p>
    <w:p w14:paraId="7C12B57D" w14:textId="31AACDE2" w:rsidR="004D6180" w:rsidRPr="008C61C7" w:rsidRDefault="008369C4" w:rsidP="008369C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i/>
          <w:sz w:val="28"/>
          <w:szCs w:val="28"/>
        </w:rPr>
        <w:t xml:space="preserve">- </w:t>
      </w:r>
      <w:r w:rsidR="004D6180" w:rsidRPr="008C61C7">
        <w:rPr>
          <w:rFonts w:ascii="Times New Roman" w:hAnsi="Times New Roman"/>
          <w:i/>
          <w:sz w:val="28"/>
          <w:szCs w:val="28"/>
        </w:rPr>
        <w:t>8-10</w:t>
      </w:r>
      <w:r w:rsidR="004D6180" w:rsidRPr="008C61C7">
        <w:rPr>
          <w:rFonts w:ascii="Times New Roman" w:hAnsi="Times New Roman"/>
          <w:sz w:val="28"/>
          <w:szCs w:val="28"/>
        </w:rPr>
        <w:t xml:space="preserve"> - </w:t>
      </w:r>
      <w:r w:rsidR="00D62545" w:rsidRPr="008C61C7">
        <w:rPr>
          <w:rFonts w:ascii="Times New Roman" w:hAnsi="Times New Roman"/>
          <w:sz w:val="28"/>
          <w:szCs w:val="28"/>
        </w:rPr>
        <w:t>оценка</w:t>
      </w:r>
      <w:r w:rsidR="004D6180" w:rsidRPr="008C61C7">
        <w:rPr>
          <w:rFonts w:ascii="Times New Roman" w:hAnsi="Times New Roman"/>
          <w:sz w:val="28"/>
          <w:szCs w:val="28"/>
        </w:rPr>
        <w:t xml:space="preserve"> длины стеноза, кальцификации и тромбоза</w:t>
      </w:r>
      <w:r>
        <w:rPr>
          <w:rFonts w:ascii="Times New Roman" w:hAnsi="Times New Roman"/>
          <w:sz w:val="28"/>
          <w:szCs w:val="28"/>
        </w:rPr>
        <w:t>;</w:t>
      </w:r>
      <w:r w:rsidR="004D6180" w:rsidRPr="008C61C7">
        <w:rPr>
          <w:rFonts w:ascii="Times New Roman" w:hAnsi="Times New Roman"/>
          <w:sz w:val="28"/>
          <w:szCs w:val="28"/>
        </w:rPr>
        <w:t xml:space="preserve"> </w:t>
      </w:r>
    </w:p>
    <w:p w14:paraId="74C97065" w14:textId="00A91CDD" w:rsidR="00E35255" w:rsidRPr="008C61C7" w:rsidRDefault="008369C4" w:rsidP="008369C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i/>
          <w:sz w:val="28"/>
          <w:szCs w:val="28"/>
        </w:rPr>
        <w:t xml:space="preserve">- </w:t>
      </w:r>
      <w:r w:rsidR="004D6180" w:rsidRPr="008C61C7">
        <w:rPr>
          <w:rFonts w:ascii="Times New Roman" w:hAnsi="Times New Roman"/>
          <w:i/>
          <w:sz w:val="28"/>
          <w:szCs w:val="28"/>
        </w:rPr>
        <w:t>11</w:t>
      </w:r>
      <w:r>
        <w:rPr>
          <w:rFonts w:ascii="Times New Roman" w:hAnsi="Times New Roman"/>
          <w:i/>
          <w:sz w:val="28"/>
          <w:szCs w:val="28"/>
        </w:rPr>
        <w:t xml:space="preserve"> </w:t>
      </w:r>
      <w:r w:rsidR="00D62545" w:rsidRPr="008C61C7">
        <w:rPr>
          <w:rFonts w:ascii="Times New Roman" w:hAnsi="Times New Roman"/>
          <w:i/>
          <w:sz w:val="28"/>
          <w:szCs w:val="28"/>
        </w:rPr>
        <w:t>-</w:t>
      </w:r>
      <w:r w:rsidR="00D62545" w:rsidRPr="008C61C7">
        <w:rPr>
          <w:rFonts w:ascii="Times New Roman" w:hAnsi="Times New Roman"/>
          <w:sz w:val="28"/>
          <w:szCs w:val="28"/>
        </w:rPr>
        <w:t xml:space="preserve"> оценка </w:t>
      </w:r>
      <w:r w:rsidR="004D6180" w:rsidRPr="008C61C7">
        <w:rPr>
          <w:rFonts w:ascii="Times New Roman" w:hAnsi="Times New Roman"/>
          <w:sz w:val="28"/>
          <w:szCs w:val="28"/>
        </w:rPr>
        <w:t>диффузно</w:t>
      </w:r>
      <w:r w:rsidR="00D62545" w:rsidRPr="008C61C7">
        <w:rPr>
          <w:rFonts w:ascii="Times New Roman" w:hAnsi="Times New Roman"/>
          <w:sz w:val="28"/>
          <w:szCs w:val="28"/>
        </w:rPr>
        <w:t xml:space="preserve">го поражения </w:t>
      </w:r>
      <w:r w:rsidR="004D6180" w:rsidRPr="008C61C7">
        <w:rPr>
          <w:rFonts w:ascii="Times New Roman" w:hAnsi="Times New Roman"/>
          <w:sz w:val="28"/>
          <w:szCs w:val="28"/>
        </w:rPr>
        <w:t xml:space="preserve">дистальнее стеноза, </w:t>
      </w:r>
      <w:proofErr w:type="gramStart"/>
      <w:r w:rsidR="00E35255" w:rsidRPr="008C61C7">
        <w:rPr>
          <w:rFonts w:ascii="Times New Roman" w:hAnsi="Times New Roman"/>
          <w:sz w:val="28"/>
          <w:szCs w:val="28"/>
        </w:rPr>
        <w:t>когда</w:t>
      </w:r>
      <w:proofErr w:type="gramEnd"/>
      <w:r w:rsidR="00E35255" w:rsidRPr="008C61C7">
        <w:rPr>
          <w:rFonts w:ascii="Times New Roman" w:hAnsi="Times New Roman"/>
          <w:sz w:val="28"/>
          <w:szCs w:val="28"/>
        </w:rPr>
        <w:t xml:space="preserve"> по меньшей мере 75% длины сегмента дистальнее </w:t>
      </w:r>
      <w:r w:rsidR="00D62545" w:rsidRPr="008C61C7">
        <w:rPr>
          <w:rFonts w:ascii="Times New Roman" w:hAnsi="Times New Roman"/>
          <w:sz w:val="28"/>
          <w:szCs w:val="28"/>
        </w:rPr>
        <w:t>повреждения</w:t>
      </w:r>
      <w:r w:rsidR="00E35255" w:rsidRPr="008C61C7">
        <w:rPr>
          <w:rFonts w:ascii="Times New Roman" w:hAnsi="Times New Roman"/>
          <w:sz w:val="28"/>
          <w:szCs w:val="28"/>
        </w:rPr>
        <w:t xml:space="preserve"> имеет диаметр </w:t>
      </w:r>
      <w:r w:rsidR="00D62545" w:rsidRPr="008C61C7">
        <w:rPr>
          <w:rFonts w:ascii="Times New Roman" w:hAnsi="Times New Roman"/>
          <w:sz w:val="28"/>
          <w:szCs w:val="28"/>
        </w:rPr>
        <w:t xml:space="preserve">артерии менее </w:t>
      </w:r>
      <w:r w:rsidR="00E35255" w:rsidRPr="008C61C7">
        <w:rPr>
          <w:rFonts w:ascii="Times New Roman" w:hAnsi="Times New Roman"/>
          <w:sz w:val="28"/>
          <w:szCs w:val="28"/>
        </w:rPr>
        <w:t>2 мм</w:t>
      </w:r>
      <w:r>
        <w:rPr>
          <w:rFonts w:ascii="Times New Roman" w:hAnsi="Times New Roman"/>
          <w:sz w:val="28"/>
          <w:szCs w:val="28"/>
        </w:rPr>
        <w:t>.</w:t>
      </w:r>
      <w:r w:rsidR="00E35255" w:rsidRPr="008C61C7">
        <w:rPr>
          <w:rFonts w:ascii="Times New Roman" w:hAnsi="Times New Roman"/>
          <w:sz w:val="28"/>
          <w:szCs w:val="28"/>
        </w:rPr>
        <w:t xml:space="preserve"> </w:t>
      </w:r>
    </w:p>
    <w:p w14:paraId="6EE9D9C9" w14:textId="77777777" w:rsidR="00506AFD" w:rsidRPr="008C61C7" w:rsidRDefault="00D62545" w:rsidP="008369C4">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На основании суммы баллов пациенты классифицировались по уровню риска:</w:t>
      </w:r>
      <w:r w:rsidR="00506AFD" w:rsidRPr="008C61C7">
        <w:rPr>
          <w:rFonts w:ascii="Times New Roman" w:hAnsi="Times New Roman"/>
          <w:sz w:val="28"/>
          <w:szCs w:val="28"/>
        </w:rPr>
        <w:t xml:space="preserve"> </w:t>
      </w:r>
    </w:p>
    <w:p w14:paraId="1C54E10B" w14:textId="77777777" w:rsidR="00506AFD" w:rsidRPr="008C61C7" w:rsidRDefault="00506AFD" w:rsidP="008369C4">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низк</w:t>
      </w:r>
      <w:r w:rsidR="00D62545" w:rsidRPr="008C61C7">
        <w:rPr>
          <w:rFonts w:ascii="Times New Roman" w:hAnsi="Times New Roman"/>
          <w:sz w:val="28"/>
          <w:szCs w:val="28"/>
        </w:rPr>
        <w:t>ий</w:t>
      </w:r>
      <w:r w:rsidRPr="008C61C7">
        <w:rPr>
          <w:rFonts w:ascii="Times New Roman" w:hAnsi="Times New Roman"/>
          <w:sz w:val="28"/>
          <w:szCs w:val="28"/>
        </w:rPr>
        <w:t xml:space="preserve"> риск</w:t>
      </w:r>
      <w:r w:rsidR="00D62545" w:rsidRPr="008C61C7">
        <w:rPr>
          <w:rFonts w:ascii="Times New Roman" w:hAnsi="Times New Roman"/>
          <w:sz w:val="28"/>
          <w:szCs w:val="28"/>
        </w:rPr>
        <w:t xml:space="preserve"> – </w:t>
      </w:r>
      <w:r w:rsidRPr="008C61C7">
        <w:rPr>
          <w:rFonts w:ascii="Times New Roman" w:hAnsi="Times New Roman"/>
          <w:sz w:val="28"/>
          <w:szCs w:val="28"/>
        </w:rPr>
        <w:t>S</w:t>
      </w:r>
      <w:r w:rsidRPr="008C61C7">
        <w:rPr>
          <w:rFonts w:ascii="Times New Roman" w:hAnsi="Times New Roman"/>
          <w:sz w:val="28"/>
          <w:szCs w:val="28"/>
          <w:lang w:val="en-US"/>
        </w:rPr>
        <w:t>S</w:t>
      </w:r>
      <w:r w:rsidR="00D62545" w:rsidRPr="008C61C7">
        <w:rPr>
          <w:rFonts w:ascii="Times New Roman" w:hAnsi="Times New Roman"/>
          <w:sz w:val="28"/>
          <w:szCs w:val="28"/>
        </w:rPr>
        <w:t xml:space="preserve"> </w:t>
      </w:r>
      <w:r w:rsidRPr="008C61C7">
        <w:rPr>
          <w:rFonts w:ascii="Times New Roman" w:hAnsi="Times New Roman"/>
          <w:sz w:val="28"/>
          <w:szCs w:val="28"/>
        </w:rPr>
        <w:t>0-22 баллов;</w:t>
      </w:r>
    </w:p>
    <w:p w14:paraId="7F4A218F" w14:textId="77777777" w:rsidR="00506AFD" w:rsidRPr="008C61C7" w:rsidRDefault="00506AFD" w:rsidP="008369C4">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промежуточн</w:t>
      </w:r>
      <w:r w:rsidR="00D62545" w:rsidRPr="008C61C7">
        <w:rPr>
          <w:rFonts w:ascii="Times New Roman" w:hAnsi="Times New Roman"/>
          <w:sz w:val="28"/>
          <w:szCs w:val="28"/>
        </w:rPr>
        <w:t>ый</w:t>
      </w:r>
      <w:r w:rsidRPr="008C61C7">
        <w:rPr>
          <w:rFonts w:ascii="Times New Roman" w:hAnsi="Times New Roman"/>
          <w:sz w:val="28"/>
          <w:szCs w:val="28"/>
        </w:rPr>
        <w:t xml:space="preserve"> риск </w:t>
      </w:r>
      <w:r w:rsidR="00D62545" w:rsidRPr="008C61C7">
        <w:rPr>
          <w:rFonts w:ascii="Times New Roman" w:hAnsi="Times New Roman"/>
          <w:sz w:val="28"/>
          <w:szCs w:val="28"/>
        </w:rPr>
        <w:t xml:space="preserve">- </w:t>
      </w:r>
      <w:r w:rsidRPr="008C61C7">
        <w:rPr>
          <w:rFonts w:ascii="Times New Roman" w:hAnsi="Times New Roman"/>
          <w:sz w:val="28"/>
          <w:szCs w:val="28"/>
        </w:rPr>
        <w:t>SS</w:t>
      </w:r>
      <w:r w:rsidR="00D62545" w:rsidRPr="008C61C7">
        <w:rPr>
          <w:rFonts w:ascii="Times New Roman" w:hAnsi="Times New Roman"/>
          <w:sz w:val="28"/>
          <w:szCs w:val="28"/>
        </w:rPr>
        <w:t xml:space="preserve"> </w:t>
      </w:r>
      <w:r w:rsidRPr="008C61C7">
        <w:rPr>
          <w:rFonts w:ascii="Times New Roman" w:hAnsi="Times New Roman"/>
          <w:sz w:val="28"/>
          <w:szCs w:val="28"/>
        </w:rPr>
        <w:t>23-32 балл</w:t>
      </w:r>
      <w:r w:rsidR="001456D8" w:rsidRPr="008C61C7">
        <w:rPr>
          <w:rFonts w:ascii="Times New Roman" w:hAnsi="Times New Roman"/>
          <w:sz w:val="28"/>
          <w:szCs w:val="28"/>
        </w:rPr>
        <w:t>а</w:t>
      </w:r>
      <w:r w:rsidRPr="008C61C7">
        <w:rPr>
          <w:rFonts w:ascii="Times New Roman" w:hAnsi="Times New Roman"/>
          <w:sz w:val="28"/>
          <w:szCs w:val="28"/>
        </w:rPr>
        <w:t>;</w:t>
      </w:r>
    </w:p>
    <w:p w14:paraId="59F65E7D" w14:textId="77777777" w:rsidR="00367E73" w:rsidRPr="008C61C7" w:rsidRDefault="00506AFD"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высок</w:t>
      </w:r>
      <w:r w:rsidR="00D62545" w:rsidRPr="008C61C7">
        <w:rPr>
          <w:rFonts w:ascii="Times New Roman" w:hAnsi="Times New Roman"/>
          <w:sz w:val="28"/>
          <w:szCs w:val="28"/>
        </w:rPr>
        <w:t>ий</w:t>
      </w:r>
      <w:r w:rsidRPr="008C61C7">
        <w:rPr>
          <w:rFonts w:ascii="Times New Roman" w:hAnsi="Times New Roman"/>
          <w:sz w:val="28"/>
          <w:szCs w:val="28"/>
        </w:rPr>
        <w:t xml:space="preserve"> риск</w:t>
      </w:r>
      <w:r w:rsidR="00D62545" w:rsidRPr="008C61C7">
        <w:rPr>
          <w:rFonts w:ascii="Times New Roman" w:hAnsi="Times New Roman"/>
          <w:sz w:val="28"/>
          <w:szCs w:val="28"/>
        </w:rPr>
        <w:t xml:space="preserve"> -</w:t>
      </w:r>
      <w:r w:rsidRPr="008C61C7">
        <w:rPr>
          <w:rFonts w:ascii="Times New Roman" w:hAnsi="Times New Roman"/>
          <w:sz w:val="28"/>
          <w:szCs w:val="28"/>
        </w:rPr>
        <w:t xml:space="preserve"> SS ≥ 33 баллов.</w:t>
      </w:r>
    </w:p>
    <w:p w14:paraId="5B93BED8" w14:textId="73541AA6" w:rsidR="00BF11D6" w:rsidRPr="008C61C7" w:rsidRDefault="00D62545" w:rsidP="008369C4">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lastRenderedPageBreak/>
        <w:t>При рассчёте</w:t>
      </w:r>
      <w:r w:rsidR="00860FA9" w:rsidRPr="008C61C7">
        <w:rPr>
          <w:rFonts w:ascii="Times New Roman" w:hAnsi="Times New Roman"/>
          <w:sz w:val="28"/>
          <w:szCs w:val="28"/>
        </w:rPr>
        <w:t xml:space="preserve"> SYNTAX Score 2020</w:t>
      </w:r>
      <w:r w:rsidR="00354206" w:rsidRPr="008C61C7">
        <w:rPr>
          <w:rFonts w:ascii="Times New Roman" w:hAnsi="Times New Roman"/>
          <w:sz w:val="28"/>
          <w:szCs w:val="28"/>
        </w:rPr>
        <w:t xml:space="preserve"> (</w:t>
      </w:r>
      <w:hyperlink r:id="rId21" w:history="1">
        <w:r w:rsidR="00354206" w:rsidRPr="008C61C7">
          <w:rPr>
            <w:rStyle w:val="ab"/>
            <w:rFonts w:ascii="Times New Roman" w:hAnsi="Times New Roman"/>
            <w:color w:val="auto"/>
            <w:sz w:val="28"/>
            <w:szCs w:val="28"/>
            <w:u w:val="none"/>
          </w:rPr>
          <w:t>https://syntaxscore2020.com</w:t>
        </w:r>
      </w:hyperlink>
      <w:r w:rsidR="00354206" w:rsidRPr="008C61C7">
        <w:rPr>
          <w:rFonts w:ascii="Times New Roman" w:hAnsi="Times New Roman"/>
          <w:sz w:val="28"/>
          <w:szCs w:val="28"/>
        </w:rPr>
        <w:t>)</w:t>
      </w:r>
      <w:r w:rsidR="00E1140D">
        <w:rPr>
          <w:rFonts w:ascii="Times New Roman" w:hAnsi="Times New Roman"/>
          <w:sz w:val="28"/>
          <w:szCs w:val="28"/>
        </w:rPr>
        <w:t xml:space="preserve"> </w:t>
      </w:r>
      <w:r w:rsidR="00151057" w:rsidRPr="008C61C7">
        <w:rPr>
          <w:rFonts w:ascii="Times New Roman" w:hAnsi="Times New Roman"/>
          <w:sz w:val="28"/>
          <w:szCs w:val="28"/>
        </w:rPr>
        <w:t>[</w:t>
      </w:r>
      <w:r w:rsidR="0007304D" w:rsidRPr="0007304D">
        <w:rPr>
          <w:rFonts w:ascii="Times New Roman" w:hAnsi="Times New Roman"/>
          <w:sz w:val="28"/>
          <w:szCs w:val="28"/>
        </w:rPr>
        <w:t>90</w:t>
      </w:r>
      <w:r w:rsidR="00E1140D">
        <w:rPr>
          <w:rFonts w:ascii="Times New Roman" w:hAnsi="Times New Roman"/>
          <w:sz w:val="28"/>
          <w:szCs w:val="28"/>
        </w:rPr>
        <w:t>,</w:t>
      </w:r>
      <w:r w:rsidR="00225F67" w:rsidRPr="00225F67">
        <w:rPr>
          <w:rFonts w:ascii="Times New Roman" w:hAnsi="Times New Roman"/>
          <w:sz w:val="28"/>
          <w:szCs w:val="28"/>
        </w:rPr>
        <w:t xml:space="preserve"> </w:t>
      </w:r>
      <w:r w:rsidR="00840404">
        <w:rPr>
          <w:rFonts w:ascii="Times New Roman" w:hAnsi="Times New Roman"/>
          <w:sz w:val="28"/>
          <w:szCs w:val="28"/>
        </w:rPr>
        <w:t>р.</w:t>
      </w:r>
      <w:r w:rsidR="00840404">
        <w:rPr>
          <w:rFonts w:ascii="Times New Roman" w:hAnsi="Times New Roman"/>
          <w:sz w:val="28"/>
          <w:szCs w:val="28"/>
          <w:lang w:val="en-US"/>
        </w:rPr>
        <w:t> </w:t>
      </w:r>
      <w:r w:rsidR="00E1140D">
        <w:rPr>
          <w:rFonts w:ascii="Times New Roman" w:hAnsi="Times New Roman"/>
          <w:sz w:val="28"/>
          <w:szCs w:val="28"/>
        </w:rPr>
        <w:t>639</w:t>
      </w:r>
      <w:r w:rsidR="00151057" w:rsidRPr="008C61C7">
        <w:rPr>
          <w:rFonts w:ascii="Times New Roman" w:hAnsi="Times New Roman"/>
          <w:sz w:val="28"/>
          <w:szCs w:val="28"/>
        </w:rPr>
        <w:t>]</w:t>
      </w:r>
      <w:r w:rsidR="00354206" w:rsidRPr="008C61C7">
        <w:rPr>
          <w:rFonts w:ascii="Times New Roman" w:hAnsi="Times New Roman"/>
          <w:sz w:val="28"/>
          <w:szCs w:val="28"/>
        </w:rPr>
        <w:t xml:space="preserve"> </w:t>
      </w:r>
      <w:r w:rsidR="00860FA9" w:rsidRPr="008C61C7">
        <w:rPr>
          <w:rFonts w:ascii="Times New Roman" w:hAnsi="Times New Roman"/>
          <w:sz w:val="28"/>
          <w:szCs w:val="28"/>
        </w:rPr>
        <w:t xml:space="preserve">к </w:t>
      </w:r>
      <w:r w:rsidR="004F1561" w:rsidRPr="008C61C7">
        <w:rPr>
          <w:rFonts w:ascii="Times New Roman" w:hAnsi="Times New Roman"/>
          <w:sz w:val="28"/>
          <w:szCs w:val="28"/>
        </w:rPr>
        <w:t xml:space="preserve">анатомическим </w:t>
      </w:r>
      <w:r w:rsidR="00860FA9" w:rsidRPr="008C61C7">
        <w:rPr>
          <w:rFonts w:ascii="Times New Roman" w:hAnsi="Times New Roman"/>
          <w:sz w:val="28"/>
          <w:szCs w:val="28"/>
        </w:rPr>
        <w:t xml:space="preserve">баллам  </w:t>
      </w:r>
      <w:r w:rsidR="00D94508" w:rsidRPr="008C61C7">
        <w:rPr>
          <w:rFonts w:ascii="Times New Roman" w:hAnsi="Times New Roman"/>
          <w:sz w:val="28"/>
          <w:szCs w:val="28"/>
          <w:lang w:val="en-US"/>
        </w:rPr>
        <w:t>SS</w:t>
      </w:r>
      <w:r w:rsidR="00860FA9" w:rsidRPr="008C61C7">
        <w:rPr>
          <w:rFonts w:ascii="Times New Roman" w:hAnsi="Times New Roman"/>
          <w:sz w:val="28"/>
          <w:szCs w:val="28"/>
        </w:rPr>
        <w:t xml:space="preserve"> </w:t>
      </w:r>
      <w:r w:rsidR="00860FA9" w:rsidRPr="008C61C7">
        <w:rPr>
          <w:rFonts w:ascii="Times New Roman" w:hAnsi="Times New Roman"/>
          <w:sz w:val="28"/>
          <w:szCs w:val="28"/>
          <w:lang w:val="kk-KZ"/>
        </w:rPr>
        <w:t xml:space="preserve"> добавлялись баллы  по в</w:t>
      </w:r>
      <w:r w:rsidR="00860FA9" w:rsidRPr="008C61C7">
        <w:rPr>
          <w:rFonts w:ascii="Times New Roman" w:hAnsi="Times New Roman"/>
          <w:sz w:val="28"/>
          <w:szCs w:val="28"/>
        </w:rPr>
        <w:t>озраст</w:t>
      </w:r>
      <w:r w:rsidR="00860FA9" w:rsidRPr="008C61C7">
        <w:rPr>
          <w:rFonts w:ascii="Times New Roman" w:hAnsi="Times New Roman"/>
          <w:sz w:val="28"/>
          <w:szCs w:val="28"/>
          <w:lang w:val="kk-KZ"/>
        </w:rPr>
        <w:t>у</w:t>
      </w:r>
      <w:r w:rsidR="00860FA9" w:rsidRPr="008C61C7">
        <w:rPr>
          <w:rFonts w:ascii="Times New Roman" w:hAnsi="Times New Roman"/>
          <w:sz w:val="28"/>
          <w:szCs w:val="28"/>
        </w:rPr>
        <w:t xml:space="preserve">, клиренсу креатинина, ФВЛЖ%, ХОБЛ, периферическому атеросклеротическому </w:t>
      </w:r>
      <w:r w:rsidR="00825563" w:rsidRPr="008C61C7">
        <w:rPr>
          <w:rFonts w:ascii="Times New Roman" w:hAnsi="Times New Roman"/>
          <w:sz w:val="28"/>
          <w:szCs w:val="28"/>
        </w:rPr>
        <w:t>заболеванию</w:t>
      </w:r>
      <w:r w:rsidR="00860FA9" w:rsidRPr="008C61C7">
        <w:rPr>
          <w:rFonts w:ascii="Times New Roman" w:hAnsi="Times New Roman"/>
          <w:sz w:val="28"/>
          <w:szCs w:val="28"/>
        </w:rPr>
        <w:t xml:space="preserve">, СД с учетом </w:t>
      </w:r>
      <w:r w:rsidR="00825563" w:rsidRPr="008C61C7">
        <w:rPr>
          <w:rFonts w:ascii="Times New Roman" w:hAnsi="Times New Roman"/>
          <w:sz w:val="28"/>
          <w:szCs w:val="28"/>
        </w:rPr>
        <w:t>применения инсулина</w:t>
      </w:r>
      <w:r w:rsidR="00860FA9" w:rsidRPr="008C61C7">
        <w:rPr>
          <w:rFonts w:ascii="Times New Roman" w:hAnsi="Times New Roman"/>
          <w:sz w:val="28"/>
          <w:szCs w:val="28"/>
        </w:rPr>
        <w:t xml:space="preserve">, курению, трехсосудистому/стволовому поражению </w:t>
      </w:r>
      <w:r w:rsidR="00D94508" w:rsidRPr="008C61C7">
        <w:rPr>
          <w:rFonts w:ascii="Times New Roman" w:hAnsi="Times New Roman"/>
          <w:sz w:val="28"/>
          <w:szCs w:val="28"/>
        </w:rPr>
        <w:t>коронарно</w:t>
      </w:r>
      <w:r w:rsidR="00EC311F" w:rsidRPr="008C61C7">
        <w:rPr>
          <w:rFonts w:ascii="Times New Roman" w:hAnsi="Times New Roman"/>
          <w:sz w:val="28"/>
          <w:szCs w:val="28"/>
        </w:rPr>
        <w:t>го русла</w:t>
      </w:r>
      <w:r w:rsidR="00860FA9" w:rsidRPr="008C61C7">
        <w:rPr>
          <w:rFonts w:ascii="Times New Roman" w:hAnsi="Times New Roman"/>
          <w:sz w:val="28"/>
          <w:szCs w:val="28"/>
        </w:rPr>
        <w:t>.</w:t>
      </w:r>
      <w:r w:rsidR="004F1561" w:rsidRPr="008C61C7">
        <w:rPr>
          <w:rFonts w:ascii="Times New Roman" w:hAnsi="Times New Roman"/>
          <w:sz w:val="28"/>
          <w:szCs w:val="28"/>
        </w:rPr>
        <w:t xml:space="preserve"> </w:t>
      </w:r>
      <w:r w:rsidR="00860FA9" w:rsidRPr="008C61C7">
        <w:rPr>
          <w:rFonts w:ascii="Times New Roman" w:hAnsi="Times New Roman"/>
          <w:sz w:val="28"/>
          <w:szCs w:val="28"/>
        </w:rPr>
        <w:t>В результате получали прогноз по развитию MACCE через 5 лет, развитию смерти через 10 лет для каждой стратегии</w:t>
      </w:r>
      <w:r w:rsidR="00EC311F" w:rsidRPr="008C61C7">
        <w:rPr>
          <w:rFonts w:ascii="Times New Roman" w:hAnsi="Times New Roman"/>
          <w:sz w:val="28"/>
          <w:szCs w:val="28"/>
        </w:rPr>
        <w:t xml:space="preserve"> </w:t>
      </w:r>
      <w:r w:rsidR="00860FA9" w:rsidRPr="008C61C7">
        <w:rPr>
          <w:rFonts w:ascii="Times New Roman" w:hAnsi="Times New Roman"/>
          <w:sz w:val="28"/>
          <w:szCs w:val="28"/>
        </w:rPr>
        <w:t>(ЧКВ/АКШ)</w:t>
      </w:r>
      <w:r w:rsidR="00E1140D">
        <w:rPr>
          <w:rFonts w:ascii="Times New Roman" w:hAnsi="Times New Roman"/>
          <w:sz w:val="28"/>
          <w:szCs w:val="28"/>
        </w:rPr>
        <w:t xml:space="preserve"> </w:t>
      </w:r>
      <w:r w:rsidR="00151057" w:rsidRPr="008C61C7">
        <w:rPr>
          <w:rFonts w:ascii="Times New Roman" w:hAnsi="Times New Roman"/>
          <w:sz w:val="28"/>
          <w:szCs w:val="28"/>
        </w:rPr>
        <w:t>[</w:t>
      </w:r>
      <w:r w:rsidR="00280D55" w:rsidRPr="008C61C7">
        <w:rPr>
          <w:rFonts w:ascii="Times New Roman" w:hAnsi="Times New Roman"/>
          <w:sz w:val="28"/>
          <w:szCs w:val="28"/>
        </w:rPr>
        <w:t>7</w:t>
      </w:r>
      <w:r w:rsidR="006F3C7A" w:rsidRPr="006F3C7A">
        <w:rPr>
          <w:rFonts w:ascii="Times New Roman" w:hAnsi="Times New Roman"/>
          <w:sz w:val="28"/>
          <w:szCs w:val="28"/>
        </w:rPr>
        <w:t>8</w:t>
      </w:r>
      <w:r w:rsidR="00E1140D">
        <w:rPr>
          <w:rFonts w:ascii="Times New Roman" w:hAnsi="Times New Roman"/>
          <w:sz w:val="28"/>
          <w:szCs w:val="28"/>
        </w:rPr>
        <w:t>,</w:t>
      </w:r>
      <w:r w:rsidR="00840404" w:rsidRPr="00840404">
        <w:rPr>
          <w:rFonts w:ascii="Times New Roman" w:hAnsi="Times New Roman"/>
          <w:sz w:val="28"/>
          <w:szCs w:val="28"/>
        </w:rPr>
        <w:t xml:space="preserve"> </w:t>
      </w:r>
      <w:r w:rsidR="00E1140D">
        <w:rPr>
          <w:rFonts w:ascii="Times New Roman" w:hAnsi="Times New Roman"/>
          <w:sz w:val="28"/>
          <w:szCs w:val="28"/>
        </w:rPr>
        <w:t>р. 219</w:t>
      </w:r>
      <w:r w:rsidR="00151057" w:rsidRPr="008C61C7">
        <w:rPr>
          <w:rFonts w:ascii="Times New Roman" w:hAnsi="Times New Roman"/>
          <w:sz w:val="28"/>
          <w:szCs w:val="28"/>
        </w:rPr>
        <w:t>]</w:t>
      </w:r>
      <w:r w:rsidR="00BF11D6" w:rsidRPr="008C61C7">
        <w:rPr>
          <w:rFonts w:ascii="Times New Roman" w:hAnsi="Times New Roman"/>
          <w:sz w:val="28"/>
          <w:szCs w:val="28"/>
        </w:rPr>
        <w:t>.</w:t>
      </w:r>
      <w:r w:rsidR="00307081" w:rsidRPr="008C61C7">
        <w:rPr>
          <w:rFonts w:ascii="Times New Roman" w:hAnsi="Times New Roman"/>
          <w:sz w:val="28"/>
          <w:szCs w:val="28"/>
        </w:rPr>
        <w:t xml:space="preserve"> </w:t>
      </w:r>
      <w:r w:rsidR="00307081" w:rsidRPr="008C61C7">
        <w:rPr>
          <w:rFonts w:ascii="Times New Roman" w:hAnsi="Times New Roman"/>
          <w:sz w:val="28"/>
          <w:szCs w:val="28"/>
          <w:lang w:val="en-US"/>
        </w:rPr>
        <w:t>SS</w:t>
      </w:r>
      <w:r w:rsidR="00307081" w:rsidRPr="008C61C7">
        <w:rPr>
          <w:rFonts w:ascii="Times New Roman" w:hAnsi="Times New Roman"/>
          <w:sz w:val="28"/>
          <w:szCs w:val="28"/>
        </w:rPr>
        <w:t>2020 был рассчитан ретроспективно по первичным архивным данным, а также рассчитывался повторно пациентам, которым в динамике выполнялась КАГ (</w:t>
      </w:r>
      <w:r w:rsidR="00307081" w:rsidRPr="008C61C7">
        <w:rPr>
          <w:rFonts w:ascii="Times New Roman" w:hAnsi="Times New Roman"/>
          <w:sz w:val="28"/>
          <w:szCs w:val="28"/>
          <w:lang w:val="en-US"/>
        </w:rPr>
        <w:t>n</w:t>
      </w:r>
      <w:r w:rsidR="00307081" w:rsidRPr="008C61C7">
        <w:rPr>
          <w:rFonts w:ascii="Times New Roman" w:hAnsi="Times New Roman"/>
          <w:sz w:val="28"/>
          <w:szCs w:val="28"/>
        </w:rPr>
        <w:t xml:space="preserve">=238, 72% выживших). </w:t>
      </w:r>
    </w:p>
    <w:p w14:paraId="4E0D51B7" w14:textId="77777777" w:rsidR="00860FA9" w:rsidRPr="008C61C7" w:rsidRDefault="00860FA9" w:rsidP="008369C4">
      <w:pPr>
        <w:autoSpaceDE w:val="0"/>
        <w:autoSpaceDN w:val="0"/>
        <w:adjustRightInd w:val="0"/>
        <w:spacing w:after="0" w:line="240" w:lineRule="auto"/>
        <w:ind w:firstLine="709"/>
        <w:jc w:val="center"/>
        <w:rPr>
          <w:rFonts w:ascii="Times New Roman" w:hAnsi="Times New Roman"/>
          <w:sz w:val="28"/>
          <w:szCs w:val="28"/>
        </w:rPr>
      </w:pPr>
    </w:p>
    <w:p w14:paraId="7004ACE0" w14:textId="7A397D69" w:rsidR="00410034" w:rsidRPr="008C61C7" w:rsidRDefault="00BF11D6" w:rsidP="008369C4">
      <w:pPr>
        <w:tabs>
          <w:tab w:val="left" w:pos="1276"/>
        </w:tabs>
        <w:autoSpaceDE w:val="0"/>
        <w:autoSpaceDN w:val="0"/>
        <w:adjustRightInd w:val="0"/>
        <w:spacing w:after="0" w:line="240" w:lineRule="auto"/>
        <w:ind w:firstLine="709"/>
        <w:jc w:val="both"/>
        <w:rPr>
          <w:rFonts w:ascii="Times New Roman" w:hAnsi="Times New Roman"/>
          <w:bCs/>
          <w:sz w:val="28"/>
          <w:szCs w:val="28"/>
        </w:rPr>
      </w:pPr>
      <w:r w:rsidRPr="008C61C7">
        <w:rPr>
          <w:rFonts w:ascii="Times New Roman" w:hAnsi="Times New Roman"/>
          <w:bCs/>
          <w:sz w:val="28"/>
          <w:szCs w:val="28"/>
        </w:rPr>
        <w:t>2.2.</w:t>
      </w:r>
      <w:r w:rsidR="00CC3B0A">
        <w:rPr>
          <w:rFonts w:ascii="Times New Roman" w:hAnsi="Times New Roman"/>
          <w:bCs/>
          <w:sz w:val="28"/>
          <w:szCs w:val="28"/>
        </w:rPr>
        <w:t>5</w:t>
      </w:r>
      <w:r w:rsidR="00410034" w:rsidRPr="008C61C7">
        <w:rPr>
          <w:rFonts w:ascii="Times New Roman" w:hAnsi="Times New Roman"/>
          <w:bCs/>
          <w:sz w:val="28"/>
          <w:szCs w:val="28"/>
        </w:rPr>
        <w:tab/>
      </w:r>
      <w:r w:rsidR="008369C4">
        <w:rPr>
          <w:rFonts w:ascii="Times New Roman" w:hAnsi="Times New Roman"/>
          <w:bCs/>
          <w:sz w:val="28"/>
          <w:szCs w:val="28"/>
        </w:rPr>
        <w:t xml:space="preserve"> </w:t>
      </w:r>
      <w:r w:rsidR="00CC3B0A" w:rsidRPr="008C61C7">
        <w:rPr>
          <w:rFonts w:ascii="Times New Roman" w:hAnsi="Times New Roman"/>
          <w:sz w:val="28"/>
          <w:szCs w:val="28"/>
        </w:rPr>
        <w:t>Метод оценки приверженности к терапии</w:t>
      </w:r>
    </w:p>
    <w:p w14:paraId="7E68ED94" w14:textId="3B1C9C59" w:rsidR="000D138D" w:rsidRPr="008C61C7" w:rsidRDefault="00AC5714" w:rsidP="008369C4">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Для определения степени приверженности к медикаментозному лечению использовался опросник Мориски-Грина (MMAS-4) [1</w:t>
      </w:r>
      <w:r w:rsidR="006F3C7A" w:rsidRPr="006F3C7A">
        <w:rPr>
          <w:rFonts w:ascii="Times New Roman" w:hAnsi="Times New Roman"/>
          <w:sz w:val="28"/>
          <w:szCs w:val="28"/>
        </w:rPr>
        <w:t>15</w:t>
      </w:r>
      <w:r w:rsidR="00E1140D">
        <w:rPr>
          <w:rFonts w:ascii="Times New Roman" w:hAnsi="Times New Roman"/>
          <w:sz w:val="28"/>
          <w:szCs w:val="28"/>
        </w:rPr>
        <w:t>,</w:t>
      </w:r>
      <w:r w:rsidR="00066918">
        <w:rPr>
          <w:rFonts w:ascii="Times New Roman" w:hAnsi="Times New Roman"/>
          <w:sz w:val="28"/>
          <w:szCs w:val="28"/>
        </w:rPr>
        <w:t xml:space="preserve"> </w:t>
      </w:r>
      <w:r w:rsidR="00E1140D">
        <w:rPr>
          <w:rFonts w:ascii="Times New Roman" w:hAnsi="Times New Roman"/>
          <w:sz w:val="28"/>
          <w:szCs w:val="28"/>
        </w:rPr>
        <w:t>р. 67</w:t>
      </w:r>
      <w:r w:rsidRPr="008C61C7">
        <w:rPr>
          <w:rFonts w:ascii="Times New Roman" w:hAnsi="Times New Roman"/>
          <w:sz w:val="28"/>
          <w:szCs w:val="28"/>
        </w:rPr>
        <w:t xml:space="preserve">], </w:t>
      </w:r>
      <w:proofErr w:type="gramStart"/>
      <w:r w:rsidRPr="008C61C7">
        <w:rPr>
          <w:rFonts w:ascii="Times New Roman" w:hAnsi="Times New Roman"/>
          <w:sz w:val="28"/>
          <w:szCs w:val="28"/>
        </w:rPr>
        <w:t>включающий</w:t>
      </w:r>
      <w:proofErr w:type="gramEnd"/>
      <w:r w:rsidRPr="008C61C7">
        <w:rPr>
          <w:rFonts w:ascii="Times New Roman" w:hAnsi="Times New Roman"/>
          <w:sz w:val="28"/>
          <w:szCs w:val="28"/>
        </w:rPr>
        <w:t xml:space="preserve"> четыре вопроса</w:t>
      </w:r>
      <w:r w:rsidR="008F26BD" w:rsidRPr="008C61C7">
        <w:rPr>
          <w:rFonts w:ascii="Times New Roman" w:hAnsi="Times New Roman"/>
          <w:sz w:val="28"/>
          <w:szCs w:val="28"/>
        </w:rPr>
        <w:t xml:space="preserve">: </w:t>
      </w:r>
    </w:p>
    <w:p w14:paraId="1A6F4FAA" w14:textId="47DB3327" w:rsidR="000D138D" w:rsidRPr="008C61C7" w:rsidRDefault="008F26BD" w:rsidP="008369C4">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1</w:t>
      </w:r>
      <w:r w:rsidR="008369C4">
        <w:rPr>
          <w:rFonts w:ascii="Times New Roman" w:hAnsi="Times New Roman"/>
          <w:sz w:val="28"/>
          <w:szCs w:val="28"/>
        </w:rPr>
        <w:t>.</w:t>
      </w:r>
      <w:r w:rsidRPr="008C61C7">
        <w:rPr>
          <w:rFonts w:ascii="Times New Roman" w:hAnsi="Times New Roman"/>
          <w:sz w:val="28"/>
          <w:szCs w:val="28"/>
        </w:rPr>
        <w:t xml:space="preserve"> «Вы когда-нибудь забывали пр</w:t>
      </w:r>
      <w:r w:rsidR="00AC5714" w:rsidRPr="008C61C7">
        <w:rPr>
          <w:rFonts w:ascii="Times New Roman" w:hAnsi="Times New Roman"/>
          <w:sz w:val="28"/>
          <w:szCs w:val="28"/>
        </w:rPr>
        <w:t>инимать лекарственные препараты</w:t>
      </w:r>
      <w:r w:rsidRPr="008C61C7">
        <w:rPr>
          <w:rFonts w:ascii="Times New Roman" w:hAnsi="Times New Roman"/>
          <w:sz w:val="28"/>
          <w:szCs w:val="28"/>
        </w:rPr>
        <w:t>?»</w:t>
      </w:r>
      <w:r w:rsidR="008369C4">
        <w:rPr>
          <w:rFonts w:ascii="Times New Roman" w:hAnsi="Times New Roman"/>
          <w:sz w:val="28"/>
          <w:szCs w:val="28"/>
        </w:rPr>
        <w:t>.</w:t>
      </w:r>
      <w:r w:rsidRPr="008C61C7">
        <w:rPr>
          <w:rFonts w:ascii="Times New Roman" w:hAnsi="Times New Roman"/>
          <w:sz w:val="28"/>
          <w:szCs w:val="28"/>
        </w:rPr>
        <w:t xml:space="preserve"> </w:t>
      </w:r>
    </w:p>
    <w:p w14:paraId="3B4FDAD7" w14:textId="0267E607" w:rsidR="000D138D" w:rsidRPr="008C61C7" w:rsidRDefault="00AC5714" w:rsidP="008369C4">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2</w:t>
      </w:r>
      <w:r w:rsidR="008369C4">
        <w:rPr>
          <w:rFonts w:ascii="Times New Roman" w:hAnsi="Times New Roman"/>
          <w:sz w:val="28"/>
          <w:szCs w:val="28"/>
        </w:rPr>
        <w:t>.</w:t>
      </w:r>
      <w:r w:rsidRPr="008C61C7">
        <w:rPr>
          <w:rFonts w:ascii="Times New Roman" w:hAnsi="Times New Roman"/>
          <w:sz w:val="28"/>
          <w:szCs w:val="28"/>
        </w:rPr>
        <w:t xml:space="preserve"> </w:t>
      </w:r>
      <w:r w:rsidR="008F26BD" w:rsidRPr="008C61C7">
        <w:rPr>
          <w:rFonts w:ascii="Times New Roman" w:hAnsi="Times New Roman"/>
          <w:sz w:val="28"/>
          <w:szCs w:val="28"/>
        </w:rPr>
        <w:t xml:space="preserve">«Не относитесь ли Вы иногда невнимательно к часам приема </w:t>
      </w:r>
      <w:r w:rsidR="00D62545" w:rsidRPr="008C61C7">
        <w:rPr>
          <w:rFonts w:ascii="Times New Roman" w:hAnsi="Times New Roman"/>
          <w:sz w:val="28"/>
          <w:szCs w:val="28"/>
        </w:rPr>
        <w:t>лекарственны</w:t>
      </w:r>
      <w:r w:rsidRPr="008C61C7">
        <w:rPr>
          <w:rFonts w:ascii="Times New Roman" w:hAnsi="Times New Roman"/>
          <w:sz w:val="28"/>
          <w:szCs w:val="28"/>
        </w:rPr>
        <w:t>х</w:t>
      </w:r>
      <w:r w:rsidR="00D62545" w:rsidRPr="008C61C7">
        <w:rPr>
          <w:rFonts w:ascii="Times New Roman" w:hAnsi="Times New Roman"/>
          <w:sz w:val="28"/>
          <w:szCs w:val="28"/>
        </w:rPr>
        <w:t xml:space="preserve"> препарат</w:t>
      </w:r>
      <w:r w:rsidRPr="008C61C7">
        <w:rPr>
          <w:rFonts w:ascii="Times New Roman" w:hAnsi="Times New Roman"/>
          <w:sz w:val="28"/>
          <w:szCs w:val="28"/>
        </w:rPr>
        <w:t>ов</w:t>
      </w:r>
      <w:r w:rsidR="008F26BD" w:rsidRPr="008C61C7">
        <w:rPr>
          <w:rFonts w:ascii="Times New Roman" w:hAnsi="Times New Roman"/>
          <w:sz w:val="28"/>
          <w:szCs w:val="28"/>
        </w:rPr>
        <w:t>?»</w:t>
      </w:r>
      <w:r w:rsidR="008369C4">
        <w:rPr>
          <w:rFonts w:ascii="Times New Roman" w:hAnsi="Times New Roman"/>
          <w:sz w:val="28"/>
          <w:szCs w:val="28"/>
        </w:rPr>
        <w:t>.</w:t>
      </w:r>
      <w:r w:rsidR="008F26BD" w:rsidRPr="008C61C7">
        <w:rPr>
          <w:rFonts w:ascii="Times New Roman" w:hAnsi="Times New Roman"/>
          <w:sz w:val="28"/>
          <w:szCs w:val="28"/>
        </w:rPr>
        <w:t xml:space="preserve"> </w:t>
      </w:r>
    </w:p>
    <w:p w14:paraId="018B38C9" w14:textId="28CECB72" w:rsidR="000D138D" w:rsidRPr="008C61C7" w:rsidRDefault="008F26BD" w:rsidP="008369C4">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3</w:t>
      </w:r>
      <w:r w:rsidR="008369C4">
        <w:rPr>
          <w:rFonts w:ascii="Times New Roman" w:hAnsi="Times New Roman"/>
          <w:sz w:val="28"/>
          <w:szCs w:val="28"/>
        </w:rPr>
        <w:t>.</w:t>
      </w:r>
      <w:r w:rsidRPr="008C61C7">
        <w:rPr>
          <w:rFonts w:ascii="Times New Roman" w:hAnsi="Times New Roman"/>
          <w:sz w:val="28"/>
          <w:szCs w:val="28"/>
        </w:rPr>
        <w:t xml:space="preserve"> «Не пропускаете ли Вы прием </w:t>
      </w:r>
      <w:r w:rsidR="00AC5714" w:rsidRPr="008C61C7">
        <w:rPr>
          <w:rFonts w:ascii="Times New Roman" w:hAnsi="Times New Roman"/>
          <w:sz w:val="28"/>
          <w:szCs w:val="28"/>
        </w:rPr>
        <w:t>лекарственных препаратов</w:t>
      </w:r>
      <w:r w:rsidRPr="008C61C7">
        <w:rPr>
          <w:rFonts w:ascii="Times New Roman" w:hAnsi="Times New Roman"/>
          <w:sz w:val="28"/>
          <w:szCs w:val="28"/>
        </w:rPr>
        <w:t>, если чувствуете себя хорошо?»</w:t>
      </w:r>
      <w:r w:rsidR="008369C4">
        <w:rPr>
          <w:rFonts w:ascii="Times New Roman" w:hAnsi="Times New Roman"/>
          <w:sz w:val="28"/>
          <w:szCs w:val="28"/>
        </w:rPr>
        <w:t>.</w:t>
      </w:r>
    </w:p>
    <w:p w14:paraId="550E1FDB" w14:textId="26EB1FA4" w:rsidR="000D138D" w:rsidRPr="008C61C7" w:rsidRDefault="008F26BD"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4</w:t>
      </w:r>
      <w:r w:rsidR="008369C4">
        <w:rPr>
          <w:rFonts w:ascii="Times New Roman" w:hAnsi="Times New Roman"/>
          <w:sz w:val="28"/>
          <w:szCs w:val="28"/>
        </w:rPr>
        <w:t>.</w:t>
      </w:r>
      <w:r w:rsidRPr="008C61C7">
        <w:rPr>
          <w:rFonts w:ascii="Times New Roman" w:hAnsi="Times New Roman"/>
          <w:sz w:val="28"/>
          <w:szCs w:val="28"/>
        </w:rPr>
        <w:t xml:space="preserve"> «Если Вы чувствуете себя плохо после приема </w:t>
      </w:r>
      <w:r w:rsidR="00AC5714" w:rsidRPr="008C61C7">
        <w:rPr>
          <w:rFonts w:ascii="Times New Roman" w:hAnsi="Times New Roman"/>
          <w:sz w:val="28"/>
          <w:szCs w:val="28"/>
        </w:rPr>
        <w:t>лекарственных препаратов,</w:t>
      </w:r>
      <w:r w:rsidRPr="008C61C7">
        <w:rPr>
          <w:rFonts w:ascii="Times New Roman" w:hAnsi="Times New Roman"/>
          <w:sz w:val="28"/>
          <w:szCs w:val="28"/>
        </w:rPr>
        <w:t xml:space="preserve"> не пропускаете ли Вы следующий прием?». </w:t>
      </w:r>
    </w:p>
    <w:p w14:paraId="19E8EE2D" w14:textId="04AFFD90" w:rsidR="00B91B07" w:rsidRPr="008C61C7" w:rsidRDefault="00D62545"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Ответы фиксировались в формате «да/нет». За каждый отрицательный ответ начислялся 1 балл, </w:t>
      </w:r>
      <w:r w:rsidR="00A30A5D" w:rsidRPr="008C61C7">
        <w:rPr>
          <w:rFonts w:ascii="Times New Roman" w:hAnsi="Times New Roman"/>
          <w:sz w:val="28"/>
          <w:szCs w:val="28"/>
        </w:rPr>
        <w:t>за положительный ответ баллы не начислялись</w:t>
      </w:r>
      <w:r w:rsidRPr="008C61C7">
        <w:rPr>
          <w:rFonts w:ascii="Times New Roman" w:hAnsi="Times New Roman"/>
          <w:sz w:val="28"/>
          <w:szCs w:val="28"/>
        </w:rPr>
        <w:t xml:space="preserve">. </w:t>
      </w:r>
      <w:r w:rsidR="00A30A5D" w:rsidRPr="008C61C7">
        <w:rPr>
          <w:rFonts w:ascii="Times New Roman" w:hAnsi="Times New Roman"/>
          <w:sz w:val="28"/>
          <w:szCs w:val="28"/>
        </w:rPr>
        <w:t>При ма</w:t>
      </w:r>
      <w:r w:rsidRPr="008C61C7">
        <w:rPr>
          <w:rFonts w:ascii="Times New Roman" w:hAnsi="Times New Roman"/>
          <w:sz w:val="28"/>
          <w:szCs w:val="28"/>
        </w:rPr>
        <w:t>ксимально</w:t>
      </w:r>
      <w:r w:rsidR="00A30A5D" w:rsidRPr="008C61C7">
        <w:rPr>
          <w:rFonts w:ascii="Times New Roman" w:hAnsi="Times New Roman"/>
          <w:sz w:val="28"/>
          <w:szCs w:val="28"/>
        </w:rPr>
        <w:t>м количеств</w:t>
      </w:r>
      <w:r w:rsidRPr="008C61C7">
        <w:rPr>
          <w:rFonts w:ascii="Times New Roman" w:hAnsi="Times New Roman"/>
          <w:sz w:val="28"/>
          <w:szCs w:val="28"/>
        </w:rPr>
        <w:t xml:space="preserve">е </w:t>
      </w:r>
      <w:r w:rsidR="00A30A5D" w:rsidRPr="008C61C7">
        <w:rPr>
          <w:rFonts w:ascii="Times New Roman" w:hAnsi="Times New Roman"/>
          <w:sz w:val="28"/>
          <w:szCs w:val="28"/>
        </w:rPr>
        <w:t>баллов (</w:t>
      </w:r>
      <w:r w:rsidRPr="008C61C7">
        <w:rPr>
          <w:rFonts w:ascii="Times New Roman" w:hAnsi="Times New Roman"/>
          <w:sz w:val="28"/>
          <w:szCs w:val="28"/>
        </w:rPr>
        <w:t>4</w:t>
      </w:r>
      <w:r w:rsidR="00A30A5D" w:rsidRPr="008C61C7">
        <w:rPr>
          <w:rFonts w:ascii="Times New Roman" w:hAnsi="Times New Roman"/>
          <w:sz w:val="28"/>
          <w:szCs w:val="28"/>
        </w:rPr>
        <w:t xml:space="preserve">) пациенты считались приверженными к терапии. </w:t>
      </w:r>
      <w:r w:rsidR="00AC5714" w:rsidRPr="008C61C7">
        <w:rPr>
          <w:rFonts w:ascii="Times New Roman" w:hAnsi="Times New Roman"/>
          <w:sz w:val="28"/>
          <w:szCs w:val="28"/>
        </w:rPr>
        <w:t>К группе риска относились пациенты с 3 баллами (недостаточно приверженные).</w:t>
      </w:r>
      <w:r w:rsidR="00D13EDA" w:rsidRPr="008C61C7">
        <w:rPr>
          <w:rFonts w:ascii="Times New Roman" w:hAnsi="Times New Roman"/>
          <w:sz w:val="28"/>
          <w:szCs w:val="28"/>
        </w:rPr>
        <w:t xml:space="preserve"> Респонденты с результатом ≤ 2 баллов классифицировались как некомплаентные </w:t>
      </w:r>
      <w:r w:rsidR="000329D6" w:rsidRPr="008C61C7">
        <w:rPr>
          <w:rFonts w:ascii="Times New Roman" w:hAnsi="Times New Roman"/>
          <w:sz w:val="28"/>
          <w:szCs w:val="28"/>
        </w:rPr>
        <w:t>(</w:t>
      </w:r>
      <w:r w:rsidR="00DE6DDF" w:rsidRPr="008C61C7">
        <w:rPr>
          <w:rFonts w:ascii="Times New Roman" w:hAnsi="Times New Roman"/>
          <w:sz w:val="28"/>
          <w:szCs w:val="28"/>
        </w:rPr>
        <w:t xml:space="preserve">Приложение </w:t>
      </w:r>
      <w:r w:rsidR="00421058" w:rsidRPr="008C61C7">
        <w:rPr>
          <w:rFonts w:ascii="Times New Roman" w:hAnsi="Times New Roman"/>
          <w:sz w:val="28"/>
          <w:szCs w:val="28"/>
        </w:rPr>
        <w:t>Г</w:t>
      </w:r>
      <w:r w:rsidR="005C0668" w:rsidRPr="008C61C7">
        <w:rPr>
          <w:rFonts w:ascii="Times New Roman" w:hAnsi="Times New Roman"/>
          <w:sz w:val="28"/>
          <w:szCs w:val="28"/>
        </w:rPr>
        <w:t>)</w:t>
      </w:r>
      <w:r w:rsidR="00E1140D">
        <w:rPr>
          <w:rFonts w:ascii="Times New Roman" w:hAnsi="Times New Roman"/>
          <w:sz w:val="28"/>
          <w:szCs w:val="28"/>
        </w:rPr>
        <w:t xml:space="preserve"> </w:t>
      </w:r>
      <w:r w:rsidR="00354206" w:rsidRPr="008C61C7">
        <w:rPr>
          <w:rFonts w:ascii="Times New Roman" w:hAnsi="Times New Roman"/>
          <w:sz w:val="28"/>
          <w:szCs w:val="28"/>
        </w:rPr>
        <w:t>[</w:t>
      </w:r>
      <w:r w:rsidR="007A75D5" w:rsidRPr="008C61C7">
        <w:rPr>
          <w:rFonts w:ascii="Times New Roman" w:hAnsi="Times New Roman"/>
          <w:sz w:val="28"/>
          <w:szCs w:val="28"/>
        </w:rPr>
        <w:t>1</w:t>
      </w:r>
      <w:r w:rsidR="006F3C7A" w:rsidRPr="006F3C7A">
        <w:rPr>
          <w:rFonts w:ascii="Times New Roman" w:hAnsi="Times New Roman"/>
          <w:sz w:val="28"/>
          <w:szCs w:val="28"/>
        </w:rPr>
        <w:t>15</w:t>
      </w:r>
      <w:r w:rsidR="00E1140D">
        <w:rPr>
          <w:rFonts w:ascii="Times New Roman" w:hAnsi="Times New Roman"/>
          <w:sz w:val="28"/>
          <w:szCs w:val="28"/>
        </w:rPr>
        <w:t>,</w:t>
      </w:r>
      <w:r w:rsidR="00840404" w:rsidRPr="00840404">
        <w:rPr>
          <w:rFonts w:ascii="Times New Roman" w:hAnsi="Times New Roman"/>
          <w:sz w:val="28"/>
          <w:szCs w:val="28"/>
        </w:rPr>
        <w:t xml:space="preserve"> </w:t>
      </w:r>
      <w:r w:rsidR="00E1140D">
        <w:rPr>
          <w:rFonts w:ascii="Times New Roman" w:hAnsi="Times New Roman"/>
          <w:sz w:val="28"/>
          <w:szCs w:val="28"/>
        </w:rPr>
        <w:t>р. 67</w:t>
      </w:r>
      <w:r w:rsidR="00354206" w:rsidRPr="008C61C7">
        <w:rPr>
          <w:rFonts w:ascii="Times New Roman" w:hAnsi="Times New Roman"/>
          <w:sz w:val="28"/>
          <w:szCs w:val="28"/>
        </w:rPr>
        <w:t>]</w:t>
      </w:r>
      <w:r w:rsidR="008F26BD" w:rsidRPr="008C61C7">
        <w:rPr>
          <w:rFonts w:ascii="Times New Roman" w:hAnsi="Times New Roman"/>
          <w:sz w:val="28"/>
          <w:szCs w:val="28"/>
        </w:rPr>
        <w:t xml:space="preserve">. </w:t>
      </w:r>
    </w:p>
    <w:p w14:paraId="0F614397" w14:textId="77777777" w:rsidR="008637D7" w:rsidRDefault="008637D7" w:rsidP="001B3668">
      <w:pPr>
        <w:tabs>
          <w:tab w:val="left" w:pos="1134"/>
        </w:tabs>
        <w:autoSpaceDE w:val="0"/>
        <w:autoSpaceDN w:val="0"/>
        <w:adjustRightInd w:val="0"/>
        <w:spacing w:after="0" w:line="240" w:lineRule="auto"/>
        <w:ind w:firstLine="709"/>
        <w:jc w:val="both"/>
        <w:rPr>
          <w:rFonts w:ascii="Times New Roman" w:hAnsi="Times New Roman"/>
          <w:bCs/>
          <w:sz w:val="28"/>
          <w:szCs w:val="28"/>
        </w:rPr>
      </w:pPr>
    </w:p>
    <w:p w14:paraId="38B79780" w14:textId="08ACE9BC" w:rsidR="00410034" w:rsidRPr="008C61C7" w:rsidRDefault="00BF11D6" w:rsidP="001B3668">
      <w:pPr>
        <w:tabs>
          <w:tab w:val="left" w:pos="1134"/>
        </w:tabs>
        <w:autoSpaceDE w:val="0"/>
        <w:autoSpaceDN w:val="0"/>
        <w:adjustRightInd w:val="0"/>
        <w:spacing w:after="0" w:line="240" w:lineRule="auto"/>
        <w:ind w:firstLine="709"/>
        <w:jc w:val="both"/>
        <w:rPr>
          <w:rFonts w:ascii="Times New Roman" w:hAnsi="Times New Roman"/>
          <w:bCs/>
          <w:sz w:val="28"/>
          <w:szCs w:val="28"/>
        </w:rPr>
      </w:pPr>
      <w:r w:rsidRPr="008C61C7">
        <w:rPr>
          <w:rFonts w:ascii="Times New Roman" w:hAnsi="Times New Roman"/>
          <w:bCs/>
          <w:sz w:val="28"/>
          <w:szCs w:val="28"/>
        </w:rPr>
        <w:t>2.2.</w:t>
      </w:r>
      <w:r w:rsidR="00CC3B0A">
        <w:rPr>
          <w:rFonts w:ascii="Times New Roman" w:hAnsi="Times New Roman"/>
          <w:bCs/>
          <w:sz w:val="28"/>
          <w:szCs w:val="28"/>
        </w:rPr>
        <w:t xml:space="preserve">6 </w:t>
      </w:r>
      <w:r w:rsidR="00CC3B0A" w:rsidRPr="008C61C7">
        <w:rPr>
          <w:rFonts w:ascii="Times New Roman" w:hAnsi="Times New Roman"/>
          <w:sz w:val="28"/>
          <w:szCs w:val="28"/>
        </w:rPr>
        <w:t>Метод оценки гиподинамии</w:t>
      </w:r>
    </w:p>
    <w:p w14:paraId="763BEC41" w14:textId="69E660A9" w:rsidR="003B4C95" w:rsidRPr="008C61C7" w:rsidRDefault="003B4C95"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Гиподинамия оценивалась у пациентов по </w:t>
      </w:r>
      <w:proofErr w:type="gramStart"/>
      <w:r w:rsidRPr="008C61C7">
        <w:rPr>
          <w:rFonts w:ascii="Times New Roman" w:hAnsi="Times New Roman"/>
          <w:sz w:val="28"/>
          <w:szCs w:val="28"/>
        </w:rPr>
        <w:t>международному</w:t>
      </w:r>
      <w:proofErr w:type="gramEnd"/>
      <w:r w:rsidRPr="008C61C7">
        <w:rPr>
          <w:rFonts w:ascii="Times New Roman" w:hAnsi="Times New Roman"/>
          <w:sz w:val="28"/>
          <w:szCs w:val="28"/>
        </w:rPr>
        <w:t xml:space="preserve"> опроснику определения физической активности International Questionnai</w:t>
      </w:r>
      <w:r w:rsidR="00354206" w:rsidRPr="008C61C7">
        <w:rPr>
          <w:rFonts w:ascii="Times New Roman" w:hAnsi="Times New Roman"/>
          <w:sz w:val="28"/>
          <w:szCs w:val="28"/>
        </w:rPr>
        <w:t>reon Physical Activity (IPAQ) (</w:t>
      </w:r>
      <w:hyperlink r:id="rId22" w:history="1">
        <w:r w:rsidRPr="008C61C7">
          <w:rPr>
            <w:rStyle w:val="ab"/>
            <w:rFonts w:ascii="Times New Roman" w:hAnsi="Times New Roman"/>
            <w:color w:val="auto"/>
            <w:sz w:val="28"/>
            <w:szCs w:val="28"/>
            <w:u w:val="none"/>
          </w:rPr>
          <w:t>www.ipaq.kise</w:t>
        </w:r>
      </w:hyperlink>
      <w:r w:rsidRPr="008C61C7">
        <w:rPr>
          <w:rFonts w:ascii="Times New Roman" w:hAnsi="Times New Roman"/>
          <w:sz w:val="28"/>
          <w:szCs w:val="28"/>
        </w:rPr>
        <w:t>)</w:t>
      </w:r>
      <w:r w:rsidR="006F3C7A" w:rsidRPr="006F3C7A">
        <w:rPr>
          <w:rFonts w:ascii="Times New Roman" w:hAnsi="Times New Roman"/>
          <w:sz w:val="28"/>
          <w:szCs w:val="28"/>
        </w:rPr>
        <w:t>[116]</w:t>
      </w:r>
      <w:r w:rsidRPr="008C61C7">
        <w:rPr>
          <w:rFonts w:ascii="Times New Roman" w:hAnsi="Times New Roman"/>
          <w:sz w:val="28"/>
          <w:szCs w:val="28"/>
        </w:rPr>
        <w:t>. Опросник состоит из 7 вопросов, каждый вариант ответа соответствует определенному баллу. На основе подсчета суммы баллов  и в соответствии со своей возрастной группой определялось наличие гиподинамии у пациента</w:t>
      </w:r>
      <w:r w:rsidR="00D82BA0" w:rsidRPr="008C61C7">
        <w:rPr>
          <w:rFonts w:ascii="Times New Roman" w:hAnsi="Times New Roman"/>
          <w:sz w:val="28"/>
          <w:szCs w:val="28"/>
        </w:rPr>
        <w:t xml:space="preserve"> </w:t>
      </w:r>
      <w:r w:rsidR="00EE19B1" w:rsidRPr="008C61C7">
        <w:rPr>
          <w:rFonts w:ascii="Times New Roman" w:hAnsi="Times New Roman"/>
          <w:sz w:val="28"/>
          <w:szCs w:val="28"/>
        </w:rPr>
        <w:t>(</w:t>
      </w:r>
      <w:r w:rsidR="00DE6DDF">
        <w:rPr>
          <w:rFonts w:ascii="Times New Roman" w:hAnsi="Times New Roman"/>
          <w:sz w:val="28"/>
          <w:szCs w:val="28"/>
        </w:rPr>
        <w:t>Приложение Д</w:t>
      </w:r>
      <w:r w:rsidR="00421058" w:rsidRPr="008C61C7">
        <w:rPr>
          <w:rFonts w:ascii="Times New Roman" w:hAnsi="Times New Roman"/>
          <w:sz w:val="28"/>
          <w:szCs w:val="28"/>
        </w:rPr>
        <w:t>)</w:t>
      </w:r>
      <w:r w:rsidRPr="008C61C7">
        <w:rPr>
          <w:rFonts w:ascii="Times New Roman" w:hAnsi="Times New Roman"/>
          <w:sz w:val="28"/>
          <w:szCs w:val="28"/>
        </w:rPr>
        <w:t xml:space="preserve">. </w:t>
      </w:r>
    </w:p>
    <w:p w14:paraId="73E362E2" w14:textId="77777777" w:rsidR="00D94508" w:rsidRPr="008C61C7" w:rsidRDefault="00D94508" w:rsidP="001B3668">
      <w:pPr>
        <w:autoSpaceDE w:val="0"/>
        <w:autoSpaceDN w:val="0"/>
        <w:adjustRightInd w:val="0"/>
        <w:spacing w:after="0" w:line="240" w:lineRule="auto"/>
        <w:ind w:firstLine="709"/>
        <w:jc w:val="both"/>
        <w:rPr>
          <w:rFonts w:ascii="Times New Roman" w:hAnsi="Times New Roman"/>
          <w:b/>
          <w:sz w:val="28"/>
          <w:szCs w:val="28"/>
        </w:rPr>
      </w:pPr>
    </w:p>
    <w:p w14:paraId="7555803E" w14:textId="77777777" w:rsidR="00151057" w:rsidRPr="008C61C7" w:rsidRDefault="008861E5" w:rsidP="001B3668">
      <w:pPr>
        <w:autoSpaceDE w:val="0"/>
        <w:autoSpaceDN w:val="0"/>
        <w:adjustRightInd w:val="0"/>
        <w:spacing w:after="0" w:line="240" w:lineRule="auto"/>
        <w:ind w:firstLine="709"/>
        <w:jc w:val="both"/>
        <w:rPr>
          <w:rFonts w:ascii="Times New Roman" w:hAnsi="Times New Roman"/>
          <w:b/>
          <w:sz w:val="28"/>
          <w:szCs w:val="28"/>
          <w:lang w:val="kk-KZ"/>
        </w:rPr>
      </w:pPr>
      <w:r w:rsidRPr="008C61C7">
        <w:rPr>
          <w:rFonts w:ascii="Times New Roman" w:hAnsi="Times New Roman"/>
          <w:b/>
          <w:sz w:val="28"/>
          <w:szCs w:val="28"/>
          <w:lang w:val="kk-KZ"/>
        </w:rPr>
        <w:t>2.3 Статистические методы исследования</w:t>
      </w:r>
    </w:p>
    <w:p w14:paraId="6C25CC5F" w14:textId="5F0ABADF" w:rsidR="004A511E" w:rsidRPr="008C61C7" w:rsidRDefault="004A511E" w:rsidP="001B3668">
      <w:pPr>
        <w:autoSpaceDE w:val="0"/>
        <w:autoSpaceDN w:val="0"/>
        <w:adjustRightInd w:val="0"/>
        <w:spacing w:after="0" w:line="240" w:lineRule="auto"/>
        <w:ind w:firstLine="709"/>
        <w:jc w:val="both"/>
        <w:rPr>
          <w:rFonts w:ascii="Times New Roman" w:hAnsi="Times New Roman"/>
          <w:sz w:val="28"/>
          <w:szCs w:val="28"/>
          <w:lang w:val="kk-KZ"/>
        </w:rPr>
      </w:pPr>
      <w:r w:rsidRPr="008C61C7">
        <w:rPr>
          <w:rFonts w:ascii="Times New Roman" w:hAnsi="Times New Roman"/>
          <w:sz w:val="28"/>
          <w:szCs w:val="28"/>
          <w:lang w:val="kk-KZ"/>
        </w:rPr>
        <w:t xml:space="preserve">Для определения размера выборки, необходимой для проведения исследования нами была использован статистический </w:t>
      </w:r>
      <w:r w:rsidR="00775A67">
        <w:rPr>
          <w:rFonts w:ascii="Times New Roman" w:hAnsi="Times New Roman"/>
          <w:sz w:val="28"/>
          <w:szCs w:val="28"/>
          <w:lang w:val="kk-KZ"/>
        </w:rPr>
        <w:t xml:space="preserve">калькулятор программы «OpenEpi» </w:t>
      </w:r>
      <w:r w:rsidRPr="008C61C7">
        <w:rPr>
          <w:rFonts w:ascii="Times New Roman" w:hAnsi="Times New Roman"/>
          <w:sz w:val="28"/>
          <w:szCs w:val="28"/>
          <w:lang w:val="kk-KZ"/>
        </w:rPr>
        <w:t xml:space="preserve">(https://www.openepi.com/SampleSize/SSCohort.htm). Калькулятор рассчитал необходимый объем выборки по трем формулам: Kelsey, Fleiss и Fleiss c поправкой на непрерывность (рисунок 4). </w:t>
      </w:r>
    </w:p>
    <w:p w14:paraId="011E507A" w14:textId="424904D5" w:rsidR="008861E5" w:rsidRPr="008C61C7" w:rsidRDefault="004A511E"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lang w:val="kk-KZ"/>
        </w:rPr>
        <w:t>Все статистические расчёты проводились с использованием программного обеспечения SPSS, версия 23 (IBM Corporation, Армонк, Нью-</w:t>
      </w:r>
      <w:r w:rsidRPr="008C61C7">
        <w:rPr>
          <w:rFonts w:ascii="Times New Roman" w:hAnsi="Times New Roman"/>
          <w:sz w:val="28"/>
          <w:szCs w:val="28"/>
          <w:lang w:val="kk-KZ"/>
        </w:rPr>
        <w:lastRenderedPageBreak/>
        <w:t xml:space="preserve">Йорк, США). </w:t>
      </w:r>
      <w:r w:rsidR="00D13EDA" w:rsidRPr="008C61C7">
        <w:rPr>
          <w:rFonts w:ascii="Times New Roman" w:hAnsi="Times New Roman"/>
          <w:sz w:val="28"/>
          <w:szCs w:val="28"/>
          <w:lang w:val="kk-KZ"/>
        </w:rPr>
        <w:t xml:space="preserve">Количественные переменные проверялись на соответствие нормальному распределению </w:t>
      </w:r>
      <w:r w:rsidR="001456D8" w:rsidRPr="008C61C7">
        <w:rPr>
          <w:rFonts w:ascii="Times New Roman" w:hAnsi="Times New Roman"/>
          <w:sz w:val="28"/>
          <w:szCs w:val="28"/>
          <w:lang w:val="kk-KZ"/>
        </w:rPr>
        <w:t>по</w:t>
      </w:r>
      <w:r w:rsidR="00D13EDA" w:rsidRPr="008C61C7">
        <w:rPr>
          <w:rFonts w:ascii="Times New Roman" w:hAnsi="Times New Roman"/>
          <w:sz w:val="28"/>
          <w:szCs w:val="28"/>
          <w:lang w:val="kk-KZ"/>
        </w:rPr>
        <w:t xml:space="preserve"> критери</w:t>
      </w:r>
      <w:r w:rsidR="001456D8" w:rsidRPr="008C61C7">
        <w:rPr>
          <w:rFonts w:ascii="Times New Roman" w:hAnsi="Times New Roman"/>
          <w:sz w:val="28"/>
          <w:szCs w:val="28"/>
          <w:lang w:val="kk-KZ"/>
        </w:rPr>
        <w:t>ю</w:t>
      </w:r>
      <w:r w:rsidR="00D13EDA" w:rsidRPr="008C61C7">
        <w:rPr>
          <w:rFonts w:ascii="Times New Roman" w:hAnsi="Times New Roman"/>
          <w:sz w:val="28"/>
          <w:szCs w:val="28"/>
          <w:lang w:val="kk-KZ"/>
        </w:rPr>
        <w:t xml:space="preserve"> Колмогорова–Смирнова. При нормальном распределении данные представлялись в виде среднего значения (М) ± стандартного отклонения (SD) и анализировались с применением t-критерия Стьюдента для независимых выборок. В случае отклонения от нормального распределения переменные описывались медианой (Me) и интерквартильным размахом (Q1–Q3); для межгруппового сравнения использовался U-критерий Манна–Уитни. Категориальные данные выражались в абсолютных числах и процентах и сравнивались с помощью критерия χ², χ² с поправкой Йейтса или точного критерия Фишера, в зависимости от условий применимости. </w:t>
      </w:r>
      <w:r w:rsidR="00613FC2" w:rsidRPr="008C61C7">
        <w:rPr>
          <w:rFonts w:ascii="Times New Roman" w:hAnsi="Times New Roman"/>
          <w:sz w:val="28"/>
          <w:szCs w:val="28"/>
          <w:lang w:val="kk-KZ"/>
        </w:rPr>
        <w:t>Для оценки ранговых (порядковых) переменных применялся критерий Кендалла</w:t>
      </w:r>
      <w:r w:rsidR="00FC2520">
        <w:rPr>
          <w:rFonts w:ascii="Times New Roman" w:hAnsi="Times New Roman"/>
          <w:sz w:val="28"/>
          <w:szCs w:val="28"/>
          <w:lang w:val="kk-KZ"/>
        </w:rPr>
        <w:t>-</w:t>
      </w:r>
      <w:r w:rsidR="00613FC2" w:rsidRPr="008C61C7">
        <w:rPr>
          <w:rFonts w:ascii="Times New Roman" w:hAnsi="Times New Roman"/>
          <w:sz w:val="28"/>
          <w:szCs w:val="28"/>
          <w:lang w:val="kk-KZ"/>
        </w:rPr>
        <w:t xml:space="preserve">Стюарта. </w:t>
      </w:r>
      <w:r w:rsidR="00560484" w:rsidRPr="008C61C7">
        <w:rPr>
          <w:rFonts w:ascii="Times New Roman" w:hAnsi="Times New Roman"/>
          <w:sz w:val="28"/>
          <w:szCs w:val="28"/>
          <w:lang w:val="kk-KZ"/>
        </w:rPr>
        <w:t>Отдаленные исходы реваскуляризации были оценены с помощью метода Каплана-Майера и регрессионого анализа Кокса с определением относительного риска (Hazar</w:t>
      </w:r>
      <w:r w:rsidR="00560484" w:rsidRPr="008C61C7">
        <w:rPr>
          <w:rFonts w:ascii="Times New Roman" w:hAnsi="Times New Roman"/>
          <w:sz w:val="28"/>
          <w:szCs w:val="28"/>
          <w:lang w:val="en-US"/>
        </w:rPr>
        <w:t>d</w:t>
      </w:r>
      <w:r w:rsidR="00560484" w:rsidRPr="008C61C7">
        <w:rPr>
          <w:rFonts w:ascii="Times New Roman" w:hAnsi="Times New Roman"/>
          <w:sz w:val="28"/>
          <w:szCs w:val="28"/>
          <w:lang w:val="kk-KZ"/>
        </w:rPr>
        <w:t xml:space="preserve"> ratio, HR) и 95% доверительного интервала (ДИ). Для определения предикторов неблагоприятного исхода был проведен однофакторный и многофакторный регрессионный анализ Кокса как для общей группы больных, так и подгрупп в зависимости от метода реваскуляризации и стратификации SYNTAX Score. На основании выявленных ведущих факторов риска с помощью бинарной логистической регрессии были разработаны статистические модели прогнозирования для каждой конечной точки исследования. Для оценки диагностической значимости количественных предикторов, а также оценки качества прогностических моделей использовался ROC – анализ.</w:t>
      </w:r>
      <w:r w:rsidR="00FE5B4D" w:rsidRPr="008C61C7">
        <w:rPr>
          <w:rFonts w:ascii="Times New Roman" w:hAnsi="Times New Roman"/>
          <w:sz w:val="28"/>
          <w:szCs w:val="28"/>
        </w:rPr>
        <w:t xml:space="preserve"> </w:t>
      </w:r>
      <w:r w:rsidR="008D1D84" w:rsidRPr="008C61C7">
        <w:rPr>
          <w:rFonts w:ascii="Times New Roman" w:hAnsi="Times New Roman"/>
          <w:sz w:val="28"/>
          <w:szCs w:val="28"/>
          <w:lang w:val="kk-KZ"/>
        </w:rPr>
        <w:t>Значение р</w:t>
      </w:r>
      <w:r w:rsidRPr="008C61C7">
        <w:rPr>
          <w:rFonts w:ascii="Times New Roman" w:hAnsi="Times New Roman"/>
          <w:sz w:val="28"/>
          <w:szCs w:val="28"/>
          <w:lang w:val="kk-KZ"/>
        </w:rPr>
        <w:t>&lt;0,05 считалось показателем статистической значимости.</w:t>
      </w:r>
    </w:p>
    <w:p w14:paraId="36516310" w14:textId="77777777" w:rsidR="00520D32" w:rsidRPr="008C61C7" w:rsidRDefault="00520D32" w:rsidP="00151057">
      <w:pPr>
        <w:autoSpaceDE w:val="0"/>
        <w:autoSpaceDN w:val="0"/>
        <w:adjustRightInd w:val="0"/>
        <w:spacing w:after="0" w:line="240" w:lineRule="auto"/>
        <w:ind w:firstLine="567"/>
        <w:jc w:val="both"/>
        <w:rPr>
          <w:rFonts w:ascii="Times New Roman" w:hAnsi="Times New Roman"/>
          <w:b/>
          <w:sz w:val="28"/>
          <w:szCs w:val="28"/>
        </w:rPr>
      </w:pPr>
      <w:r w:rsidRPr="008C61C7">
        <w:rPr>
          <w:rFonts w:ascii="Times New Roman" w:hAnsi="Times New Roman"/>
          <w:b/>
          <w:sz w:val="28"/>
          <w:szCs w:val="28"/>
        </w:rPr>
        <w:br w:type="page"/>
      </w:r>
    </w:p>
    <w:p w14:paraId="746C23C8" w14:textId="17B86021" w:rsidR="001303EC" w:rsidRPr="008C61C7" w:rsidRDefault="002E61C3" w:rsidP="00066918">
      <w:pPr>
        <w:tabs>
          <w:tab w:val="left" w:pos="993"/>
        </w:tabs>
        <w:autoSpaceDE w:val="0"/>
        <w:autoSpaceDN w:val="0"/>
        <w:adjustRightInd w:val="0"/>
        <w:spacing w:after="0" w:line="240" w:lineRule="auto"/>
        <w:ind w:firstLine="709"/>
        <w:jc w:val="both"/>
        <w:rPr>
          <w:rFonts w:ascii="Times New Roman" w:hAnsi="Times New Roman"/>
          <w:b/>
          <w:sz w:val="28"/>
          <w:szCs w:val="28"/>
        </w:rPr>
      </w:pPr>
      <w:r w:rsidRPr="008C61C7">
        <w:rPr>
          <w:rFonts w:ascii="Times New Roman" w:hAnsi="Times New Roman"/>
          <w:b/>
          <w:sz w:val="28"/>
          <w:szCs w:val="28"/>
        </w:rPr>
        <w:lastRenderedPageBreak/>
        <w:t>3</w:t>
      </w:r>
      <w:r w:rsidR="001303EC" w:rsidRPr="008C61C7">
        <w:rPr>
          <w:rFonts w:ascii="Times New Roman" w:hAnsi="Times New Roman"/>
          <w:b/>
          <w:sz w:val="28"/>
          <w:szCs w:val="28"/>
        </w:rPr>
        <w:tab/>
      </w:r>
      <w:r w:rsidR="00E36EE2" w:rsidRPr="008C61C7">
        <w:rPr>
          <w:rFonts w:ascii="Times New Roman" w:hAnsi="Times New Roman"/>
          <w:b/>
          <w:sz w:val="28"/>
          <w:szCs w:val="28"/>
        </w:rPr>
        <w:t>РЕЗУЛЬТАТЫ ИССЛЕДОВАНИЯ</w:t>
      </w:r>
      <w:r w:rsidR="00E36EE2" w:rsidRPr="00CF0827">
        <w:rPr>
          <w:rFonts w:ascii="Times New Roman" w:hAnsi="Times New Roman"/>
          <w:sz w:val="28"/>
          <w:szCs w:val="28"/>
        </w:rPr>
        <w:t xml:space="preserve"> </w:t>
      </w:r>
      <w:r w:rsidR="00E36EE2" w:rsidRPr="008C61C7">
        <w:rPr>
          <w:rFonts w:ascii="Times New Roman" w:hAnsi="Times New Roman"/>
          <w:b/>
          <w:sz w:val="28"/>
          <w:szCs w:val="28"/>
        </w:rPr>
        <w:t xml:space="preserve"> </w:t>
      </w:r>
    </w:p>
    <w:p w14:paraId="73A5A85D" w14:textId="77777777" w:rsidR="007757D2" w:rsidRPr="008C61C7" w:rsidRDefault="007757D2" w:rsidP="001B3668">
      <w:pPr>
        <w:tabs>
          <w:tab w:val="left" w:pos="1134"/>
        </w:tabs>
        <w:autoSpaceDE w:val="0"/>
        <w:autoSpaceDN w:val="0"/>
        <w:adjustRightInd w:val="0"/>
        <w:spacing w:after="0" w:line="240" w:lineRule="auto"/>
        <w:ind w:firstLine="709"/>
        <w:jc w:val="both"/>
        <w:rPr>
          <w:rFonts w:ascii="Times New Roman" w:hAnsi="Times New Roman"/>
          <w:b/>
          <w:sz w:val="28"/>
          <w:szCs w:val="28"/>
        </w:rPr>
      </w:pPr>
    </w:p>
    <w:p w14:paraId="3538E99A" w14:textId="63E2E858" w:rsidR="001303EC" w:rsidRPr="008C61C7" w:rsidRDefault="002E61C3" w:rsidP="001B3668">
      <w:pPr>
        <w:tabs>
          <w:tab w:val="left" w:pos="993"/>
          <w:tab w:val="left" w:pos="1134"/>
        </w:tabs>
        <w:autoSpaceDE w:val="0"/>
        <w:autoSpaceDN w:val="0"/>
        <w:adjustRightInd w:val="0"/>
        <w:spacing w:after="0" w:line="240" w:lineRule="auto"/>
        <w:ind w:firstLine="709"/>
        <w:jc w:val="both"/>
        <w:rPr>
          <w:rFonts w:ascii="Times New Roman" w:hAnsi="Times New Roman"/>
          <w:b/>
          <w:sz w:val="28"/>
          <w:szCs w:val="28"/>
        </w:rPr>
      </w:pPr>
      <w:r w:rsidRPr="008C61C7">
        <w:rPr>
          <w:rFonts w:ascii="Times New Roman" w:hAnsi="Times New Roman"/>
          <w:b/>
          <w:sz w:val="28"/>
          <w:szCs w:val="28"/>
        </w:rPr>
        <w:t>3</w:t>
      </w:r>
      <w:r w:rsidR="001303EC" w:rsidRPr="008C61C7">
        <w:rPr>
          <w:rFonts w:ascii="Times New Roman" w:hAnsi="Times New Roman"/>
          <w:b/>
          <w:sz w:val="28"/>
          <w:szCs w:val="28"/>
        </w:rPr>
        <w:t>.1</w:t>
      </w:r>
      <w:r w:rsidR="001303EC" w:rsidRPr="008C61C7">
        <w:rPr>
          <w:rFonts w:ascii="Times New Roman" w:hAnsi="Times New Roman"/>
          <w:b/>
          <w:sz w:val="28"/>
          <w:szCs w:val="28"/>
        </w:rPr>
        <w:tab/>
      </w:r>
      <w:r w:rsidR="00E36EE2" w:rsidRPr="00E36EE2">
        <w:rPr>
          <w:rFonts w:ascii="Times New Roman" w:hAnsi="Times New Roman"/>
          <w:b/>
          <w:sz w:val="28"/>
          <w:szCs w:val="28"/>
        </w:rPr>
        <w:t>Исходная характеристика общей выборки пациентов и сравнительная характеристика исследуемых групп</w:t>
      </w:r>
    </w:p>
    <w:p w14:paraId="63668F7C" w14:textId="27DD4A61" w:rsidR="008710F7" w:rsidRPr="008C61C7" w:rsidRDefault="008710F7" w:rsidP="001B3668">
      <w:pPr>
        <w:tabs>
          <w:tab w:val="left" w:pos="1134"/>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Всего ретроспективно отобрано 406 пациентов с </w:t>
      </w:r>
      <w:r w:rsidR="00825563" w:rsidRPr="008C61C7">
        <w:rPr>
          <w:rFonts w:ascii="Times New Roman" w:hAnsi="Times New Roman"/>
          <w:sz w:val="28"/>
          <w:szCs w:val="28"/>
        </w:rPr>
        <w:t>многососудистым поражением коронарного русла (</w:t>
      </w:r>
      <w:r w:rsidR="00E15848" w:rsidRPr="008C61C7">
        <w:rPr>
          <w:rFonts w:ascii="Times New Roman" w:hAnsi="Times New Roman"/>
          <w:sz w:val="28"/>
          <w:szCs w:val="28"/>
        </w:rPr>
        <w:t>МКР</w:t>
      </w:r>
      <w:r w:rsidR="00825563" w:rsidRPr="008C61C7">
        <w:rPr>
          <w:rFonts w:ascii="Times New Roman" w:hAnsi="Times New Roman"/>
          <w:sz w:val="28"/>
          <w:szCs w:val="28"/>
        </w:rPr>
        <w:t>)</w:t>
      </w:r>
      <w:r w:rsidRPr="008C61C7">
        <w:rPr>
          <w:rFonts w:ascii="Times New Roman" w:hAnsi="Times New Roman"/>
          <w:sz w:val="28"/>
          <w:szCs w:val="28"/>
        </w:rPr>
        <w:t>, которым в 201</w:t>
      </w:r>
      <w:r w:rsidR="00D94508" w:rsidRPr="008C61C7">
        <w:rPr>
          <w:rFonts w:ascii="Times New Roman" w:hAnsi="Times New Roman"/>
          <w:sz w:val="28"/>
          <w:szCs w:val="28"/>
        </w:rPr>
        <w:t>1</w:t>
      </w:r>
      <w:r w:rsidRPr="008C61C7">
        <w:rPr>
          <w:rFonts w:ascii="Times New Roman" w:hAnsi="Times New Roman"/>
          <w:sz w:val="28"/>
          <w:szCs w:val="28"/>
        </w:rPr>
        <w:t>-2013</w:t>
      </w:r>
      <w:r w:rsidR="00840404" w:rsidRPr="00840404">
        <w:rPr>
          <w:rFonts w:ascii="Times New Roman" w:hAnsi="Times New Roman"/>
          <w:sz w:val="28"/>
          <w:szCs w:val="28"/>
        </w:rPr>
        <w:t xml:space="preserve"> </w:t>
      </w:r>
      <w:r w:rsidR="00840404">
        <w:rPr>
          <w:rFonts w:ascii="Times New Roman" w:hAnsi="Times New Roman"/>
          <w:sz w:val="28"/>
          <w:szCs w:val="28"/>
        </w:rPr>
        <w:t>г</w:t>
      </w:r>
      <w:r w:rsidRPr="008C61C7">
        <w:rPr>
          <w:rFonts w:ascii="Times New Roman" w:hAnsi="Times New Roman"/>
          <w:sz w:val="28"/>
          <w:szCs w:val="28"/>
        </w:rPr>
        <w:t>г</w:t>
      </w:r>
      <w:r w:rsidR="00676E5D" w:rsidRPr="008C61C7">
        <w:rPr>
          <w:rFonts w:ascii="Times New Roman" w:hAnsi="Times New Roman"/>
          <w:sz w:val="28"/>
          <w:szCs w:val="28"/>
        </w:rPr>
        <w:t>.</w:t>
      </w:r>
      <w:r w:rsidRPr="008C61C7">
        <w:rPr>
          <w:rFonts w:ascii="Times New Roman" w:hAnsi="Times New Roman"/>
          <w:sz w:val="28"/>
          <w:szCs w:val="28"/>
        </w:rPr>
        <w:t xml:space="preserve"> проведены первичные вмешательства. Из них 200 пациентам выполнено </w:t>
      </w:r>
      <w:proofErr w:type="gramStart"/>
      <w:r w:rsidRPr="008C61C7">
        <w:rPr>
          <w:rFonts w:ascii="Times New Roman" w:hAnsi="Times New Roman"/>
          <w:sz w:val="28"/>
          <w:szCs w:val="28"/>
        </w:rPr>
        <w:t>первичное</w:t>
      </w:r>
      <w:proofErr w:type="gramEnd"/>
      <w:r w:rsidRPr="008C61C7">
        <w:rPr>
          <w:rFonts w:ascii="Times New Roman" w:hAnsi="Times New Roman"/>
          <w:sz w:val="28"/>
          <w:szCs w:val="28"/>
        </w:rPr>
        <w:t xml:space="preserve"> ЧКВ  с установкой </w:t>
      </w:r>
      <w:r w:rsidR="0014287C" w:rsidRPr="008C61C7">
        <w:rPr>
          <w:rFonts w:ascii="Times New Roman" w:hAnsi="Times New Roman"/>
          <w:sz w:val="28"/>
          <w:szCs w:val="28"/>
        </w:rPr>
        <w:t>стента с лекарственным покрытием (</w:t>
      </w:r>
      <w:r w:rsidR="00E15848" w:rsidRPr="008C61C7">
        <w:rPr>
          <w:rFonts w:ascii="Times New Roman" w:hAnsi="Times New Roman"/>
          <w:sz w:val="28"/>
          <w:szCs w:val="28"/>
          <w:lang w:val="en-US"/>
        </w:rPr>
        <w:t>DES</w:t>
      </w:r>
      <w:r w:rsidR="0014287C" w:rsidRPr="008C61C7">
        <w:rPr>
          <w:rFonts w:ascii="Times New Roman" w:hAnsi="Times New Roman"/>
          <w:sz w:val="28"/>
          <w:szCs w:val="28"/>
        </w:rPr>
        <w:t>)</w:t>
      </w:r>
      <w:r w:rsidR="001C56A1" w:rsidRPr="008C61C7">
        <w:rPr>
          <w:rFonts w:ascii="Times New Roman" w:hAnsi="Times New Roman"/>
          <w:sz w:val="28"/>
          <w:szCs w:val="28"/>
        </w:rPr>
        <w:t xml:space="preserve"> </w:t>
      </w:r>
      <w:r w:rsidRPr="008C61C7">
        <w:rPr>
          <w:rFonts w:ascii="Times New Roman" w:hAnsi="Times New Roman"/>
          <w:sz w:val="28"/>
          <w:szCs w:val="28"/>
        </w:rPr>
        <w:t>(n=200, 100 пациентов с SS≤</w:t>
      </w:r>
      <w:r w:rsidR="003773C3" w:rsidRPr="008C61C7">
        <w:rPr>
          <w:rFonts w:ascii="Times New Roman" w:hAnsi="Times New Roman"/>
          <w:sz w:val="28"/>
          <w:szCs w:val="28"/>
        </w:rPr>
        <w:t xml:space="preserve"> </w:t>
      </w:r>
      <w:r w:rsidRPr="008C61C7">
        <w:rPr>
          <w:rFonts w:ascii="Times New Roman" w:hAnsi="Times New Roman"/>
          <w:sz w:val="28"/>
          <w:szCs w:val="28"/>
        </w:rPr>
        <w:t xml:space="preserve">22 и 100 пациентов с SS 23-32балла). Также 206 пациентам выполнялось </w:t>
      </w:r>
      <w:proofErr w:type="gramStart"/>
      <w:r w:rsidR="00D94508" w:rsidRPr="008C61C7">
        <w:rPr>
          <w:rFonts w:ascii="Times New Roman" w:hAnsi="Times New Roman"/>
          <w:sz w:val="28"/>
          <w:szCs w:val="28"/>
        </w:rPr>
        <w:t>первичное</w:t>
      </w:r>
      <w:proofErr w:type="gramEnd"/>
      <w:r w:rsidR="00D94508" w:rsidRPr="008C61C7">
        <w:rPr>
          <w:rFonts w:ascii="Times New Roman" w:hAnsi="Times New Roman"/>
          <w:sz w:val="28"/>
          <w:szCs w:val="28"/>
        </w:rPr>
        <w:t xml:space="preserve"> </w:t>
      </w:r>
      <w:r w:rsidRPr="008C61C7">
        <w:rPr>
          <w:rFonts w:ascii="Times New Roman" w:hAnsi="Times New Roman"/>
          <w:sz w:val="28"/>
          <w:szCs w:val="28"/>
        </w:rPr>
        <w:t>АКШ (n=206, 100 пациентов с SS≤</w:t>
      </w:r>
      <w:r w:rsidR="003773C3" w:rsidRPr="008C61C7">
        <w:rPr>
          <w:rFonts w:ascii="Times New Roman" w:hAnsi="Times New Roman"/>
          <w:sz w:val="28"/>
          <w:szCs w:val="28"/>
        </w:rPr>
        <w:t xml:space="preserve"> </w:t>
      </w:r>
      <w:r w:rsidRPr="008C61C7">
        <w:rPr>
          <w:rFonts w:ascii="Times New Roman" w:hAnsi="Times New Roman"/>
          <w:sz w:val="28"/>
          <w:szCs w:val="28"/>
        </w:rPr>
        <w:t>22 и 106 пациен</w:t>
      </w:r>
      <w:r w:rsidR="007E7929" w:rsidRPr="008C61C7">
        <w:rPr>
          <w:rFonts w:ascii="Times New Roman" w:hAnsi="Times New Roman"/>
          <w:sz w:val="28"/>
          <w:szCs w:val="28"/>
        </w:rPr>
        <w:t>тов с SS 23-32)</w:t>
      </w:r>
      <w:r w:rsidRPr="008C61C7">
        <w:rPr>
          <w:rFonts w:ascii="Times New Roman" w:hAnsi="Times New Roman"/>
          <w:sz w:val="28"/>
          <w:szCs w:val="28"/>
        </w:rPr>
        <w:t>.</w:t>
      </w:r>
    </w:p>
    <w:p w14:paraId="709B8061" w14:textId="0237056B" w:rsidR="002E61C3" w:rsidRPr="008C61C7" w:rsidRDefault="008710F7" w:rsidP="001B3668">
      <w:pPr>
        <w:tabs>
          <w:tab w:val="left" w:pos="1134"/>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Исходные клинические и ангиографические характеристики </w:t>
      </w:r>
      <w:r w:rsidR="00150D0B" w:rsidRPr="008C61C7">
        <w:rPr>
          <w:rFonts w:ascii="Times New Roman" w:hAnsi="Times New Roman"/>
          <w:sz w:val="28"/>
          <w:szCs w:val="28"/>
        </w:rPr>
        <w:t xml:space="preserve">общей </w:t>
      </w:r>
      <w:r w:rsidR="00E272C1" w:rsidRPr="008C61C7">
        <w:rPr>
          <w:rFonts w:ascii="Times New Roman" w:hAnsi="Times New Roman"/>
          <w:sz w:val="28"/>
          <w:szCs w:val="28"/>
        </w:rPr>
        <w:t xml:space="preserve">группы </w:t>
      </w:r>
      <w:r w:rsidR="00150D0B" w:rsidRPr="008C61C7">
        <w:rPr>
          <w:rFonts w:ascii="Times New Roman" w:hAnsi="Times New Roman"/>
          <w:sz w:val="28"/>
          <w:szCs w:val="28"/>
        </w:rPr>
        <w:t xml:space="preserve">и </w:t>
      </w:r>
      <w:r w:rsidR="00E272C1" w:rsidRPr="008C61C7">
        <w:rPr>
          <w:rFonts w:ascii="Times New Roman" w:hAnsi="Times New Roman"/>
          <w:sz w:val="28"/>
          <w:szCs w:val="28"/>
        </w:rPr>
        <w:t>под</w:t>
      </w:r>
      <w:r w:rsidR="00150D0B" w:rsidRPr="008C61C7">
        <w:rPr>
          <w:rFonts w:ascii="Times New Roman" w:hAnsi="Times New Roman"/>
          <w:sz w:val="28"/>
          <w:szCs w:val="28"/>
        </w:rPr>
        <w:t xml:space="preserve">групп ЧКВ и АКШ </w:t>
      </w:r>
      <w:r w:rsidR="00E15848" w:rsidRPr="008C61C7">
        <w:rPr>
          <w:rFonts w:ascii="Times New Roman" w:hAnsi="Times New Roman"/>
          <w:sz w:val="28"/>
          <w:szCs w:val="28"/>
        </w:rPr>
        <w:t>представлены в т</w:t>
      </w:r>
      <w:r w:rsidRPr="008C61C7">
        <w:rPr>
          <w:rFonts w:ascii="Times New Roman" w:hAnsi="Times New Roman"/>
          <w:sz w:val="28"/>
          <w:szCs w:val="28"/>
        </w:rPr>
        <w:t xml:space="preserve">аблице </w:t>
      </w:r>
      <w:r w:rsidR="00E15848" w:rsidRPr="008C61C7">
        <w:rPr>
          <w:rFonts w:ascii="Times New Roman" w:hAnsi="Times New Roman"/>
          <w:sz w:val="28"/>
          <w:szCs w:val="28"/>
        </w:rPr>
        <w:t>6</w:t>
      </w:r>
      <w:r w:rsidRPr="008C61C7">
        <w:rPr>
          <w:rFonts w:ascii="Times New Roman" w:hAnsi="Times New Roman"/>
          <w:sz w:val="28"/>
          <w:szCs w:val="28"/>
        </w:rPr>
        <w:t>.</w:t>
      </w:r>
    </w:p>
    <w:p w14:paraId="1898FE81" w14:textId="77777777" w:rsidR="001C5B7C" w:rsidRPr="008C61C7" w:rsidRDefault="001C5B7C" w:rsidP="00C7717F">
      <w:pPr>
        <w:autoSpaceDE w:val="0"/>
        <w:autoSpaceDN w:val="0"/>
        <w:adjustRightInd w:val="0"/>
        <w:spacing w:after="0" w:line="240" w:lineRule="auto"/>
        <w:ind w:firstLine="284"/>
        <w:jc w:val="both"/>
        <w:rPr>
          <w:rFonts w:ascii="Times New Roman" w:hAnsi="Times New Roman"/>
          <w:sz w:val="28"/>
          <w:szCs w:val="28"/>
        </w:rPr>
      </w:pPr>
    </w:p>
    <w:p w14:paraId="406858AE" w14:textId="2F78B27C" w:rsidR="002A170C" w:rsidRPr="008C61C7" w:rsidRDefault="002A170C" w:rsidP="00955727">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Таблица </w:t>
      </w:r>
      <w:r w:rsidR="00E15848" w:rsidRPr="008C61C7">
        <w:rPr>
          <w:rFonts w:ascii="Times New Roman" w:hAnsi="Times New Roman"/>
          <w:sz w:val="28"/>
          <w:szCs w:val="28"/>
        </w:rPr>
        <w:t>6</w:t>
      </w:r>
      <w:r w:rsidR="009C61BD" w:rsidRPr="008C61C7">
        <w:rPr>
          <w:rFonts w:ascii="Times New Roman" w:hAnsi="Times New Roman"/>
          <w:sz w:val="28"/>
          <w:szCs w:val="28"/>
        </w:rPr>
        <w:t xml:space="preserve"> </w:t>
      </w:r>
      <w:r w:rsidR="00066918">
        <w:rPr>
          <w:rFonts w:ascii="Times New Roman" w:hAnsi="Times New Roman"/>
          <w:sz w:val="28"/>
          <w:szCs w:val="28"/>
        </w:rPr>
        <w:t>‒</w:t>
      </w:r>
      <w:r w:rsidRPr="008C61C7">
        <w:rPr>
          <w:rFonts w:ascii="Times New Roman" w:hAnsi="Times New Roman"/>
          <w:sz w:val="28"/>
          <w:szCs w:val="28"/>
        </w:rPr>
        <w:t xml:space="preserve"> Базовые характеристики общей </w:t>
      </w:r>
      <w:r w:rsidR="008D1D84" w:rsidRPr="008C61C7">
        <w:rPr>
          <w:rFonts w:ascii="Times New Roman" w:hAnsi="Times New Roman"/>
          <w:sz w:val="28"/>
          <w:szCs w:val="28"/>
        </w:rPr>
        <w:t>группы</w:t>
      </w:r>
      <w:r w:rsidRPr="008C61C7">
        <w:rPr>
          <w:rFonts w:ascii="Times New Roman" w:hAnsi="Times New Roman"/>
          <w:sz w:val="28"/>
          <w:szCs w:val="28"/>
        </w:rPr>
        <w:t xml:space="preserve"> и </w:t>
      </w:r>
      <w:r w:rsidR="008D1D84" w:rsidRPr="008C61C7">
        <w:rPr>
          <w:rFonts w:ascii="Times New Roman" w:hAnsi="Times New Roman"/>
          <w:sz w:val="28"/>
          <w:szCs w:val="28"/>
        </w:rPr>
        <w:t>подгрупп ЧКВ и АКШ</w:t>
      </w:r>
      <w:r w:rsidRPr="008C61C7">
        <w:rPr>
          <w:rFonts w:ascii="Times New Roman" w:hAnsi="Times New Roman"/>
          <w:sz w:val="28"/>
          <w:szCs w:val="28"/>
        </w:rPr>
        <w:t xml:space="preserve">  </w:t>
      </w:r>
    </w:p>
    <w:p w14:paraId="48A35D65" w14:textId="77777777" w:rsidR="00520D32" w:rsidRPr="00FC2520" w:rsidRDefault="00520D32" w:rsidP="00955727">
      <w:pPr>
        <w:autoSpaceDE w:val="0"/>
        <w:autoSpaceDN w:val="0"/>
        <w:adjustRightInd w:val="0"/>
        <w:spacing w:after="0" w:line="240" w:lineRule="auto"/>
        <w:jc w:val="both"/>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418"/>
        <w:gridCol w:w="1417"/>
        <w:gridCol w:w="992"/>
      </w:tblGrid>
      <w:tr w:rsidR="008C61C7" w:rsidRPr="008C61C7" w14:paraId="1B116972" w14:textId="77777777" w:rsidTr="00FC2520">
        <w:trPr>
          <w:trHeight w:val="963"/>
        </w:trPr>
        <w:tc>
          <w:tcPr>
            <w:tcW w:w="4253" w:type="dxa"/>
            <w:vAlign w:val="center"/>
          </w:tcPr>
          <w:p w14:paraId="7E1EDF6D" w14:textId="77777777" w:rsidR="00267CD1" w:rsidRPr="008C61C7" w:rsidRDefault="00955727" w:rsidP="00FC2520">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Критерии</w:t>
            </w:r>
          </w:p>
        </w:tc>
        <w:tc>
          <w:tcPr>
            <w:tcW w:w="1559" w:type="dxa"/>
            <w:vAlign w:val="center"/>
          </w:tcPr>
          <w:p w14:paraId="016E5F19" w14:textId="77777777" w:rsidR="00267CD1" w:rsidRPr="008C61C7" w:rsidRDefault="00267CD1" w:rsidP="00FC2520">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Общая </w:t>
            </w:r>
            <w:r w:rsidR="00E272C1" w:rsidRPr="008C61C7">
              <w:rPr>
                <w:rFonts w:ascii="Times New Roman" w:hAnsi="Times New Roman"/>
                <w:sz w:val="24"/>
                <w:szCs w:val="24"/>
              </w:rPr>
              <w:t xml:space="preserve">группа </w:t>
            </w:r>
            <w:r w:rsidRPr="008C61C7">
              <w:rPr>
                <w:rFonts w:ascii="Times New Roman" w:hAnsi="Times New Roman"/>
                <w:sz w:val="24"/>
                <w:szCs w:val="24"/>
              </w:rPr>
              <w:t>(</w:t>
            </w:r>
            <w:r w:rsidRPr="008C61C7">
              <w:rPr>
                <w:rFonts w:ascii="Times New Roman" w:hAnsi="Times New Roman"/>
                <w:sz w:val="24"/>
                <w:szCs w:val="24"/>
                <w:lang w:val="en-US"/>
              </w:rPr>
              <w:t>n</w:t>
            </w:r>
            <w:r w:rsidRPr="008C61C7">
              <w:rPr>
                <w:rFonts w:ascii="Times New Roman" w:hAnsi="Times New Roman"/>
                <w:sz w:val="24"/>
                <w:szCs w:val="24"/>
              </w:rPr>
              <w:t>=406)</w:t>
            </w:r>
          </w:p>
        </w:tc>
        <w:tc>
          <w:tcPr>
            <w:tcW w:w="1418" w:type="dxa"/>
            <w:vAlign w:val="center"/>
          </w:tcPr>
          <w:p w14:paraId="0242F75C" w14:textId="77777777" w:rsidR="00267CD1" w:rsidRPr="008C61C7" w:rsidRDefault="00267CD1" w:rsidP="00FC2520">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ЧКВ (</w:t>
            </w:r>
            <w:r w:rsidRPr="008C61C7">
              <w:rPr>
                <w:rFonts w:ascii="Times New Roman" w:hAnsi="Times New Roman"/>
                <w:sz w:val="24"/>
                <w:szCs w:val="24"/>
                <w:lang w:val="en-US"/>
              </w:rPr>
              <w:t>n</w:t>
            </w:r>
            <w:r w:rsidRPr="008C61C7">
              <w:rPr>
                <w:rFonts w:ascii="Times New Roman" w:hAnsi="Times New Roman"/>
                <w:sz w:val="24"/>
                <w:szCs w:val="24"/>
              </w:rPr>
              <w:t>=200)</w:t>
            </w:r>
          </w:p>
        </w:tc>
        <w:tc>
          <w:tcPr>
            <w:tcW w:w="1417" w:type="dxa"/>
            <w:vAlign w:val="center"/>
          </w:tcPr>
          <w:p w14:paraId="5E183D84" w14:textId="77777777" w:rsidR="00267CD1" w:rsidRPr="008C61C7" w:rsidRDefault="00267CD1" w:rsidP="00FC2520">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АКШ (</w:t>
            </w:r>
            <w:r w:rsidRPr="008C61C7">
              <w:rPr>
                <w:rFonts w:ascii="Times New Roman" w:hAnsi="Times New Roman"/>
                <w:sz w:val="24"/>
                <w:szCs w:val="24"/>
                <w:lang w:val="en-US"/>
              </w:rPr>
              <w:t>n</w:t>
            </w:r>
            <w:r w:rsidRPr="008C61C7">
              <w:rPr>
                <w:rFonts w:ascii="Times New Roman" w:hAnsi="Times New Roman"/>
                <w:sz w:val="24"/>
                <w:szCs w:val="24"/>
              </w:rPr>
              <w:t>=206)</w:t>
            </w:r>
          </w:p>
        </w:tc>
        <w:tc>
          <w:tcPr>
            <w:tcW w:w="992" w:type="dxa"/>
            <w:vAlign w:val="center"/>
          </w:tcPr>
          <w:p w14:paraId="62FCE606" w14:textId="77777777" w:rsidR="00267CD1" w:rsidRPr="008C61C7" w:rsidRDefault="008D1D84" w:rsidP="00FC2520">
            <w:pPr>
              <w:autoSpaceDE w:val="0"/>
              <w:autoSpaceDN w:val="0"/>
              <w:adjustRightInd w:val="0"/>
              <w:spacing w:after="0" w:line="240" w:lineRule="auto"/>
              <w:jc w:val="center"/>
              <w:rPr>
                <w:rFonts w:ascii="Times New Roman" w:hAnsi="Times New Roman"/>
                <w:sz w:val="24"/>
                <w:szCs w:val="24"/>
              </w:rPr>
            </w:pPr>
            <w:proofErr w:type="gramStart"/>
            <w:r w:rsidRPr="008C61C7">
              <w:rPr>
                <w:rFonts w:ascii="Times New Roman" w:hAnsi="Times New Roman"/>
                <w:sz w:val="24"/>
                <w:szCs w:val="24"/>
              </w:rPr>
              <w:t>р</w:t>
            </w:r>
            <w:proofErr w:type="gramEnd"/>
            <w:r w:rsidRPr="008C61C7">
              <w:rPr>
                <w:rFonts w:ascii="Times New Roman" w:hAnsi="Times New Roman"/>
                <w:sz w:val="24"/>
                <w:szCs w:val="24"/>
              </w:rPr>
              <w:t xml:space="preserve"> </w:t>
            </w:r>
            <w:r w:rsidRPr="008C61C7">
              <w:rPr>
                <w:rFonts w:ascii="Times New Roman" w:hAnsi="Times New Roman"/>
                <w:sz w:val="24"/>
                <w:szCs w:val="24"/>
                <w:lang w:val="en-US"/>
              </w:rPr>
              <w:t>v</w:t>
            </w:r>
            <w:r w:rsidR="00267CD1" w:rsidRPr="008C61C7">
              <w:rPr>
                <w:rFonts w:ascii="Times New Roman" w:hAnsi="Times New Roman"/>
                <w:sz w:val="24"/>
                <w:szCs w:val="24"/>
              </w:rPr>
              <w:t>alue</w:t>
            </w:r>
          </w:p>
        </w:tc>
      </w:tr>
      <w:tr w:rsidR="008C61C7" w:rsidRPr="008C61C7" w14:paraId="5C2B6F44" w14:textId="77777777" w:rsidTr="00FC2520">
        <w:tc>
          <w:tcPr>
            <w:tcW w:w="4253" w:type="dxa"/>
          </w:tcPr>
          <w:p w14:paraId="0606F829" w14:textId="77777777" w:rsidR="00FD3A3A" w:rsidRPr="008C61C7" w:rsidRDefault="00FD3A3A" w:rsidP="0095572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w:t>
            </w:r>
          </w:p>
        </w:tc>
        <w:tc>
          <w:tcPr>
            <w:tcW w:w="1559" w:type="dxa"/>
          </w:tcPr>
          <w:p w14:paraId="546AE3C8" w14:textId="77777777" w:rsidR="00FD3A3A" w:rsidRPr="008C61C7" w:rsidRDefault="00FD3A3A" w:rsidP="0095572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w:t>
            </w:r>
          </w:p>
        </w:tc>
        <w:tc>
          <w:tcPr>
            <w:tcW w:w="1418" w:type="dxa"/>
          </w:tcPr>
          <w:p w14:paraId="23B153EA" w14:textId="77777777" w:rsidR="00FD3A3A" w:rsidRPr="008C61C7" w:rsidRDefault="00FD3A3A" w:rsidP="0095572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3</w:t>
            </w:r>
          </w:p>
        </w:tc>
        <w:tc>
          <w:tcPr>
            <w:tcW w:w="1417" w:type="dxa"/>
          </w:tcPr>
          <w:p w14:paraId="64ECECD5" w14:textId="77777777" w:rsidR="00FD3A3A" w:rsidRPr="008C61C7" w:rsidRDefault="00FD3A3A" w:rsidP="0095572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4</w:t>
            </w:r>
          </w:p>
        </w:tc>
        <w:tc>
          <w:tcPr>
            <w:tcW w:w="992" w:type="dxa"/>
          </w:tcPr>
          <w:p w14:paraId="70468363" w14:textId="77777777" w:rsidR="00FD3A3A" w:rsidRPr="008C61C7" w:rsidRDefault="00FD3A3A" w:rsidP="0095572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5</w:t>
            </w:r>
          </w:p>
        </w:tc>
      </w:tr>
      <w:tr w:rsidR="008C61C7" w:rsidRPr="008C61C7" w14:paraId="2EC5E8AD" w14:textId="77777777" w:rsidTr="00FC2520">
        <w:trPr>
          <w:trHeight w:val="307"/>
        </w:trPr>
        <w:tc>
          <w:tcPr>
            <w:tcW w:w="4253" w:type="dxa"/>
          </w:tcPr>
          <w:p w14:paraId="095858C0" w14:textId="77777777" w:rsidR="00326CE2" w:rsidRPr="008C61C7" w:rsidRDefault="00326CE2" w:rsidP="00C7717F">
            <w:pPr>
              <w:spacing w:after="0" w:line="240" w:lineRule="auto"/>
              <w:jc w:val="both"/>
              <w:rPr>
                <w:rFonts w:ascii="Times New Roman" w:hAnsi="Times New Roman"/>
                <w:sz w:val="24"/>
                <w:szCs w:val="24"/>
              </w:rPr>
            </w:pPr>
            <w:r w:rsidRPr="008C61C7">
              <w:rPr>
                <w:rFonts w:ascii="Times New Roman" w:hAnsi="Times New Roman"/>
                <w:sz w:val="24"/>
                <w:szCs w:val="24"/>
              </w:rPr>
              <w:t xml:space="preserve">Возраст, </w:t>
            </w:r>
            <w:r w:rsidR="002E1A23" w:rsidRPr="008C61C7">
              <w:rPr>
                <w:rFonts w:ascii="Times New Roman" w:hAnsi="Times New Roman"/>
                <w:sz w:val="24"/>
                <w:szCs w:val="24"/>
              </w:rPr>
              <w:t xml:space="preserve">лет, M±SD </w:t>
            </w:r>
          </w:p>
        </w:tc>
        <w:tc>
          <w:tcPr>
            <w:tcW w:w="1559" w:type="dxa"/>
          </w:tcPr>
          <w:p w14:paraId="1D517772" w14:textId="77777777" w:rsidR="00326CE2" w:rsidRPr="008C61C7" w:rsidRDefault="00273B13" w:rsidP="00452AB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55,6</w:t>
            </w:r>
            <w:r w:rsidR="00452AB7" w:rsidRPr="008C61C7">
              <w:rPr>
                <w:rFonts w:ascii="Times New Roman" w:hAnsi="Times New Roman"/>
                <w:sz w:val="24"/>
                <w:szCs w:val="24"/>
              </w:rPr>
              <w:t xml:space="preserve"> </w:t>
            </w:r>
            <w:r w:rsidRPr="008C61C7">
              <w:rPr>
                <w:rFonts w:ascii="Times New Roman" w:hAnsi="Times New Roman"/>
                <w:sz w:val="24"/>
                <w:szCs w:val="24"/>
              </w:rPr>
              <w:t>±6,2</w:t>
            </w:r>
          </w:p>
        </w:tc>
        <w:tc>
          <w:tcPr>
            <w:tcW w:w="1418" w:type="dxa"/>
          </w:tcPr>
          <w:p w14:paraId="59602502" w14:textId="77777777" w:rsidR="00326CE2" w:rsidRPr="008C61C7" w:rsidRDefault="00326CE2" w:rsidP="00452AB7">
            <w:pPr>
              <w:spacing w:after="0" w:line="240" w:lineRule="auto"/>
              <w:jc w:val="center"/>
              <w:rPr>
                <w:rFonts w:ascii="Times New Roman" w:hAnsi="Times New Roman"/>
                <w:sz w:val="24"/>
                <w:szCs w:val="24"/>
              </w:rPr>
            </w:pPr>
            <w:r w:rsidRPr="008C61C7">
              <w:rPr>
                <w:rFonts w:ascii="Times New Roman" w:hAnsi="Times New Roman"/>
                <w:sz w:val="24"/>
                <w:szCs w:val="24"/>
              </w:rPr>
              <w:t>55</w:t>
            </w:r>
            <w:r w:rsidR="00273B13" w:rsidRPr="008C61C7">
              <w:rPr>
                <w:rFonts w:ascii="Times New Roman" w:hAnsi="Times New Roman"/>
                <w:sz w:val="24"/>
                <w:szCs w:val="24"/>
              </w:rPr>
              <w:t>±6,3</w:t>
            </w:r>
          </w:p>
        </w:tc>
        <w:tc>
          <w:tcPr>
            <w:tcW w:w="1417" w:type="dxa"/>
          </w:tcPr>
          <w:p w14:paraId="58789A56" w14:textId="77777777" w:rsidR="00326CE2" w:rsidRPr="008C61C7" w:rsidRDefault="00326CE2" w:rsidP="00452AB7">
            <w:pPr>
              <w:spacing w:after="0" w:line="240" w:lineRule="auto"/>
              <w:jc w:val="center"/>
              <w:rPr>
                <w:rFonts w:ascii="Times New Roman" w:hAnsi="Times New Roman"/>
                <w:sz w:val="24"/>
                <w:szCs w:val="24"/>
              </w:rPr>
            </w:pPr>
            <w:r w:rsidRPr="008C61C7">
              <w:rPr>
                <w:rFonts w:ascii="Times New Roman" w:hAnsi="Times New Roman"/>
                <w:sz w:val="24"/>
                <w:szCs w:val="24"/>
              </w:rPr>
              <w:t>5</w:t>
            </w:r>
            <w:r w:rsidR="00273B13" w:rsidRPr="008C61C7">
              <w:rPr>
                <w:rFonts w:ascii="Times New Roman" w:hAnsi="Times New Roman"/>
                <w:sz w:val="24"/>
                <w:szCs w:val="24"/>
              </w:rPr>
              <w:t>6±6</w:t>
            </w:r>
          </w:p>
        </w:tc>
        <w:tc>
          <w:tcPr>
            <w:tcW w:w="992" w:type="dxa"/>
          </w:tcPr>
          <w:p w14:paraId="25C5C291" w14:textId="77777777" w:rsidR="00326CE2" w:rsidRPr="008C61C7" w:rsidRDefault="00326CE2" w:rsidP="003B38C4">
            <w:pPr>
              <w:spacing w:after="0" w:line="240" w:lineRule="auto"/>
              <w:jc w:val="center"/>
              <w:rPr>
                <w:rFonts w:ascii="Times New Roman" w:hAnsi="Times New Roman"/>
                <w:sz w:val="24"/>
                <w:szCs w:val="24"/>
              </w:rPr>
            </w:pPr>
            <w:r w:rsidRPr="008C61C7">
              <w:rPr>
                <w:rFonts w:ascii="Times New Roman" w:hAnsi="Times New Roman"/>
                <w:sz w:val="24"/>
                <w:szCs w:val="24"/>
              </w:rPr>
              <w:t>0,05</w:t>
            </w:r>
            <w:r w:rsidR="00E272C1" w:rsidRPr="008C61C7">
              <w:rPr>
                <w:rFonts w:ascii="Times New Roman" w:hAnsi="Times New Roman"/>
                <w:sz w:val="24"/>
                <w:szCs w:val="24"/>
              </w:rPr>
              <w:t>5</w:t>
            </w:r>
            <w:r w:rsidR="00C86B6F" w:rsidRPr="008C61C7">
              <w:rPr>
                <w:rFonts w:ascii="Times New Roman" w:hAnsi="Times New Roman"/>
                <w:sz w:val="24"/>
                <w:szCs w:val="24"/>
                <w:vertAlign w:val="superscript"/>
              </w:rPr>
              <w:t>а</w:t>
            </w:r>
          </w:p>
        </w:tc>
      </w:tr>
      <w:tr w:rsidR="008C61C7" w:rsidRPr="008C61C7" w14:paraId="179AA523" w14:textId="77777777" w:rsidTr="00FC2520">
        <w:tc>
          <w:tcPr>
            <w:tcW w:w="4253" w:type="dxa"/>
          </w:tcPr>
          <w:p w14:paraId="797C10EE" w14:textId="77777777" w:rsidR="00326CE2" w:rsidRPr="008C61C7" w:rsidRDefault="00326CE2" w:rsidP="00C7717F">
            <w:pPr>
              <w:spacing w:after="0" w:line="240" w:lineRule="auto"/>
              <w:jc w:val="both"/>
              <w:rPr>
                <w:rFonts w:ascii="Times New Roman" w:hAnsi="Times New Roman"/>
                <w:sz w:val="24"/>
                <w:szCs w:val="24"/>
              </w:rPr>
            </w:pPr>
            <w:r w:rsidRPr="008C61C7">
              <w:rPr>
                <w:rFonts w:ascii="Times New Roman" w:hAnsi="Times New Roman"/>
                <w:sz w:val="24"/>
                <w:szCs w:val="24"/>
              </w:rPr>
              <w:t xml:space="preserve">Женщины, </w:t>
            </w:r>
            <w:r w:rsidRPr="008C61C7">
              <w:rPr>
                <w:rFonts w:ascii="Times New Roman" w:hAnsi="Times New Roman"/>
                <w:sz w:val="24"/>
                <w:szCs w:val="24"/>
                <w:lang w:val="en-US"/>
              </w:rPr>
              <w:t>n (%)</w:t>
            </w:r>
          </w:p>
        </w:tc>
        <w:tc>
          <w:tcPr>
            <w:tcW w:w="1559" w:type="dxa"/>
          </w:tcPr>
          <w:p w14:paraId="27A283BB" w14:textId="77777777" w:rsidR="00326CE2" w:rsidRPr="008C61C7" w:rsidRDefault="00B8765D" w:rsidP="003B38C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70 (17,2)</w:t>
            </w:r>
          </w:p>
        </w:tc>
        <w:tc>
          <w:tcPr>
            <w:tcW w:w="1418" w:type="dxa"/>
          </w:tcPr>
          <w:p w14:paraId="20A46DC9" w14:textId="77777777" w:rsidR="00326CE2" w:rsidRPr="008C61C7" w:rsidRDefault="00326CE2" w:rsidP="002852A9">
            <w:pPr>
              <w:spacing w:after="0" w:line="240" w:lineRule="auto"/>
              <w:jc w:val="center"/>
              <w:rPr>
                <w:rFonts w:ascii="Times New Roman" w:hAnsi="Times New Roman"/>
                <w:sz w:val="24"/>
                <w:szCs w:val="24"/>
              </w:rPr>
            </w:pPr>
            <w:r w:rsidRPr="008C61C7">
              <w:rPr>
                <w:rFonts w:ascii="Times New Roman" w:hAnsi="Times New Roman"/>
                <w:sz w:val="24"/>
                <w:szCs w:val="24"/>
              </w:rPr>
              <w:t>35(17,5)</w:t>
            </w:r>
          </w:p>
        </w:tc>
        <w:tc>
          <w:tcPr>
            <w:tcW w:w="1417" w:type="dxa"/>
          </w:tcPr>
          <w:p w14:paraId="5F146B1E" w14:textId="77777777" w:rsidR="00326CE2" w:rsidRPr="008C61C7" w:rsidRDefault="00326CE2" w:rsidP="0044104B">
            <w:pPr>
              <w:spacing w:after="0" w:line="240" w:lineRule="auto"/>
              <w:jc w:val="center"/>
              <w:rPr>
                <w:rFonts w:ascii="Times New Roman" w:hAnsi="Times New Roman"/>
                <w:sz w:val="24"/>
                <w:szCs w:val="24"/>
              </w:rPr>
            </w:pPr>
            <w:r w:rsidRPr="008C61C7">
              <w:rPr>
                <w:rFonts w:ascii="Times New Roman" w:hAnsi="Times New Roman"/>
                <w:sz w:val="24"/>
                <w:szCs w:val="24"/>
              </w:rPr>
              <w:t>35(17)</w:t>
            </w:r>
          </w:p>
        </w:tc>
        <w:tc>
          <w:tcPr>
            <w:tcW w:w="992" w:type="dxa"/>
          </w:tcPr>
          <w:p w14:paraId="2D5E5975" w14:textId="77777777" w:rsidR="00326CE2" w:rsidRPr="008C61C7" w:rsidRDefault="00326CE2" w:rsidP="002852A9">
            <w:pPr>
              <w:spacing w:after="0" w:line="240" w:lineRule="auto"/>
              <w:jc w:val="center"/>
              <w:rPr>
                <w:rFonts w:ascii="Times New Roman" w:hAnsi="Times New Roman"/>
                <w:sz w:val="24"/>
                <w:szCs w:val="24"/>
              </w:rPr>
            </w:pPr>
            <w:r w:rsidRPr="008C61C7">
              <w:rPr>
                <w:rFonts w:ascii="Times New Roman" w:hAnsi="Times New Roman"/>
                <w:sz w:val="24"/>
                <w:szCs w:val="24"/>
              </w:rPr>
              <w:t>0,89</w:t>
            </w:r>
            <w:r w:rsidR="00B2671A" w:rsidRPr="008C61C7">
              <w:rPr>
                <w:rFonts w:ascii="Times New Roman" w:hAnsi="Times New Roman"/>
                <w:sz w:val="24"/>
                <w:szCs w:val="24"/>
                <w:vertAlign w:val="superscript"/>
              </w:rPr>
              <w:t>б</w:t>
            </w:r>
          </w:p>
        </w:tc>
      </w:tr>
      <w:tr w:rsidR="008C61C7" w:rsidRPr="008C61C7" w14:paraId="29327433" w14:textId="77777777" w:rsidTr="00FC2520">
        <w:tc>
          <w:tcPr>
            <w:tcW w:w="4253" w:type="dxa"/>
          </w:tcPr>
          <w:p w14:paraId="22BDFC12" w14:textId="77777777" w:rsidR="00326CE2" w:rsidRPr="008C61C7" w:rsidRDefault="00326CE2" w:rsidP="00C7717F">
            <w:pPr>
              <w:spacing w:after="0" w:line="240" w:lineRule="auto"/>
              <w:jc w:val="both"/>
              <w:rPr>
                <w:rFonts w:ascii="Times New Roman" w:hAnsi="Times New Roman"/>
                <w:sz w:val="24"/>
                <w:szCs w:val="24"/>
              </w:rPr>
            </w:pPr>
            <w:r w:rsidRPr="008C61C7">
              <w:rPr>
                <w:rFonts w:ascii="Times New Roman" w:hAnsi="Times New Roman"/>
                <w:sz w:val="24"/>
                <w:szCs w:val="24"/>
              </w:rPr>
              <w:t xml:space="preserve">Мужчины, </w:t>
            </w:r>
            <w:r w:rsidRPr="008C61C7">
              <w:rPr>
                <w:rFonts w:ascii="Times New Roman" w:hAnsi="Times New Roman"/>
                <w:sz w:val="24"/>
                <w:szCs w:val="24"/>
                <w:lang w:val="en-US"/>
              </w:rPr>
              <w:t>n (%)</w:t>
            </w:r>
          </w:p>
        </w:tc>
        <w:tc>
          <w:tcPr>
            <w:tcW w:w="1559" w:type="dxa"/>
          </w:tcPr>
          <w:p w14:paraId="6D7BF589" w14:textId="77777777" w:rsidR="00326CE2" w:rsidRPr="008C61C7" w:rsidRDefault="00B8765D" w:rsidP="003B38C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336 (82,8)</w:t>
            </w:r>
          </w:p>
        </w:tc>
        <w:tc>
          <w:tcPr>
            <w:tcW w:w="1418" w:type="dxa"/>
          </w:tcPr>
          <w:p w14:paraId="47876F0C" w14:textId="77777777" w:rsidR="00326CE2" w:rsidRPr="008C61C7" w:rsidRDefault="00326CE2" w:rsidP="002852A9">
            <w:pPr>
              <w:spacing w:after="0" w:line="240" w:lineRule="auto"/>
              <w:jc w:val="center"/>
              <w:rPr>
                <w:rFonts w:ascii="Times New Roman" w:hAnsi="Times New Roman"/>
                <w:sz w:val="24"/>
                <w:szCs w:val="24"/>
              </w:rPr>
            </w:pPr>
            <w:r w:rsidRPr="008C61C7">
              <w:rPr>
                <w:rFonts w:ascii="Times New Roman" w:hAnsi="Times New Roman"/>
                <w:sz w:val="24"/>
                <w:szCs w:val="24"/>
              </w:rPr>
              <w:t>165(82,5)</w:t>
            </w:r>
          </w:p>
        </w:tc>
        <w:tc>
          <w:tcPr>
            <w:tcW w:w="1417" w:type="dxa"/>
          </w:tcPr>
          <w:p w14:paraId="31BBF6F4" w14:textId="77777777" w:rsidR="00326CE2" w:rsidRPr="008C61C7" w:rsidRDefault="00326CE2" w:rsidP="0044104B">
            <w:pPr>
              <w:spacing w:after="0" w:line="240" w:lineRule="auto"/>
              <w:jc w:val="center"/>
              <w:rPr>
                <w:rFonts w:ascii="Times New Roman" w:hAnsi="Times New Roman"/>
                <w:sz w:val="24"/>
                <w:szCs w:val="24"/>
              </w:rPr>
            </w:pPr>
            <w:r w:rsidRPr="008C61C7">
              <w:rPr>
                <w:rFonts w:ascii="Times New Roman" w:hAnsi="Times New Roman"/>
                <w:sz w:val="24"/>
                <w:szCs w:val="24"/>
              </w:rPr>
              <w:t>171(83)</w:t>
            </w:r>
          </w:p>
        </w:tc>
        <w:tc>
          <w:tcPr>
            <w:tcW w:w="992" w:type="dxa"/>
          </w:tcPr>
          <w:p w14:paraId="12FDAF15" w14:textId="77777777" w:rsidR="00326CE2" w:rsidRPr="008C61C7" w:rsidRDefault="00326CE2" w:rsidP="002852A9">
            <w:pPr>
              <w:spacing w:after="0" w:line="240" w:lineRule="auto"/>
              <w:jc w:val="center"/>
              <w:rPr>
                <w:rFonts w:ascii="Times New Roman" w:hAnsi="Times New Roman"/>
                <w:sz w:val="24"/>
                <w:szCs w:val="24"/>
              </w:rPr>
            </w:pPr>
            <w:r w:rsidRPr="008C61C7">
              <w:rPr>
                <w:rFonts w:ascii="Times New Roman" w:hAnsi="Times New Roman"/>
                <w:sz w:val="24"/>
                <w:szCs w:val="24"/>
              </w:rPr>
              <w:t>0,89</w:t>
            </w:r>
            <w:r w:rsidR="00B2671A" w:rsidRPr="008C61C7">
              <w:rPr>
                <w:rFonts w:ascii="Times New Roman" w:hAnsi="Times New Roman"/>
                <w:sz w:val="24"/>
                <w:szCs w:val="24"/>
                <w:vertAlign w:val="superscript"/>
              </w:rPr>
              <w:t>б</w:t>
            </w:r>
          </w:p>
        </w:tc>
      </w:tr>
      <w:tr w:rsidR="008C61C7" w:rsidRPr="008C61C7" w14:paraId="445D97B7" w14:textId="77777777" w:rsidTr="00FC2520">
        <w:tc>
          <w:tcPr>
            <w:tcW w:w="4253" w:type="dxa"/>
          </w:tcPr>
          <w:p w14:paraId="0FA08B84" w14:textId="77777777" w:rsidR="00326CE2" w:rsidRPr="008C61C7" w:rsidRDefault="00326CE2" w:rsidP="00C7717F">
            <w:pPr>
              <w:spacing w:after="0" w:line="240" w:lineRule="auto"/>
              <w:jc w:val="both"/>
              <w:rPr>
                <w:rFonts w:ascii="Times New Roman" w:hAnsi="Times New Roman"/>
                <w:sz w:val="24"/>
                <w:szCs w:val="24"/>
              </w:rPr>
            </w:pPr>
            <w:r w:rsidRPr="008C61C7">
              <w:rPr>
                <w:rFonts w:ascii="Times New Roman" w:hAnsi="Times New Roman"/>
                <w:sz w:val="24"/>
                <w:szCs w:val="24"/>
              </w:rPr>
              <w:t>Наследственность</w:t>
            </w:r>
            <w:r w:rsidRPr="008C61C7">
              <w:rPr>
                <w:rFonts w:ascii="Times New Roman" w:hAnsi="Times New Roman"/>
                <w:sz w:val="24"/>
                <w:szCs w:val="24"/>
                <w:lang w:val="en-US"/>
              </w:rPr>
              <w:t>, n (%)</w:t>
            </w:r>
          </w:p>
        </w:tc>
        <w:tc>
          <w:tcPr>
            <w:tcW w:w="1559" w:type="dxa"/>
          </w:tcPr>
          <w:p w14:paraId="1D150944" w14:textId="77777777" w:rsidR="00326CE2" w:rsidRPr="008C61C7" w:rsidRDefault="003C51DE" w:rsidP="003B38C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107 (26,4)</w:t>
            </w:r>
          </w:p>
        </w:tc>
        <w:tc>
          <w:tcPr>
            <w:tcW w:w="1418" w:type="dxa"/>
          </w:tcPr>
          <w:p w14:paraId="4B114607" w14:textId="77777777" w:rsidR="00326CE2" w:rsidRPr="008C61C7" w:rsidRDefault="00326CE2" w:rsidP="002852A9">
            <w:pPr>
              <w:spacing w:after="0" w:line="240" w:lineRule="auto"/>
              <w:jc w:val="center"/>
              <w:rPr>
                <w:rFonts w:ascii="Times New Roman" w:hAnsi="Times New Roman"/>
                <w:sz w:val="24"/>
                <w:szCs w:val="24"/>
              </w:rPr>
            </w:pPr>
            <w:r w:rsidRPr="008C61C7">
              <w:rPr>
                <w:rFonts w:ascii="Times New Roman" w:hAnsi="Times New Roman"/>
                <w:sz w:val="24"/>
                <w:szCs w:val="24"/>
              </w:rPr>
              <w:t>58(29)</w:t>
            </w:r>
          </w:p>
        </w:tc>
        <w:tc>
          <w:tcPr>
            <w:tcW w:w="1417" w:type="dxa"/>
          </w:tcPr>
          <w:p w14:paraId="70B84997" w14:textId="77777777" w:rsidR="00326CE2" w:rsidRPr="008C61C7" w:rsidRDefault="00326CE2" w:rsidP="0044104B">
            <w:pPr>
              <w:spacing w:after="0" w:line="240" w:lineRule="auto"/>
              <w:jc w:val="center"/>
              <w:rPr>
                <w:rFonts w:ascii="Times New Roman" w:hAnsi="Times New Roman"/>
                <w:sz w:val="24"/>
                <w:szCs w:val="24"/>
              </w:rPr>
            </w:pPr>
            <w:r w:rsidRPr="008C61C7">
              <w:rPr>
                <w:rFonts w:ascii="Times New Roman" w:hAnsi="Times New Roman"/>
                <w:sz w:val="24"/>
                <w:szCs w:val="24"/>
              </w:rPr>
              <w:t>49(23,8)</w:t>
            </w:r>
          </w:p>
        </w:tc>
        <w:tc>
          <w:tcPr>
            <w:tcW w:w="992" w:type="dxa"/>
          </w:tcPr>
          <w:p w14:paraId="68EC17E5" w14:textId="77777777" w:rsidR="00326CE2" w:rsidRPr="008C61C7" w:rsidRDefault="00326CE2" w:rsidP="002852A9">
            <w:pPr>
              <w:spacing w:after="0" w:line="240" w:lineRule="auto"/>
              <w:jc w:val="center"/>
              <w:rPr>
                <w:rFonts w:ascii="Times New Roman" w:hAnsi="Times New Roman"/>
                <w:sz w:val="24"/>
                <w:szCs w:val="24"/>
              </w:rPr>
            </w:pPr>
            <w:r w:rsidRPr="008C61C7">
              <w:rPr>
                <w:rFonts w:ascii="Times New Roman" w:hAnsi="Times New Roman"/>
                <w:sz w:val="24"/>
                <w:szCs w:val="24"/>
              </w:rPr>
              <w:t>0,23</w:t>
            </w:r>
            <w:r w:rsidR="00B2671A" w:rsidRPr="008C61C7">
              <w:rPr>
                <w:rFonts w:ascii="Times New Roman" w:hAnsi="Times New Roman"/>
                <w:sz w:val="24"/>
                <w:szCs w:val="24"/>
                <w:vertAlign w:val="superscript"/>
              </w:rPr>
              <w:t>б</w:t>
            </w:r>
          </w:p>
        </w:tc>
      </w:tr>
      <w:tr w:rsidR="008C61C7" w:rsidRPr="008C61C7" w14:paraId="4F24C37A" w14:textId="77777777" w:rsidTr="00FC2520">
        <w:tc>
          <w:tcPr>
            <w:tcW w:w="4253" w:type="dxa"/>
          </w:tcPr>
          <w:p w14:paraId="5592140E" w14:textId="77777777" w:rsidR="00326CE2" w:rsidRPr="008C61C7" w:rsidRDefault="00326CE2" w:rsidP="00C7717F">
            <w:pPr>
              <w:spacing w:after="0" w:line="240" w:lineRule="auto"/>
              <w:jc w:val="both"/>
              <w:rPr>
                <w:rFonts w:ascii="Times New Roman" w:hAnsi="Times New Roman"/>
                <w:sz w:val="24"/>
                <w:szCs w:val="24"/>
              </w:rPr>
            </w:pPr>
            <w:r w:rsidRPr="008C61C7">
              <w:rPr>
                <w:rFonts w:ascii="Times New Roman" w:hAnsi="Times New Roman"/>
                <w:sz w:val="24"/>
                <w:szCs w:val="24"/>
              </w:rPr>
              <w:t xml:space="preserve">Статус курения, </w:t>
            </w:r>
            <w:r w:rsidRPr="008C61C7">
              <w:rPr>
                <w:rFonts w:ascii="Times New Roman" w:hAnsi="Times New Roman"/>
                <w:sz w:val="24"/>
                <w:szCs w:val="24"/>
                <w:lang w:val="en-US"/>
              </w:rPr>
              <w:t>n (%)</w:t>
            </w:r>
          </w:p>
        </w:tc>
        <w:tc>
          <w:tcPr>
            <w:tcW w:w="1559" w:type="dxa"/>
          </w:tcPr>
          <w:p w14:paraId="60184F5A" w14:textId="77777777" w:rsidR="00326CE2" w:rsidRPr="008C61C7" w:rsidRDefault="003C51DE" w:rsidP="003B38C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133 (32,8)</w:t>
            </w:r>
          </w:p>
        </w:tc>
        <w:tc>
          <w:tcPr>
            <w:tcW w:w="1418" w:type="dxa"/>
          </w:tcPr>
          <w:p w14:paraId="1FA9099D" w14:textId="77777777" w:rsidR="00326CE2" w:rsidRPr="008C61C7" w:rsidRDefault="00326CE2" w:rsidP="002852A9">
            <w:pPr>
              <w:spacing w:after="0" w:line="240" w:lineRule="auto"/>
              <w:jc w:val="center"/>
              <w:rPr>
                <w:rFonts w:ascii="Times New Roman" w:hAnsi="Times New Roman"/>
                <w:sz w:val="24"/>
                <w:szCs w:val="24"/>
              </w:rPr>
            </w:pPr>
            <w:r w:rsidRPr="008C61C7">
              <w:rPr>
                <w:rFonts w:ascii="Times New Roman" w:hAnsi="Times New Roman"/>
                <w:sz w:val="24"/>
                <w:szCs w:val="24"/>
              </w:rPr>
              <w:t>77(38,5)</w:t>
            </w:r>
          </w:p>
        </w:tc>
        <w:tc>
          <w:tcPr>
            <w:tcW w:w="1417" w:type="dxa"/>
          </w:tcPr>
          <w:p w14:paraId="32E27E50" w14:textId="77777777" w:rsidR="00326CE2" w:rsidRPr="008C61C7" w:rsidRDefault="00326CE2" w:rsidP="0044104B">
            <w:pPr>
              <w:spacing w:after="0" w:line="240" w:lineRule="auto"/>
              <w:jc w:val="center"/>
              <w:rPr>
                <w:rFonts w:ascii="Times New Roman" w:hAnsi="Times New Roman"/>
                <w:sz w:val="24"/>
                <w:szCs w:val="24"/>
              </w:rPr>
            </w:pPr>
            <w:r w:rsidRPr="008C61C7">
              <w:rPr>
                <w:rFonts w:ascii="Times New Roman" w:hAnsi="Times New Roman"/>
                <w:sz w:val="24"/>
                <w:szCs w:val="24"/>
              </w:rPr>
              <w:t>56(27,2)</w:t>
            </w:r>
          </w:p>
        </w:tc>
        <w:tc>
          <w:tcPr>
            <w:tcW w:w="992" w:type="dxa"/>
          </w:tcPr>
          <w:p w14:paraId="36149855" w14:textId="77777777" w:rsidR="00326CE2" w:rsidRPr="008C61C7" w:rsidRDefault="00326CE2" w:rsidP="00B2671A">
            <w:pPr>
              <w:spacing w:after="0" w:line="240" w:lineRule="auto"/>
              <w:jc w:val="center"/>
              <w:rPr>
                <w:rFonts w:ascii="Times New Roman" w:hAnsi="Times New Roman"/>
                <w:sz w:val="24"/>
                <w:szCs w:val="24"/>
              </w:rPr>
            </w:pPr>
            <w:r w:rsidRPr="008C61C7">
              <w:rPr>
                <w:rFonts w:ascii="Times New Roman" w:hAnsi="Times New Roman"/>
                <w:sz w:val="24"/>
                <w:szCs w:val="24"/>
              </w:rPr>
              <w:t>0,015</w:t>
            </w:r>
            <w:r w:rsidR="00B2671A" w:rsidRPr="008C61C7">
              <w:rPr>
                <w:rFonts w:ascii="Times New Roman" w:hAnsi="Times New Roman"/>
                <w:sz w:val="24"/>
                <w:szCs w:val="24"/>
                <w:vertAlign w:val="superscript"/>
              </w:rPr>
              <w:t>б</w:t>
            </w:r>
          </w:p>
        </w:tc>
      </w:tr>
      <w:tr w:rsidR="008C61C7" w:rsidRPr="008C61C7" w14:paraId="35D0210C" w14:textId="77777777" w:rsidTr="00FC2520">
        <w:trPr>
          <w:trHeight w:val="244"/>
        </w:trPr>
        <w:tc>
          <w:tcPr>
            <w:tcW w:w="4253" w:type="dxa"/>
          </w:tcPr>
          <w:p w14:paraId="506C0DEA" w14:textId="77777777" w:rsidR="00326CE2" w:rsidRPr="008C61C7" w:rsidRDefault="002E1A23" w:rsidP="0058705F">
            <w:pPr>
              <w:spacing w:after="0" w:line="240" w:lineRule="auto"/>
              <w:jc w:val="both"/>
              <w:rPr>
                <w:rFonts w:ascii="Times New Roman" w:hAnsi="Times New Roman"/>
                <w:sz w:val="24"/>
                <w:szCs w:val="24"/>
              </w:rPr>
            </w:pPr>
            <w:r w:rsidRPr="008C61C7">
              <w:rPr>
                <w:rFonts w:ascii="Times New Roman" w:hAnsi="Times New Roman"/>
                <w:sz w:val="24"/>
                <w:szCs w:val="24"/>
              </w:rPr>
              <w:t xml:space="preserve">ИМТ, </w:t>
            </w:r>
            <w:r w:rsidRPr="008C61C7">
              <w:rPr>
                <w:rFonts w:ascii="Times New Roman" w:hAnsi="Times New Roman"/>
                <w:sz w:val="24"/>
                <w:szCs w:val="24"/>
                <w:lang w:val="en-US"/>
              </w:rPr>
              <w:t>M</w:t>
            </w:r>
            <w:r w:rsidRPr="008C61C7">
              <w:rPr>
                <w:rFonts w:ascii="Times New Roman" w:hAnsi="Times New Roman"/>
                <w:sz w:val="24"/>
                <w:szCs w:val="24"/>
              </w:rPr>
              <w:t>±</w:t>
            </w:r>
            <w:r w:rsidRPr="008C61C7">
              <w:rPr>
                <w:rFonts w:ascii="Times New Roman" w:hAnsi="Times New Roman"/>
                <w:sz w:val="24"/>
                <w:szCs w:val="24"/>
                <w:lang w:val="en-US"/>
              </w:rPr>
              <w:t>SD</w:t>
            </w:r>
            <w:r w:rsidRPr="008C61C7">
              <w:rPr>
                <w:rFonts w:ascii="Times New Roman" w:hAnsi="Times New Roman"/>
                <w:sz w:val="24"/>
                <w:szCs w:val="24"/>
              </w:rPr>
              <w:t>,  кг/м²</w:t>
            </w:r>
          </w:p>
        </w:tc>
        <w:tc>
          <w:tcPr>
            <w:tcW w:w="1559" w:type="dxa"/>
          </w:tcPr>
          <w:p w14:paraId="5C5EA7BE" w14:textId="77777777" w:rsidR="00326CE2" w:rsidRPr="008C61C7" w:rsidRDefault="003C51DE" w:rsidP="003B38C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29,7(±4,8)</w:t>
            </w:r>
          </w:p>
        </w:tc>
        <w:tc>
          <w:tcPr>
            <w:tcW w:w="1418" w:type="dxa"/>
          </w:tcPr>
          <w:p w14:paraId="365606C8" w14:textId="77777777" w:rsidR="00326CE2" w:rsidRPr="008C61C7" w:rsidRDefault="003C51DE" w:rsidP="0058705F">
            <w:pPr>
              <w:spacing w:after="0" w:line="240" w:lineRule="auto"/>
              <w:jc w:val="center"/>
              <w:rPr>
                <w:rFonts w:ascii="Times New Roman" w:hAnsi="Times New Roman"/>
                <w:sz w:val="24"/>
                <w:szCs w:val="24"/>
              </w:rPr>
            </w:pPr>
            <w:r w:rsidRPr="008C61C7">
              <w:rPr>
                <w:rFonts w:ascii="Times New Roman" w:hAnsi="Times New Roman"/>
                <w:sz w:val="24"/>
                <w:szCs w:val="24"/>
              </w:rPr>
              <w:t>30</w:t>
            </w:r>
            <w:r w:rsidR="00326CE2" w:rsidRPr="008C61C7">
              <w:rPr>
                <w:rFonts w:ascii="Times New Roman" w:hAnsi="Times New Roman"/>
                <w:sz w:val="24"/>
                <w:szCs w:val="24"/>
              </w:rPr>
              <w:t>±4,9</w:t>
            </w:r>
          </w:p>
        </w:tc>
        <w:tc>
          <w:tcPr>
            <w:tcW w:w="1417" w:type="dxa"/>
          </w:tcPr>
          <w:p w14:paraId="1D4EE992" w14:textId="77777777" w:rsidR="00326CE2" w:rsidRPr="008C61C7" w:rsidRDefault="00326CE2" w:rsidP="0058705F">
            <w:pPr>
              <w:spacing w:after="0" w:line="240" w:lineRule="auto"/>
              <w:jc w:val="center"/>
              <w:rPr>
                <w:rFonts w:ascii="Times New Roman" w:hAnsi="Times New Roman"/>
                <w:sz w:val="24"/>
                <w:szCs w:val="24"/>
              </w:rPr>
            </w:pPr>
            <w:r w:rsidRPr="008C61C7">
              <w:rPr>
                <w:rFonts w:ascii="Times New Roman" w:hAnsi="Times New Roman"/>
                <w:sz w:val="24"/>
                <w:szCs w:val="24"/>
              </w:rPr>
              <w:t>29±4,6</w:t>
            </w:r>
          </w:p>
        </w:tc>
        <w:tc>
          <w:tcPr>
            <w:tcW w:w="992" w:type="dxa"/>
          </w:tcPr>
          <w:p w14:paraId="77634161" w14:textId="77777777" w:rsidR="00326CE2" w:rsidRPr="008C61C7" w:rsidRDefault="00326CE2" w:rsidP="0058705F">
            <w:pPr>
              <w:spacing w:after="0" w:line="240" w:lineRule="auto"/>
              <w:jc w:val="center"/>
              <w:rPr>
                <w:rFonts w:ascii="Times New Roman" w:hAnsi="Times New Roman"/>
                <w:sz w:val="24"/>
                <w:szCs w:val="24"/>
              </w:rPr>
            </w:pPr>
            <w:r w:rsidRPr="008C61C7">
              <w:rPr>
                <w:rFonts w:ascii="Times New Roman" w:hAnsi="Times New Roman"/>
                <w:sz w:val="24"/>
                <w:szCs w:val="24"/>
              </w:rPr>
              <w:t>0,</w:t>
            </w:r>
            <w:r w:rsidR="00300BAC" w:rsidRPr="008C61C7">
              <w:rPr>
                <w:rFonts w:ascii="Times New Roman" w:hAnsi="Times New Roman"/>
                <w:sz w:val="24"/>
                <w:szCs w:val="24"/>
              </w:rPr>
              <w:t>13</w:t>
            </w:r>
            <w:r w:rsidR="00C86B6F" w:rsidRPr="008C61C7">
              <w:rPr>
                <w:rFonts w:ascii="Times New Roman" w:hAnsi="Times New Roman"/>
                <w:sz w:val="24"/>
                <w:szCs w:val="24"/>
                <w:vertAlign w:val="superscript"/>
              </w:rPr>
              <w:t>а</w:t>
            </w:r>
          </w:p>
        </w:tc>
      </w:tr>
      <w:tr w:rsidR="008C61C7" w:rsidRPr="008C61C7" w14:paraId="3BA7D111" w14:textId="77777777" w:rsidTr="00FC2520">
        <w:trPr>
          <w:trHeight w:val="302"/>
        </w:trPr>
        <w:tc>
          <w:tcPr>
            <w:tcW w:w="4253" w:type="dxa"/>
          </w:tcPr>
          <w:p w14:paraId="0C90981D" w14:textId="77777777" w:rsidR="00326CE2" w:rsidRPr="008C61C7" w:rsidRDefault="00326CE2" w:rsidP="00C7717F">
            <w:pPr>
              <w:spacing w:after="0" w:line="240" w:lineRule="auto"/>
              <w:jc w:val="both"/>
              <w:rPr>
                <w:rFonts w:ascii="Times New Roman" w:hAnsi="Times New Roman"/>
                <w:sz w:val="24"/>
                <w:szCs w:val="24"/>
              </w:rPr>
            </w:pPr>
            <w:r w:rsidRPr="008C61C7">
              <w:rPr>
                <w:rFonts w:ascii="Times New Roman" w:hAnsi="Times New Roman"/>
                <w:sz w:val="24"/>
                <w:szCs w:val="24"/>
              </w:rPr>
              <w:t>Категории веса</w:t>
            </w:r>
          </w:p>
        </w:tc>
        <w:tc>
          <w:tcPr>
            <w:tcW w:w="1559" w:type="dxa"/>
          </w:tcPr>
          <w:p w14:paraId="22284057" w14:textId="77777777" w:rsidR="00326CE2" w:rsidRPr="008C61C7" w:rsidRDefault="00326CE2" w:rsidP="003B38C4">
            <w:pPr>
              <w:autoSpaceDE w:val="0"/>
              <w:autoSpaceDN w:val="0"/>
              <w:adjustRightInd w:val="0"/>
              <w:spacing w:after="0" w:line="240" w:lineRule="auto"/>
              <w:jc w:val="center"/>
              <w:rPr>
                <w:rFonts w:ascii="Times New Roman" w:hAnsi="Times New Roman"/>
                <w:sz w:val="24"/>
                <w:szCs w:val="24"/>
              </w:rPr>
            </w:pPr>
          </w:p>
        </w:tc>
        <w:tc>
          <w:tcPr>
            <w:tcW w:w="1418" w:type="dxa"/>
          </w:tcPr>
          <w:p w14:paraId="7D391F18" w14:textId="77777777" w:rsidR="00326CE2" w:rsidRPr="008C61C7" w:rsidRDefault="00326CE2" w:rsidP="003B38C4">
            <w:pPr>
              <w:spacing w:after="0" w:line="240" w:lineRule="auto"/>
              <w:jc w:val="center"/>
              <w:rPr>
                <w:rFonts w:ascii="Times New Roman" w:hAnsi="Times New Roman"/>
                <w:sz w:val="24"/>
                <w:szCs w:val="24"/>
              </w:rPr>
            </w:pPr>
          </w:p>
        </w:tc>
        <w:tc>
          <w:tcPr>
            <w:tcW w:w="1417" w:type="dxa"/>
          </w:tcPr>
          <w:p w14:paraId="136AE597" w14:textId="77777777" w:rsidR="00326CE2" w:rsidRPr="008C61C7" w:rsidRDefault="00326CE2" w:rsidP="003B38C4">
            <w:pPr>
              <w:spacing w:after="0" w:line="240" w:lineRule="auto"/>
              <w:jc w:val="center"/>
              <w:rPr>
                <w:rFonts w:ascii="Times New Roman" w:hAnsi="Times New Roman"/>
                <w:sz w:val="24"/>
                <w:szCs w:val="24"/>
              </w:rPr>
            </w:pPr>
          </w:p>
        </w:tc>
        <w:tc>
          <w:tcPr>
            <w:tcW w:w="992" w:type="dxa"/>
          </w:tcPr>
          <w:p w14:paraId="06F68DBA" w14:textId="77777777" w:rsidR="00326CE2" w:rsidRPr="008C61C7" w:rsidRDefault="0044104B" w:rsidP="003B38C4">
            <w:pPr>
              <w:spacing w:after="0" w:line="240" w:lineRule="auto"/>
              <w:jc w:val="center"/>
              <w:rPr>
                <w:rFonts w:ascii="Times New Roman" w:hAnsi="Times New Roman"/>
                <w:sz w:val="24"/>
                <w:szCs w:val="24"/>
              </w:rPr>
            </w:pPr>
            <w:r w:rsidRPr="008C61C7">
              <w:rPr>
                <w:rFonts w:ascii="Times New Roman" w:hAnsi="Times New Roman"/>
                <w:sz w:val="24"/>
                <w:szCs w:val="24"/>
              </w:rPr>
              <w:t>0,13</w:t>
            </w:r>
            <w:r w:rsidR="00B2671A" w:rsidRPr="008C61C7">
              <w:rPr>
                <w:rFonts w:ascii="Times New Roman" w:hAnsi="Times New Roman"/>
                <w:sz w:val="24"/>
                <w:szCs w:val="24"/>
                <w:vertAlign w:val="superscript"/>
              </w:rPr>
              <w:t>в</w:t>
            </w:r>
          </w:p>
        </w:tc>
      </w:tr>
      <w:tr w:rsidR="008C61C7" w:rsidRPr="008C61C7" w14:paraId="1DA9FFC5" w14:textId="77777777" w:rsidTr="00FC2520">
        <w:tc>
          <w:tcPr>
            <w:tcW w:w="4253" w:type="dxa"/>
          </w:tcPr>
          <w:p w14:paraId="300C515E" w14:textId="77777777" w:rsidR="00326CE2" w:rsidRPr="008C61C7" w:rsidRDefault="00326CE2" w:rsidP="00C7717F">
            <w:pPr>
              <w:spacing w:after="0" w:line="240" w:lineRule="auto"/>
              <w:jc w:val="both"/>
              <w:rPr>
                <w:rFonts w:ascii="Times New Roman" w:hAnsi="Times New Roman"/>
                <w:sz w:val="24"/>
                <w:szCs w:val="24"/>
              </w:rPr>
            </w:pPr>
            <w:r w:rsidRPr="008C61C7">
              <w:rPr>
                <w:rFonts w:ascii="Times New Roman" w:hAnsi="Times New Roman"/>
                <w:sz w:val="24"/>
                <w:szCs w:val="24"/>
              </w:rPr>
              <w:t>Нормальный вес, ИМТ 18,5-24,9 кг/м²</w:t>
            </w:r>
            <w:r w:rsidR="002E1A23" w:rsidRPr="008C61C7">
              <w:rPr>
                <w:rFonts w:ascii="Times New Roman" w:hAnsi="Times New Roman"/>
                <w:sz w:val="24"/>
                <w:szCs w:val="24"/>
              </w:rPr>
              <w:t>, n (%)</w:t>
            </w:r>
          </w:p>
        </w:tc>
        <w:tc>
          <w:tcPr>
            <w:tcW w:w="1559" w:type="dxa"/>
          </w:tcPr>
          <w:p w14:paraId="639A54F8" w14:textId="77777777" w:rsidR="00326CE2" w:rsidRPr="008C61C7" w:rsidRDefault="003C51DE" w:rsidP="003B38C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48 (11,8)</w:t>
            </w:r>
          </w:p>
        </w:tc>
        <w:tc>
          <w:tcPr>
            <w:tcW w:w="1418" w:type="dxa"/>
          </w:tcPr>
          <w:p w14:paraId="32BA956C" w14:textId="77777777" w:rsidR="00326CE2" w:rsidRPr="008C61C7" w:rsidRDefault="00326CE2" w:rsidP="003B38C4">
            <w:pPr>
              <w:spacing w:line="240" w:lineRule="auto"/>
              <w:jc w:val="center"/>
              <w:rPr>
                <w:rFonts w:ascii="Times New Roman" w:hAnsi="Times New Roman"/>
                <w:sz w:val="24"/>
                <w:szCs w:val="24"/>
              </w:rPr>
            </w:pPr>
            <w:r w:rsidRPr="008C61C7">
              <w:rPr>
                <w:rFonts w:ascii="Times New Roman" w:hAnsi="Times New Roman"/>
                <w:sz w:val="24"/>
                <w:szCs w:val="24"/>
              </w:rPr>
              <w:t>22(11)</w:t>
            </w:r>
          </w:p>
        </w:tc>
        <w:tc>
          <w:tcPr>
            <w:tcW w:w="1417" w:type="dxa"/>
          </w:tcPr>
          <w:p w14:paraId="3B031638" w14:textId="77777777" w:rsidR="00326CE2" w:rsidRPr="008C61C7" w:rsidRDefault="00326CE2" w:rsidP="003B38C4">
            <w:pPr>
              <w:spacing w:line="240" w:lineRule="auto"/>
              <w:jc w:val="center"/>
              <w:rPr>
                <w:rFonts w:ascii="Times New Roman" w:hAnsi="Times New Roman"/>
                <w:sz w:val="24"/>
                <w:szCs w:val="24"/>
              </w:rPr>
            </w:pPr>
            <w:r w:rsidRPr="008C61C7">
              <w:rPr>
                <w:rFonts w:ascii="Times New Roman" w:hAnsi="Times New Roman"/>
                <w:sz w:val="24"/>
                <w:szCs w:val="24"/>
              </w:rPr>
              <w:t>26(12,6)</w:t>
            </w:r>
          </w:p>
        </w:tc>
        <w:tc>
          <w:tcPr>
            <w:tcW w:w="992" w:type="dxa"/>
          </w:tcPr>
          <w:p w14:paraId="00782EDA" w14:textId="77777777" w:rsidR="00326CE2" w:rsidRPr="008C61C7" w:rsidRDefault="008D1D84" w:rsidP="003B38C4">
            <w:pPr>
              <w:spacing w:line="240" w:lineRule="auto"/>
              <w:jc w:val="center"/>
              <w:rPr>
                <w:rFonts w:ascii="Times New Roman" w:hAnsi="Times New Roman"/>
                <w:sz w:val="24"/>
                <w:szCs w:val="24"/>
              </w:rPr>
            </w:pPr>
            <w:r w:rsidRPr="008C61C7">
              <w:rPr>
                <w:rFonts w:ascii="Times New Roman" w:hAnsi="Times New Roman"/>
                <w:sz w:val="24"/>
                <w:szCs w:val="24"/>
                <w:lang w:val="en-US"/>
              </w:rPr>
              <w:t>-</w:t>
            </w:r>
          </w:p>
        </w:tc>
      </w:tr>
      <w:tr w:rsidR="008C61C7" w:rsidRPr="008C61C7" w14:paraId="1C8DBA0A" w14:textId="77777777" w:rsidTr="00FC2520">
        <w:tc>
          <w:tcPr>
            <w:tcW w:w="4253" w:type="dxa"/>
          </w:tcPr>
          <w:p w14:paraId="1DC5E03E" w14:textId="77777777" w:rsidR="00724AF2" w:rsidRPr="008C61C7" w:rsidRDefault="00724AF2" w:rsidP="00C7717F">
            <w:pPr>
              <w:spacing w:after="0" w:line="240" w:lineRule="auto"/>
              <w:jc w:val="both"/>
              <w:rPr>
                <w:rFonts w:ascii="Times New Roman" w:hAnsi="Times New Roman"/>
                <w:sz w:val="24"/>
                <w:szCs w:val="24"/>
              </w:rPr>
            </w:pPr>
            <w:r w:rsidRPr="008C61C7">
              <w:rPr>
                <w:rFonts w:ascii="Times New Roman" w:hAnsi="Times New Roman"/>
                <w:sz w:val="24"/>
                <w:szCs w:val="24"/>
              </w:rPr>
              <w:t>Избыточный вес, ИМТ 25-29,9 кг/м² n (%)</w:t>
            </w:r>
          </w:p>
        </w:tc>
        <w:tc>
          <w:tcPr>
            <w:tcW w:w="1559" w:type="dxa"/>
          </w:tcPr>
          <w:p w14:paraId="4B3867ED" w14:textId="77777777" w:rsidR="00724AF2" w:rsidRPr="008C61C7" w:rsidRDefault="00724AF2" w:rsidP="003B38C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169 (41,6)</w:t>
            </w:r>
          </w:p>
        </w:tc>
        <w:tc>
          <w:tcPr>
            <w:tcW w:w="1418" w:type="dxa"/>
          </w:tcPr>
          <w:p w14:paraId="4DF7D689" w14:textId="77777777" w:rsidR="00724AF2" w:rsidRPr="008C61C7" w:rsidRDefault="00724AF2" w:rsidP="003B38C4">
            <w:pPr>
              <w:spacing w:line="240" w:lineRule="auto"/>
              <w:jc w:val="center"/>
              <w:rPr>
                <w:rFonts w:ascii="Times New Roman" w:hAnsi="Times New Roman"/>
                <w:sz w:val="24"/>
                <w:szCs w:val="24"/>
              </w:rPr>
            </w:pPr>
            <w:r w:rsidRPr="008C61C7">
              <w:rPr>
                <w:rFonts w:ascii="Times New Roman" w:hAnsi="Times New Roman"/>
                <w:sz w:val="24"/>
                <w:szCs w:val="24"/>
              </w:rPr>
              <w:t>78(39)</w:t>
            </w:r>
          </w:p>
        </w:tc>
        <w:tc>
          <w:tcPr>
            <w:tcW w:w="1417" w:type="dxa"/>
          </w:tcPr>
          <w:p w14:paraId="37EE296D" w14:textId="77777777" w:rsidR="00724AF2" w:rsidRPr="008C61C7" w:rsidRDefault="00724AF2" w:rsidP="003B38C4">
            <w:pPr>
              <w:spacing w:line="240" w:lineRule="auto"/>
              <w:jc w:val="center"/>
              <w:rPr>
                <w:rFonts w:ascii="Times New Roman" w:hAnsi="Times New Roman"/>
                <w:sz w:val="24"/>
                <w:szCs w:val="24"/>
              </w:rPr>
            </w:pPr>
            <w:r w:rsidRPr="008C61C7">
              <w:rPr>
                <w:rFonts w:ascii="Times New Roman" w:hAnsi="Times New Roman"/>
                <w:sz w:val="24"/>
                <w:szCs w:val="24"/>
              </w:rPr>
              <w:t>91(44,2)</w:t>
            </w:r>
          </w:p>
        </w:tc>
        <w:tc>
          <w:tcPr>
            <w:tcW w:w="992" w:type="dxa"/>
          </w:tcPr>
          <w:p w14:paraId="46B80467" w14:textId="77777777" w:rsidR="00724AF2" w:rsidRPr="008C61C7" w:rsidRDefault="008D1D84" w:rsidP="003B38C4">
            <w:pPr>
              <w:spacing w:line="240" w:lineRule="auto"/>
              <w:jc w:val="center"/>
              <w:rPr>
                <w:rFonts w:ascii="Times New Roman" w:hAnsi="Times New Roman"/>
                <w:sz w:val="24"/>
                <w:szCs w:val="24"/>
                <w:lang w:val="en-US"/>
              </w:rPr>
            </w:pPr>
            <w:r w:rsidRPr="008C61C7">
              <w:rPr>
                <w:rFonts w:ascii="Times New Roman" w:hAnsi="Times New Roman"/>
                <w:sz w:val="24"/>
                <w:szCs w:val="24"/>
                <w:lang w:val="en-US"/>
              </w:rPr>
              <w:t>-</w:t>
            </w:r>
          </w:p>
        </w:tc>
      </w:tr>
      <w:tr w:rsidR="008C61C7" w:rsidRPr="008C61C7" w14:paraId="5E3DDD0C" w14:textId="77777777" w:rsidTr="00FC2520">
        <w:tc>
          <w:tcPr>
            <w:tcW w:w="4253" w:type="dxa"/>
          </w:tcPr>
          <w:p w14:paraId="0426C437" w14:textId="77777777" w:rsidR="00300BAC" w:rsidRPr="008C61C7" w:rsidRDefault="00300BAC" w:rsidP="00EE19B1">
            <w:pPr>
              <w:spacing w:after="0" w:line="240" w:lineRule="auto"/>
              <w:jc w:val="both"/>
              <w:rPr>
                <w:rFonts w:ascii="Times New Roman" w:hAnsi="Times New Roman"/>
                <w:sz w:val="24"/>
                <w:szCs w:val="24"/>
              </w:rPr>
            </w:pPr>
            <w:r w:rsidRPr="008C61C7">
              <w:rPr>
                <w:rFonts w:ascii="Times New Roman" w:hAnsi="Times New Roman"/>
                <w:sz w:val="24"/>
                <w:szCs w:val="24"/>
              </w:rPr>
              <w:t>Ожирение 1 ст., ИМТ 30-34,9 кг/м², n (%)</w:t>
            </w:r>
          </w:p>
        </w:tc>
        <w:tc>
          <w:tcPr>
            <w:tcW w:w="1559" w:type="dxa"/>
          </w:tcPr>
          <w:p w14:paraId="5E421665" w14:textId="77777777" w:rsidR="00300BAC" w:rsidRPr="008C61C7" w:rsidRDefault="00300BAC" w:rsidP="00EE19B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122 (30)</w:t>
            </w:r>
          </w:p>
        </w:tc>
        <w:tc>
          <w:tcPr>
            <w:tcW w:w="1418" w:type="dxa"/>
          </w:tcPr>
          <w:p w14:paraId="2862052C" w14:textId="77777777" w:rsidR="00300BAC" w:rsidRPr="008C61C7" w:rsidRDefault="00300BAC" w:rsidP="00EE19B1">
            <w:pPr>
              <w:spacing w:after="0" w:line="240" w:lineRule="auto"/>
              <w:jc w:val="center"/>
              <w:rPr>
                <w:rFonts w:ascii="Times New Roman" w:hAnsi="Times New Roman"/>
                <w:sz w:val="24"/>
                <w:szCs w:val="24"/>
              </w:rPr>
            </w:pPr>
            <w:r w:rsidRPr="008C61C7">
              <w:rPr>
                <w:rFonts w:ascii="Times New Roman" w:hAnsi="Times New Roman"/>
                <w:sz w:val="24"/>
                <w:szCs w:val="24"/>
              </w:rPr>
              <w:t>63(31,5)</w:t>
            </w:r>
          </w:p>
        </w:tc>
        <w:tc>
          <w:tcPr>
            <w:tcW w:w="1417" w:type="dxa"/>
          </w:tcPr>
          <w:p w14:paraId="536D32B7" w14:textId="77777777" w:rsidR="00300BAC" w:rsidRPr="008C61C7" w:rsidRDefault="00300BAC" w:rsidP="00EE19B1">
            <w:pPr>
              <w:spacing w:after="0" w:line="240" w:lineRule="auto"/>
              <w:jc w:val="center"/>
              <w:rPr>
                <w:rFonts w:ascii="Times New Roman" w:hAnsi="Times New Roman"/>
                <w:sz w:val="24"/>
                <w:szCs w:val="24"/>
              </w:rPr>
            </w:pPr>
            <w:r w:rsidRPr="008C61C7">
              <w:rPr>
                <w:rFonts w:ascii="Times New Roman" w:hAnsi="Times New Roman"/>
                <w:sz w:val="24"/>
                <w:szCs w:val="24"/>
              </w:rPr>
              <w:t>59(28,6)</w:t>
            </w:r>
          </w:p>
        </w:tc>
        <w:tc>
          <w:tcPr>
            <w:tcW w:w="992" w:type="dxa"/>
          </w:tcPr>
          <w:p w14:paraId="1F3F6622" w14:textId="77777777" w:rsidR="00300BAC" w:rsidRPr="008C61C7" w:rsidRDefault="008D1D84" w:rsidP="00EE19B1">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w:t>
            </w:r>
          </w:p>
        </w:tc>
      </w:tr>
      <w:tr w:rsidR="008C61C7" w:rsidRPr="008C61C7" w14:paraId="6879D497" w14:textId="77777777" w:rsidTr="00FC2520">
        <w:tc>
          <w:tcPr>
            <w:tcW w:w="4253" w:type="dxa"/>
          </w:tcPr>
          <w:p w14:paraId="06560621" w14:textId="77777777" w:rsidR="00300BAC" w:rsidRPr="008C61C7" w:rsidRDefault="00300BAC" w:rsidP="00EE19B1">
            <w:pPr>
              <w:spacing w:after="0" w:line="240" w:lineRule="auto"/>
              <w:jc w:val="both"/>
              <w:rPr>
                <w:rFonts w:ascii="Times New Roman" w:hAnsi="Times New Roman"/>
                <w:sz w:val="24"/>
                <w:szCs w:val="24"/>
              </w:rPr>
            </w:pPr>
            <w:r w:rsidRPr="008C61C7">
              <w:rPr>
                <w:rFonts w:ascii="Times New Roman" w:hAnsi="Times New Roman"/>
                <w:sz w:val="24"/>
                <w:szCs w:val="24"/>
              </w:rPr>
              <w:t>Ожирение 2 ст., ИМТ 35-39,9 кг/м²,  n (%)</w:t>
            </w:r>
          </w:p>
        </w:tc>
        <w:tc>
          <w:tcPr>
            <w:tcW w:w="1559" w:type="dxa"/>
          </w:tcPr>
          <w:p w14:paraId="2D35E1A0" w14:textId="77777777" w:rsidR="00300BAC" w:rsidRPr="008C61C7" w:rsidRDefault="00300BAC" w:rsidP="00EE19B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51 (12,6)</w:t>
            </w:r>
          </w:p>
        </w:tc>
        <w:tc>
          <w:tcPr>
            <w:tcW w:w="1418" w:type="dxa"/>
          </w:tcPr>
          <w:p w14:paraId="071D9577" w14:textId="77777777" w:rsidR="00300BAC" w:rsidRPr="008C61C7" w:rsidRDefault="00300BAC" w:rsidP="00EE19B1">
            <w:pPr>
              <w:spacing w:after="0" w:line="240" w:lineRule="auto"/>
              <w:jc w:val="center"/>
              <w:rPr>
                <w:rFonts w:ascii="Times New Roman" w:hAnsi="Times New Roman"/>
                <w:sz w:val="24"/>
                <w:szCs w:val="24"/>
              </w:rPr>
            </w:pPr>
            <w:r w:rsidRPr="008C61C7">
              <w:rPr>
                <w:rFonts w:ascii="Times New Roman" w:hAnsi="Times New Roman"/>
                <w:sz w:val="24"/>
                <w:szCs w:val="24"/>
              </w:rPr>
              <w:t>24(12)</w:t>
            </w:r>
          </w:p>
        </w:tc>
        <w:tc>
          <w:tcPr>
            <w:tcW w:w="1417" w:type="dxa"/>
          </w:tcPr>
          <w:p w14:paraId="14FB9DA5" w14:textId="77777777" w:rsidR="00300BAC" w:rsidRPr="008C61C7" w:rsidRDefault="00300BAC" w:rsidP="00EE19B1">
            <w:pPr>
              <w:spacing w:after="0" w:line="240" w:lineRule="auto"/>
              <w:jc w:val="center"/>
              <w:rPr>
                <w:rFonts w:ascii="Times New Roman" w:hAnsi="Times New Roman"/>
                <w:sz w:val="24"/>
                <w:szCs w:val="24"/>
              </w:rPr>
            </w:pPr>
            <w:r w:rsidRPr="008C61C7">
              <w:rPr>
                <w:rFonts w:ascii="Times New Roman" w:hAnsi="Times New Roman"/>
                <w:sz w:val="24"/>
                <w:szCs w:val="24"/>
              </w:rPr>
              <w:t>27(13,1)</w:t>
            </w:r>
          </w:p>
        </w:tc>
        <w:tc>
          <w:tcPr>
            <w:tcW w:w="992" w:type="dxa"/>
          </w:tcPr>
          <w:p w14:paraId="13DB8B40" w14:textId="77777777" w:rsidR="00300BAC" w:rsidRPr="008C61C7" w:rsidRDefault="008D1D84" w:rsidP="00EE19B1">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w:t>
            </w:r>
          </w:p>
        </w:tc>
      </w:tr>
      <w:tr w:rsidR="008C61C7" w:rsidRPr="008C61C7" w14:paraId="1001B1CF" w14:textId="77777777" w:rsidTr="00FC2520">
        <w:tc>
          <w:tcPr>
            <w:tcW w:w="4253" w:type="dxa"/>
          </w:tcPr>
          <w:p w14:paraId="24DD837E" w14:textId="77777777" w:rsidR="00300BAC" w:rsidRPr="008C61C7" w:rsidRDefault="00300BAC" w:rsidP="00EE19B1">
            <w:pPr>
              <w:spacing w:after="0" w:line="240" w:lineRule="auto"/>
              <w:jc w:val="both"/>
              <w:rPr>
                <w:rFonts w:ascii="Times New Roman" w:hAnsi="Times New Roman"/>
                <w:sz w:val="24"/>
                <w:szCs w:val="24"/>
              </w:rPr>
            </w:pPr>
            <w:r w:rsidRPr="008C61C7">
              <w:rPr>
                <w:rFonts w:ascii="Times New Roman" w:hAnsi="Times New Roman"/>
                <w:sz w:val="24"/>
                <w:szCs w:val="24"/>
              </w:rPr>
              <w:t>Ожирение 3ст., ИМТ ≥40 кг/м², n (%)</w:t>
            </w:r>
          </w:p>
        </w:tc>
        <w:tc>
          <w:tcPr>
            <w:tcW w:w="1559" w:type="dxa"/>
          </w:tcPr>
          <w:p w14:paraId="610A3C0F" w14:textId="77777777" w:rsidR="00300BAC" w:rsidRPr="008C61C7" w:rsidRDefault="00300BAC" w:rsidP="00EE19B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16 (3,9)</w:t>
            </w:r>
          </w:p>
        </w:tc>
        <w:tc>
          <w:tcPr>
            <w:tcW w:w="1418" w:type="dxa"/>
          </w:tcPr>
          <w:p w14:paraId="60AEE9A2" w14:textId="77777777" w:rsidR="00300BAC" w:rsidRPr="008C61C7" w:rsidRDefault="00300BAC" w:rsidP="00EE19B1">
            <w:pPr>
              <w:spacing w:after="0" w:line="240" w:lineRule="auto"/>
              <w:jc w:val="center"/>
              <w:rPr>
                <w:rFonts w:ascii="Times New Roman" w:hAnsi="Times New Roman"/>
                <w:sz w:val="24"/>
                <w:szCs w:val="24"/>
              </w:rPr>
            </w:pPr>
            <w:r w:rsidRPr="008C61C7">
              <w:rPr>
                <w:rFonts w:ascii="Times New Roman" w:hAnsi="Times New Roman"/>
                <w:sz w:val="24"/>
                <w:szCs w:val="24"/>
              </w:rPr>
              <w:t>13(6,5)</w:t>
            </w:r>
          </w:p>
        </w:tc>
        <w:tc>
          <w:tcPr>
            <w:tcW w:w="1417" w:type="dxa"/>
          </w:tcPr>
          <w:p w14:paraId="3145D20E" w14:textId="77777777" w:rsidR="00300BAC" w:rsidRPr="008C61C7" w:rsidRDefault="00300BAC" w:rsidP="00EE19B1">
            <w:pPr>
              <w:spacing w:after="0" w:line="240" w:lineRule="auto"/>
              <w:jc w:val="center"/>
              <w:rPr>
                <w:rFonts w:ascii="Times New Roman" w:hAnsi="Times New Roman"/>
                <w:sz w:val="24"/>
                <w:szCs w:val="24"/>
              </w:rPr>
            </w:pPr>
            <w:r w:rsidRPr="008C61C7">
              <w:rPr>
                <w:rFonts w:ascii="Times New Roman" w:hAnsi="Times New Roman"/>
                <w:sz w:val="24"/>
                <w:szCs w:val="24"/>
              </w:rPr>
              <w:t>3(1,5)</w:t>
            </w:r>
          </w:p>
        </w:tc>
        <w:tc>
          <w:tcPr>
            <w:tcW w:w="992" w:type="dxa"/>
          </w:tcPr>
          <w:p w14:paraId="5E9833A2" w14:textId="77777777" w:rsidR="00300BAC" w:rsidRPr="008C61C7" w:rsidRDefault="008D1D84" w:rsidP="00EE19B1">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w:t>
            </w:r>
          </w:p>
        </w:tc>
      </w:tr>
      <w:tr w:rsidR="008C61C7" w:rsidRPr="008C61C7" w14:paraId="27228D62" w14:textId="77777777" w:rsidTr="00FC2520">
        <w:tc>
          <w:tcPr>
            <w:tcW w:w="4253" w:type="dxa"/>
          </w:tcPr>
          <w:p w14:paraId="2C0F1184" w14:textId="77777777" w:rsidR="00326CE2" w:rsidRPr="008C61C7" w:rsidRDefault="00326CE2" w:rsidP="00EE19B1">
            <w:pPr>
              <w:spacing w:after="0" w:line="240" w:lineRule="auto"/>
              <w:jc w:val="both"/>
              <w:rPr>
                <w:rFonts w:ascii="Times New Roman" w:hAnsi="Times New Roman"/>
                <w:sz w:val="24"/>
                <w:szCs w:val="24"/>
              </w:rPr>
            </w:pPr>
            <w:r w:rsidRPr="008C61C7">
              <w:rPr>
                <w:rFonts w:ascii="Times New Roman" w:hAnsi="Times New Roman"/>
                <w:sz w:val="24"/>
                <w:szCs w:val="24"/>
              </w:rPr>
              <w:t>Обьем талии,</w:t>
            </w:r>
            <w:r w:rsidR="002E1A23" w:rsidRPr="008C61C7">
              <w:rPr>
                <w:rFonts w:ascii="Times New Roman" w:hAnsi="Times New Roman"/>
                <w:sz w:val="24"/>
                <w:szCs w:val="24"/>
              </w:rPr>
              <w:t xml:space="preserve"> </w:t>
            </w:r>
            <w:proofErr w:type="gramStart"/>
            <w:r w:rsidR="002E1A23" w:rsidRPr="008C61C7">
              <w:rPr>
                <w:rFonts w:ascii="Times New Roman" w:hAnsi="Times New Roman"/>
                <w:sz w:val="24"/>
                <w:szCs w:val="24"/>
              </w:rPr>
              <w:t>см</w:t>
            </w:r>
            <w:proofErr w:type="gramEnd"/>
            <w:r w:rsidR="002E1A23" w:rsidRPr="008C61C7">
              <w:rPr>
                <w:rFonts w:ascii="Times New Roman" w:hAnsi="Times New Roman"/>
                <w:sz w:val="24"/>
                <w:szCs w:val="24"/>
              </w:rPr>
              <w:t xml:space="preserve">, </w:t>
            </w:r>
            <w:r w:rsidRPr="008C61C7">
              <w:rPr>
                <w:rFonts w:ascii="Times New Roman" w:hAnsi="Times New Roman"/>
                <w:sz w:val="24"/>
                <w:szCs w:val="24"/>
              </w:rPr>
              <w:t xml:space="preserve"> муж.</w:t>
            </w:r>
            <w:r w:rsidR="002E1A23" w:rsidRPr="008C61C7">
              <w:rPr>
                <w:rFonts w:ascii="Times New Roman" w:hAnsi="Times New Roman"/>
                <w:sz w:val="24"/>
                <w:szCs w:val="24"/>
              </w:rPr>
              <w:t>,</w:t>
            </w:r>
            <w:r w:rsidR="00724AF2" w:rsidRPr="008C61C7">
              <w:rPr>
                <w:rFonts w:ascii="Times New Roman" w:hAnsi="Times New Roman"/>
                <w:sz w:val="24"/>
                <w:szCs w:val="24"/>
              </w:rPr>
              <w:t xml:space="preserve"> M±SD</w:t>
            </w:r>
            <w:r w:rsidR="002E1A23" w:rsidRPr="008C61C7">
              <w:rPr>
                <w:rFonts w:ascii="Times New Roman" w:hAnsi="Times New Roman"/>
                <w:sz w:val="24"/>
                <w:szCs w:val="24"/>
              </w:rPr>
              <w:t xml:space="preserve"> </w:t>
            </w:r>
          </w:p>
        </w:tc>
        <w:tc>
          <w:tcPr>
            <w:tcW w:w="1559" w:type="dxa"/>
          </w:tcPr>
          <w:p w14:paraId="591FBB16" w14:textId="77777777" w:rsidR="00326CE2" w:rsidRPr="008C61C7" w:rsidRDefault="00724AF2" w:rsidP="00EE19B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103,6</w:t>
            </w:r>
            <w:r w:rsidR="00452AB7" w:rsidRPr="008C61C7">
              <w:rPr>
                <w:rFonts w:ascii="Times New Roman" w:hAnsi="Times New Roman"/>
                <w:sz w:val="24"/>
                <w:szCs w:val="24"/>
              </w:rPr>
              <w:t xml:space="preserve"> ±11</w:t>
            </w:r>
          </w:p>
        </w:tc>
        <w:tc>
          <w:tcPr>
            <w:tcW w:w="1418" w:type="dxa"/>
          </w:tcPr>
          <w:p w14:paraId="3159156F" w14:textId="77777777" w:rsidR="00326CE2" w:rsidRPr="008C61C7" w:rsidRDefault="00724AF2" w:rsidP="00EE19B1">
            <w:pPr>
              <w:spacing w:after="0" w:line="240" w:lineRule="auto"/>
              <w:jc w:val="center"/>
              <w:rPr>
                <w:rFonts w:ascii="Times New Roman" w:hAnsi="Times New Roman"/>
                <w:sz w:val="24"/>
                <w:szCs w:val="24"/>
              </w:rPr>
            </w:pPr>
            <w:r w:rsidRPr="008C61C7">
              <w:rPr>
                <w:rFonts w:ascii="Times New Roman" w:hAnsi="Times New Roman"/>
                <w:sz w:val="24"/>
                <w:szCs w:val="24"/>
              </w:rPr>
              <w:t>103,8</w:t>
            </w:r>
            <w:r w:rsidR="00326CE2" w:rsidRPr="008C61C7">
              <w:rPr>
                <w:rFonts w:ascii="Times New Roman" w:hAnsi="Times New Roman"/>
                <w:sz w:val="24"/>
                <w:szCs w:val="24"/>
              </w:rPr>
              <w:t>±10,8</w:t>
            </w:r>
          </w:p>
        </w:tc>
        <w:tc>
          <w:tcPr>
            <w:tcW w:w="1417" w:type="dxa"/>
          </w:tcPr>
          <w:p w14:paraId="41980004" w14:textId="77777777" w:rsidR="00326CE2" w:rsidRPr="008C61C7" w:rsidRDefault="00724AF2" w:rsidP="00EE19B1">
            <w:pPr>
              <w:spacing w:after="0" w:line="240" w:lineRule="auto"/>
              <w:jc w:val="center"/>
              <w:rPr>
                <w:rFonts w:ascii="Times New Roman" w:hAnsi="Times New Roman"/>
                <w:sz w:val="24"/>
                <w:szCs w:val="24"/>
              </w:rPr>
            </w:pPr>
            <w:r w:rsidRPr="008C61C7">
              <w:rPr>
                <w:rFonts w:ascii="Times New Roman" w:hAnsi="Times New Roman"/>
                <w:sz w:val="24"/>
                <w:szCs w:val="24"/>
              </w:rPr>
              <w:t>103,3</w:t>
            </w:r>
            <w:r w:rsidR="00326CE2" w:rsidRPr="008C61C7">
              <w:rPr>
                <w:rFonts w:ascii="Times New Roman" w:hAnsi="Times New Roman"/>
                <w:sz w:val="24"/>
                <w:szCs w:val="24"/>
              </w:rPr>
              <w:t>±12,4</w:t>
            </w:r>
          </w:p>
        </w:tc>
        <w:tc>
          <w:tcPr>
            <w:tcW w:w="992" w:type="dxa"/>
          </w:tcPr>
          <w:p w14:paraId="7F45783C" w14:textId="77777777" w:rsidR="00326CE2" w:rsidRPr="008C61C7" w:rsidRDefault="00724AF2" w:rsidP="00EE19B1">
            <w:pPr>
              <w:spacing w:after="0" w:line="240" w:lineRule="auto"/>
              <w:jc w:val="center"/>
              <w:rPr>
                <w:rFonts w:ascii="Times New Roman" w:hAnsi="Times New Roman"/>
                <w:sz w:val="24"/>
                <w:szCs w:val="24"/>
              </w:rPr>
            </w:pPr>
            <w:r w:rsidRPr="008C61C7">
              <w:rPr>
                <w:rFonts w:ascii="Times New Roman" w:hAnsi="Times New Roman"/>
                <w:sz w:val="24"/>
                <w:szCs w:val="24"/>
              </w:rPr>
              <w:t>0,77</w:t>
            </w:r>
            <w:r w:rsidR="00C86B6F" w:rsidRPr="008C61C7">
              <w:rPr>
                <w:rFonts w:ascii="Times New Roman" w:hAnsi="Times New Roman"/>
                <w:sz w:val="24"/>
                <w:szCs w:val="24"/>
                <w:vertAlign w:val="superscript"/>
              </w:rPr>
              <w:t>а</w:t>
            </w:r>
          </w:p>
        </w:tc>
      </w:tr>
      <w:tr w:rsidR="008C61C7" w:rsidRPr="008C61C7" w14:paraId="30A066C8" w14:textId="77777777" w:rsidTr="00FC2520">
        <w:trPr>
          <w:trHeight w:val="70"/>
        </w:trPr>
        <w:tc>
          <w:tcPr>
            <w:tcW w:w="4253" w:type="dxa"/>
          </w:tcPr>
          <w:p w14:paraId="7396BE8B" w14:textId="77777777" w:rsidR="00326CE2" w:rsidRPr="008C61C7" w:rsidRDefault="00326CE2" w:rsidP="00EE19B1">
            <w:pPr>
              <w:spacing w:after="0" w:line="240" w:lineRule="auto"/>
              <w:jc w:val="both"/>
              <w:rPr>
                <w:rFonts w:ascii="Times New Roman" w:hAnsi="Times New Roman"/>
                <w:sz w:val="24"/>
                <w:szCs w:val="24"/>
              </w:rPr>
            </w:pPr>
            <w:r w:rsidRPr="008C61C7">
              <w:rPr>
                <w:rFonts w:ascii="Times New Roman" w:hAnsi="Times New Roman"/>
                <w:sz w:val="24"/>
                <w:szCs w:val="24"/>
              </w:rPr>
              <w:t xml:space="preserve">Обьем талии, </w:t>
            </w:r>
            <w:proofErr w:type="gramStart"/>
            <w:r w:rsidR="002E1A23" w:rsidRPr="008C61C7">
              <w:rPr>
                <w:rFonts w:ascii="Times New Roman" w:hAnsi="Times New Roman"/>
                <w:sz w:val="24"/>
                <w:szCs w:val="24"/>
              </w:rPr>
              <w:t>см</w:t>
            </w:r>
            <w:proofErr w:type="gramEnd"/>
            <w:r w:rsidR="002E1A23" w:rsidRPr="008C61C7">
              <w:rPr>
                <w:rFonts w:ascii="Times New Roman" w:hAnsi="Times New Roman"/>
                <w:sz w:val="24"/>
                <w:szCs w:val="24"/>
              </w:rPr>
              <w:t xml:space="preserve">, </w:t>
            </w:r>
            <w:r w:rsidRPr="008C61C7">
              <w:rPr>
                <w:rFonts w:ascii="Times New Roman" w:hAnsi="Times New Roman"/>
                <w:sz w:val="24"/>
                <w:szCs w:val="24"/>
              </w:rPr>
              <w:t>жен.</w:t>
            </w:r>
            <w:r w:rsidR="00724AF2" w:rsidRPr="008C61C7">
              <w:rPr>
                <w:rFonts w:ascii="Times New Roman" w:hAnsi="Times New Roman"/>
                <w:sz w:val="24"/>
                <w:szCs w:val="24"/>
              </w:rPr>
              <w:t>, M±SD</w:t>
            </w:r>
          </w:p>
        </w:tc>
        <w:tc>
          <w:tcPr>
            <w:tcW w:w="1559" w:type="dxa"/>
          </w:tcPr>
          <w:p w14:paraId="7918C172" w14:textId="77777777" w:rsidR="00326CE2" w:rsidRPr="008C61C7" w:rsidRDefault="00724AF2" w:rsidP="00EE19B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105,6</w:t>
            </w:r>
            <w:r w:rsidR="00452AB7" w:rsidRPr="008C61C7">
              <w:rPr>
                <w:rFonts w:ascii="Times New Roman" w:hAnsi="Times New Roman"/>
                <w:sz w:val="24"/>
                <w:szCs w:val="24"/>
              </w:rPr>
              <w:t xml:space="preserve"> </w:t>
            </w:r>
            <w:r w:rsidRPr="008C61C7">
              <w:rPr>
                <w:rFonts w:ascii="Times New Roman" w:hAnsi="Times New Roman"/>
                <w:sz w:val="24"/>
                <w:szCs w:val="24"/>
              </w:rPr>
              <w:t>±13</w:t>
            </w:r>
          </w:p>
        </w:tc>
        <w:tc>
          <w:tcPr>
            <w:tcW w:w="1418" w:type="dxa"/>
          </w:tcPr>
          <w:p w14:paraId="45C2226F"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106,9±15,2</w:t>
            </w:r>
          </w:p>
        </w:tc>
        <w:tc>
          <w:tcPr>
            <w:tcW w:w="1417" w:type="dxa"/>
          </w:tcPr>
          <w:p w14:paraId="43AFC514"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102,7±8</w:t>
            </w:r>
          </w:p>
        </w:tc>
        <w:tc>
          <w:tcPr>
            <w:tcW w:w="992" w:type="dxa"/>
          </w:tcPr>
          <w:p w14:paraId="4928786A"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0,39</w:t>
            </w:r>
            <w:r w:rsidR="00C86B6F" w:rsidRPr="008C61C7">
              <w:rPr>
                <w:rFonts w:ascii="Times New Roman" w:hAnsi="Times New Roman"/>
                <w:sz w:val="24"/>
                <w:szCs w:val="24"/>
                <w:vertAlign w:val="superscript"/>
              </w:rPr>
              <w:t>а</w:t>
            </w:r>
          </w:p>
        </w:tc>
      </w:tr>
      <w:tr w:rsidR="008C61C7" w:rsidRPr="008C61C7" w14:paraId="34313AEF" w14:textId="77777777" w:rsidTr="00FC2520">
        <w:tc>
          <w:tcPr>
            <w:tcW w:w="4253" w:type="dxa"/>
          </w:tcPr>
          <w:p w14:paraId="1493CC31" w14:textId="77777777" w:rsidR="00326CE2" w:rsidRPr="008C61C7" w:rsidRDefault="00326CE2" w:rsidP="00EE19B1">
            <w:pPr>
              <w:spacing w:after="0" w:line="240" w:lineRule="auto"/>
              <w:jc w:val="both"/>
              <w:rPr>
                <w:rFonts w:ascii="Times New Roman" w:hAnsi="Times New Roman"/>
                <w:sz w:val="24"/>
                <w:szCs w:val="24"/>
              </w:rPr>
            </w:pPr>
            <w:r w:rsidRPr="008C61C7">
              <w:rPr>
                <w:rFonts w:ascii="Times New Roman" w:hAnsi="Times New Roman"/>
                <w:sz w:val="24"/>
                <w:szCs w:val="24"/>
              </w:rPr>
              <w:t xml:space="preserve">Дислипидемия, </w:t>
            </w:r>
            <w:r w:rsidRPr="008C61C7">
              <w:rPr>
                <w:rFonts w:ascii="Times New Roman" w:hAnsi="Times New Roman"/>
                <w:sz w:val="24"/>
                <w:szCs w:val="24"/>
                <w:lang w:val="en-US"/>
              </w:rPr>
              <w:t>n</w:t>
            </w:r>
            <w:r w:rsidRPr="008C61C7">
              <w:rPr>
                <w:rFonts w:ascii="Times New Roman" w:hAnsi="Times New Roman"/>
                <w:sz w:val="24"/>
                <w:szCs w:val="24"/>
              </w:rPr>
              <w:t>(%)</w:t>
            </w:r>
          </w:p>
        </w:tc>
        <w:tc>
          <w:tcPr>
            <w:tcW w:w="1559" w:type="dxa"/>
          </w:tcPr>
          <w:p w14:paraId="050D3CDC" w14:textId="77777777" w:rsidR="00326CE2" w:rsidRPr="008C61C7" w:rsidRDefault="00630BDD" w:rsidP="00EE19B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324 (79,8)</w:t>
            </w:r>
          </w:p>
        </w:tc>
        <w:tc>
          <w:tcPr>
            <w:tcW w:w="1418" w:type="dxa"/>
          </w:tcPr>
          <w:p w14:paraId="67E47B38"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160(80)</w:t>
            </w:r>
          </w:p>
        </w:tc>
        <w:tc>
          <w:tcPr>
            <w:tcW w:w="1417" w:type="dxa"/>
          </w:tcPr>
          <w:p w14:paraId="4357EF22"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164(79,6)</w:t>
            </w:r>
          </w:p>
        </w:tc>
        <w:tc>
          <w:tcPr>
            <w:tcW w:w="992" w:type="dxa"/>
          </w:tcPr>
          <w:p w14:paraId="1F7DB263"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0,92</w:t>
            </w:r>
            <w:r w:rsidR="00B2671A" w:rsidRPr="008C61C7">
              <w:rPr>
                <w:rFonts w:ascii="Times New Roman" w:hAnsi="Times New Roman"/>
                <w:sz w:val="24"/>
                <w:szCs w:val="24"/>
                <w:vertAlign w:val="superscript"/>
              </w:rPr>
              <w:t>б</w:t>
            </w:r>
          </w:p>
        </w:tc>
      </w:tr>
      <w:tr w:rsidR="008C61C7" w:rsidRPr="008C61C7" w14:paraId="183CEDBB" w14:textId="77777777" w:rsidTr="00FC2520">
        <w:trPr>
          <w:trHeight w:val="293"/>
        </w:trPr>
        <w:tc>
          <w:tcPr>
            <w:tcW w:w="4253" w:type="dxa"/>
          </w:tcPr>
          <w:p w14:paraId="5FAEBACA" w14:textId="77777777" w:rsidR="00326CE2" w:rsidRPr="008C61C7" w:rsidRDefault="0058705F" w:rsidP="00EE19B1">
            <w:pPr>
              <w:spacing w:after="0" w:line="240" w:lineRule="auto"/>
              <w:jc w:val="both"/>
              <w:rPr>
                <w:rFonts w:ascii="Times New Roman" w:hAnsi="Times New Roman"/>
                <w:sz w:val="24"/>
                <w:szCs w:val="24"/>
              </w:rPr>
            </w:pPr>
            <w:r w:rsidRPr="008C61C7">
              <w:rPr>
                <w:rFonts w:ascii="Times New Roman" w:hAnsi="Times New Roman"/>
                <w:sz w:val="24"/>
                <w:szCs w:val="24"/>
              </w:rPr>
              <w:t>ИА</w:t>
            </w:r>
            <w:r w:rsidR="00630BDD" w:rsidRPr="008C61C7">
              <w:rPr>
                <w:rFonts w:ascii="Times New Roman" w:hAnsi="Times New Roman"/>
                <w:sz w:val="24"/>
                <w:szCs w:val="24"/>
              </w:rPr>
              <w:t>, M±SD</w:t>
            </w:r>
          </w:p>
        </w:tc>
        <w:tc>
          <w:tcPr>
            <w:tcW w:w="1559" w:type="dxa"/>
          </w:tcPr>
          <w:p w14:paraId="4D40BAAA" w14:textId="77777777" w:rsidR="00326CE2" w:rsidRPr="008C61C7" w:rsidRDefault="00630BDD" w:rsidP="00EE19B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3,87</w:t>
            </w:r>
            <w:r w:rsidR="00452AB7" w:rsidRPr="008C61C7">
              <w:rPr>
                <w:rFonts w:ascii="Times New Roman" w:hAnsi="Times New Roman"/>
                <w:sz w:val="24"/>
                <w:szCs w:val="24"/>
              </w:rPr>
              <w:t>±1,7</w:t>
            </w:r>
          </w:p>
        </w:tc>
        <w:tc>
          <w:tcPr>
            <w:tcW w:w="1418" w:type="dxa"/>
          </w:tcPr>
          <w:p w14:paraId="4745D915"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3,7±1,5</w:t>
            </w:r>
          </w:p>
        </w:tc>
        <w:tc>
          <w:tcPr>
            <w:tcW w:w="1417" w:type="dxa"/>
          </w:tcPr>
          <w:p w14:paraId="5DA5E5DA"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3,9±1,7</w:t>
            </w:r>
          </w:p>
        </w:tc>
        <w:tc>
          <w:tcPr>
            <w:tcW w:w="992" w:type="dxa"/>
          </w:tcPr>
          <w:p w14:paraId="406FB343"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0,38</w:t>
            </w:r>
            <w:r w:rsidR="00C86B6F" w:rsidRPr="008C61C7">
              <w:rPr>
                <w:rFonts w:ascii="Times New Roman" w:hAnsi="Times New Roman"/>
                <w:sz w:val="24"/>
                <w:szCs w:val="24"/>
                <w:vertAlign w:val="superscript"/>
              </w:rPr>
              <w:t>а</w:t>
            </w:r>
          </w:p>
        </w:tc>
      </w:tr>
      <w:tr w:rsidR="008C61C7" w:rsidRPr="008C61C7" w14:paraId="3BCF3531" w14:textId="77777777" w:rsidTr="00FC2520">
        <w:trPr>
          <w:trHeight w:val="339"/>
        </w:trPr>
        <w:tc>
          <w:tcPr>
            <w:tcW w:w="4253" w:type="dxa"/>
            <w:tcBorders>
              <w:bottom w:val="single" w:sz="4" w:space="0" w:color="auto"/>
            </w:tcBorders>
          </w:tcPr>
          <w:p w14:paraId="7478D0FC" w14:textId="77777777" w:rsidR="00326CE2" w:rsidRPr="008C61C7" w:rsidRDefault="00326CE2" w:rsidP="00EE19B1">
            <w:pPr>
              <w:spacing w:after="0" w:line="240" w:lineRule="auto"/>
              <w:jc w:val="both"/>
              <w:rPr>
                <w:rFonts w:ascii="Times New Roman" w:hAnsi="Times New Roman"/>
                <w:sz w:val="24"/>
                <w:szCs w:val="24"/>
              </w:rPr>
            </w:pPr>
            <w:r w:rsidRPr="008C61C7">
              <w:rPr>
                <w:rFonts w:ascii="Times New Roman" w:hAnsi="Times New Roman"/>
                <w:sz w:val="24"/>
                <w:szCs w:val="24"/>
              </w:rPr>
              <w:t xml:space="preserve">Сахарный диабет, </w:t>
            </w:r>
            <w:r w:rsidRPr="008C61C7">
              <w:rPr>
                <w:rFonts w:ascii="Times New Roman" w:hAnsi="Times New Roman"/>
                <w:sz w:val="24"/>
                <w:szCs w:val="24"/>
                <w:lang w:val="en-US"/>
              </w:rPr>
              <w:t>n (</w:t>
            </w:r>
            <w:r w:rsidRPr="008C61C7">
              <w:rPr>
                <w:rFonts w:ascii="Times New Roman" w:hAnsi="Times New Roman"/>
                <w:sz w:val="24"/>
                <w:szCs w:val="24"/>
              </w:rPr>
              <w:t>%)</w:t>
            </w:r>
          </w:p>
        </w:tc>
        <w:tc>
          <w:tcPr>
            <w:tcW w:w="1559" w:type="dxa"/>
            <w:tcBorders>
              <w:bottom w:val="single" w:sz="4" w:space="0" w:color="auto"/>
            </w:tcBorders>
          </w:tcPr>
          <w:p w14:paraId="59F63A46" w14:textId="77777777" w:rsidR="00326CE2" w:rsidRPr="008C61C7" w:rsidRDefault="00630BDD" w:rsidP="00EE19B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134 (33)</w:t>
            </w:r>
          </w:p>
        </w:tc>
        <w:tc>
          <w:tcPr>
            <w:tcW w:w="1418" w:type="dxa"/>
            <w:tcBorders>
              <w:bottom w:val="single" w:sz="4" w:space="0" w:color="auto"/>
            </w:tcBorders>
          </w:tcPr>
          <w:p w14:paraId="56266A77"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75(37,5)</w:t>
            </w:r>
          </w:p>
        </w:tc>
        <w:tc>
          <w:tcPr>
            <w:tcW w:w="1417" w:type="dxa"/>
            <w:tcBorders>
              <w:bottom w:val="single" w:sz="4" w:space="0" w:color="auto"/>
            </w:tcBorders>
          </w:tcPr>
          <w:p w14:paraId="1ACF4BAC" w14:textId="77777777" w:rsidR="00326CE2" w:rsidRPr="008C61C7" w:rsidRDefault="00630BDD" w:rsidP="00EE19B1">
            <w:pPr>
              <w:spacing w:after="0" w:line="240" w:lineRule="auto"/>
              <w:jc w:val="center"/>
              <w:rPr>
                <w:rFonts w:ascii="Times New Roman" w:hAnsi="Times New Roman"/>
                <w:sz w:val="24"/>
                <w:szCs w:val="24"/>
              </w:rPr>
            </w:pPr>
            <w:r w:rsidRPr="008C61C7">
              <w:rPr>
                <w:rFonts w:ascii="Times New Roman" w:hAnsi="Times New Roman"/>
                <w:sz w:val="24"/>
                <w:szCs w:val="24"/>
              </w:rPr>
              <w:t>59(28,6</w:t>
            </w:r>
            <w:r w:rsidR="00326CE2" w:rsidRPr="008C61C7">
              <w:rPr>
                <w:rFonts w:ascii="Times New Roman" w:hAnsi="Times New Roman"/>
                <w:sz w:val="24"/>
                <w:szCs w:val="24"/>
              </w:rPr>
              <w:t>)</w:t>
            </w:r>
          </w:p>
        </w:tc>
        <w:tc>
          <w:tcPr>
            <w:tcW w:w="992" w:type="dxa"/>
            <w:tcBorders>
              <w:bottom w:val="single" w:sz="4" w:space="0" w:color="auto"/>
            </w:tcBorders>
          </w:tcPr>
          <w:p w14:paraId="1D96C34D"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0,058</w:t>
            </w:r>
            <w:r w:rsidR="00B2671A" w:rsidRPr="008C61C7">
              <w:rPr>
                <w:rFonts w:ascii="Times New Roman" w:hAnsi="Times New Roman"/>
                <w:sz w:val="24"/>
                <w:szCs w:val="24"/>
                <w:vertAlign w:val="superscript"/>
              </w:rPr>
              <w:t>б</w:t>
            </w:r>
          </w:p>
        </w:tc>
      </w:tr>
      <w:tr w:rsidR="008C61C7" w:rsidRPr="008C61C7" w14:paraId="101AE4DE" w14:textId="77777777" w:rsidTr="00FC2520">
        <w:trPr>
          <w:trHeight w:val="70"/>
        </w:trPr>
        <w:tc>
          <w:tcPr>
            <w:tcW w:w="4253" w:type="dxa"/>
            <w:tcBorders>
              <w:bottom w:val="single" w:sz="4" w:space="0" w:color="auto"/>
            </w:tcBorders>
          </w:tcPr>
          <w:p w14:paraId="173878F0" w14:textId="77777777" w:rsidR="00326CE2" w:rsidRPr="008C61C7" w:rsidRDefault="00326CE2" w:rsidP="00EE19B1">
            <w:pPr>
              <w:spacing w:after="0" w:line="240" w:lineRule="auto"/>
              <w:jc w:val="both"/>
              <w:rPr>
                <w:rFonts w:ascii="Times New Roman" w:hAnsi="Times New Roman"/>
                <w:sz w:val="24"/>
                <w:szCs w:val="24"/>
              </w:rPr>
            </w:pPr>
            <w:r w:rsidRPr="008C61C7">
              <w:rPr>
                <w:rFonts w:ascii="Times New Roman" w:hAnsi="Times New Roman"/>
                <w:sz w:val="24"/>
                <w:szCs w:val="24"/>
              </w:rPr>
              <w:t>СКФ, мл/мин/1,73м</w:t>
            </w:r>
            <w:proofErr w:type="gramStart"/>
            <w:r w:rsidRPr="008C61C7">
              <w:rPr>
                <w:rFonts w:ascii="Times New Roman" w:hAnsi="Times New Roman"/>
                <w:sz w:val="24"/>
                <w:szCs w:val="24"/>
                <w:vertAlign w:val="superscript"/>
              </w:rPr>
              <w:t>2</w:t>
            </w:r>
            <w:proofErr w:type="gramEnd"/>
            <w:r w:rsidR="00EC2072" w:rsidRPr="008C61C7">
              <w:rPr>
                <w:rFonts w:ascii="Times New Roman" w:hAnsi="Times New Roman"/>
                <w:sz w:val="24"/>
                <w:szCs w:val="24"/>
              </w:rPr>
              <w:t>, M±SD</w:t>
            </w:r>
          </w:p>
        </w:tc>
        <w:tc>
          <w:tcPr>
            <w:tcW w:w="1559" w:type="dxa"/>
            <w:tcBorders>
              <w:bottom w:val="single" w:sz="4" w:space="0" w:color="auto"/>
            </w:tcBorders>
          </w:tcPr>
          <w:p w14:paraId="6C844462" w14:textId="77777777" w:rsidR="00326CE2" w:rsidRPr="008C61C7" w:rsidRDefault="00EC2072" w:rsidP="00EE19B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90,6±19</w:t>
            </w:r>
          </w:p>
        </w:tc>
        <w:tc>
          <w:tcPr>
            <w:tcW w:w="1418" w:type="dxa"/>
            <w:tcBorders>
              <w:bottom w:val="single" w:sz="4" w:space="0" w:color="auto"/>
            </w:tcBorders>
          </w:tcPr>
          <w:p w14:paraId="29406275"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90,6±19,9</w:t>
            </w:r>
          </w:p>
        </w:tc>
        <w:tc>
          <w:tcPr>
            <w:tcW w:w="1417" w:type="dxa"/>
            <w:tcBorders>
              <w:bottom w:val="single" w:sz="4" w:space="0" w:color="auto"/>
            </w:tcBorders>
          </w:tcPr>
          <w:p w14:paraId="260DE9EA"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90,6±18,3</w:t>
            </w:r>
          </w:p>
        </w:tc>
        <w:tc>
          <w:tcPr>
            <w:tcW w:w="992" w:type="dxa"/>
            <w:tcBorders>
              <w:bottom w:val="single" w:sz="4" w:space="0" w:color="auto"/>
            </w:tcBorders>
          </w:tcPr>
          <w:p w14:paraId="7ED36D74" w14:textId="77777777" w:rsidR="00326CE2" w:rsidRPr="008C61C7" w:rsidRDefault="00326CE2" w:rsidP="00EE19B1">
            <w:pPr>
              <w:spacing w:after="0" w:line="240" w:lineRule="auto"/>
              <w:jc w:val="center"/>
              <w:rPr>
                <w:rFonts w:ascii="Times New Roman" w:hAnsi="Times New Roman"/>
                <w:sz w:val="24"/>
                <w:szCs w:val="24"/>
              </w:rPr>
            </w:pPr>
            <w:r w:rsidRPr="008C61C7">
              <w:rPr>
                <w:rFonts w:ascii="Times New Roman" w:hAnsi="Times New Roman"/>
                <w:sz w:val="24"/>
                <w:szCs w:val="24"/>
              </w:rPr>
              <w:t>0,96</w:t>
            </w:r>
            <w:r w:rsidR="00C86B6F" w:rsidRPr="008C61C7">
              <w:rPr>
                <w:rFonts w:ascii="Times New Roman" w:hAnsi="Times New Roman"/>
                <w:sz w:val="24"/>
                <w:szCs w:val="24"/>
                <w:vertAlign w:val="superscript"/>
              </w:rPr>
              <w:t>а</w:t>
            </w:r>
          </w:p>
        </w:tc>
      </w:tr>
      <w:tr w:rsidR="008C61C7" w:rsidRPr="008C61C7" w14:paraId="7212C8D0" w14:textId="77777777" w:rsidTr="00FC2520">
        <w:tc>
          <w:tcPr>
            <w:tcW w:w="4253" w:type="dxa"/>
            <w:tcBorders>
              <w:top w:val="single" w:sz="4" w:space="0" w:color="auto"/>
              <w:left w:val="single" w:sz="4" w:space="0" w:color="auto"/>
              <w:bottom w:val="nil"/>
              <w:right w:val="single" w:sz="4" w:space="0" w:color="auto"/>
            </w:tcBorders>
          </w:tcPr>
          <w:p w14:paraId="72CAD783" w14:textId="77777777" w:rsidR="0058705F" w:rsidRPr="008C61C7" w:rsidRDefault="0058705F" w:rsidP="00EE19B1">
            <w:pPr>
              <w:spacing w:after="0" w:line="240" w:lineRule="auto"/>
              <w:jc w:val="both"/>
              <w:rPr>
                <w:rFonts w:ascii="Times New Roman" w:hAnsi="Times New Roman"/>
                <w:sz w:val="24"/>
                <w:szCs w:val="24"/>
              </w:rPr>
            </w:pPr>
            <w:r w:rsidRPr="008C61C7">
              <w:rPr>
                <w:rFonts w:ascii="Times New Roman" w:hAnsi="Times New Roman"/>
                <w:sz w:val="24"/>
                <w:szCs w:val="24"/>
              </w:rPr>
              <w:t xml:space="preserve">АГ, </w:t>
            </w:r>
            <w:r w:rsidRPr="008C61C7">
              <w:rPr>
                <w:rFonts w:ascii="Times New Roman" w:hAnsi="Times New Roman"/>
                <w:sz w:val="24"/>
                <w:szCs w:val="24"/>
                <w:lang w:val="en-US"/>
              </w:rPr>
              <w:t>n (%)</w:t>
            </w:r>
          </w:p>
        </w:tc>
        <w:tc>
          <w:tcPr>
            <w:tcW w:w="1559" w:type="dxa"/>
            <w:tcBorders>
              <w:top w:val="single" w:sz="4" w:space="0" w:color="auto"/>
              <w:left w:val="single" w:sz="4" w:space="0" w:color="auto"/>
              <w:bottom w:val="nil"/>
              <w:right w:val="single" w:sz="4" w:space="0" w:color="auto"/>
            </w:tcBorders>
          </w:tcPr>
          <w:p w14:paraId="6ABAA5A3" w14:textId="77777777" w:rsidR="0058705F" w:rsidRPr="008C61C7" w:rsidRDefault="0058705F" w:rsidP="00EE19B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399 (98,3)</w:t>
            </w:r>
          </w:p>
        </w:tc>
        <w:tc>
          <w:tcPr>
            <w:tcW w:w="1418" w:type="dxa"/>
            <w:tcBorders>
              <w:top w:val="single" w:sz="4" w:space="0" w:color="auto"/>
              <w:left w:val="single" w:sz="4" w:space="0" w:color="auto"/>
              <w:bottom w:val="nil"/>
              <w:right w:val="single" w:sz="4" w:space="0" w:color="auto"/>
            </w:tcBorders>
          </w:tcPr>
          <w:p w14:paraId="15715188" w14:textId="77777777" w:rsidR="0058705F" w:rsidRPr="008C61C7" w:rsidRDefault="0058705F" w:rsidP="00EE19B1">
            <w:pPr>
              <w:spacing w:after="0" w:line="240" w:lineRule="auto"/>
              <w:jc w:val="center"/>
              <w:rPr>
                <w:rFonts w:ascii="Times New Roman" w:hAnsi="Times New Roman"/>
                <w:sz w:val="24"/>
                <w:szCs w:val="24"/>
              </w:rPr>
            </w:pPr>
            <w:r w:rsidRPr="008C61C7">
              <w:rPr>
                <w:rFonts w:ascii="Times New Roman" w:hAnsi="Times New Roman"/>
                <w:sz w:val="24"/>
                <w:szCs w:val="24"/>
              </w:rPr>
              <w:t>195(97,5)</w:t>
            </w:r>
          </w:p>
        </w:tc>
        <w:tc>
          <w:tcPr>
            <w:tcW w:w="1417" w:type="dxa"/>
            <w:tcBorders>
              <w:top w:val="single" w:sz="4" w:space="0" w:color="auto"/>
              <w:left w:val="single" w:sz="4" w:space="0" w:color="auto"/>
              <w:bottom w:val="nil"/>
              <w:right w:val="single" w:sz="4" w:space="0" w:color="auto"/>
            </w:tcBorders>
          </w:tcPr>
          <w:p w14:paraId="375196CA" w14:textId="77777777" w:rsidR="0058705F" w:rsidRPr="008C61C7" w:rsidRDefault="0058705F" w:rsidP="00EE19B1">
            <w:pPr>
              <w:spacing w:after="0" w:line="240" w:lineRule="auto"/>
              <w:jc w:val="center"/>
              <w:rPr>
                <w:rFonts w:ascii="Times New Roman" w:hAnsi="Times New Roman"/>
                <w:sz w:val="24"/>
                <w:szCs w:val="24"/>
              </w:rPr>
            </w:pPr>
            <w:r w:rsidRPr="008C61C7">
              <w:rPr>
                <w:rFonts w:ascii="Times New Roman" w:hAnsi="Times New Roman"/>
                <w:sz w:val="24"/>
                <w:szCs w:val="24"/>
              </w:rPr>
              <w:t>204(99)</w:t>
            </w:r>
          </w:p>
        </w:tc>
        <w:tc>
          <w:tcPr>
            <w:tcW w:w="992" w:type="dxa"/>
            <w:tcBorders>
              <w:top w:val="single" w:sz="4" w:space="0" w:color="auto"/>
              <w:left w:val="single" w:sz="4" w:space="0" w:color="auto"/>
              <w:bottom w:val="nil"/>
              <w:right w:val="single" w:sz="4" w:space="0" w:color="auto"/>
            </w:tcBorders>
          </w:tcPr>
          <w:p w14:paraId="501288B1" w14:textId="77777777" w:rsidR="0058705F" w:rsidRPr="008C61C7" w:rsidRDefault="0058705F" w:rsidP="00EE19B1">
            <w:pPr>
              <w:spacing w:after="0" w:line="240" w:lineRule="auto"/>
              <w:jc w:val="center"/>
              <w:rPr>
                <w:rFonts w:ascii="Times New Roman" w:hAnsi="Times New Roman"/>
                <w:sz w:val="24"/>
                <w:szCs w:val="24"/>
              </w:rPr>
            </w:pPr>
            <w:r w:rsidRPr="008C61C7">
              <w:rPr>
                <w:rFonts w:ascii="Times New Roman" w:hAnsi="Times New Roman"/>
                <w:sz w:val="24"/>
                <w:szCs w:val="24"/>
              </w:rPr>
              <w:t>0,23</w:t>
            </w:r>
            <w:r w:rsidRPr="008C61C7">
              <w:rPr>
                <w:rFonts w:ascii="Times New Roman" w:hAnsi="Times New Roman"/>
                <w:sz w:val="24"/>
                <w:szCs w:val="24"/>
                <w:vertAlign w:val="superscript"/>
              </w:rPr>
              <w:t>б</w:t>
            </w:r>
          </w:p>
        </w:tc>
      </w:tr>
      <w:tr w:rsidR="008C61C7" w:rsidRPr="008C61C7" w14:paraId="48224528" w14:textId="77777777" w:rsidTr="00FC2520">
        <w:trPr>
          <w:trHeight w:val="239"/>
        </w:trPr>
        <w:tc>
          <w:tcPr>
            <w:tcW w:w="4253" w:type="dxa"/>
          </w:tcPr>
          <w:p w14:paraId="2C712762" w14:textId="77777777" w:rsidR="00326CE2" w:rsidRPr="008C61C7" w:rsidRDefault="00326CE2" w:rsidP="00EE19B1">
            <w:pPr>
              <w:spacing w:after="0" w:line="240" w:lineRule="auto"/>
              <w:jc w:val="both"/>
              <w:rPr>
                <w:rFonts w:ascii="Times New Roman" w:hAnsi="Times New Roman"/>
                <w:sz w:val="24"/>
                <w:szCs w:val="24"/>
              </w:rPr>
            </w:pPr>
            <w:r w:rsidRPr="008C61C7">
              <w:rPr>
                <w:rFonts w:ascii="Times New Roman" w:hAnsi="Times New Roman"/>
                <w:sz w:val="24"/>
                <w:szCs w:val="24"/>
              </w:rPr>
              <w:t xml:space="preserve">Степени </w:t>
            </w:r>
            <w:r w:rsidR="002852A9" w:rsidRPr="008C61C7">
              <w:rPr>
                <w:rFonts w:ascii="Times New Roman" w:hAnsi="Times New Roman"/>
                <w:sz w:val="24"/>
                <w:szCs w:val="24"/>
              </w:rPr>
              <w:t>АГ</w:t>
            </w:r>
          </w:p>
        </w:tc>
        <w:tc>
          <w:tcPr>
            <w:tcW w:w="1559" w:type="dxa"/>
          </w:tcPr>
          <w:p w14:paraId="0C009533" w14:textId="27D410A4" w:rsidR="00326CE2" w:rsidRPr="008C61C7" w:rsidRDefault="00FC2520" w:rsidP="00EE19B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418" w:type="dxa"/>
          </w:tcPr>
          <w:p w14:paraId="0D687AA8" w14:textId="0D8F279E" w:rsidR="00326CE2" w:rsidRPr="008C61C7" w:rsidRDefault="00FC2520" w:rsidP="00EE19B1">
            <w:pPr>
              <w:spacing w:after="0" w:line="240" w:lineRule="auto"/>
              <w:jc w:val="center"/>
              <w:rPr>
                <w:rFonts w:ascii="Times New Roman" w:hAnsi="Times New Roman"/>
                <w:sz w:val="24"/>
                <w:szCs w:val="24"/>
              </w:rPr>
            </w:pPr>
            <w:r>
              <w:rPr>
                <w:rFonts w:ascii="Times New Roman" w:hAnsi="Times New Roman"/>
                <w:sz w:val="24"/>
                <w:szCs w:val="24"/>
              </w:rPr>
              <w:t>-</w:t>
            </w:r>
          </w:p>
        </w:tc>
        <w:tc>
          <w:tcPr>
            <w:tcW w:w="1417" w:type="dxa"/>
          </w:tcPr>
          <w:p w14:paraId="7C362A30" w14:textId="47EF892D" w:rsidR="00326CE2" w:rsidRPr="008C61C7" w:rsidRDefault="00FC2520" w:rsidP="00EE19B1">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Pr>
          <w:p w14:paraId="44FD6541" w14:textId="77777777" w:rsidR="00326CE2" w:rsidRPr="008C61C7" w:rsidRDefault="0044104B" w:rsidP="00EE19B1">
            <w:pPr>
              <w:spacing w:after="0" w:line="240" w:lineRule="auto"/>
              <w:jc w:val="center"/>
              <w:rPr>
                <w:rFonts w:ascii="Times New Roman" w:hAnsi="Times New Roman"/>
                <w:sz w:val="24"/>
                <w:szCs w:val="24"/>
              </w:rPr>
            </w:pPr>
            <w:r w:rsidRPr="008C61C7">
              <w:rPr>
                <w:rFonts w:ascii="Times New Roman" w:hAnsi="Times New Roman"/>
                <w:sz w:val="24"/>
                <w:szCs w:val="24"/>
              </w:rPr>
              <w:t>0,56</w:t>
            </w:r>
            <w:r w:rsidR="00B2671A" w:rsidRPr="008C61C7">
              <w:rPr>
                <w:rFonts w:ascii="Times New Roman" w:hAnsi="Times New Roman"/>
                <w:sz w:val="24"/>
                <w:szCs w:val="24"/>
                <w:vertAlign w:val="superscript"/>
              </w:rPr>
              <w:t>в</w:t>
            </w:r>
          </w:p>
        </w:tc>
      </w:tr>
      <w:tr w:rsidR="008C61C7" w:rsidRPr="008C61C7" w14:paraId="7EBD54C6" w14:textId="77777777" w:rsidTr="00FC2520">
        <w:tc>
          <w:tcPr>
            <w:tcW w:w="4253" w:type="dxa"/>
          </w:tcPr>
          <w:p w14:paraId="65C3E180" w14:textId="77777777" w:rsidR="00326CE2" w:rsidRPr="008C61C7" w:rsidRDefault="00326CE2" w:rsidP="00C7717F">
            <w:pPr>
              <w:spacing w:after="0" w:line="240" w:lineRule="auto"/>
              <w:jc w:val="both"/>
              <w:rPr>
                <w:rFonts w:ascii="Times New Roman" w:hAnsi="Times New Roman"/>
                <w:sz w:val="24"/>
                <w:szCs w:val="24"/>
              </w:rPr>
            </w:pPr>
            <w:r w:rsidRPr="008C61C7">
              <w:rPr>
                <w:rFonts w:ascii="Times New Roman" w:hAnsi="Times New Roman"/>
                <w:sz w:val="24"/>
                <w:szCs w:val="24"/>
              </w:rPr>
              <w:t>АГ 1ст.</w:t>
            </w:r>
            <w:r w:rsidR="00F410CA" w:rsidRPr="008C61C7">
              <w:rPr>
                <w:rFonts w:ascii="Times New Roman" w:hAnsi="Times New Roman"/>
                <w:sz w:val="24"/>
                <w:szCs w:val="24"/>
              </w:rPr>
              <w:t>, n(%)</w:t>
            </w:r>
          </w:p>
        </w:tc>
        <w:tc>
          <w:tcPr>
            <w:tcW w:w="1559" w:type="dxa"/>
          </w:tcPr>
          <w:p w14:paraId="26AEE0C4" w14:textId="77777777" w:rsidR="00326CE2" w:rsidRPr="008C61C7" w:rsidRDefault="00EC2072" w:rsidP="003B38C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20 (4,9)</w:t>
            </w:r>
          </w:p>
        </w:tc>
        <w:tc>
          <w:tcPr>
            <w:tcW w:w="1418" w:type="dxa"/>
          </w:tcPr>
          <w:p w14:paraId="1DF17CF2" w14:textId="77777777" w:rsidR="00326CE2" w:rsidRPr="008C61C7" w:rsidRDefault="00326CE2" w:rsidP="003B38C4">
            <w:pPr>
              <w:spacing w:after="0" w:line="240" w:lineRule="auto"/>
              <w:jc w:val="center"/>
              <w:rPr>
                <w:rFonts w:ascii="Times New Roman" w:hAnsi="Times New Roman"/>
                <w:sz w:val="24"/>
                <w:szCs w:val="24"/>
              </w:rPr>
            </w:pPr>
            <w:r w:rsidRPr="008C61C7">
              <w:rPr>
                <w:rFonts w:ascii="Times New Roman" w:hAnsi="Times New Roman"/>
                <w:sz w:val="24"/>
                <w:szCs w:val="24"/>
              </w:rPr>
              <w:t>13(6,5)</w:t>
            </w:r>
          </w:p>
        </w:tc>
        <w:tc>
          <w:tcPr>
            <w:tcW w:w="1417" w:type="dxa"/>
          </w:tcPr>
          <w:p w14:paraId="54531D2A" w14:textId="77777777" w:rsidR="00326CE2" w:rsidRPr="008C61C7" w:rsidRDefault="00326CE2" w:rsidP="003B38C4">
            <w:pPr>
              <w:spacing w:after="0" w:line="240" w:lineRule="auto"/>
              <w:jc w:val="center"/>
              <w:rPr>
                <w:rFonts w:ascii="Times New Roman" w:hAnsi="Times New Roman"/>
                <w:sz w:val="24"/>
                <w:szCs w:val="24"/>
              </w:rPr>
            </w:pPr>
            <w:r w:rsidRPr="008C61C7">
              <w:rPr>
                <w:rFonts w:ascii="Times New Roman" w:hAnsi="Times New Roman"/>
                <w:sz w:val="24"/>
                <w:szCs w:val="24"/>
              </w:rPr>
              <w:t>7(3,4)</w:t>
            </w:r>
          </w:p>
        </w:tc>
        <w:tc>
          <w:tcPr>
            <w:tcW w:w="992" w:type="dxa"/>
          </w:tcPr>
          <w:p w14:paraId="1392B884" w14:textId="77777777" w:rsidR="00326CE2" w:rsidRPr="008C61C7" w:rsidRDefault="0058705F" w:rsidP="003B38C4">
            <w:pPr>
              <w:spacing w:after="0" w:line="240" w:lineRule="auto"/>
              <w:jc w:val="center"/>
              <w:rPr>
                <w:rFonts w:ascii="Times New Roman" w:hAnsi="Times New Roman"/>
                <w:sz w:val="24"/>
                <w:szCs w:val="24"/>
              </w:rPr>
            </w:pPr>
            <w:r w:rsidRPr="008C61C7">
              <w:rPr>
                <w:rFonts w:ascii="Times New Roman" w:hAnsi="Times New Roman"/>
                <w:sz w:val="24"/>
                <w:szCs w:val="24"/>
              </w:rPr>
              <w:t>-</w:t>
            </w:r>
          </w:p>
        </w:tc>
      </w:tr>
      <w:tr w:rsidR="008C61C7" w:rsidRPr="008C61C7" w14:paraId="07B510C6" w14:textId="77777777" w:rsidTr="00FC2520">
        <w:tc>
          <w:tcPr>
            <w:tcW w:w="4253" w:type="dxa"/>
            <w:tcBorders>
              <w:bottom w:val="single" w:sz="4" w:space="0" w:color="auto"/>
            </w:tcBorders>
          </w:tcPr>
          <w:p w14:paraId="406A324E" w14:textId="77777777" w:rsidR="00300BAC" w:rsidRPr="008C61C7" w:rsidRDefault="00300BAC" w:rsidP="00C7717F">
            <w:pPr>
              <w:spacing w:after="0" w:line="240" w:lineRule="auto"/>
              <w:jc w:val="both"/>
              <w:rPr>
                <w:rFonts w:ascii="Times New Roman" w:hAnsi="Times New Roman"/>
                <w:sz w:val="24"/>
                <w:szCs w:val="24"/>
              </w:rPr>
            </w:pPr>
            <w:r w:rsidRPr="008C61C7">
              <w:rPr>
                <w:rFonts w:ascii="Times New Roman" w:hAnsi="Times New Roman"/>
                <w:sz w:val="24"/>
                <w:szCs w:val="24"/>
              </w:rPr>
              <w:t>АГ 2ст.</w:t>
            </w:r>
            <w:r w:rsidR="00F410CA" w:rsidRPr="008C61C7">
              <w:rPr>
                <w:rFonts w:ascii="Times New Roman" w:hAnsi="Times New Roman"/>
                <w:sz w:val="24"/>
                <w:szCs w:val="24"/>
              </w:rPr>
              <w:t>, n(%)</w:t>
            </w:r>
          </w:p>
        </w:tc>
        <w:tc>
          <w:tcPr>
            <w:tcW w:w="1559" w:type="dxa"/>
            <w:tcBorders>
              <w:bottom w:val="single" w:sz="4" w:space="0" w:color="auto"/>
            </w:tcBorders>
          </w:tcPr>
          <w:p w14:paraId="4518B646" w14:textId="77777777" w:rsidR="00300BAC" w:rsidRPr="008C61C7" w:rsidRDefault="00300BAC" w:rsidP="003B38C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129 (31,8)</w:t>
            </w:r>
          </w:p>
        </w:tc>
        <w:tc>
          <w:tcPr>
            <w:tcW w:w="1418" w:type="dxa"/>
            <w:tcBorders>
              <w:bottom w:val="single" w:sz="4" w:space="0" w:color="auto"/>
            </w:tcBorders>
          </w:tcPr>
          <w:p w14:paraId="60157066" w14:textId="77777777" w:rsidR="00300BAC" w:rsidRPr="008C61C7" w:rsidRDefault="00300BAC" w:rsidP="003B38C4">
            <w:pPr>
              <w:spacing w:after="0" w:line="240" w:lineRule="auto"/>
              <w:jc w:val="center"/>
              <w:rPr>
                <w:rFonts w:ascii="Times New Roman" w:hAnsi="Times New Roman"/>
                <w:sz w:val="24"/>
                <w:szCs w:val="24"/>
              </w:rPr>
            </w:pPr>
            <w:r w:rsidRPr="008C61C7">
              <w:rPr>
                <w:rFonts w:ascii="Times New Roman" w:hAnsi="Times New Roman"/>
                <w:sz w:val="24"/>
                <w:szCs w:val="24"/>
              </w:rPr>
              <w:t>60(30)</w:t>
            </w:r>
          </w:p>
        </w:tc>
        <w:tc>
          <w:tcPr>
            <w:tcW w:w="1417" w:type="dxa"/>
            <w:tcBorders>
              <w:bottom w:val="single" w:sz="4" w:space="0" w:color="auto"/>
            </w:tcBorders>
          </w:tcPr>
          <w:p w14:paraId="3185D225" w14:textId="77777777" w:rsidR="00300BAC" w:rsidRPr="008C61C7" w:rsidRDefault="00300BAC" w:rsidP="003B38C4">
            <w:pPr>
              <w:spacing w:after="0" w:line="240" w:lineRule="auto"/>
              <w:jc w:val="center"/>
              <w:rPr>
                <w:rFonts w:ascii="Times New Roman" w:hAnsi="Times New Roman"/>
                <w:sz w:val="24"/>
                <w:szCs w:val="24"/>
              </w:rPr>
            </w:pPr>
            <w:r w:rsidRPr="008C61C7">
              <w:rPr>
                <w:rFonts w:ascii="Times New Roman" w:hAnsi="Times New Roman"/>
                <w:sz w:val="24"/>
                <w:szCs w:val="24"/>
              </w:rPr>
              <w:t>69(33,5)</w:t>
            </w:r>
          </w:p>
        </w:tc>
        <w:tc>
          <w:tcPr>
            <w:tcW w:w="992" w:type="dxa"/>
            <w:tcBorders>
              <w:bottom w:val="single" w:sz="4" w:space="0" w:color="auto"/>
            </w:tcBorders>
          </w:tcPr>
          <w:p w14:paraId="75DBAE27" w14:textId="77777777" w:rsidR="00300BAC" w:rsidRPr="008C61C7" w:rsidRDefault="0058705F" w:rsidP="003B38C4">
            <w:pPr>
              <w:spacing w:after="0" w:line="240" w:lineRule="auto"/>
              <w:jc w:val="center"/>
              <w:rPr>
                <w:rFonts w:ascii="Times New Roman" w:hAnsi="Times New Roman"/>
                <w:sz w:val="24"/>
                <w:szCs w:val="24"/>
              </w:rPr>
            </w:pPr>
            <w:r w:rsidRPr="008C61C7">
              <w:rPr>
                <w:rFonts w:ascii="Times New Roman" w:hAnsi="Times New Roman"/>
                <w:sz w:val="24"/>
                <w:szCs w:val="24"/>
              </w:rPr>
              <w:t>-</w:t>
            </w:r>
          </w:p>
        </w:tc>
      </w:tr>
      <w:tr w:rsidR="008C61C7" w:rsidRPr="008C61C7" w14:paraId="4CCE5143" w14:textId="77777777" w:rsidTr="00FC2520">
        <w:trPr>
          <w:trHeight w:val="339"/>
        </w:trPr>
        <w:tc>
          <w:tcPr>
            <w:tcW w:w="4253" w:type="dxa"/>
          </w:tcPr>
          <w:p w14:paraId="4851201F" w14:textId="77777777" w:rsidR="00300BAC" w:rsidRPr="008C61C7" w:rsidRDefault="00300BAC" w:rsidP="00C7717F">
            <w:pPr>
              <w:spacing w:after="0" w:line="240" w:lineRule="auto"/>
              <w:jc w:val="both"/>
              <w:rPr>
                <w:rFonts w:ascii="Times New Roman" w:hAnsi="Times New Roman"/>
                <w:sz w:val="24"/>
                <w:szCs w:val="24"/>
              </w:rPr>
            </w:pPr>
            <w:r w:rsidRPr="008C61C7">
              <w:rPr>
                <w:rFonts w:ascii="Times New Roman" w:hAnsi="Times New Roman"/>
                <w:sz w:val="24"/>
                <w:szCs w:val="24"/>
              </w:rPr>
              <w:t>АГ 3ст.</w:t>
            </w:r>
            <w:r w:rsidR="00F410CA" w:rsidRPr="008C61C7">
              <w:rPr>
                <w:rFonts w:ascii="Times New Roman" w:hAnsi="Times New Roman"/>
                <w:sz w:val="24"/>
                <w:szCs w:val="24"/>
              </w:rPr>
              <w:t>, n(%)</w:t>
            </w:r>
          </w:p>
        </w:tc>
        <w:tc>
          <w:tcPr>
            <w:tcW w:w="1559" w:type="dxa"/>
          </w:tcPr>
          <w:p w14:paraId="6B4A14D5" w14:textId="77777777" w:rsidR="00300BAC" w:rsidRPr="008C61C7" w:rsidRDefault="00300BAC" w:rsidP="003B38C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250 (61,6)</w:t>
            </w:r>
          </w:p>
        </w:tc>
        <w:tc>
          <w:tcPr>
            <w:tcW w:w="1418" w:type="dxa"/>
          </w:tcPr>
          <w:p w14:paraId="140E2BD6" w14:textId="77777777" w:rsidR="00300BAC" w:rsidRPr="008C61C7" w:rsidRDefault="00300BAC" w:rsidP="003B38C4">
            <w:pPr>
              <w:spacing w:after="0" w:line="240" w:lineRule="auto"/>
              <w:jc w:val="center"/>
              <w:rPr>
                <w:rFonts w:ascii="Times New Roman" w:hAnsi="Times New Roman"/>
                <w:sz w:val="24"/>
                <w:szCs w:val="24"/>
              </w:rPr>
            </w:pPr>
            <w:r w:rsidRPr="008C61C7">
              <w:rPr>
                <w:rFonts w:ascii="Times New Roman" w:hAnsi="Times New Roman"/>
                <w:sz w:val="24"/>
                <w:szCs w:val="24"/>
              </w:rPr>
              <w:t>122(61)</w:t>
            </w:r>
          </w:p>
        </w:tc>
        <w:tc>
          <w:tcPr>
            <w:tcW w:w="1417" w:type="dxa"/>
          </w:tcPr>
          <w:p w14:paraId="7EB47F57" w14:textId="77777777" w:rsidR="00300BAC" w:rsidRPr="008C61C7" w:rsidRDefault="00300BAC" w:rsidP="003B38C4">
            <w:pPr>
              <w:spacing w:after="0" w:line="240" w:lineRule="auto"/>
              <w:jc w:val="center"/>
              <w:rPr>
                <w:rFonts w:ascii="Times New Roman" w:hAnsi="Times New Roman"/>
                <w:sz w:val="24"/>
                <w:szCs w:val="24"/>
              </w:rPr>
            </w:pPr>
            <w:r w:rsidRPr="008C61C7">
              <w:rPr>
                <w:rFonts w:ascii="Times New Roman" w:hAnsi="Times New Roman"/>
                <w:sz w:val="24"/>
                <w:szCs w:val="24"/>
              </w:rPr>
              <w:t>128(62)</w:t>
            </w:r>
          </w:p>
        </w:tc>
        <w:tc>
          <w:tcPr>
            <w:tcW w:w="992" w:type="dxa"/>
          </w:tcPr>
          <w:p w14:paraId="6D861B32" w14:textId="77777777" w:rsidR="00300BAC" w:rsidRPr="008C61C7" w:rsidRDefault="0058705F" w:rsidP="003B38C4">
            <w:pPr>
              <w:spacing w:after="0" w:line="240" w:lineRule="auto"/>
              <w:jc w:val="center"/>
              <w:rPr>
                <w:rFonts w:ascii="Times New Roman" w:hAnsi="Times New Roman"/>
                <w:sz w:val="24"/>
                <w:szCs w:val="24"/>
              </w:rPr>
            </w:pPr>
            <w:r w:rsidRPr="008C61C7">
              <w:rPr>
                <w:rFonts w:ascii="Times New Roman" w:hAnsi="Times New Roman"/>
                <w:sz w:val="24"/>
                <w:szCs w:val="24"/>
              </w:rPr>
              <w:t>-</w:t>
            </w:r>
          </w:p>
        </w:tc>
      </w:tr>
      <w:tr w:rsidR="008C61C7" w:rsidRPr="008C61C7" w14:paraId="6C64108F" w14:textId="77777777" w:rsidTr="00FC2520">
        <w:trPr>
          <w:trHeight w:val="339"/>
        </w:trPr>
        <w:tc>
          <w:tcPr>
            <w:tcW w:w="4253" w:type="dxa"/>
            <w:tcBorders>
              <w:bottom w:val="nil"/>
            </w:tcBorders>
          </w:tcPr>
          <w:p w14:paraId="669ACF50" w14:textId="665F3EC1"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 xml:space="preserve">ИМ в анамнезе, </w:t>
            </w:r>
            <w:r w:rsidRPr="008C61C7">
              <w:rPr>
                <w:rFonts w:ascii="Times New Roman" w:hAnsi="Times New Roman"/>
                <w:sz w:val="24"/>
                <w:szCs w:val="24"/>
                <w:lang w:val="en-US"/>
              </w:rPr>
              <w:t>n</w:t>
            </w:r>
            <w:r w:rsidRPr="008C61C7">
              <w:rPr>
                <w:rFonts w:ascii="Times New Roman" w:hAnsi="Times New Roman"/>
                <w:sz w:val="24"/>
                <w:szCs w:val="24"/>
              </w:rPr>
              <w:t>(%)</w:t>
            </w:r>
          </w:p>
        </w:tc>
        <w:tc>
          <w:tcPr>
            <w:tcW w:w="1559" w:type="dxa"/>
            <w:tcBorders>
              <w:bottom w:val="nil"/>
            </w:tcBorders>
          </w:tcPr>
          <w:p w14:paraId="5C100F38" w14:textId="6EF75025" w:rsidR="00EE19B1" w:rsidRPr="008C61C7" w:rsidRDefault="00EE19B1" w:rsidP="00EE19B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254(62,6)</w:t>
            </w:r>
          </w:p>
        </w:tc>
        <w:tc>
          <w:tcPr>
            <w:tcW w:w="1418" w:type="dxa"/>
            <w:tcBorders>
              <w:bottom w:val="nil"/>
            </w:tcBorders>
          </w:tcPr>
          <w:p w14:paraId="6F24CB68" w14:textId="20CA9A13"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126(63)</w:t>
            </w:r>
          </w:p>
        </w:tc>
        <w:tc>
          <w:tcPr>
            <w:tcW w:w="1417" w:type="dxa"/>
            <w:tcBorders>
              <w:bottom w:val="nil"/>
            </w:tcBorders>
          </w:tcPr>
          <w:p w14:paraId="719C3C7B" w14:textId="17857D7B"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128(62,1)</w:t>
            </w:r>
          </w:p>
        </w:tc>
        <w:tc>
          <w:tcPr>
            <w:tcW w:w="992" w:type="dxa"/>
            <w:tcBorders>
              <w:bottom w:val="nil"/>
            </w:tcBorders>
          </w:tcPr>
          <w:p w14:paraId="11C92383" w14:textId="772BA276"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0,85</w:t>
            </w:r>
            <w:r w:rsidRPr="008C61C7">
              <w:rPr>
                <w:rFonts w:ascii="Times New Roman" w:hAnsi="Times New Roman"/>
                <w:sz w:val="24"/>
                <w:szCs w:val="24"/>
                <w:vertAlign w:val="superscript"/>
              </w:rPr>
              <w:t>б</w:t>
            </w:r>
          </w:p>
        </w:tc>
      </w:tr>
      <w:tr w:rsidR="008C61C7" w:rsidRPr="008C61C7" w14:paraId="48F0C16C" w14:textId="77777777" w:rsidTr="00FC2520">
        <w:trPr>
          <w:trHeight w:val="339"/>
        </w:trPr>
        <w:tc>
          <w:tcPr>
            <w:tcW w:w="4253" w:type="dxa"/>
            <w:tcBorders>
              <w:bottom w:val="nil"/>
            </w:tcBorders>
          </w:tcPr>
          <w:p w14:paraId="354836A8" w14:textId="57392A91"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 xml:space="preserve">ОНМК в анамнезе, </w:t>
            </w:r>
            <w:r w:rsidRPr="008C61C7">
              <w:rPr>
                <w:rFonts w:ascii="Times New Roman" w:hAnsi="Times New Roman"/>
                <w:sz w:val="24"/>
                <w:szCs w:val="24"/>
                <w:lang w:val="en-US"/>
              </w:rPr>
              <w:t>n</w:t>
            </w:r>
            <w:r w:rsidRPr="008C61C7">
              <w:rPr>
                <w:rFonts w:ascii="Times New Roman" w:hAnsi="Times New Roman"/>
                <w:sz w:val="24"/>
                <w:szCs w:val="24"/>
              </w:rPr>
              <w:t xml:space="preserve"> (%)</w:t>
            </w:r>
          </w:p>
        </w:tc>
        <w:tc>
          <w:tcPr>
            <w:tcW w:w="1559" w:type="dxa"/>
            <w:tcBorders>
              <w:bottom w:val="nil"/>
            </w:tcBorders>
          </w:tcPr>
          <w:p w14:paraId="2E6594C3" w14:textId="4722F0D1" w:rsidR="00EE19B1" w:rsidRPr="008C61C7" w:rsidRDefault="00EE19B1" w:rsidP="00EE19B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30 (7,4)</w:t>
            </w:r>
          </w:p>
        </w:tc>
        <w:tc>
          <w:tcPr>
            <w:tcW w:w="1418" w:type="dxa"/>
            <w:tcBorders>
              <w:bottom w:val="nil"/>
            </w:tcBorders>
          </w:tcPr>
          <w:p w14:paraId="0A08CC7E" w14:textId="227D4A3C"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13(6,5)</w:t>
            </w:r>
          </w:p>
        </w:tc>
        <w:tc>
          <w:tcPr>
            <w:tcW w:w="1417" w:type="dxa"/>
            <w:tcBorders>
              <w:bottom w:val="nil"/>
            </w:tcBorders>
          </w:tcPr>
          <w:p w14:paraId="0E99B479" w14:textId="3B959E23"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17(8,3)</w:t>
            </w:r>
          </w:p>
        </w:tc>
        <w:tc>
          <w:tcPr>
            <w:tcW w:w="992" w:type="dxa"/>
            <w:tcBorders>
              <w:bottom w:val="nil"/>
            </w:tcBorders>
          </w:tcPr>
          <w:p w14:paraId="39AD505D" w14:textId="75E08359"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0,5</w:t>
            </w:r>
            <w:r w:rsidRPr="008C61C7">
              <w:rPr>
                <w:rFonts w:ascii="Times New Roman" w:hAnsi="Times New Roman"/>
                <w:sz w:val="24"/>
                <w:szCs w:val="24"/>
                <w:vertAlign w:val="superscript"/>
              </w:rPr>
              <w:t>б</w:t>
            </w:r>
          </w:p>
        </w:tc>
      </w:tr>
    </w:tbl>
    <w:p w14:paraId="24FC952E" w14:textId="2B0BE767" w:rsidR="00EE19B1" w:rsidRPr="008C61C7" w:rsidRDefault="00EE19B1" w:rsidP="00EE19B1">
      <w:pPr>
        <w:spacing w:after="0" w:line="240" w:lineRule="auto"/>
        <w:rPr>
          <w:rFonts w:ascii="Times New Roman" w:hAnsi="Times New Roman"/>
          <w:sz w:val="28"/>
          <w:szCs w:val="28"/>
        </w:rPr>
      </w:pPr>
      <w:r w:rsidRPr="008C61C7">
        <w:rPr>
          <w:rFonts w:ascii="Times New Roman" w:hAnsi="Times New Roman"/>
          <w:sz w:val="28"/>
          <w:szCs w:val="28"/>
        </w:rPr>
        <w:lastRenderedPageBreak/>
        <w:t>Продолжение таблицы 6</w:t>
      </w:r>
    </w:p>
    <w:p w14:paraId="017142F4" w14:textId="77777777" w:rsidR="00EE19B1" w:rsidRPr="00FC2520" w:rsidRDefault="00EE19B1" w:rsidP="00EE19B1">
      <w:pPr>
        <w:spacing w:after="0" w:line="240" w:lineRule="auto"/>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418"/>
        <w:gridCol w:w="1417"/>
        <w:gridCol w:w="992"/>
      </w:tblGrid>
      <w:tr w:rsidR="008C61C7" w:rsidRPr="008C61C7" w14:paraId="04FE642D" w14:textId="77777777" w:rsidTr="00FC2520">
        <w:tc>
          <w:tcPr>
            <w:tcW w:w="4253" w:type="dxa"/>
          </w:tcPr>
          <w:p w14:paraId="357B08B8" w14:textId="46076429"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w:t>
            </w:r>
          </w:p>
        </w:tc>
        <w:tc>
          <w:tcPr>
            <w:tcW w:w="1559" w:type="dxa"/>
          </w:tcPr>
          <w:p w14:paraId="4C0A4A0B" w14:textId="249A45A0" w:rsidR="00EE19B1" w:rsidRPr="008C61C7" w:rsidRDefault="00EE19B1" w:rsidP="00EE19B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w:t>
            </w:r>
          </w:p>
        </w:tc>
        <w:tc>
          <w:tcPr>
            <w:tcW w:w="1418" w:type="dxa"/>
          </w:tcPr>
          <w:p w14:paraId="41C7619C" w14:textId="4D6DD59A"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3</w:t>
            </w:r>
          </w:p>
        </w:tc>
        <w:tc>
          <w:tcPr>
            <w:tcW w:w="1417" w:type="dxa"/>
          </w:tcPr>
          <w:p w14:paraId="18F880CE" w14:textId="09A863EB"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4</w:t>
            </w:r>
          </w:p>
        </w:tc>
        <w:tc>
          <w:tcPr>
            <w:tcW w:w="992" w:type="dxa"/>
          </w:tcPr>
          <w:p w14:paraId="10721E3A" w14:textId="1C0DE239"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5</w:t>
            </w:r>
          </w:p>
        </w:tc>
      </w:tr>
      <w:tr w:rsidR="008C61C7" w:rsidRPr="008C61C7" w14:paraId="7D6915CF" w14:textId="77777777" w:rsidTr="00FC2520">
        <w:tc>
          <w:tcPr>
            <w:tcW w:w="4253" w:type="dxa"/>
          </w:tcPr>
          <w:p w14:paraId="6C2A7123" w14:textId="77777777" w:rsidR="002A170C" w:rsidRPr="008C61C7" w:rsidRDefault="002A170C" w:rsidP="00022A14">
            <w:pPr>
              <w:spacing w:after="0" w:line="240" w:lineRule="auto"/>
              <w:jc w:val="both"/>
              <w:rPr>
                <w:rFonts w:ascii="Times New Roman" w:hAnsi="Times New Roman"/>
                <w:sz w:val="24"/>
                <w:szCs w:val="24"/>
              </w:rPr>
            </w:pPr>
            <w:r w:rsidRPr="008C61C7">
              <w:rPr>
                <w:rFonts w:ascii="Times New Roman" w:hAnsi="Times New Roman"/>
                <w:sz w:val="24"/>
                <w:szCs w:val="24"/>
                <w:lang w:val="kk-KZ"/>
              </w:rPr>
              <w:t>Ф</w:t>
            </w:r>
            <w:r w:rsidR="00022A14" w:rsidRPr="008C61C7">
              <w:rPr>
                <w:rFonts w:ascii="Times New Roman" w:hAnsi="Times New Roman"/>
                <w:sz w:val="24"/>
                <w:szCs w:val="24"/>
                <w:lang w:val="kk-KZ"/>
              </w:rPr>
              <w:t>П</w:t>
            </w:r>
            <w:r w:rsidRPr="008C61C7">
              <w:rPr>
                <w:rFonts w:ascii="Times New Roman" w:hAnsi="Times New Roman"/>
                <w:sz w:val="24"/>
                <w:szCs w:val="24"/>
              </w:rPr>
              <w:t xml:space="preserve">, </w:t>
            </w:r>
            <w:r w:rsidRPr="008C61C7">
              <w:rPr>
                <w:rFonts w:ascii="Times New Roman" w:hAnsi="Times New Roman"/>
                <w:sz w:val="24"/>
                <w:szCs w:val="24"/>
                <w:lang w:val="en-US"/>
              </w:rPr>
              <w:t>n (%)</w:t>
            </w:r>
          </w:p>
        </w:tc>
        <w:tc>
          <w:tcPr>
            <w:tcW w:w="1559" w:type="dxa"/>
          </w:tcPr>
          <w:p w14:paraId="33433EBB" w14:textId="77777777" w:rsidR="002A170C" w:rsidRPr="008C61C7" w:rsidRDefault="00F410CA" w:rsidP="003B38C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80 (19,7)</w:t>
            </w:r>
          </w:p>
        </w:tc>
        <w:tc>
          <w:tcPr>
            <w:tcW w:w="1418" w:type="dxa"/>
          </w:tcPr>
          <w:p w14:paraId="35CA5EE1" w14:textId="77777777" w:rsidR="002A170C" w:rsidRPr="008C61C7" w:rsidRDefault="002A170C" w:rsidP="003B38C4">
            <w:pPr>
              <w:spacing w:after="0" w:line="240" w:lineRule="auto"/>
              <w:jc w:val="center"/>
              <w:rPr>
                <w:rFonts w:ascii="Times New Roman" w:hAnsi="Times New Roman"/>
                <w:sz w:val="24"/>
                <w:szCs w:val="24"/>
              </w:rPr>
            </w:pPr>
            <w:r w:rsidRPr="008C61C7">
              <w:rPr>
                <w:rFonts w:ascii="Times New Roman" w:hAnsi="Times New Roman"/>
                <w:sz w:val="24"/>
                <w:szCs w:val="24"/>
              </w:rPr>
              <w:t>40(20)</w:t>
            </w:r>
          </w:p>
        </w:tc>
        <w:tc>
          <w:tcPr>
            <w:tcW w:w="1417" w:type="dxa"/>
          </w:tcPr>
          <w:p w14:paraId="2FA6BA80" w14:textId="77777777" w:rsidR="002A170C" w:rsidRPr="008C61C7" w:rsidRDefault="002A170C" w:rsidP="003B38C4">
            <w:pPr>
              <w:spacing w:after="0" w:line="240" w:lineRule="auto"/>
              <w:jc w:val="center"/>
              <w:rPr>
                <w:rFonts w:ascii="Times New Roman" w:hAnsi="Times New Roman"/>
                <w:sz w:val="24"/>
                <w:szCs w:val="24"/>
              </w:rPr>
            </w:pPr>
            <w:r w:rsidRPr="008C61C7">
              <w:rPr>
                <w:rFonts w:ascii="Times New Roman" w:hAnsi="Times New Roman"/>
                <w:sz w:val="24"/>
                <w:szCs w:val="24"/>
              </w:rPr>
              <w:t>40(19,4)</w:t>
            </w:r>
          </w:p>
        </w:tc>
        <w:tc>
          <w:tcPr>
            <w:tcW w:w="992" w:type="dxa"/>
          </w:tcPr>
          <w:p w14:paraId="2A4D9565" w14:textId="77777777" w:rsidR="002A170C" w:rsidRPr="008C61C7" w:rsidRDefault="002A170C" w:rsidP="00B2671A">
            <w:pPr>
              <w:spacing w:after="0" w:line="240" w:lineRule="auto"/>
              <w:jc w:val="center"/>
              <w:rPr>
                <w:rFonts w:ascii="Times New Roman" w:hAnsi="Times New Roman"/>
                <w:sz w:val="24"/>
                <w:szCs w:val="24"/>
              </w:rPr>
            </w:pPr>
            <w:r w:rsidRPr="008C61C7">
              <w:rPr>
                <w:rFonts w:ascii="Times New Roman" w:hAnsi="Times New Roman"/>
                <w:sz w:val="24"/>
                <w:szCs w:val="24"/>
              </w:rPr>
              <w:t>0,88</w:t>
            </w:r>
            <w:r w:rsidR="00B2671A" w:rsidRPr="008C61C7">
              <w:rPr>
                <w:rFonts w:ascii="Times New Roman" w:hAnsi="Times New Roman"/>
                <w:sz w:val="24"/>
                <w:szCs w:val="24"/>
                <w:vertAlign w:val="superscript"/>
              </w:rPr>
              <w:t>б</w:t>
            </w:r>
          </w:p>
        </w:tc>
      </w:tr>
      <w:tr w:rsidR="008C61C7" w:rsidRPr="008C61C7" w14:paraId="0C04F1FD" w14:textId="77777777" w:rsidTr="00FC2520">
        <w:tc>
          <w:tcPr>
            <w:tcW w:w="4253" w:type="dxa"/>
          </w:tcPr>
          <w:p w14:paraId="4376A966" w14:textId="77777777" w:rsidR="002A170C" w:rsidRPr="008C61C7" w:rsidRDefault="002A170C" w:rsidP="00E642A3">
            <w:pPr>
              <w:spacing w:after="0" w:line="240" w:lineRule="auto"/>
              <w:jc w:val="both"/>
              <w:rPr>
                <w:rFonts w:ascii="Times New Roman" w:hAnsi="Times New Roman"/>
                <w:sz w:val="24"/>
                <w:szCs w:val="24"/>
              </w:rPr>
            </w:pPr>
            <w:r w:rsidRPr="008C61C7">
              <w:rPr>
                <w:rFonts w:ascii="Times New Roman" w:hAnsi="Times New Roman"/>
                <w:sz w:val="24"/>
                <w:szCs w:val="24"/>
              </w:rPr>
              <w:t>П</w:t>
            </w:r>
            <w:r w:rsidR="00E642A3" w:rsidRPr="008C61C7">
              <w:rPr>
                <w:rFonts w:ascii="Times New Roman" w:hAnsi="Times New Roman"/>
                <w:sz w:val="24"/>
                <w:szCs w:val="24"/>
              </w:rPr>
              <w:t>АЗ</w:t>
            </w:r>
            <w:r w:rsidRPr="008C61C7">
              <w:rPr>
                <w:rFonts w:ascii="Times New Roman" w:hAnsi="Times New Roman"/>
                <w:sz w:val="24"/>
                <w:szCs w:val="24"/>
              </w:rPr>
              <w:t xml:space="preserve">, </w:t>
            </w:r>
            <w:r w:rsidRPr="008C61C7">
              <w:rPr>
                <w:rFonts w:ascii="Times New Roman" w:hAnsi="Times New Roman"/>
                <w:sz w:val="24"/>
                <w:szCs w:val="24"/>
                <w:lang w:val="en-US"/>
              </w:rPr>
              <w:t>n (%)</w:t>
            </w:r>
          </w:p>
        </w:tc>
        <w:tc>
          <w:tcPr>
            <w:tcW w:w="1559" w:type="dxa"/>
          </w:tcPr>
          <w:p w14:paraId="3A4D89FE" w14:textId="77777777" w:rsidR="002A170C" w:rsidRPr="008C61C7" w:rsidRDefault="00F410CA" w:rsidP="003B38C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68(16,7%)</w:t>
            </w:r>
          </w:p>
        </w:tc>
        <w:tc>
          <w:tcPr>
            <w:tcW w:w="1418" w:type="dxa"/>
          </w:tcPr>
          <w:p w14:paraId="4BB3AA3E" w14:textId="77777777" w:rsidR="002A170C" w:rsidRPr="008C61C7" w:rsidRDefault="00F410CA" w:rsidP="002852A9">
            <w:pPr>
              <w:spacing w:after="0" w:line="240" w:lineRule="auto"/>
              <w:jc w:val="center"/>
              <w:rPr>
                <w:rFonts w:ascii="Times New Roman" w:hAnsi="Times New Roman"/>
                <w:sz w:val="24"/>
                <w:szCs w:val="24"/>
              </w:rPr>
            </w:pPr>
            <w:r w:rsidRPr="008C61C7">
              <w:rPr>
                <w:rFonts w:ascii="Times New Roman" w:hAnsi="Times New Roman"/>
                <w:sz w:val="24"/>
                <w:szCs w:val="24"/>
              </w:rPr>
              <w:t>32(16</w:t>
            </w:r>
            <w:r w:rsidR="002A170C" w:rsidRPr="008C61C7">
              <w:rPr>
                <w:rFonts w:ascii="Times New Roman" w:hAnsi="Times New Roman"/>
                <w:sz w:val="24"/>
                <w:szCs w:val="24"/>
              </w:rPr>
              <w:t>)</w:t>
            </w:r>
          </w:p>
        </w:tc>
        <w:tc>
          <w:tcPr>
            <w:tcW w:w="1417" w:type="dxa"/>
          </w:tcPr>
          <w:p w14:paraId="4696E59D" w14:textId="77777777" w:rsidR="002A170C" w:rsidRPr="008C61C7" w:rsidRDefault="00F410CA" w:rsidP="002852A9">
            <w:pPr>
              <w:spacing w:after="0" w:line="240" w:lineRule="auto"/>
              <w:jc w:val="center"/>
              <w:rPr>
                <w:rFonts w:ascii="Times New Roman" w:hAnsi="Times New Roman"/>
                <w:sz w:val="24"/>
                <w:szCs w:val="24"/>
              </w:rPr>
            </w:pPr>
            <w:r w:rsidRPr="008C61C7">
              <w:rPr>
                <w:rFonts w:ascii="Times New Roman" w:hAnsi="Times New Roman"/>
                <w:sz w:val="24"/>
                <w:szCs w:val="24"/>
              </w:rPr>
              <w:t>36</w:t>
            </w:r>
            <w:r w:rsidR="002A170C" w:rsidRPr="008C61C7">
              <w:rPr>
                <w:rFonts w:ascii="Times New Roman" w:hAnsi="Times New Roman"/>
                <w:sz w:val="24"/>
                <w:szCs w:val="24"/>
              </w:rPr>
              <w:t>(17</w:t>
            </w:r>
            <w:r w:rsidRPr="008C61C7">
              <w:rPr>
                <w:rFonts w:ascii="Times New Roman" w:hAnsi="Times New Roman"/>
                <w:sz w:val="24"/>
                <w:szCs w:val="24"/>
              </w:rPr>
              <w:t>,5</w:t>
            </w:r>
            <w:r w:rsidR="002A170C" w:rsidRPr="008C61C7">
              <w:rPr>
                <w:rFonts w:ascii="Times New Roman" w:hAnsi="Times New Roman"/>
                <w:sz w:val="24"/>
                <w:szCs w:val="24"/>
              </w:rPr>
              <w:t>)</w:t>
            </w:r>
          </w:p>
        </w:tc>
        <w:tc>
          <w:tcPr>
            <w:tcW w:w="992" w:type="dxa"/>
          </w:tcPr>
          <w:p w14:paraId="25F390C1" w14:textId="77777777" w:rsidR="002A170C" w:rsidRPr="008C61C7" w:rsidRDefault="002A170C" w:rsidP="005335C1">
            <w:pPr>
              <w:spacing w:after="0" w:line="240" w:lineRule="auto"/>
              <w:jc w:val="center"/>
              <w:rPr>
                <w:rFonts w:ascii="Times New Roman" w:hAnsi="Times New Roman"/>
                <w:sz w:val="24"/>
                <w:szCs w:val="24"/>
              </w:rPr>
            </w:pPr>
            <w:r w:rsidRPr="008C61C7">
              <w:rPr>
                <w:rFonts w:ascii="Times New Roman" w:hAnsi="Times New Roman"/>
                <w:sz w:val="24"/>
                <w:szCs w:val="24"/>
              </w:rPr>
              <w:t>0,</w:t>
            </w:r>
            <w:r w:rsidR="005335C1" w:rsidRPr="008C61C7">
              <w:rPr>
                <w:rFonts w:ascii="Times New Roman" w:hAnsi="Times New Roman"/>
                <w:sz w:val="24"/>
                <w:szCs w:val="24"/>
              </w:rPr>
              <w:t>69</w:t>
            </w:r>
            <w:r w:rsidR="00B2671A" w:rsidRPr="008C61C7">
              <w:rPr>
                <w:rFonts w:ascii="Times New Roman" w:hAnsi="Times New Roman"/>
                <w:sz w:val="24"/>
                <w:szCs w:val="24"/>
                <w:vertAlign w:val="superscript"/>
              </w:rPr>
              <w:t>б</w:t>
            </w:r>
          </w:p>
        </w:tc>
      </w:tr>
      <w:tr w:rsidR="008C61C7" w:rsidRPr="008C61C7" w14:paraId="0B0422F0" w14:textId="77777777" w:rsidTr="00FC2520">
        <w:tc>
          <w:tcPr>
            <w:tcW w:w="4253" w:type="dxa"/>
          </w:tcPr>
          <w:p w14:paraId="34C44164" w14:textId="77777777" w:rsidR="002A170C" w:rsidRPr="008C61C7" w:rsidRDefault="002A170C" w:rsidP="00C7717F">
            <w:pPr>
              <w:spacing w:after="0" w:line="240" w:lineRule="auto"/>
              <w:jc w:val="both"/>
              <w:rPr>
                <w:rFonts w:ascii="Times New Roman" w:hAnsi="Times New Roman"/>
                <w:sz w:val="24"/>
                <w:szCs w:val="24"/>
              </w:rPr>
            </w:pPr>
            <w:r w:rsidRPr="008C61C7">
              <w:rPr>
                <w:rFonts w:ascii="Times New Roman" w:hAnsi="Times New Roman"/>
                <w:sz w:val="24"/>
                <w:szCs w:val="24"/>
              </w:rPr>
              <w:t xml:space="preserve">ХОБЛ, </w:t>
            </w:r>
            <w:r w:rsidRPr="008C61C7">
              <w:rPr>
                <w:rFonts w:ascii="Times New Roman" w:hAnsi="Times New Roman"/>
                <w:sz w:val="24"/>
                <w:szCs w:val="24"/>
                <w:lang w:val="en-US"/>
              </w:rPr>
              <w:t>n</w:t>
            </w:r>
            <w:r w:rsidRPr="008C61C7">
              <w:rPr>
                <w:rFonts w:ascii="Times New Roman" w:hAnsi="Times New Roman"/>
                <w:sz w:val="24"/>
                <w:szCs w:val="24"/>
              </w:rPr>
              <w:t>(%)</w:t>
            </w:r>
            <w:r w:rsidRPr="008C61C7">
              <w:rPr>
                <w:rFonts w:ascii="Times New Roman" w:hAnsi="Times New Roman"/>
                <w:sz w:val="24"/>
                <w:szCs w:val="24"/>
                <w:lang w:val="kk-KZ"/>
              </w:rPr>
              <w:t xml:space="preserve"> </w:t>
            </w:r>
          </w:p>
        </w:tc>
        <w:tc>
          <w:tcPr>
            <w:tcW w:w="1559" w:type="dxa"/>
          </w:tcPr>
          <w:p w14:paraId="680D61EE" w14:textId="77777777" w:rsidR="002A170C" w:rsidRPr="008C61C7" w:rsidRDefault="00F410CA" w:rsidP="003B38C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50 (12,3)</w:t>
            </w:r>
          </w:p>
        </w:tc>
        <w:tc>
          <w:tcPr>
            <w:tcW w:w="1418" w:type="dxa"/>
          </w:tcPr>
          <w:p w14:paraId="6472E809" w14:textId="77777777" w:rsidR="002A170C" w:rsidRPr="008C61C7" w:rsidRDefault="002A170C" w:rsidP="002852A9">
            <w:pPr>
              <w:spacing w:after="0" w:line="240" w:lineRule="auto"/>
              <w:jc w:val="center"/>
              <w:rPr>
                <w:rFonts w:ascii="Times New Roman" w:hAnsi="Times New Roman"/>
                <w:sz w:val="24"/>
                <w:szCs w:val="24"/>
              </w:rPr>
            </w:pPr>
            <w:r w:rsidRPr="008C61C7">
              <w:rPr>
                <w:rFonts w:ascii="Times New Roman" w:hAnsi="Times New Roman"/>
                <w:sz w:val="24"/>
                <w:szCs w:val="24"/>
              </w:rPr>
              <w:t>25(12,5)</w:t>
            </w:r>
          </w:p>
        </w:tc>
        <w:tc>
          <w:tcPr>
            <w:tcW w:w="1417" w:type="dxa"/>
          </w:tcPr>
          <w:p w14:paraId="273C95C9" w14:textId="77777777" w:rsidR="002A170C" w:rsidRPr="008C61C7" w:rsidRDefault="002A170C" w:rsidP="002852A9">
            <w:pPr>
              <w:spacing w:after="0" w:line="240" w:lineRule="auto"/>
              <w:jc w:val="center"/>
              <w:rPr>
                <w:rFonts w:ascii="Times New Roman" w:hAnsi="Times New Roman"/>
                <w:sz w:val="24"/>
                <w:szCs w:val="24"/>
              </w:rPr>
            </w:pPr>
            <w:r w:rsidRPr="008C61C7">
              <w:rPr>
                <w:rFonts w:ascii="Times New Roman" w:hAnsi="Times New Roman"/>
                <w:sz w:val="24"/>
                <w:szCs w:val="24"/>
              </w:rPr>
              <w:t>25(12,1)</w:t>
            </w:r>
          </w:p>
        </w:tc>
        <w:tc>
          <w:tcPr>
            <w:tcW w:w="992" w:type="dxa"/>
          </w:tcPr>
          <w:p w14:paraId="5A4B04CD" w14:textId="77777777" w:rsidR="002A170C" w:rsidRPr="008C61C7" w:rsidRDefault="002A170C" w:rsidP="002852A9">
            <w:pPr>
              <w:spacing w:after="0" w:line="240" w:lineRule="auto"/>
              <w:jc w:val="center"/>
              <w:rPr>
                <w:rFonts w:ascii="Times New Roman" w:hAnsi="Times New Roman"/>
                <w:sz w:val="24"/>
                <w:szCs w:val="24"/>
              </w:rPr>
            </w:pPr>
            <w:r w:rsidRPr="008C61C7">
              <w:rPr>
                <w:rFonts w:ascii="Times New Roman" w:hAnsi="Times New Roman"/>
                <w:sz w:val="24"/>
                <w:szCs w:val="24"/>
              </w:rPr>
              <w:t>0,9</w:t>
            </w:r>
            <w:r w:rsidR="00B2671A" w:rsidRPr="008C61C7">
              <w:rPr>
                <w:rFonts w:ascii="Times New Roman" w:hAnsi="Times New Roman"/>
                <w:sz w:val="24"/>
                <w:szCs w:val="24"/>
                <w:vertAlign w:val="superscript"/>
              </w:rPr>
              <w:t>б</w:t>
            </w:r>
          </w:p>
        </w:tc>
      </w:tr>
      <w:tr w:rsidR="008C61C7" w:rsidRPr="008C61C7" w14:paraId="34DF6110" w14:textId="77777777" w:rsidTr="00FC2520">
        <w:trPr>
          <w:trHeight w:val="70"/>
        </w:trPr>
        <w:tc>
          <w:tcPr>
            <w:tcW w:w="4253" w:type="dxa"/>
          </w:tcPr>
          <w:p w14:paraId="38BD0B55" w14:textId="77777777" w:rsidR="002A170C" w:rsidRPr="008C61C7" w:rsidRDefault="002A170C" w:rsidP="00E272C1">
            <w:pPr>
              <w:spacing w:after="0" w:line="240" w:lineRule="auto"/>
              <w:jc w:val="both"/>
              <w:rPr>
                <w:rFonts w:ascii="Times New Roman" w:hAnsi="Times New Roman"/>
                <w:sz w:val="24"/>
                <w:szCs w:val="24"/>
                <w:lang w:val="kk-KZ"/>
              </w:rPr>
            </w:pPr>
            <w:r w:rsidRPr="008C61C7">
              <w:rPr>
                <w:rFonts w:ascii="Times New Roman" w:hAnsi="Times New Roman"/>
                <w:sz w:val="24"/>
                <w:szCs w:val="24"/>
                <w:lang w:val="kk-KZ"/>
              </w:rPr>
              <w:t>И</w:t>
            </w:r>
            <w:r w:rsidR="00E272C1" w:rsidRPr="008C61C7">
              <w:rPr>
                <w:rFonts w:ascii="Times New Roman" w:hAnsi="Times New Roman"/>
                <w:sz w:val="24"/>
                <w:szCs w:val="24"/>
                <w:lang w:val="kk-KZ"/>
              </w:rPr>
              <w:t>КЧ</w:t>
            </w:r>
            <w:r w:rsidR="00562FB0" w:rsidRPr="008C61C7">
              <w:rPr>
                <w:rFonts w:ascii="Times New Roman" w:hAnsi="Times New Roman"/>
                <w:sz w:val="24"/>
                <w:szCs w:val="24"/>
              </w:rPr>
              <w:t xml:space="preserve">, </w:t>
            </w:r>
            <w:r w:rsidR="00562FB0" w:rsidRPr="008C61C7">
              <w:rPr>
                <w:rFonts w:ascii="Times New Roman" w:hAnsi="Times New Roman"/>
                <w:sz w:val="24"/>
                <w:szCs w:val="24"/>
                <w:lang w:val="en-US"/>
              </w:rPr>
              <w:t>M</w:t>
            </w:r>
            <w:r w:rsidR="00562FB0" w:rsidRPr="008C61C7">
              <w:rPr>
                <w:rFonts w:ascii="Times New Roman" w:hAnsi="Times New Roman"/>
                <w:sz w:val="24"/>
                <w:szCs w:val="24"/>
              </w:rPr>
              <w:t>±</w:t>
            </w:r>
            <w:r w:rsidR="00562FB0" w:rsidRPr="008C61C7">
              <w:rPr>
                <w:rFonts w:ascii="Times New Roman" w:hAnsi="Times New Roman"/>
                <w:sz w:val="24"/>
                <w:szCs w:val="24"/>
                <w:lang w:val="en-US"/>
              </w:rPr>
              <w:t>SD</w:t>
            </w:r>
          </w:p>
        </w:tc>
        <w:tc>
          <w:tcPr>
            <w:tcW w:w="1559" w:type="dxa"/>
          </w:tcPr>
          <w:p w14:paraId="476893EB" w14:textId="77777777" w:rsidR="002A170C" w:rsidRPr="008C61C7" w:rsidRDefault="00562FB0" w:rsidP="00452AB7">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lang w:val="kk-KZ"/>
              </w:rPr>
              <w:t>4,76±1,99</w:t>
            </w:r>
          </w:p>
        </w:tc>
        <w:tc>
          <w:tcPr>
            <w:tcW w:w="1418" w:type="dxa"/>
          </w:tcPr>
          <w:p w14:paraId="11FF889F" w14:textId="77777777" w:rsidR="002A170C" w:rsidRPr="008C61C7" w:rsidRDefault="002A170C" w:rsidP="00E272C1">
            <w:pPr>
              <w:spacing w:after="0" w:line="240" w:lineRule="auto"/>
              <w:jc w:val="center"/>
              <w:rPr>
                <w:rFonts w:ascii="Times New Roman" w:hAnsi="Times New Roman"/>
                <w:sz w:val="24"/>
                <w:szCs w:val="24"/>
              </w:rPr>
            </w:pPr>
            <w:r w:rsidRPr="008C61C7">
              <w:rPr>
                <w:rFonts w:ascii="Times New Roman" w:hAnsi="Times New Roman"/>
                <w:sz w:val="24"/>
                <w:szCs w:val="24"/>
              </w:rPr>
              <w:t>4,5±1,9</w:t>
            </w:r>
          </w:p>
        </w:tc>
        <w:tc>
          <w:tcPr>
            <w:tcW w:w="1417" w:type="dxa"/>
          </w:tcPr>
          <w:p w14:paraId="132904F8" w14:textId="77777777" w:rsidR="002A170C" w:rsidRPr="008C61C7" w:rsidRDefault="002A170C" w:rsidP="00E272C1">
            <w:pPr>
              <w:spacing w:after="0" w:line="240" w:lineRule="auto"/>
              <w:jc w:val="center"/>
              <w:rPr>
                <w:rFonts w:ascii="Times New Roman" w:hAnsi="Times New Roman"/>
                <w:sz w:val="24"/>
                <w:szCs w:val="24"/>
              </w:rPr>
            </w:pPr>
            <w:r w:rsidRPr="008C61C7">
              <w:rPr>
                <w:rFonts w:ascii="Times New Roman" w:hAnsi="Times New Roman"/>
                <w:sz w:val="24"/>
                <w:szCs w:val="24"/>
              </w:rPr>
              <w:t>4,9±1,9</w:t>
            </w:r>
          </w:p>
        </w:tc>
        <w:tc>
          <w:tcPr>
            <w:tcW w:w="992" w:type="dxa"/>
          </w:tcPr>
          <w:p w14:paraId="27B06354" w14:textId="77777777" w:rsidR="002A170C" w:rsidRPr="008C61C7" w:rsidRDefault="002A170C" w:rsidP="00E272C1">
            <w:pPr>
              <w:spacing w:after="0" w:line="240" w:lineRule="auto"/>
              <w:jc w:val="center"/>
              <w:rPr>
                <w:rFonts w:ascii="Times New Roman" w:hAnsi="Times New Roman"/>
                <w:sz w:val="24"/>
                <w:szCs w:val="24"/>
              </w:rPr>
            </w:pPr>
            <w:r w:rsidRPr="008C61C7">
              <w:rPr>
                <w:rFonts w:ascii="Times New Roman" w:hAnsi="Times New Roman"/>
                <w:sz w:val="24"/>
                <w:szCs w:val="24"/>
              </w:rPr>
              <w:t>0,02</w:t>
            </w:r>
            <w:r w:rsidR="00C86B6F" w:rsidRPr="008C61C7">
              <w:rPr>
                <w:rFonts w:ascii="Times New Roman" w:hAnsi="Times New Roman"/>
                <w:sz w:val="24"/>
                <w:szCs w:val="24"/>
                <w:vertAlign w:val="superscript"/>
              </w:rPr>
              <w:t>а</w:t>
            </w:r>
          </w:p>
        </w:tc>
      </w:tr>
      <w:tr w:rsidR="008C61C7" w:rsidRPr="008C61C7" w14:paraId="1EA8BD41" w14:textId="77777777" w:rsidTr="00FC2520">
        <w:trPr>
          <w:trHeight w:val="70"/>
        </w:trPr>
        <w:tc>
          <w:tcPr>
            <w:tcW w:w="4253" w:type="dxa"/>
          </w:tcPr>
          <w:p w14:paraId="789B6A97" w14:textId="77777777" w:rsidR="002A170C" w:rsidRPr="008C61C7" w:rsidRDefault="002A170C" w:rsidP="00C7717F">
            <w:pPr>
              <w:spacing w:after="0" w:line="240" w:lineRule="auto"/>
              <w:jc w:val="both"/>
              <w:rPr>
                <w:rFonts w:ascii="Times New Roman" w:hAnsi="Times New Roman"/>
                <w:sz w:val="24"/>
                <w:szCs w:val="24"/>
              </w:rPr>
            </w:pPr>
            <w:r w:rsidRPr="008C61C7">
              <w:rPr>
                <w:rFonts w:ascii="Times New Roman" w:hAnsi="Times New Roman"/>
                <w:sz w:val="24"/>
                <w:szCs w:val="24"/>
                <w:lang w:val="kk-KZ"/>
              </w:rPr>
              <w:t>ФВЛЖ</w:t>
            </w:r>
            <w:r w:rsidRPr="008C61C7">
              <w:rPr>
                <w:rFonts w:ascii="Times New Roman" w:hAnsi="Times New Roman"/>
                <w:sz w:val="24"/>
                <w:szCs w:val="24"/>
              </w:rPr>
              <w:t>, (%)</w:t>
            </w:r>
          </w:p>
        </w:tc>
        <w:tc>
          <w:tcPr>
            <w:tcW w:w="1559" w:type="dxa"/>
          </w:tcPr>
          <w:p w14:paraId="7D552381" w14:textId="77777777" w:rsidR="002A170C" w:rsidRPr="008C61C7" w:rsidRDefault="00562FB0" w:rsidP="00452AB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54,9</w:t>
            </w:r>
            <w:r w:rsidR="00452AB7" w:rsidRPr="008C61C7">
              <w:rPr>
                <w:rFonts w:ascii="Times New Roman" w:hAnsi="Times New Roman"/>
                <w:sz w:val="24"/>
                <w:szCs w:val="24"/>
              </w:rPr>
              <w:t>±6,6</w:t>
            </w:r>
          </w:p>
        </w:tc>
        <w:tc>
          <w:tcPr>
            <w:tcW w:w="1418" w:type="dxa"/>
          </w:tcPr>
          <w:p w14:paraId="4640076C" w14:textId="77777777" w:rsidR="002A170C" w:rsidRPr="008C61C7" w:rsidRDefault="002A170C" w:rsidP="003B38C4">
            <w:pPr>
              <w:spacing w:after="0" w:line="240" w:lineRule="auto"/>
              <w:jc w:val="center"/>
              <w:rPr>
                <w:rFonts w:ascii="Times New Roman" w:hAnsi="Times New Roman"/>
                <w:sz w:val="24"/>
                <w:szCs w:val="24"/>
              </w:rPr>
            </w:pPr>
            <w:r w:rsidRPr="008C61C7">
              <w:rPr>
                <w:rFonts w:ascii="Times New Roman" w:hAnsi="Times New Roman"/>
                <w:sz w:val="24"/>
                <w:szCs w:val="24"/>
              </w:rPr>
              <w:t>55,</w:t>
            </w:r>
            <w:r w:rsidR="00562FB0" w:rsidRPr="008C61C7">
              <w:rPr>
                <w:rFonts w:ascii="Times New Roman" w:hAnsi="Times New Roman"/>
                <w:sz w:val="24"/>
                <w:szCs w:val="24"/>
              </w:rPr>
              <w:t>3±6,5</w:t>
            </w:r>
          </w:p>
        </w:tc>
        <w:tc>
          <w:tcPr>
            <w:tcW w:w="1417" w:type="dxa"/>
          </w:tcPr>
          <w:p w14:paraId="216981F1" w14:textId="77777777" w:rsidR="002A170C" w:rsidRPr="008C61C7" w:rsidRDefault="00562FB0" w:rsidP="003B38C4">
            <w:pPr>
              <w:spacing w:after="0" w:line="240" w:lineRule="auto"/>
              <w:jc w:val="center"/>
              <w:rPr>
                <w:rFonts w:ascii="Times New Roman" w:hAnsi="Times New Roman"/>
                <w:sz w:val="24"/>
                <w:szCs w:val="24"/>
              </w:rPr>
            </w:pPr>
            <w:r w:rsidRPr="008C61C7">
              <w:rPr>
                <w:rFonts w:ascii="Times New Roman" w:hAnsi="Times New Roman"/>
                <w:sz w:val="24"/>
                <w:szCs w:val="24"/>
              </w:rPr>
              <w:t>54,5±6,7</w:t>
            </w:r>
          </w:p>
        </w:tc>
        <w:tc>
          <w:tcPr>
            <w:tcW w:w="992" w:type="dxa"/>
          </w:tcPr>
          <w:p w14:paraId="67AACDDE" w14:textId="77777777" w:rsidR="002A170C" w:rsidRPr="008C61C7" w:rsidRDefault="002A170C" w:rsidP="003B38C4">
            <w:pPr>
              <w:spacing w:after="0" w:line="240" w:lineRule="auto"/>
              <w:jc w:val="center"/>
              <w:rPr>
                <w:rFonts w:ascii="Times New Roman" w:hAnsi="Times New Roman"/>
                <w:sz w:val="24"/>
                <w:szCs w:val="24"/>
              </w:rPr>
            </w:pPr>
            <w:r w:rsidRPr="008C61C7">
              <w:rPr>
                <w:rFonts w:ascii="Times New Roman" w:hAnsi="Times New Roman"/>
                <w:sz w:val="24"/>
                <w:szCs w:val="24"/>
              </w:rPr>
              <w:t>0,2</w:t>
            </w:r>
            <w:r w:rsidR="00DB3C2E" w:rsidRPr="008C61C7">
              <w:rPr>
                <w:rFonts w:ascii="Times New Roman" w:hAnsi="Times New Roman"/>
                <w:sz w:val="24"/>
                <w:szCs w:val="24"/>
              </w:rPr>
              <w:t>2</w:t>
            </w:r>
            <w:r w:rsidR="00B2671A" w:rsidRPr="008C61C7">
              <w:rPr>
                <w:rFonts w:ascii="Times New Roman" w:hAnsi="Times New Roman"/>
                <w:sz w:val="24"/>
                <w:szCs w:val="24"/>
                <w:vertAlign w:val="superscript"/>
              </w:rPr>
              <w:t>б</w:t>
            </w:r>
          </w:p>
        </w:tc>
      </w:tr>
      <w:tr w:rsidR="008C61C7" w:rsidRPr="008C61C7" w14:paraId="462AB173" w14:textId="77777777" w:rsidTr="00FC2520">
        <w:tc>
          <w:tcPr>
            <w:tcW w:w="4253" w:type="dxa"/>
          </w:tcPr>
          <w:p w14:paraId="4A7126E7" w14:textId="77777777" w:rsidR="007229F0" w:rsidRPr="008C61C7" w:rsidRDefault="007229F0" w:rsidP="00C7717F">
            <w:pPr>
              <w:spacing w:after="0" w:line="240" w:lineRule="auto"/>
              <w:jc w:val="both"/>
              <w:rPr>
                <w:rFonts w:ascii="Times New Roman" w:hAnsi="Times New Roman"/>
                <w:sz w:val="24"/>
                <w:szCs w:val="24"/>
                <w:lang w:val="kk-KZ"/>
              </w:rPr>
            </w:pPr>
            <w:r w:rsidRPr="008C61C7">
              <w:rPr>
                <w:rFonts w:ascii="Times New Roman" w:hAnsi="Times New Roman"/>
                <w:sz w:val="24"/>
                <w:szCs w:val="24"/>
                <w:lang w:val="kk-KZ"/>
              </w:rPr>
              <w:t>SYNTAX Score, баллы, M±SD</w:t>
            </w:r>
          </w:p>
        </w:tc>
        <w:tc>
          <w:tcPr>
            <w:tcW w:w="1559" w:type="dxa"/>
          </w:tcPr>
          <w:p w14:paraId="71EE3FE9" w14:textId="77777777" w:rsidR="007229F0" w:rsidRPr="008C61C7" w:rsidRDefault="00004BE9" w:rsidP="00452AB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20,3</w:t>
            </w:r>
            <w:r w:rsidR="007229F0" w:rsidRPr="008C61C7">
              <w:rPr>
                <w:rFonts w:ascii="Times New Roman" w:hAnsi="Times New Roman"/>
                <w:sz w:val="24"/>
                <w:szCs w:val="24"/>
              </w:rPr>
              <w:t xml:space="preserve"> ±6,8</w:t>
            </w:r>
          </w:p>
        </w:tc>
        <w:tc>
          <w:tcPr>
            <w:tcW w:w="1418" w:type="dxa"/>
          </w:tcPr>
          <w:p w14:paraId="5C16BF3C" w14:textId="77777777" w:rsidR="007229F0" w:rsidRPr="008C61C7" w:rsidRDefault="00AB658B" w:rsidP="00452AB7">
            <w:pPr>
              <w:spacing w:after="0" w:line="240" w:lineRule="auto"/>
              <w:jc w:val="center"/>
              <w:rPr>
                <w:rFonts w:ascii="Times New Roman" w:hAnsi="Times New Roman"/>
                <w:sz w:val="24"/>
                <w:szCs w:val="24"/>
              </w:rPr>
            </w:pPr>
            <w:r w:rsidRPr="008C61C7">
              <w:rPr>
                <w:rFonts w:ascii="Times New Roman" w:hAnsi="Times New Roman"/>
                <w:sz w:val="24"/>
                <w:szCs w:val="24"/>
              </w:rPr>
              <w:t>19,</w:t>
            </w:r>
            <w:r w:rsidR="000E420C" w:rsidRPr="008C61C7">
              <w:rPr>
                <w:rFonts w:ascii="Times New Roman" w:hAnsi="Times New Roman"/>
                <w:sz w:val="24"/>
                <w:szCs w:val="24"/>
              </w:rPr>
              <w:t>8</w:t>
            </w:r>
            <w:r w:rsidRPr="008C61C7">
              <w:rPr>
                <w:rFonts w:ascii="Times New Roman" w:hAnsi="Times New Roman"/>
                <w:sz w:val="24"/>
                <w:szCs w:val="24"/>
              </w:rPr>
              <w:t>±6,8</w:t>
            </w:r>
          </w:p>
        </w:tc>
        <w:tc>
          <w:tcPr>
            <w:tcW w:w="1417" w:type="dxa"/>
          </w:tcPr>
          <w:p w14:paraId="6FB348B8" w14:textId="77777777" w:rsidR="007229F0" w:rsidRPr="008C61C7" w:rsidRDefault="007229F0" w:rsidP="00452AB7">
            <w:pPr>
              <w:spacing w:after="0" w:line="240" w:lineRule="auto"/>
              <w:jc w:val="center"/>
              <w:rPr>
                <w:rFonts w:ascii="Times New Roman" w:hAnsi="Times New Roman"/>
                <w:sz w:val="24"/>
                <w:szCs w:val="24"/>
              </w:rPr>
            </w:pPr>
            <w:r w:rsidRPr="008C61C7">
              <w:rPr>
                <w:rFonts w:ascii="Times New Roman" w:hAnsi="Times New Roman"/>
                <w:sz w:val="24"/>
                <w:szCs w:val="24"/>
              </w:rPr>
              <w:t>2</w:t>
            </w:r>
            <w:r w:rsidR="00004BE9" w:rsidRPr="008C61C7">
              <w:rPr>
                <w:rFonts w:ascii="Times New Roman" w:hAnsi="Times New Roman"/>
                <w:sz w:val="24"/>
                <w:szCs w:val="24"/>
              </w:rPr>
              <w:t>0</w:t>
            </w:r>
            <w:r w:rsidR="00AB658B" w:rsidRPr="008C61C7">
              <w:rPr>
                <w:rFonts w:ascii="Times New Roman" w:hAnsi="Times New Roman"/>
                <w:sz w:val="24"/>
                <w:szCs w:val="24"/>
              </w:rPr>
              <w:t>,8±6,6</w:t>
            </w:r>
          </w:p>
        </w:tc>
        <w:tc>
          <w:tcPr>
            <w:tcW w:w="992" w:type="dxa"/>
          </w:tcPr>
          <w:p w14:paraId="4BF9B893" w14:textId="77777777" w:rsidR="007229F0" w:rsidRPr="008C61C7" w:rsidRDefault="007229F0" w:rsidP="00004BE9">
            <w:pPr>
              <w:spacing w:after="0" w:line="240" w:lineRule="auto"/>
              <w:jc w:val="center"/>
              <w:rPr>
                <w:rFonts w:ascii="Times New Roman" w:hAnsi="Times New Roman"/>
                <w:sz w:val="24"/>
                <w:szCs w:val="24"/>
              </w:rPr>
            </w:pPr>
            <w:r w:rsidRPr="008C61C7">
              <w:rPr>
                <w:rFonts w:ascii="Times New Roman" w:hAnsi="Times New Roman"/>
                <w:sz w:val="24"/>
                <w:szCs w:val="24"/>
              </w:rPr>
              <w:t>0,0</w:t>
            </w:r>
            <w:r w:rsidR="00004BE9" w:rsidRPr="008C61C7">
              <w:rPr>
                <w:rFonts w:ascii="Times New Roman" w:hAnsi="Times New Roman"/>
                <w:sz w:val="24"/>
                <w:szCs w:val="24"/>
              </w:rPr>
              <w:t>5</w:t>
            </w:r>
            <w:r w:rsidR="00AB658B" w:rsidRPr="008C61C7">
              <w:rPr>
                <w:rFonts w:ascii="Times New Roman" w:hAnsi="Times New Roman"/>
                <w:sz w:val="24"/>
                <w:szCs w:val="24"/>
              </w:rPr>
              <w:t>2</w:t>
            </w:r>
            <w:r w:rsidR="00C86B6F" w:rsidRPr="008C61C7">
              <w:rPr>
                <w:rFonts w:ascii="Times New Roman" w:hAnsi="Times New Roman"/>
                <w:sz w:val="24"/>
                <w:szCs w:val="24"/>
                <w:vertAlign w:val="superscript"/>
              </w:rPr>
              <w:t>а</w:t>
            </w:r>
          </w:p>
        </w:tc>
      </w:tr>
      <w:tr w:rsidR="008C61C7" w:rsidRPr="008C61C7" w14:paraId="6495BF83" w14:textId="77777777" w:rsidTr="00FC2520">
        <w:trPr>
          <w:trHeight w:val="64"/>
        </w:trPr>
        <w:tc>
          <w:tcPr>
            <w:tcW w:w="4253" w:type="dxa"/>
          </w:tcPr>
          <w:p w14:paraId="6EE65EA5" w14:textId="77777777" w:rsidR="002A170C" w:rsidRPr="008C61C7" w:rsidRDefault="002A170C" w:rsidP="00FC2520">
            <w:pPr>
              <w:spacing w:after="0" w:line="240" w:lineRule="auto"/>
              <w:jc w:val="both"/>
              <w:rPr>
                <w:rFonts w:ascii="Times New Roman" w:hAnsi="Times New Roman"/>
                <w:sz w:val="24"/>
                <w:szCs w:val="24"/>
              </w:rPr>
            </w:pPr>
            <w:r w:rsidRPr="008C61C7">
              <w:rPr>
                <w:rFonts w:ascii="Times New Roman" w:hAnsi="Times New Roman"/>
                <w:sz w:val="24"/>
                <w:szCs w:val="24"/>
              </w:rPr>
              <w:t xml:space="preserve">Двусосудистое поражение </w:t>
            </w:r>
            <w:proofErr w:type="gramStart"/>
            <w:r w:rsidRPr="008C61C7">
              <w:rPr>
                <w:rFonts w:ascii="Times New Roman" w:hAnsi="Times New Roman"/>
                <w:sz w:val="24"/>
                <w:szCs w:val="24"/>
              </w:rPr>
              <w:t>КР</w:t>
            </w:r>
            <w:proofErr w:type="gramEnd"/>
            <w:r w:rsidRPr="008C61C7">
              <w:rPr>
                <w:rFonts w:ascii="Times New Roman" w:hAnsi="Times New Roman"/>
                <w:sz w:val="24"/>
                <w:szCs w:val="24"/>
              </w:rPr>
              <w:t xml:space="preserve">, </w:t>
            </w:r>
            <w:r w:rsidRPr="008C61C7">
              <w:rPr>
                <w:rFonts w:ascii="Times New Roman" w:hAnsi="Times New Roman"/>
                <w:sz w:val="24"/>
                <w:szCs w:val="24"/>
                <w:lang w:val="en-US"/>
              </w:rPr>
              <w:t>n</w:t>
            </w:r>
            <w:r w:rsidRPr="008C61C7">
              <w:rPr>
                <w:rFonts w:ascii="Times New Roman" w:hAnsi="Times New Roman"/>
                <w:sz w:val="24"/>
                <w:szCs w:val="24"/>
              </w:rPr>
              <w:t xml:space="preserve"> (%)</w:t>
            </w:r>
          </w:p>
        </w:tc>
        <w:tc>
          <w:tcPr>
            <w:tcW w:w="1559" w:type="dxa"/>
          </w:tcPr>
          <w:p w14:paraId="16C9BFED" w14:textId="77777777" w:rsidR="002A170C" w:rsidRPr="008C61C7" w:rsidRDefault="005D1F47" w:rsidP="00FC2520">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206 (50,7)</w:t>
            </w:r>
          </w:p>
        </w:tc>
        <w:tc>
          <w:tcPr>
            <w:tcW w:w="1418" w:type="dxa"/>
          </w:tcPr>
          <w:p w14:paraId="54D4B4CC" w14:textId="77777777" w:rsidR="002A170C" w:rsidRPr="008C61C7" w:rsidRDefault="002A170C" w:rsidP="00FC2520">
            <w:pPr>
              <w:spacing w:after="0" w:line="240" w:lineRule="auto"/>
              <w:jc w:val="center"/>
              <w:rPr>
                <w:rFonts w:ascii="Times New Roman" w:hAnsi="Times New Roman"/>
                <w:sz w:val="24"/>
                <w:szCs w:val="24"/>
              </w:rPr>
            </w:pPr>
            <w:r w:rsidRPr="008C61C7">
              <w:rPr>
                <w:rFonts w:ascii="Times New Roman" w:hAnsi="Times New Roman"/>
                <w:sz w:val="24"/>
                <w:szCs w:val="24"/>
              </w:rPr>
              <w:t>112(56)</w:t>
            </w:r>
          </w:p>
        </w:tc>
        <w:tc>
          <w:tcPr>
            <w:tcW w:w="1417" w:type="dxa"/>
          </w:tcPr>
          <w:p w14:paraId="7F28DDCE" w14:textId="77777777" w:rsidR="002A170C" w:rsidRPr="008C61C7" w:rsidRDefault="002A170C" w:rsidP="00FC2520">
            <w:pPr>
              <w:spacing w:after="0" w:line="240" w:lineRule="auto"/>
              <w:jc w:val="center"/>
              <w:rPr>
                <w:rFonts w:ascii="Times New Roman" w:hAnsi="Times New Roman"/>
                <w:sz w:val="24"/>
                <w:szCs w:val="24"/>
              </w:rPr>
            </w:pPr>
            <w:r w:rsidRPr="008C61C7">
              <w:rPr>
                <w:rFonts w:ascii="Times New Roman" w:hAnsi="Times New Roman"/>
                <w:sz w:val="24"/>
                <w:szCs w:val="24"/>
              </w:rPr>
              <w:t>94(45,6)</w:t>
            </w:r>
          </w:p>
        </w:tc>
        <w:tc>
          <w:tcPr>
            <w:tcW w:w="992" w:type="dxa"/>
          </w:tcPr>
          <w:p w14:paraId="5DD23706" w14:textId="77777777" w:rsidR="002A170C" w:rsidRPr="008C61C7" w:rsidRDefault="002A170C" w:rsidP="00FC2520">
            <w:pPr>
              <w:spacing w:after="0" w:line="240" w:lineRule="auto"/>
              <w:jc w:val="center"/>
              <w:rPr>
                <w:rFonts w:ascii="Times New Roman" w:hAnsi="Times New Roman"/>
                <w:sz w:val="24"/>
                <w:szCs w:val="24"/>
              </w:rPr>
            </w:pPr>
            <w:r w:rsidRPr="008C61C7">
              <w:rPr>
                <w:rFonts w:ascii="Times New Roman" w:hAnsi="Times New Roman"/>
                <w:sz w:val="24"/>
                <w:szCs w:val="24"/>
              </w:rPr>
              <w:t>0,037</w:t>
            </w:r>
            <w:r w:rsidR="00B2671A" w:rsidRPr="008C61C7">
              <w:rPr>
                <w:rFonts w:ascii="Times New Roman" w:hAnsi="Times New Roman"/>
                <w:sz w:val="24"/>
                <w:szCs w:val="24"/>
                <w:vertAlign w:val="superscript"/>
              </w:rPr>
              <w:t>б</w:t>
            </w:r>
          </w:p>
        </w:tc>
      </w:tr>
      <w:tr w:rsidR="008C61C7" w:rsidRPr="008C61C7" w14:paraId="24DF44E0" w14:textId="77777777" w:rsidTr="00FC2520">
        <w:tc>
          <w:tcPr>
            <w:tcW w:w="4253" w:type="dxa"/>
          </w:tcPr>
          <w:p w14:paraId="5FE0F8BA" w14:textId="77777777" w:rsidR="002A170C" w:rsidRPr="008C61C7" w:rsidRDefault="002A170C" w:rsidP="00FC2520">
            <w:pPr>
              <w:spacing w:after="0" w:line="240" w:lineRule="auto"/>
              <w:jc w:val="both"/>
              <w:rPr>
                <w:rFonts w:ascii="Times New Roman" w:hAnsi="Times New Roman"/>
                <w:sz w:val="24"/>
                <w:szCs w:val="24"/>
              </w:rPr>
            </w:pPr>
            <w:r w:rsidRPr="008C61C7">
              <w:rPr>
                <w:rFonts w:ascii="Times New Roman" w:hAnsi="Times New Roman"/>
                <w:sz w:val="24"/>
                <w:szCs w:val="24"/>
              </w:rPr>
              <w:t xml:space="preserve">Трехсосудистое поражение </w:t>
            </w:r>
            <w:proofErr w:type="gramStart"/>
            <w:r w:rsidRPr="008C61C7">
              <w:rPr>
                <w:rFonts w:ascii="Times New Roman" w:hAnsi="Times New Roman"/>
                <w:sz w:val="24"/>
                <w:szCs w:val="24"/>
              </w:rPr>
              <w:t>КР</w:t>
            </w:r>
            <w:proofErr w:type="gramEnd"/>
            <w:r w:rsidRPr="008C61C7">
              <w:rPr>
                <w:rFonts w:ascii="Times New Roman" w:hAnsi="Times New Roman"/>
                <w:sz w:val="24"/>
                <w:szCs w:val="24"/>
              </w:rPr>
              <w:t xml:space="preserve">, </w:t>
            </w:r>
            <w:r w:rsidRPr="008C61C7">
              <w:rPr>
                <w:rFonts w:ascii="Times New Roman" w:hAnsi="Times New Roman"/>
                <w:sz w:val="24"/>
                <w:szCs w:val="24"/>
                <w:lang w:val="en-US"/>
              </w:rPr>
              <w:t>n</w:t>
            </w:r>
            <w:r w:rsidRPr="008C61C7">
              <w:rPr>
                <w:rFonts w:ascii="Times New Roman" w:hAnsi="Times New Roman"/>
                <w:sz w:val="24"/>
                <w:szCs w:val="24"/>
              </w:rPr>
              <w:t>(%)</w:t>
            </w:r>
          </w:p>
        </w:tc>
        <w:tc>
          <w:tcPr>
            <w:tcW w:w="1559" w:type="dxa"/>
          </w:tcPr>
          <w:p w14:paraId="54B2E63D" w14:textId="77777777" w:rsidR="002A170C" w:rsidRPr="008C61C7" w:rsidRDefault="005D1F47" w:rsidP="00FC2520">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200 (49,3)</w:t>
            </w:r>
          </w:p>
        </w:tc>
        <w:tc>
          <w:tcPr>
            <w:tcW w:w="1418" w:type="dxa"/>
          </w:tcPr>
          <w:p w14:paraId="6E3796DC" w14:textId="77777777" w:rsidR="002A170C" w:rsidRPr="008C61C7" w:rsidRDefault="002A170C" w:rsidP="00FC2520">
            <w:pPr>
              <w:spacing w:after="0" w:line="240" w:lineRule="auto"/>
              <w:jc w:val="center"/>
              <w:rPr>
                <w:rFonts w:ascii="Times New Roman" w:hAnsi="Times New Roman"/>
                <w:sz w:val="24"/>
                <w:szCs w:val="24"/>
              </w:rPr>
            </w:pPr>
            <w:r w:rsidRPr="008C61C7">
              <w:rPr>
                <w:rFonts w:ascii="Times New Roman" w:hAnsi="Times New Roman"/>
                <w:sz w:val="24"/>
                <w:szCs w:val="24"/>
              </w:rPr>
              <w:t>88(44)</w:t>
            </w:r>
          </w:p>
        </w:tc>
        <w:tc>
          <w:tcPr>
            <w:tcW w:w="1417" w:type="dxa"/>
          </w:tcPr>
          <w:p w14:paraId="65A37AEB" w14:textId="77777777" w:rsidR="002A170C" w:rsidRPr="008C61C7" w:rsidRDefault="002A170C" w:rsidP="00FC2520">
            <w:pPr>
              <w:spacing w:after="0" w:line="240" w:lineRule="auto"/>
              <w:jc w:val="center"/>
              <w:rPr>
                <w:rFonts w:ascii="Times New Roman" w:hAnsi="Times New Roman"/>
                <w:sz w:val="24"/>
                <w:szCs w:val="24"/>
              </w:rPr>
            </w:pPr>
            <w:r w:rsidRPr="008C61C7">
              <w:rPr>
                <w:rFonts w:ascii="Times New Roman" w:hAnsi="Times New Roman"/>
                <w:sz w:val="24"/>
                <w:szCs w:val="24"/>
              </w:rPr>
              <w:t>112(54,4)</w:t>
            </w:r>
          </w:p>
        </w:tc>
        <w:tc>
          <w:tcPr>
            <w:tcW w:w="992" w:type="dxa"/>
          </w:tcPr>
          <w:p w14:paraId="4BAF7318" w14:textId="77777777" w:rsidR="002A170C" w:rsidRPr="008C61C7" w:rsidRDefault="002A170C" w:rsidP="00FC2520">
            <w:pPr>
              <w:spacing w:after="0" w:line="240" w:lineRule="auto"/>
              <w:jc w:val="center"/>
              <w:rPr>
                <w:rFonts w:ascii="Times New Roman" w:hAnsi="Times New Roman"/>
                <w:sz w:val="24"/>
                <w:szCs w:val="24"/>
              </w:rPr>
            </w:pPr>
            <w:r w:rsidRPr="008C61C7">
              <w:rPr>
                <w:rFonts w:ascii="Times New Roman" w:hAnsi="Times New Roman"/>
                <w:sz w:val="24"/>
                <w:szCs w:val="24"/>
              </w:rPr>
              <w:t>0,037</w:t>
            </w:r>
            <w:r w:rsidR="00B2671A" w:rsidRPr="008C61C7">
              <w:rPr>
                <w:rFonts w:ascii="Times New Roman" w:hAnsi="Times New Roman"/>
                <w:sz w:val="24"/>
                <w:szCs w:val="24"/>
                <w:vertAlign w:val="superscript"/>
              </w:rPr>
              <w:t>б</w:t>
            </w:r>
          </w:p>
        </w:tc>
      </w:tr>
      <w:tr w:rsidR="00520D32" w:rsidRPr="008C61C7" w14:paraId="10CCB944" w14:textId="77777777" w:rsidTr="00520D32">
        <w:trPr>
          <w:trHeight w:val="2839"/>
        </w:trPr>
        <w:tc>
          <w:tcPr>
            <w:tcW w:w="9639" w:type="dxa"/>
            <w:gridSpan w:val="5"/>
          </w:tcPr>
          <w:p w14:paraId="24B78AC0" w14:textId="13B20AEA" w:rsidR="00FC2520" w:rsidRDefault="00E637E5" w:rsidP="00EE19B1">
            <w:pPr>
              <w:spacing w:after="0" w:line="240" w:lineRule="auto"/>
              <w:ind w:firstLine="462"/>
              <w:jc w:val="both"/>
              <w:rPr>
                <w:rFonts w:ascii="Times New Roman" w:hAnsi="Times New Roman"/>
                <w:sz w:val="24"/>
                <w:szCs w:val="24"/>
              </w:rPr>
            </w:pPr>
            <w:r w:rsidRPr="008C61C7">
              <w:rPr>
                <w:rFonts w:ascii="Times New Roman" w:hAnsi="Times New Roman"/>
                <w:sz w:val="24"/>
                <w:szCs w:val="24"/>
              </w:rPr>
              <w:t>Примечания</w:t>
            </w:r>
            <w:r w:rsidR="00FC2520">
              <w:rPr>
                <w:rFonts w:ascii="Times New Roman" w:hAnsi="Times New Roman"/>
                <w:sz w:val="24"/>
                <w:szCs w:val="24"/>
              </w:rPr>
              <w:t>:</w:t>
            </w:r>
            <w:r w:rsidR="00EE19B1" w:rsidRPr="008C61C7">
              <w:rPr>
                <w:rFonts w:ascii="Times New Roman" w:hAnsi="Times New Roman"/>
                <w:sz w:val="24"/>
                <w:szCs w:val="24"/>
              </w:rPr>
              <w:t xml:space="preserve"> </w:t>
            </w:r>
          </w:p>
          <w:p w14:paraId="6E8C758C" w14:textId="6D60C9A5"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1.</w:t>
            </w:r>
            <w:r w:rsidR="00EE19B1" w:rsidRPr="008C61C7">
              <w:rPr>
                <w:rFonts w:ascii="Times New Roman" w:hAnsi="Times New Roman"/>
                <w:sz w:val="24"/>
                <w:szCs w:val="24"/>
              </w:rPr>
              <w:t xml:space="preserve"> </w:t>
            </w:r>
            <w:r w:rsidR="00C86B6F" w:rsidRPr="008C61C7">
              <w:rPr>
                <w:rFonts w:ascii="Times New Roman" w:hAnsi="Times New Roman"/>
                <w:sz w:val="24"/>
                <w:szCs w:val="24"/>
              </w:rPr>
              <w:t>М±SD - среднее ± стандартное отклонение</w:t>
            </w:r>
            <w:r>
              <w:rPr>
                <w:rFonts w:ascii="Times New Roman" w:hAnsi="Times New Roman"/>
                <w:sz w:val="24"/>
                <w:szCs w:val="24"/>
              </w:rPr>
              <w:t>.</w:t>
            </w:r>
            <w:r w:rsidR="00B176E0" w:rsidRPr="008C61C7">
              <w:rPr>
                <w:rFonts w:ascii="Times New Roman" w:hAnsi="Times New Roman"/>
                <w:sz w:val="24"/>
                <w:szCs w:val="24"/>
              </w:rPr>
              <w:t xml:space="preserve"> </w:t>
            </w:r>
          </w:p>
          <w:p w14:paraId="5ED0C6A4" w14:textId="2AC9A377" w:rsidR="00C86B6F" w:rsidRPr="008C61C7"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2. </w:t>
            </w:r>
            <w:r w:rsidR="00C86B6F" w:rsidRPr="008C61C7">
              <w:rPr>
                <w:rFonts w:ascii="Times New Roman" w:hAnsi="Times New Roman"/>
                <w:sz w:val="24"/>
                <w:szCs w:val="24"/>
                <w:lang w:val="en-US"/>
              </w:rPr>
              <w:t>n</w:t>
            </w:r>
            <w:r w:rsidR="00C86B6F" w:rsidRPr="008C61C7">
              <w:rPr>
                <w:rFonts w:ascii="Times New Roman" w:hAnsi="Times New Roman"/>
                <w:sz w:val="24"/>
                <w:szCs w:val="24"/>
              </w:rPr>
              <w:t xml:space="preserve"> (%) – абсолютное число</w:t>
            </w:r>
            <w:r w:rsidR="008D1D84" w:rsidRPr="008C61C7">
              <w:rPr>
                <w:rFonts w:ascii="Times New Roman" w:hAnsi="Times New Roman"/>
                <w:sz w:val="24"/>
                <w:szCs w:val="24"/>
              </w:rPr>
              <w:t xml:space="preserve"> (</w:t>
            </w:r>
            <w:r w:rsidR="00C86B6F" w:rsidRPr="008C61C7">
              <w:rPr>
                <w:rFonts w:ascii="Times New Roman" w:hAnsi="Times New Roman"/>
                <w:sz w:val="24"/>
                <w:szCs w:val="24"/>
              </w:rPr>
              <w:t>доля в процентах)</w:t>
            </w:r>
            <w:r>
              <w:rPr>
                <w:rFonts w:ascii="Times New Roman" w:hAnsi="Times New Roman"/>
                <w:sz w:val="24"/>
                <w:szCs w:val="24"/>
              </w:rPr>
              <w:t>.</w:t>
            </w:r>
          </w:p>
          <w:p w14:paraId="48D9E003" w14:textId="73A5F338"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3. </w:t>
            </w:r>
            <w:r w:rsidR="00917486" w:rsidRPr="008C61C7">
              <w:rPr>
                <w:rFonts w:ascii="Times New Roman" w:hAnsi="Times New Roman"/>
                <w:sz w:val="24"/>
                <w:szCs w:val="24"/>
                <w:vertAlign w:val="superscript"/>
              </w:rPr>
              <w:t xml:space="preserve">а </w:t>
            </w:r>
            <w:r w:rsidR="00917486" w:rsidRPr="008C61C7">
              <w:rPr>
                <w:rFonts w:ascii="Times New Roman" w:hAnsi="Times New Roman"/>
                <w:sz w:val="24"/>
                <w:szCs w:val="24"/>
              </w:rPr>
              <w:t>–</w:t>
            </w:r>
            <w:r w:rsidR="00C86B6F" w:rsidRPr="008C61C7">
              <w:rPr>
                <w:rFonts w:ascii="Times New Roman" w:hAnsi="Times New Roman"/>
                <w:sz w:val="24"/>
                <w:szCs w:val="24"/>
              </w:rPr>
              <w:t xml:space="preserve"> Критерий Стьюдента</w:t>
            </w:r>
            <w:r>
              <w:rPr>
                <w:rFonts w:ascii="Times New Roman" w:hAnsi="Times New Roman"/>
                <w:sz w:val="24"/>
                <w:szCs w:val="24"/>
              </w:rPr>
              <w:t>.</w:t>
            </w:r>
            <w:r w:rsidR="00B176E0" w:rsidRPr="008C61C7">
              <w:rPr>
                <w:rFonts w:ascii="Times New Roman" w:hAnsi="Times New Roman"/>
                <w:sz w:val="24"/>
                <w:szCs w:val="24"/>
              </w:rPr>
              <w:t xml:space="preserve"> </w:t>
            </w:r>
          </w:p>
          <w:p w14:paraId="149BA533" w14:textId="3E66408A"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4. </w:t>
            </w:r>
            <w:r w:rsidR="00B2671A" w:rsidRPr="008C61C7">
              <w:rPr>
                <w:rFonts w:ascii="Times New Roman" w:hAnsi="Times New Roman"/>
                <w:sz w:val="24"/>
                <w:szCs w:val="24"/>
                <w:vertAlign w:val="superscript"/>
              </w:rPr>
              <w:t>б</w:t>
            </w:r>
            <w:r w:rsidR="00F675D0" w:rsidRPr="008C61C7">
              <w:rPr>
                <w:rFonts w:ascii="Times New Roman" w:hAnsi="Times New Roman"/>
                <w:sz w:val="24"/>
                <w:szCs w:val="24"/>
              </w:rPr>
              <w:t xml:space="preserve"> - χ2 Пирсона</w:t>
            </w:r>
            <w:r>
              <w:rPr>
                <w:rFonts w:ascii="Times New Roman" w:hAnsi="Times New Roman"/>
                <w:sz w:val="24"/>
                <w:szCs w:val="24"/>
              </w:rPr>
              <w:t>.</w:t>
            </w:r>
          </w:p>
          <w:p w14:paraId="0A616204" w14:textId="2B209692" w:rsidR="00F675D0" w:rsidRPr="008C61C7"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5. </w:t>
            </w:r>
            <w:r w:rsidR="00B2671A" w:rsidRPr="008C61C7">
              <w:rPr>
                <w:rFonts w:ascii="Times New Roman" w:hAnsi="Times New Roman"/>
                <w:sz w:val="24"/>
                <w:szCs w:val="24"/>
                <w:vertAlign w:val="superscript"/>
              </w:rPr>
              <w:t>в</w:t>
            </w:r>
            <w:r w:rsidR="0058705F" w:rsidRPr="008C61C7">
              <w:rPr>
                <w:rFonts w:ascii="Times New Roman" w:hAnsi="Times New Roman"/>
                <w:sz w:val="24"/>
                <w:szCs w:val="24"/>
                <w:vertAlign w:val="superscript"/>
              </w:rPr>
              <w:t xml:space="preserve"> </w:t>
            </w:r>
            <w:r w:rsidR="00C86B6F" w:rsidRPr="008C61C7">
              <w:rPr>
                <w:rFonts w:ascii="Times New Roman" w:hAnsi="Times New Roman"/>
                <w:sz w:val="24"/>
                <w:szCs w:val="24"/>
              </w:rPr>
              <w:t>–</w:t>
            </w:r>
            <w:r w:rsidR="00F675D0" w:rsidRPr="008C61C7">
              <w:rPr>
                <w:rFonts w:ascii="Times New Roman" w:hAnsi="Times New Roman"/>
                <w:sz w:val="24"/>
                <w:szCs w:val="24"/>
              </w:rPr>
              <w:t xml:space="preserve"> </w:t>
            </w:r>
            <w:r w:rsidR="00C86B6F" w:rsidRPr="008C61C7">
              <w:rPr>
                <w:rFonts w:ascii="Times New Roman" w:hAnsi="Times New Roman"/>
                <w:sz w:val="24"/>
                <w:szCs w:val="24"/>
              </w:rPr>
              <w:t>критерий Кендалла</w:t>
            </w:r>
            <w:r>
              <w:rPr>
                <w:rFonts w:ascii="Times New Roman" w:hAnsi="Times New Roman"/>
                <w:sz w:val="24"/>
                <w:szCs w:val="24"/>
              </w:rPr>
              <w:t>-</w:t>
            </w:r>
            <w:r w:rsidR="00C86B6F" w:rsidRPr="008C61C7">
              <w:rPr>
                <w:rFonts w:ascii="Times New Roman" w:hAnsi="Times New Roman"/>
                <w:sz w:val="24"/>
                <w:szCs w:val="24"/>
              </w:rPr>
              <w:t>Стюарта</w:t>
            </w:r>
            <w:r>
              <w:rPr>
                <w:rFonts w:ascii="Times New Roman" w:hAnsi="Times New Roman"/>
                <w:sz w:val="24"/>
                <w:szCs w:val="24"/>
              </w:rPr>
              <w:t>.</w:t>
            </w:r>
          </w:p>
          <w:p w14:paraId="064B46B5" w14:textId="1C3D3270"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6. </w:t>
            </w:r>
            <w:r w:rsidR="00022A14" w:rsidRPr="008C61C7">
              <w:rPr>
                <w:rFonts w:ascii="Times New Roman" w:hAnsi="Times New Roman"/>
                <w:sz w:val="24"/>
                <w:szCs w:val="24"/>
              </w:rPr>
              <w:t>АГ – артериальная гипертония</w:t>
            </w:r>
            <w:r>
              <w:rPr>
                <w:rFonts w:ascii="Times New Roman" w:hAnsi="Times New Roman"/>
                <w:sz w:val="24"/>
                <w:szCs w:val="24"/>
              </w:rPr>
              <w:t>.</w:t>
            </w:r>
            <w:r w:rsidR="00022A14" w:rsidRPr="008C61C7">
              <w:rPr>
                <w:rFonts w:ascii="Times New Roman" w:hAnsi="Times New Roman"/>
                <w:sz w:val="24"/>
                <w:szCs w:val="24"/>
              </w:rPr>
              <w:t xml:space="preserve"> </w:t>
            </w:r>
          </w:p>
          <w:p w14:paraId="226D462A" w14:textId="72C4AC88"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7. </w:t>
            </w:r>
            <w:r w:rsidR="000E0347" w:rsidRPr="008C61C7">
              <w:rPr>
                <w:rFonts w:ascii="Times New Roman" w:hAnsi="Times New Roman"/>
                <w:sz w:val="24"/>
                <w:szCs w:val="24"/>
              </w:rPr>
              <w:t xml:space="preserve">АКШ – </w:t>
            </w:r>
            <w:proofErr w:type="gramStart"/>
            <w:r w:rsidR="000E0347" w:rsidRPr="008C61C7">
              <w:rPr>
                <w:rFonts w:ascii="Times New Roman" w:hAnsi="Times New Roman"/>
                <w:sz w:val="24"/>
                <w:szCs w:val="24"/>
              </w:rPr>
              <w:t>аорто-коронарное</w:t>
            </w:r>
            <w:proofErr w:type="gramEnd"/>
            <w:r w:rsidR="000E0347" w:rsidRPr="008C61C7">
              <w:rPr>
                <w:rFonts w:ascii="Times New Roman" w:hAnsi="Times New Roman"/>
                <w:sz w:val="24"/>
                <w:szCs w:val="24"/>
              </w:rPr>
              <w:t xml:space="preserve"> шунтирование</w:t>
            </w:r>
            <w:r>
              <w:rPr>
                <w:rFonts w:ascii="Times New Roman" w:hAnsi="Times New Roman"/>
                <w:sz w:val="24"/>
                <w:szCs w:val="24"/>
              </w:rPr>
              <w:t>.</w:t>
            </w:r>
            <w:r w:rsidR="000E0347" w:rsidRPr="008C61C7">
              <w:rPr>
                <w:rFonts w:ascii="Times New Roman" w:hAnsi="Times New Roman"/>
                <w:sz w:val="24"/>
                <w:szCs w:val="24"/>
              </w:rPr>
              <w:t xml:space="preserve"> </w:t>
            </w:r>
          </w:p>
          <w:p w14:paraId="33DAFBD6" w14:textId="7E1BBFEF"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8. </w:t>
            </w:r>
            <w:r w:rsidR="0058705F" w:rsidRPr="008C61C7">
              <w:rPr>
                <w:rFonts w:ascii="Times New Roman" w:hAnsi="Times New Roman"/>
                <w:sz w:val="24"/>
                <w:szCs w:val="24"/>
              </w:rPr>
              <w:t>ИА – индекс атерогенности</w:t>
            </w:r>
            <w:r>
              <w:rPr>
                <w:rFonts w:ascii="Times New Roman" w:hAnsi="Times New Roman"/>
                <w:sz w:val="24"/>
                <w:szCs w:val="24"/>
              </w:rPr>
              <w:t>.</w:t>
            </w:r>
          </w:p>
          <w:p w14:paraId="4C583A84" w14:textId="099F2EA3"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9. </w:t>
            </w:r>
            <w:r w:rsidR="00022A14" w:rsidRPr="008C61C7">
              <w:rPr>
                <w:rFonts w:ascii="Times New Roman" w:hAnsi="Times New Roman"/>
                <w:sz w:val="24"/>
                <w:szCs w:val="24"/>
              </w:rPr>
              <w:t>ИМ – инфаркт миокарда</w:t>
            </w:r>
            <w:r>
              <w:rPr>
                <w:rFonts w:ascii="Times New Roman" w:hAnsi="Times New Roman"/>
                <w:sz w:val="24"/>
                <w:szCs w:val="24"/>
              </w:rPr>
              <w:t>.</w:t>
            </w:r>
            <w:r w:rsidR="00E272C1" w:rsidRPr="008C61C7">
              <w:rPr>
                <w:rFonts w:ascii="Times New Roman" w:hAnsi="Times New Roman"/>
                <w:sz w:val="24"/>
                <w:szCs w:val="24"/>
              </w:rPr>
              <w:t xml:space="preserve"> </w:t>
            </w:r>
          </w:p>
          <w:p w14:paraId="296D7420" w14:textId="3ACCCB9A"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10. </w:t>
            </w:r>
            <w:r w:rsidR="00E272C1" w:rsidRPr="008C61C7">
              <w:rPr>
                <w:rFonts w:ascii="Times New Roman" w:hAnsi="Times New Roman"/>
                <w:sz w:val="24"/>
                <w:szCs w:val="24"/>
              </w:rPr>
              <w:t>ИКЧ - индекс коморбидности Charlson</w:t>
            </w:r>
            <w:r>
              <w:rPr>
                <w:rFonts w:ascii="Times New Roman" w:hAnsi="Times New Roman"/>
                <w:sz w:val="24"/>
                <w:szCs w:val="24"/>
              </w:rPr>
              <w:t>.</w:t>
            </w:r>
            <w:r w:rsidR="00E272C1" w:rsidRPr="008C61C7">
              <w:rPr>
                <w:rFonts w:ascii="Times New Roman" w:hAnsi="Times New Roman"/>
                <w:sz w:val="24"/>
                <w:szCs w:val="24"/>
              </w:rPr>
              <w:t xml:space="preserve"> </w:t>
            </w:r>
          </w:p>
          <w:p w14:paraId="6D74D01C" w14:textId="5DABA91D"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11. </w:t>
            </w:r>
            <w:r w:rsidR="00022A14" w:rsidRPr="008C61C7">
              <w:rPr>
                <w:rFonts w:ascii="Times New Roman" w:hAnsi="Times New Roman"/>
                <w:sz w:val="24"/>
                <w:szCs w:val="24"/>
              </w:rPr>
              <w:t>ОНМК – острое нарушение мозгового кровообращения</w:t>
            </w:r>
            <w:r>
              <w:rPr>
                <w:rFonts w:ascii="Times New Roman" w:hAnsi="Times New Roman"/>
                <w:sz w:val="24"/>
                <w:szCs w:val="24"/>
              </w:rPr>
              <w:t>.</w:t>
            </w:r>
            <w:r w:rsidR="00022A14" w:rsidRPr="008C61C7">
              <w:rPr>
                <w:rFonts w:ascii="Times New Roman" w:hAnsi="Times New Roman"/>
                <w:sz w:val="24"/>
                <w:szCs w:val="24"/>
              </w:rPr>
              <w:t xml:space="preserve"> </w:t>
            </w:r>
          </w:p>
          <w:p w14:paraId="5C6F6A39" w14:textId="1D839308"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12. </w:t>
            </w:r>
            <w:proofErr w:type="gramStart"/>
            <w:r w:rsidR="00022A14" w:rsidRPr="008C61C7">
              <w:rPr>
                <w:rFonts w:ascii="Times New Roman" w:hAnsi="Times New Roman"/>
                <w:sz w:val="24"/>
                <w:szCs w:val="24"/>
              </w:rPr>
              <w:t>КР</w:t>
            </w:r>
            <w:proofErr w:type="gramEnd"/>
            <w:r w:rsidR="00022A14" w:rsidRPr="008C61C7">
              <w:rPr>
                <w:rFonts w:ascii="Times New Roman" w:hAnsi="Times New Roman"/>
                <w:sz w:val="24"/>
                <w:szCs w:val="24"/>
              </w:rPr>
              <w:t xml:space="preserve"> – коронарное русло</w:t>
            </w:r>
            <w:r>
              <w:rPr>
                <w:rFonts w:ascii="Times New Roman" w:hAnsi="Times New Roman"/>
                <w:sz w:val="24"/>
                <w:szCs w:val="24"/>
              </w:rPr>
              <w:t>.</w:t>
            </w:r>
            <w:r w:rsidR="00022A14" w:rsidRPr="008C61C7">
              <w:rPr>
                <w:rFonts w:ascii="Times New Roman" w:hAnsi="Times New Roman"/>
                <w:sz w:val="24"/>
                <w:szCs w:val="24"/>
              </w:rPr>
              <w:t xml:space="preserve"> </w:t>
            </w:r>
          </w:p>
          <w:p w14:paraId="0C751843" w14:textId="5BAC570C"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13. </w:t>
            </w:r>
            <w:r w:rsidR="00022A14" w:rsidRPr="008C61C7">
              <w:rPr>
                <w:rFonts w:ascii="Times New Roman" w:hAnsi="Times New Roman"/>
                <w:sz w:val="24"/>
                <w:szCs w:val="24"/>
              </w:rPr>
              <w:t>ПАЗ – периферическое атеросклеротическое заболевание</w:t>
            </w:r>
            <w:r>
              <w:rPr>
                <w:rFonts w:ascii="Times New Roman" w:hAnsi="Times New Roman"/>
                <w:sz w:val="24"/>
                <w:szCs w:val="24"/>
              </w:rPr>
              <w:t>.</w:t>
            </w:r>
          </w:p>
          <w:p w14:paraId="78242211" w14:textId="4463FA77"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14. </w:t>
            </w:r>
            <w:r w:rsidR="00022A14" w:rsidRPr="008C61C7">
              <w:rPr>
                <w:rFonts w:ascii="Times New Roman" w:hAnsi="Times New Roman"/>
                <w:sz w:val="24"/>
                <w:szCs w:val="24"/>
              </w:rPr>
              <w:t>СКФ –</w:t>
            </w:r>
            <w:r w:rsidR="00066918">
              <w:rPr>
                <w:rFonts w:ascii="Times New Roman" w:hAnsi="Times New Roman"/>
                <w:sz w:val="24"/>
                <w:szCs w:val="24"/>
              </w:rPr>
              <w:t xml:space="preserve"> </w:t>
            </w:r>
            <w:r w:rsidR="00022A14" w:rsidRPr="008C61C7">
              <w:rPr>
                <w:rFonts w:ascii="Times New Roman" w:hAnsi="Times New Roman"/>
                <w:sz w:val="24"/>
                <w:szCs w:val="24"/>
              </w:rPr>
              <w:t xml:space="preserve">скорость клубочковой фильтрации, рассчитана по формуле Cockcroft-Gault </w:t>
            </w:r>
            <w:r>
              <w:rPr>
                <w:rFonts w:ascii="Times New Roman" w:hAnsi="Times New Roman"/>
                <w:sz w:val="24"/>
                <w:szCs w:val="24"/>
              </w:rPr>
              <w:t xml:space="preserve">– адаптирована из источника </w:t>
            </w:r>
            <w:r w:rsidR="00022A14" w:rsidRPr="008C61C7">
              <w:rPr>
                <w:rFonts w:ascii="Times New Roman" w:hAnsi="Times New Roman"/>
                <w:sz w:val="24"/>
                <w:szCs w:val="24"/>
              </w:rPr>
              <w:t>[</w:t>
            </w:r>
            <w:r w:rsidR="00C8180F" w:rsidRPr="008C61C7">
              <w:rPr>
                <w:rFonts w:ascii="Times New Roman" w:hAnsi="Times New Roman"/>
                <w:sz w:val="24"/>
                <w:szCs w:val="24"/>
              </w:rPr>
              <w:t>110</w:t>
            </w:r>
            <w:r w:rsidR="00840404">
              <w:rPr>
                <w:rFonts w:ascii="Times New Roman" w:hAnsi="Times New Roman"/>
                <w:sz w:val="24"/>
                <w:szCs w:val="24"/>
              </w:rPr>
              <w:t>, р. 32</w:t>
            </w:r>
            <w:r w:rsidR="00022A14" w:rsidRPr="008C61C7">
              <w:rPr>
                <w:rFonts w:ascii="Times New Roman" w:hAnsi="Times New Roman"/>
                <w:sz w:val="24"/>
                <w:szCs w:val="24"/>
              </w:rPr>
              <w:t>]</w:t>
            </w:r>
            <w:r>
              <w:rPr>
                <w:rFonts w:ascii="Times New Roman" w:hAnsi="Times New Roman"/>
                <w:sz w:val="24"/>
                <w:szCs w:val="24"/>
              </w:rPr>
              <w:t>.</w:t>
            </w:r>
          </w:p>
          <w:p w14:paraId="1A058DC0" w14:textId="3CD804B7"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15. </w:t>
            </w:r>
            <w:r w:rsidR="0058705F" w:rsidRPr="008C61C7">
              <w:rPr>
                <w:rFonts w:ascii="Times New Roman" w:hAnsi="Times New Roman"/>
                <w:sz w:val="24"/>
                <w:szCs w:val="24"/>
              </w:rPr>
              <w:t>ст. – степень</w:t>
            </w:r>
            <w:r>
              <w:rPr>
                <w:rFonts w:ascii="Times New Roman" w:hAnsi="Times New Roman"/>
                <w:sz w:val="24"/>
                <w:szCs w:val="24"/>
              </w:rPr>
              <w:t>.</w:t>
            </w:r>
            <w:r w:rsidR="0058705F" w:rsidRPr="008C61C7">
              <w:rPr>
                <w:rFonts w:ascii="Times New Roman" w:hAnsi="Times New Roman"/>
                <w:sz w:val="24"/>
                <w:szCs w:val="24"/>
              </w:rPr>
              <w:t xml:space="preserve"> </w:t>
            </w:r>
          </w:p>
          <w:p w14:paraId="5F9EDE0E" w14:textId="4639B8AC"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16. </w:t>
            </w:r>
            <w:r w:rsidR="00022A14" w:rsidRPr="008C61C7">
              <w:rPr>
                <w:rFonts w:ascii="Times New Roman" w:hAnsi="Times New Roman"/>
                <w:sz w:val="24"/>
                <w:szCs w:val="24"/>
              </w:rPr>
              <w:t>ФВЛЖ – фракция выброса левого желудочка</w:t>
            </w:r>
            <w:r>
              <w:rPr>
                <w:rFonts w:ascii="Times New Roman" w:hAnsi="Times New Roman"/>
                <w:sz w:val="24"/>
                <w:szCs w:val="24"/>
              </w:rPr>
              <w:t>.</w:t>
            </w:r>
            <w:r w:rsidR="00022A14" w:rsidRPr="008C61C7">
              <w:rPr>
                <w:rFonts w:ascii="Times New Roman" w:hAnsi="Times New Roman"/>
                <w:sz w:val="24"/>
                <w:szCs w:val="24"/>
              </w:rPr>
              <w:t xml:space="preserve"> </w:t>
            </w:r>
          </w:p>
          <w:p w14:paraId="28601FEF" w14:textId="2F6E704F"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17. </w:t>
            </w:r>
            <w:r w:rsidR="00022A14" w:rsidRPr="008C61C7">
              <w:rPr>
                <w:rFonts w:ascii="Times New Roman" w:hAnsi="Times New Roman"/>
                <w:sz w:val="24"/>
                <w:szCs w:val="24"/>
              </w:rPr>
              <w:t>ФП – фибрилляция предсердий</w:t>
            </w:r>
            <w:r>
              <w:rPr>
                <w:rFonts w:ascii="Times New Roman" w:hAnsi="Times New Roman"/>
                <w:sz w:val="24"/>
                <w:szCs w:val="24"/>
              </w:rPr>
              <w:t>.</w:t>
            </w:r>
            <w:r w:rsidR="00022A14" w:rsidRPr="008C61C7">
              <w:rPr>
                <w:rFonts w:ascii="Times New Roman" w:hAnsi="Times New Roman"/>
                <w:sz w:val="24"/>
                <w:szCs w:val="24"/>
              </w:rPr>
              <w:t xml:space="preserve"> </w:t>
            </w:r>
          </w:p>
          <w:p w14:paraId="7D85C5CB" w14:textId="3AD747AA" w:rsidR="00FC2520"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18. </w:t>
            </w:r>
            <w:r w:rsidR="00022A14" w:rsidRPr="008C61C7">
              <w:rPr>
                <w:rFonts w:ascii="Times New Roman" w:hAnsi="Times New Roman"/>
                <w:sz w:val="24"/>
                <w:szCs w:val="24"/>
              </w:rPr>
              <w:t>ХОБЛ – хроническая обструктивная болезнь легких</w:t>
            </w:r>
            <w:r>
              <w:rPr>
                <w:rFonts w:ascii="Times New Roman" w:hAnsi="Times New Roman"/>
                <w:sz w:val="24"/>
                <w:szCs w:val="24"/>
              </w:rPr>
              <w:t>.</w:t>
            </w:r>
          </w:p>
          <w:p w14:paraId="54F9DE29" w14:textId="6FE50ABD" w:rsidR="00022A14" w:rsidRPr="008C61C7" w:rsidRDefault="00FC2520" w:rsidP="00FC2520">
            <w:pPr>
              <w:spacing w:after="0" w:line="240" w:lineRule="auto"/>
              <w:ind w:firstLine="34"/>
              <w:jc w:val="both"/>
              <w:rPr>
                <w:rFonts w:ascii="Times New Roman" w:hAnsi="Times New Roman"/>
                <w:sz w:val="24"/>
                <w:szCs w:val="24"/>
              </w:rPr>
            </w:pPr>
            <w:r>
              <w:rPr>
                <w:rFonts w:ascii="Times New Roman" w:hAnsi="Times New Roman"/>
                <w:sz w:val="24"/>
                <w:szCs w:val="24"/>
              </w:rPr>
              <w:t xml:space="preserve">19. </w:t>
            </w:r>
            <w:r w:rsidR="000E0347" w:rsidRPr="008C61C7">
              <w:rPr>
                <w:rFonts w:ascii="Times New Roman" w:hAnsi="Times New Roman"/>
                <w:sz w:val="24"/>
                <w:szCs w:val="24"/>
              </w:rPr>
              <w:t>ЧКВ – чрескожное коронарное вмешательство</w:t>
            </w:r>
          </w:p>
        </w:tc>
      </w:tr>
    </w:tbl>
    <w:p w14:paraId="18EC2E89" w14:textId="77777777" w:rsidR="00150D0B" w:rsidRPr="008C61C7" w:rsidRDefault="00150D0B" w:rsidP="00C7717F">
      <w:pPr>
        <w:autoSpaceDE w:val="0"/>
        <w:autoSpaceDN w:val="0"/>
        <w:adjustRightInd w:val="0"/>
        <w:spacing w:after="0" w:line="240" w:lineRule="auto"/>
        <w:ind w:firstLine="284"/>
        <w:jc w:val="both"/>
        <w:rPr>
          <w:rFonts w:ascii="Times New Roman" w:hAnsi="Times New Roman"/>
          <w:sz w:val="28"/>
          <w:szCs w:val="28"/>
        </w:rPr>
      </w:pPr>
    </w:p>
    <w:p w14:paraId="37C20687" w14:textId="1FF061E7" w:rsidR="00955727" w:rsidRPr="008C61C7" w:rsidRDefault="00955727" w:rsidP="00FC2520">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Возраст исследованных пациентов в среднем  составил 55,6 (±6,2), от 31 до 65 лет на момент первичного вмешательства.</w:t>
      </w:r>
      <w:r w:rsidR="00452AB7" w:rsidRPr="008C61C7">
        <w:rPr>
          <w:rFonts w:ascii="Times New Roman" w:hAnsi="Times New Roman"/>
          <w:sz w:val="28"/>
          <w:szCs w:val="28"/>
        </w:rPr>
        <w:t xml:space="preserve"> </w:t>
      </w:r>
      <w:r w:rsidRPr="008C61C7">
        <w:rPr>
          <w:rFonts w:ascii="Times New Roman" w:hAnsi="Times New Roman"/>
          <w:sz w:val="28"/>
          <w:szCs w:val="28"/>
        </w:rPr>
        <w:t xml:space="preserve">По половому составу в общей когорте преобладали мужчины (82,8%). По возрастному и половому составу группы ЧКВ и АКШ не отличались </w:t>
      </w:r>
      <w:r w:rsidR="00EE19B1" w:rsidRPr="008C61C7">
        <w:rPr>
          <w:rFonts w:ascii="Times New Roman" w:hAnsi="Times New Roman"/>
          <w:sz w:val="28"/>
          <w:szCs w:val="28"/>
        </w:rPr>
        <w:t xml:space="preserve">(таблица </w:t>
      </w:r>
      <w:r w:rsidRPr="008C61C7">
        <w:rPr>
          <w:rFonts w:ascii="Times New Roman" w:hAnsi="Times New Roman"/>
          <w:sz w:val="28"/>
          <w:szCs w:val="28"/>
        </w:rPr>
        <w:t>6). В среднем</w:t>
      </w:r>
      <w:r w:rsidR="003D2D22" w:rsidRPr="008C61C7">
        <w:rPr>
          <w:rFonts w:ascii="Times New Roman" w:hAnsi="Times New Roman"/>
          <w:sz w:val="28"/>
          <w:szCs w:val="28"/>
        </w:rPr>
        <w:t xml:space="preserve">  для всех исследуемых пациентов ИМТ составил 29,7(±4,8)кг/м</w:t>
      </w:r>
      <w:r w:rsidR="003D2D22" w:rsidRPr="008C61C7">
        <w:rPr>
          <w:rFonts w:ascii="Times New Roman" w:hAnsi="Times New Roman"/>
          <w:sz w:val="28"/>
          <w:szCs w:val="28"/>
          <w:vertAlign w:val="superscript"/>
        </w:rPr>
        <w:t>2</w:t>
      </w:r>
      <w:r w:rsidR="003D2D22" w:rsidRPr="008C61C7">
        <w:rPr>
          <w:rFonts w:ascii="Times New Roman" w:hAnsi="Times New Roman"/>
          <w:sz w:val="28"/>
          <w:szCs w:val="28"/>
        </w:rPr>
        <w:t>,</w:t>
      </w:r>
      <w:r w:rsidRPr="008C61C7">
        <w:rPr>
          <w:rFonts w:ascii="Times New Roman" w:hAnsi="Times New Roman"/>
          <w:sz w:val="28"/>
          <w:szCs w:val="28"/>
        </w:rPr>
        <w:t xml:space="preserve"> по ИМТ группы </w:t>
      </w:r>
      <w:r w:rsidR="00E76873" w:rsidRPr="008C61C7">
        <w:rPr>
          <w:rFonts w:ascii="Times New Roman" w:hAnsi="Times New Roman"/>
          <w:sz w:val="28"/>
          <w:szCs w:val="28"/>
        </w:rPr>
        <w:t xml:space="preserve">коронарного </w:t>
      </w:r>
      <w:r w:rsidRPr="008C61C7">
        <w:rPr>
          <w:rFonts w:ascii="Times New Roman" w:hAnsi="Times New Roman"/>
          <w:sz w:val="28"/>
          <w:szCs w:val="28"/>
        </w:rPr>
        <w:t>стентирован</w:t>
      </w:r>
      <w:r w:rsidR="00E76873" w:rsidRPr="008C61C7">
        <w:rPr>
          <w:rFonts w:ascii="Times New Roman" w:hAnsi="Times New Roman"/>
          <w:sz w:val="28"/>
          <w:szCs w:val="28"/>
        </w:rPr>
        <w:t>ия</w:t>
      </w:r>
      <w:r w:rsidRPr="008C61C7">
        <w:rPr>
          <w:rFonts w:ascii="Times New Roman" w:hAnsi="Times New Roman"/>
          <w:sz w:val="28"/>
          <w:szCs w:val="28"/>
        </w:rPr>
        <w:t xml:space="preserve"> и </w:t>
      </w:r>
      <w:r w:rsidR="00E76873" w:rsidRPr="008C61C7">
        <w:rPr>
          <w:rFonts w:ascii="Times New Roman" w:hAnsi="Times New Roman"/>
          <w:sz w:val="28"/>
          <w:szCs w:val="28"/>
        </w:rPr>
        <w:t xml:space="preserve">шунтирования </w:t>
      </w:r>
      <w:r w:rsidRPr="008C61C7">
        <w:rPr>
          <w:rFonts w:ascii="Times New Roman" w:hAnsi="Times New Roman"/>
          <w:sz w:val="28"/>
          <w:szCs w:val="28"/>
        </w:rPr>
        <w:t>не отличались (30±4,9 и 29±4,6</w:t>
      </w:r>
      <w:r w:rsidR="00DA7800">
        <w:rPr>
          <w:rFonts w:ascii="Times New Roman" w:hAnsi="Times New Roman"/>
          <w:sz w:val="28"/>
          <w:szCs w:val="28"/>
        </w:rPr>
        <w:t> </w:t>
      </w:r>
      <w:r w:rsidRPr="008C61C7">
        <w:rPr>
          <w:rFonts w:ascii="Times New Roman" w:hAnsi="Times New Roman"/>
          <w:sz w:val="28"/>
          <w:szCs w:val="28"/>
        </w:rPr>
        <w:t xml:space="preserve">кг/м² соответственно,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=0,13). По градациям веса группы также не имели различий, при этом преобладали пациенты с избыточной массой тела (41,6%). 53,5% мужчин имели окружность талии более 102 см, и 91% женщин обладали окружностью талии более 88 см. </w:t>
      </w:r>
      <w:r w:rsidR="00D13EDA" w:rsidRPr="008C61C7">
        <w:rPr>
          <w:rFonts w:ascii="Times New Roman" w:hAnsi="Times New Roman"/>
          <w:sz w:val="28"/>
          <w:szCs w:val="28"/>
        </w:rPr>
        <w:t xml:space="preserve">Нарушения липидного профиля (общий холестерин, ЛПВП) выявлены у 79,8% исследуемых пациентов. Частота дислипидемии в группах ЧКВ и АКШ была сопоставимой </w:t>
      </w:r>
      <w:r w:rsidR="00DE6DDF">
        <w:rPr>
          <w:rFonts w:ascii="Times New Roman" w:hAnsi="Times New Roman"/>
          <w:sz w:val="28"/>
          <w:szCs w:val="28"/>
        </w:rPr>
        <w:t>‒</w:t>
      </w:r>
      <w:r w:rsidR="00D13EDA" w:rsidRPr="008C61C7">
        <w:rPr>
          <w:rFonts w:ascii="Times New Roman" w:hAnsi="Times New Roman"/>
          <w:sz w:val="28"/>
          <w:szCs w:val="28"/>
        </w:rPr>
        <w:t xml:space="preserve"> 80 и 79,6% соответственно (</w:t>
      </w:r>
      <w:proofErr w:type="gramStart"/>
      <w:r w:rsidR="00D13EDA" w:rsidRPr="008C61C7">
        <w:rPr>
          <w:rFonts w:ascii="Times New Roman" w:hAnsi="Times New Roman"/>
          <w:sz w:val="28"/>
          <w:szCs w:val="28"/>
        </w:rPr>
        <w:t>р</w:t>
      </w:r>
      <w:proofErr w:type="gramEnd"/>
      <w:r w:rsidR="00D13EDA" w:rsidRPr="008C61C7">
        <w:rPr>
          <w:rFonts w:ascii="Times New Roman" w:hAnsi="Times New Roman"/>
          <w:sz w:val="28"/>
          <w:szCs w:val="28"/>
        </w:rPr>
        <w:t>=0,9).</w:t>
      </w:r>
      <w:r w:rsidR="00613EAB" w:rsidRPr="008C61C7">
        <w:rPr>
          <w:rFonts w:ascii="Times New Roman" w:hAnsi="Times New Roman"/>
          <w:sz w:val="28"/>
          <w:szCs w:val="28"/>
        </w:rPr>
        <w:t xml:space="preserve"> </w:t>
      </w:r>
      <w:r w:rsidR="00D13EDA" w:rsidRPr="008C61C7">
        <w:rPr>
          <w:rFonts w:ascii="Times New Roman" w:hAnsi="Times New Roman"/>
          <w:sz w:val="28"/>
          <w:szCs w:val="28"/>
        </w:rPr>
        <w:t>Также,</w:t>
      </w:r>
      <w:r w:rsidRPr="008C61C7">
        <w:rPr>
          <w:rFonts w:ascii="Times New Roman" w:hAnsi="Times New Roman"/>
          <w:sz w:val="28"/>
          <w:szCs w:val="28"/>
        </w:rPr>
        <w:t xml:space="preserve"> </w:t>
      </w:r>
      <w:r w:rsidR="00613EAB" w:rsidRPr="008C61C7">
        <w:rPr>
          <w:rFonts w:ascii="Times New Roman" w:hAnsi="Times New Roman"/>
          <w:sz w:val="28"/>
          <w:szCs w:val="28"/>
        </w:rPr>
        <w:t>индекс атерогенности</w:t>
      </w:r>
      <w:r w:rsidR="00452AB7" w:rsidRPr="008C61C7">
        <w:rPr>
          <w:rFonts w:ascii="Times New Roman" w:hAnsi="Times New Roman"/>
          <w:sz w:val="28"/>
          <w:szCs w:val="28"/>
        </w:rPr>
        <w:t xml:space="preserve"> </w:t>
      </w:r>
      <w:r w:rsidR="00613EAB" w:rsidRPr="008C61C7">
        <w:rPr>
          <w:rFonts w:ascii="Times New Roman" w:hAnsi="Times New Roman"/>
          <w:sz w:val="28"/>
          <w:szCs w:val="28"/>
        </w:rPr>
        <w:t xml:space="preserve">(ИА) в среднем </w:t>
      </w:r>
      <w:r w:rsidR="00D13EDA" w:rsidRPr="008C61C7">
        <w:rPr>
          <w:rFonts w:ascii="Times New Roman" w:hAnsi="Times New Roman"/>
          <w:sz w:val="28"/>
          <w:szCs w:val="28"/>
        </w:rPr>
        <w:t>в общей групп</w:t>
      </w:r>
      <w:r w:rsidR="00AE66AE" w:rsidRPr="008C61C7">
        <w:rPr>
          <w:rFonts w:ascii="Times New Roman" w:hAnsi="Times New Roman"/>
          <w:sz w:val="28"/>
          <w:szCs w:val="28"/>
        </w:rPr>
        <w:t>е</w:t>
      </w:r>
      <w:r w:rsidR="00D13EDA" w:rsidRPr="008C61C7">
        <w:rPr>
          <w:rFonts w:ascii="Times New Roman" w:hAnsi="Times New Roman"/>
          <w:sz w:val="28"/>
          <w:szCs w:val="28"/>
        </w:rPr>
        <w:t xml:space="preserve"> </w:t>
      </w:r>
      <w:r w:rsidR="00613EAB" w:rsidRPr="008C61C7">
        <w:rPr>
          <w:rFonts w:ascii="Times New Roman" w:hAnsi="Times New Roman"/>
          <w:sz w:val="28"/>
          <w:szCs w:val="28"/>
        </w:rPr>
        <w:t xml:space="preserve">составил 3,87(±1,7), и </w:t>
      </w:r>
      <w:r w:rsidRPr="008C61C7">
        <w:rPr>
          <w:rFonts w:ascii="Times New Roman" w:hAnsi="Times New Roman"/>
          <w:sz w:val="28"/>
          <w:szCs w:val="28"/>
        </w:rPr>
        <w:t xml:space="preserve">не было достоверных различий по </w:t>
      </w:r>
      <w:r w:rsidR="000D474F" w:rsidRPr="008C61C7">
        <w:rPr>
          <w:rFonts w:ascii="Times New Roman" w:hAnsi="Times New Roman"/>
          <w:sz w:val="28"/>
          <w:szCs w:val="28"/>
        </w:rPr>
        <w:t xml:space="preserve">уровню </w:t>
      </w:r>
      <w:r w:rsidR="00613EAB" w:rsidRPr="008C61C7">
        <w:rPr>
          <w:rFonts w:ascii="Times New Roman" w:hAnsi="Times New Roman"/>
          <w:sz w:val="28"/>
          <w:szCs w:val="28"/>
        </w:rPr>
        <w:t>ИА</w:t>
      </w:r>
      <w:r w:rsidRPr="008C61C7">
        <w:rPr>
          <w:rFonts w:ascii="Times New Roman" w:hAnsi="Times New Roman"/>
          <w:sz w:val="28"/>
          <w:szCs w:val="28"/>
        </w:rPr>
        <w:t xml:space="preserve"> в </w:t>
      </w:r>
      <w:r w:rsidR="000D474F" w:rsidRPr="008C61C7">
        <w:rPr>
          <w:rFonts w:ascii="Times New Roman" w:hAnsi="Times New Roman"/>
          <w:sz w:val="28"/>
          <w:szCs w:val="28"/>
        </w:rPr>
        <w:t>под</w:t>
      </w:r>
      <w:r w:rsidR="00613EAB" w:rsidRPr="008C61C7">
        <w:rPr>
          <w:rFonts w:ascii="Times New Roman" w:hAnsi="Times New Roman"/>
          <w:sz w:val="28"/>
          <w:szCs w:val="28"/>
        </w:rPr>
        <w:t xml:space="preserve">группах </w:t>
      </w:r>
      <w:r w:rsidRPr="008C61C7">
        <w:rPr>
          <w:rFonts w:ascii="Times New Roman" w:hAnsi="Times New Roman"/>
          <w:sz w:val="28"/>
          <w:szCs w:val="28"/>
        </w:rPr>
        <w:t xml:space="preserve">(3,7±1,5 и 3,9±1,7; </w:t>
      </w:r>
      <w:r w:rsidR="00613EAB" w:rsidRPr="008C61C7">
        <w:rPr>
          <w:rFonts w:ascii="Times New Roman" w:hAnsi="Times New Roman"/>
          <w:sz w:val="28"/>
          <w:szCs w:val="28"/>
        </w:rPr>
        <w:t xml:space="preserve">для ЧКВ и АКШ </w:t>
      </w:r>
      <w:r w:rsidRPr="008C61C7">
        <w:rPr>
          <w:rFonts w:ascii="Times New Roman" w:hAnsi="Times New Roman"/>
          <w:sz w:val="28"/>
          <w:szCs w:val="28"/>
        </w:rPr>
        <w:t xml:space="preserve">соответственно;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=0,38). </w:t>
      </w:r>
      <w:r w:rsidR="00613EAB" w:rsidRPr="008C61C7">
        <w:rPr>
          <w:rFonts w:ascii="Times New Roman" w:hAnsi="Times New Roman"/>
          <w:sz w:val="28"/>
          <w:szCs w:val="28"/>
        </w:rPr>
        <w:t>Н</w:t>
      </w:r>
      <w:r w:rsidRPr="008C61C7">
        <w:rPr>
          <w:rFonts w:ascii="Times New Roman" w:hAnsi="Times New Roman"/>
          <w:sz w:val="28"/>
          <w:szCs w:val="28"/>
        </w:rPr>
        <w:t xml:space="preserve">ужно отметить, что в группе ЧКВ чаще встречались курящие пациенты, чем в группе </w:t>
      </w:r>
      <w:r w:rsidRPr="008C61C7">
        <w:rPr>
          <w:rFonts w:ascii="Times New Roman" w:hAnsi="Times New Roman"/>
          <w:sz w:val="28"/>
          <w:szCs w:val="28"/>
        </w:rPr>
        <w:lastRenderedPageBreak/>
        <w:t>АКШ (3</w:t>
      </w:r>
      <w:r w:rsidR="00AE66AE" w:rsidRPr="008C61C7">
        <w:rPr>
          <w:rFonts w:ascii="Times New Roman" w:hAnsi="Times New Roman"/>
          <w:sz w:val="28"/>
          <w:szCs w:val="28"/>
        </w:rPr>
        <w:t xml:space="preserve">8,5 и 27,2%, соответственно, </w:t>
      </w:r>
      <w:proofErr w:type="gramStart"/>
      <w:r w:rsidR="00AE66AE" w:rsidRPr="008C61C7">
        <w:rPr>
          <w:rFonts w:ascii="Times New Roman" w:hAnsi="Times New Roman"/>
          <w:sz w:val="28"/>
          <w:szCs w:val="28"/>
        </w:rPr>
        <w:t>р</w:t>
      </w:r>
      <w:proofErr w:type="gramEnd"/>
      <w:r w:rsidRPr="008C61C7">
        <w:rPr>
          <w:rFonts w:ascii="Times New Roman" w:hAnsi="Times New Roman"/>
          <w:sz w:val="28"/>
          <w:szCs w:val="28"/>
        </w:rPr>
        <w:t>=0,015)</w:t>
      </w:r>
      <w:r w:rsidR="003D2D22" w:rsidRPr="008C61C7">
        <w:rPr>
          <w:rFonts w:ascii="Times New Roman" w:hAnsi="Times New Roman"/>
          <w:sz w:val="28"/>
          <w:szCs w:val="28"/>
        </w:rPr>
        <w:t>, в общем курили 32,8% больных</w:t>
      </w:r>
      <w:r w:rsidRPr="008C61C7">
        <w:rPr>
          <w:rFonts w:ascii="Times New Roman" w:hAnsi="Times New Roman"/>
          <w:sz w:val="28"/>
          <w:szCs w:val="28"/>
        </w:rPr>
        <w:t xml:space="preserve">. Индекс коморбидности Charlson (ИКЧ) в среднем </w:t>
      </w:r>
      <w:r w:rsidR="00613EAB" w:rsidRPr="008C61C7">
        <w:rPr>
          <w:rFonts w:ascii="Times New Roman" w:hAnsi="Times New Roman"/>
          <w:sz w:val="28"/>
          <w:szCs w:val="28"/>
        </w:rPr>
        <w:t xml:space="preserve">составил 4,76(±1,99), при этом </w:t>
      </w:r>
      <w:r w:rsidRPr="008C61C7">
        <w:rPr>
          <w:rFonts w:ascii="Times New Roman" w:hAnsi="Times New Roman"/>
          <w:sz w:val="28"/>
          <w:szCs w:val="28"/>
        </w:rPr>
        <w:t xml:space="preserve">был на 0,4 баллов больше у оперированных больных, чем у стентированных пациентов (4,9±1,9 и 4,5±1,9; соответственно;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=0,02). </w:t>
      </w:r>
      <w:r w:rsidR="00AE66AE" w:rsidRPr="008C61C7">
        <w:rPr>
          <w:rFonts w:ascii="Times New Roman" w:hAnsi="Times New Roman"/>
          <w:sz w:val="28"/>
          <w:szCs w:val="28"/>
        </w:rPr>
        <w:t xml:space="preserve">В среднем баллы </w:t>
      </w:r>
      <w:r w:rsidR="00AE66AE" w:rsidRPr="008C61C7">
        <w:rPr>
          <w:rFonts w:ascii="Times New Roman" w:hAnsi="Times New Roman"/>
          <w:sz w:val="28"/>
          <w:szCs w:val="28"/>
          <w:lang w:val="en-US"/>
        </w:rPr>
        <w:t>SS</w:t>
      </w:r>
      <w:r w:rsidR="00AE66AE" w:rsidRPr="008C61C7">
        <w:rPr>
          <w:rFonts w:ascii="Times New Roman" w:hAnsi="Times New Roman"/>
          <w:sz w:val="28"/>
          <w:szCs w:val="28"/>
        </w:rPr>
        <w:t xml:space="preserve"> в общей группе пациентов составили 20,3±6,8 баллов. Группы ЧКВ и АКШ п</w:t>
      </w:r>
      <w:r w:rsidR="00004BE9" w:rsidRPr="008C61C7">
        <w:rPr>
          <w:rFonts w:ascii="Times New Roman" w:hAnsi="Times New Roman"/>
          <w:sz w:val="28"/>
          <w:szCs w:val="28"/>
        </w:rPr>
        <w:t xml:space="preserve">о среднему значению </w:t>
      </w:r>
      <w:r w:rsidR="00004BE9" w:rsidRPr="008C61C7">
        <w:rPr>
          <w:rFonts w:ascii="Times New Roman" w:hAnsi="Times New Roman"/>
          <w:sz w:val="28"/>
          <w:szCs w:val="28"/>
          <w:lang w:val="en-US"/>
        </w:rPr>
        <w:t>SS</w:t>
      </w:r>
      <w:r w:rsidR="00004BE9" w:rsidRPr="008C61C7">
        <w:rPr>
          <w:rFonts w:ascii="Times New Roman" w:hAnsi="Times New Roman"/>
          <w:sz w:val="28"/>
          <w:szCs w:val="28"/>
          <w:lang w:val="kk-KZ"/>
        </w:rPr>
        <w:t xml:space="preserve"> группы </w:t>
      </w:r>
      <w:r w:rsidR="00613EAB" w:rsidRPr="008C61C7">
        <w:rPr>
          <w:rFonts w:ascii="Times New Roman" w:hAnsi="Times New Roman"/>
          <w:sz w:val="28"/>
          <w:szCs w:val="28"/>
          <w:lang w:val="kk-KZ"/>
        </w:rPr>
        <w:t xml:space="preserve">достоверно </w:t>
      </w:r>
      <w:r w:rsidR="00004BE9" w:rsidRPr="008C61C7">
        <w:rPr>
          <w:rFonts w:ascii="Times New Roman" w:hAnsi="Times New Roman"/>
          <w:sz w:val="28"/>
          <w:szCs w:val="28"/>
          <w:lang w:val="kk-KZ"/>
        </w:rPr>
        <w:t xml:space="preserve">не отличались </w:t>
      </w:r>
      <w:r w:rsidRPr="008C61C7">
        <w:rPr>
          <w:rFonts w:ascii="Times New Roman" w:hAnsi="Times New Roman"/>
          <w:sz w:val="28"/>
          <w:szCs w:val="28"/>
        </w:rPr>
        <w:t>(</w:t>
      </w:r>
      <w:r w:rsidR="00004BE9" w:rsidRPr="008C61C7">
        <w:rPr>
          <w:rFonts w:ascii="Times New Roman" w:hAnsi="Times New Roman"/>
          <w:sz w:val="28"/>
          <w:szCs w:val="28"/>
        </w:rPr>
        <w:t>19,8</w:t>
      </w:r>
      <w:r w:rsidR="003F5C4C">
        <w:rPr>
          <w:rFonts w:ascii="Times New Roman" w:hAnsi="Times New Roman"/>
          <w:sz w:val="28"/>
          <w:szCs w:val="28"/>
        </w:rPr>
        <w:t xml:space="preserve"> </w:t>
      </w:r>
      <w:r w:rsidR="00004BE9" w:rsidRPr="008C61C7">
        <w:rPr>
          <w:rFonts w:ascii="Times New Roman" w:hAnsi="Times New Roman"/>
          <w:sz w:val="28"/>
          <w:szCs w:val="28"/>
        </w:rPr>
        <w:t xml:space="preserve">±6,8 и </w:t>
      </w:r>
      <w:r w:rsidRPr="008C61C7">
        <w:rPr>
          <w:rFonts w:ascii="Times New Roman" w:hAnsi="Times New Roman"/>
          <w:sz w:val="28"/>
          <w:szCs w:val="28"/>
        </w:rPr>
        <w:t>2</w:t>
      </w:r>
      <w:r w:rsidR="00004BE9" w:rsidRPr="008C61C7">
        <w:rPr>
          <w:rFonts w:ascii="Times New Roman" w:hAnsi="Times New Roman"/>
          <w:sz w:val="28"/>
          <w:szCs w:val="28"/>
        </w:rPr>
        <w:t>0</w:t>
      </w:r>
      <w:r w:rsidRPr="008C61C7">
        <w:rPr>
          <w:rFonts w:ascii="Times New Roman" w:hAnsi="Times New Roman"/>
          <w:sz w:val="28"/>
          <w:szCs w:val="28"/>
        </w:rPr>
        <w:t xml:space="preserve">,8 ±6,6; соответственно, </w:t>
      </w:r>
      <w:proofErr w:type="gramStart"/>
      <w:r w:rsidRPr="008C61C7">
        <w:rPr>
          <w:rFonts w:ascii="Times New Roman" w:hAnsi="Times New Roman"/>
          <w:sz w:val="28"/>
          <w:szCs w:val="28"/>
        </w:rPr>
        <w:t>р</w:t>
      </w:r>
      <w:proofErr w:type="gramEnd"/>
      <w:r w:rsidRPr="008C61C7">
        <w:rPr>
          <w:rFonts w:ascii="Times New Roman" w:hAnsi="Times New Roman"/>
          <w:sz w:val="28"/>
          <w:szCs w:val="28"/>
        </w:rPr>
        <w:t>=0,0</w:t>
      </w:r>
      <w:r w:rsidR="00004BE9" w:rsidRPr="008C61C7">
        <w:rPr>
          <w:rFonts w:ascii="Times New Roman" w:hAnsi="Times New Roman"/>
          <w:sz w:val="28"/>
          <w:szCs w:val="28"/>
        </w:rPr>
        <w:t>5</w:t>
      </w:r>
      <w:r w:rsidRPr="008C61C7">
        <w:rPr>
          <w:rFonts w:ascii="Times New Roman" w:hAnsi="Times New Roman"/>
          <w:sz w:val="28"/>
          <w:szCs w:val="28"/>
        </w:rPr>
        <w:t>2).</w:t>
      </w:r>
      <w:r w:rsidR="00C219AA" w:rsidRPr="008C61C7">
        <w:rPr>
          <w:rFonts w:ascii="Times New Roman" w:hAnsi="Times New Roman"/>
          <w:sz w:val="28"/>
          <w:szCs w:val="28"/>
        </w:rPr>
        <w:t xml:space="preserve"> Соотношение дв</w:t>
      </w:r>
      <w:proofErr w:type="gramStart"/>
      <w:r w:rsidR="00C219AA" w:rsidRPr="008C61C7">
        <w:rPr>
          <w:rFonts w:ascii="Times New Roman" w:hAnsi="Times New Roman"/>
          <w:sz w:val="28"/>
          <w:szCs w:val="28"/>
        </w:rPr>
        <w:t>у-</w:t>
      </w:r>
      <w:proofErr w:type="gramEnd"/>
      <w:r w:rsidR="00C219AA" w:rsidRPr="008C61C7">
        <w:rPr>
          <w:rFonts w:ascii="Times New Roman" w:hAnsi="Times New Roman"/>
          <w:sz w:val="28"/>
          <w:szCs w:val="28"/>
        </w:rPr>
        <w:t xml:space="preserve"> и трехсосудистого поражения коронарного русла в общей группе пациентов было сопоставимым (50,7 и 49,3% соответственно, р=0,67). </w:t>
      </w:r>
      <w:r w:rsidRPr="008C61C7">
        <w:rPr>
          <w:rFonts w:ascii="Times New Roman" w:hAnsi="Times New Roman"/>
          <w:sz w:val="28"/>
          <w:szCs w:val="28"/>
        </w:rPr>
        <w:t xml:space="preserve">Следует отметить, что больные с двусосудистым поражением </w:t>
      </w:r>
      <w:proofErr w:type="gramStart"/>
      <w:r w:rsidRPr="008C61C7">
        <w:rPr>
          <w:rFonts w:ascii="Times New Roman" w:hAnsi="Times New Roman"/>
          <w:sz w:val="28"/>
          <w:szCs w:val="28"/>
        </w:rPr>
        <w:t>КР</w:t>
      </w:r>
      <w:proofErr w:type="gramEnd"/>
      <w:r w:rsidRPr="008C61C7">
        <w:rPr>
          <w:rFonts w:ascii="Times New Roman" w:hAnsi="Times New Roman"/>
          <w:sz w:val="28"/>
          <w:szCs w:val="28"/>
        </w:rPr>
        <w:t xml:space="preserve"> несколько преобладали в группе ЧКВ, а с трехсосудистым поражением – в группе АКШ (56 против 45,6% и 44 против 54,4% для ЧКВ и АКШ с </w:t>
      </w:r>
      <w:r w:rsidR="000D474F" w:rsidRPr="008C61C7">
        <w:rPr>
          <w:rFonts w:ascii="Times New Roman" w:hAnsi="Times New Roman"/>
          <w:sz w:val="28"/>
          <w:szCs w:val="28"/>
        </w:rPr>
        <w:t>2-с</w:t>
      </w:r>
      <w:r w:rsidRPr="008C61C7">
        <w:rPr>
          <w:rFonts w:ascii="Times New Roman" w:hAnsi="Times New Roman"/>
          <w:sz w:val="28"/>
          <w:szCs w:val="28"/>
        </w:rPr>
        <w:t xml:space="preserve">осудистым и </w:t>
      </w:r>
      <w:r w:rsidR="000D474F" w:rsidRPr="008C61C7">
        <w:rPr>
          <w:rFonts w:ascii="Times New Roman" w:hAnsi="Times New Roman"/>
          <w:sz w:val="28"/>
          <w:szCs w:val="28"/>
        </w:rPr>
        <w:t>3-</w:t>
      </w:r>
      <w:r w:rsidRPr="008C61C7">
        <w:rPr>
          <w:rFonts w:ascii="Times New Roman" w:hAnsi="Times New Roman"/>
          <w:sz w:val="28"/>
          <w:szCs w:val="28"/>
        </w:rPr>
        <w:t>сосудистым поражением КР соответственно, р=0,037).</w:t>
      </w:r>
      <w:r w:rsidR="00E76873" w:rsidRPr="008C61C7">
        <w:rPr>
          <w:rFonts w:ascii="Times New Roman" w:hAnsi="Times New Roman"/>
          <w:sz w:val="28"/>
          <w:szCs w:val="28"/>
        </w:rPr>
        <w:t xml:space="preserve"> </w:t>
      </w:r>
      <w:r w:rsidRPr="008C61C7">
        <w:rPr>
          <w:rFonts w:ascii="Times New Roman" w:hAnsi="Times New Roman"/>
          <w:sz w:val="28"/>
          <w:szCs w:val="28"/>
        </w:rPr>
        <w:t xml:space="preserve">По остальным </w:t>
      </w:r>
      <w:r w:rsidR="000D474F" w:rsidRPr="008C61C7">
        <w:rPr>
          <w:rFonts w:ascii="Times New Roman" w:hAnsi="Times New Roman"/>
          <w:sz w:val="28"/>
          <w:szCs w:val="28"/>
        </w:rPr>
        <w:t>исходным параметрам</w:t>
      </w:r>
      <w:r w:rsidRPr="008C61C7">
        <w:rPr>
          <w:rFonts w:ascii="Times New Roman" w:hAnsi="Times New Roman"/>
          <w:sz w:val="28"/>
          <w:szCs w:val="28"/>
        </w:rPr>
        <w:t xml:space="preserve"> группы ЧКВ и АКШ не отличались. </w:t>
      </w:r>
    </w:p>
    <w:p w14:paraId="29812AD5" w14:textId="77777777" w:rsidR="002A170C" w:rsidRPr="008C61C7" w:rsidRDefault="0033670B"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При </w:t>
      </w:r>
      <w:r w:rsidR="000D474F" w:rsidRPr="008C61C7">
        <w:rPr>
          <w:rFonts w:ascii="Times New Roman" w:hAnsi="Times New Roman"/>
          <w:sz w:val="28"/>
          <w:szCs w:val="28"/>
        </w:rPr>
        <w:t xml:space="preserve">анализе </w:t>
      </w:r>
      <w:r w:rsidR="00E76873" w:rsidRPr="008C61C7">
        <w:rPr>
          <w:rFonts w:ascii="Times New Roman" w:hAnsi="Times New Roman"/>
          <w:sz w:val="28"/>
          <w:szCs w:val="28"/>
        </w:rPr>
        <w:t>под</w:t>
      </w:r>
      <w:r w:rsidR="00D1776E" w:rsidRPr="008C61C7">
        <w:rPr>
          <w:rFonts w:ascii="Times New Roman" w:hAnsi="Times New Roman"/>
          <w:sz w:val="28"/>
          <w:szCs w:val="28"/>
        </w:rPr>
        <w:t xml:space="preserve">групп ЧКВ И АКШ со стратификацией  по </w:t>
      </w:r>
      <w:r w:rsidR="00D1776E" w:rsidRPr="008C61C7">
        <w:rPr>
          <w:rFonts w:ascii="Times New Roman" w:hAnsi="Times New Roman"/>
          <w:sz w:val="28"/>
          <w:szCs w:val="28"/>
          <w:lang w:val="en-US"/>
        </w:rPr>
        <w:t>SS</w:t>
      </w:r>
      <w:r w:rsidR="00D1776E" w:rsidRPr="008C61C7">
        <w:rPr>
          <w:rFonts w:ascii="Times New Roman" w:hAnsi="Times New Roman"/>
          <w:sz w:val="28"/>
          <w:szCs w:val="28"/>
        </w:rPr>
        <w:t xml:space="preserve"> были получены показатели</w:t>
      </w:r>
      <w:r w:rsidR="00137DC1" w:rsidRPr="008C61C7">
        <w:rPr>
          <w:rFonts w:ascii="Times New Roman" w:hAnsi="Times New Roman"/>
          <w:sz w:val="28"/>
          <w:szCs w:val="28"/>
        </w:rPr>
        <w:t xml:space="preserve">, представленные в </w:t>
      </w:r>
      <w:r w:rsidR="003E6CE7" w:rsidRPr="008C61C7">
        <w:rPr>
          <w:rFonts w:ascii="Times New Roman" w:hAnsi="Times New Roman"/>
          <w:sz w:val="28"/>
          <w:szCs w:val="28"/>
        </w:rPr>
        <w:t>т</w:t>
      </w:r>
      <w:r w:rsidR="00137DC1" w:rsidRPr="008C61C7">
        <w:rPr>
          <w:rFonts w:ascii="Times New Roman" w:hAnsi="Times New Roman"/>
          <w:sz w:val="28"/>
          <w:szCs w:val="28"/>
        </w:rPr>
        <w:t>аблице</w:t>
      </w:r>
      <w:r w:rsidR="00D1776E" w:rsidRPr="008C61C7">
        <w:rPr>
          <w:rFonts w:ascii="Times New Roman" w:hAnsi="Times New Roman"/>
          <w:sz w:val="28"/>
          <w:szCs w:val="28"/>
        </w:rPr>
        <w:t xml:space="preserve"> </w:t>
      </w:r>
      <w:r w:rsidR="003E6CE7" w:rsidRPr="008C61C7">
        <w:rPr>
          <w:rFonts w:ascii="Times New Roman" w:hAnsi="Times New Roman"/>
          <w:sz w:val="28"/>
          <w:szCs w:val="28"/>
        </w:rPr>
        <w:t>7</w:t>
      </w:r>
      <w:r w:rsidR="00D1776E" w:rsidRPr="008C61C7">
        <w:rPr>
          <w:rFonts w:ascii="Times New Roman" w:hAnsi="Times New Roman"/>
          <w:sz w:val="28"/>
          <w:szCs w:val="28"/>
        </w:rPr>
        <w:t xml:space="preserve">. </w:t>
      </w:r>
    </w:p>
    <w:p w14:paraId="5B54F349" w14:textId="77777777" w:rsidR="00B176E0" w:rsidRPr="008C61C7" w:rsidRDefault="00B176E0" w:rsidP="001B3668">
      <w:pPr>
        <w:autoSpaceDE w:val="0"/>
        <w:autoSpaceDN w:val="0"/>
        <w:adjustRightInd w:val="0"/>
        <w:spacing w:after="0" w:line="240" w:lineRule="auto"/>
        <w:ind w:firstLine="709"/>
        <w:jc w:val="both"/>
        <w:rPr>
          <w:rFonts w:ascii="Times New Roman" w:hAnsi="Times New Roman"/>
          <w:sz w:val="28"/>
          <w:szCs w:val="28"/>
        </w:rPr>
      </w:pPr>
    </w:p>
    <w:p w14:paraId="6506236A" w14:textId="6B699724" w:rsidR="00672D89" w:rsidRPr="008C61C7" w:rsidRDefault="00137DC1" w:rsidP="00E126F3">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Таблица </w:t>
      </w:r>
      <w:r w:rsidR="003E6CE7" w:rsidRPr="008C61C7">
        <w:rPr>
          <w:rFonts w:ascii="Times New Roman" w:hAnsi="Times New Roman"/>
          <w:sz w:val="28"/>
          <w:szCs w:val="28"/>
        </w:rPr>
        <w:t>7</w:t>
      </w:r>
      <w:r w:rsidR="00411E20" w:rsidRPr="008C61C7">
        <w:rPr>
          <w:rFonts w:ascii="Times New Roman" w:hAnsi="Times New Roman"/>
          <w:sz w:val="28"/>
          <w:szCs w:val="28"/>
        </w:rPr>
        <w:t xml:space="preserve"> </w:t>
      </w:r>
      <w:r w:rsidR="00066918">
        <w:rPr>
          <w:rFonts w:ascii="Times New Roman" w:hAnsi="Times New Roman"/>
          <w:sz w:val="28"/>
          <w:szCs w:val="28"/>
        </w:rPr>
        <w:t>‒</w:t>
      </w:r>
      <w:r w:rsidRPr="008C61C7">
        <w:rPr>
          <w:rFonts w:ascii="Times New Roman" w:hAnsi="Times New Roman"/>
          <w:sz w:val="28"/>
          <w:szCs w:val="28"/>
        </w:rPr>
        <w:t xml:space="preserve"> Исходные характеристики групп ЧКВ и АКШ низкой и промежуточной категории S</w:t>
      </w:r>
      <w:r w:rsidR="000D474F" w:rsidRPr="008C61C7">
        <w:rPr>
          <w:rFonts w:ascii="Times New Roman" w:hAnsi="Times New Roman"/>
          <w:sz w:val="28"/>
          <w:szCs w:val="28"/>
          <w:lang w:val="en-US"/>
        </w:rPr>
        <w:t>YNTAX</w:t>
      </w:r>
      <w:r w:rsidR="000D474F" w:rsidRPr="008C61C7">
        <w:rPr>
          <w:rFonts w:ascii="Times New Roman" w:hAnsi="Times New Roman"/>
          <w:sz w:val="28"/>
          <w:szCs w:val="28"/>
        </w:rPr>
        <w:t xml:space="preserve"> </w:t>
      </w:r>
      <w:r w:rsidRPr="008C61C7">
        <w:rPr>
          <w:rFonts w:ascii="Times New Roman" w:hAnsi="Times New Roman"/>
          <w:sz w:val="28"/>
          <w:szCs w:val="28"/>
        </w:rPr>
        <w:t>S</w:t>
      </w:r>
      <w:r w:rsidR="000D474F" w:rsidRPr="008C61C7">
        <w:rPr>
          <w:rFonts w:ascii="Times New Roman" w:hAnsi="Times New Roman"/>
          <w:sz w:val="28"/>
          <w:szCs w:val="28"/>
          <w:lang w:val="en-US"/>
        </w:rPr>
        <w:t>core</w:t>
      </w:r>
    </w:p>
    <w:p w14:paraId="39C31F1A" w14:textId="77777777" w:rsidR="00EE19B1" w:rsidRPr="00DA7800" w:rsidRDefault="00EE19B1" w:rsidP="00DA7800">
      <w:pPr>
        <w:autoSpaceDE w:val="0"/>
        <w:autoSpaceDN w:val="0"/>
        <w:adjustRightInd w:val="0"/>
        <w:spacing w:after="0" w:line="240" w:lineRule="auto"/>
        <w:jc w:val="right"/>
        <w:rPr>
          <w:rFonts w:ascii="Times New Roman" w:hAnsi="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5"/>
        <w:gridCol w:w="1120"/>
        <w:gridCol w:w="1168"/>
        <w:gridCol w:w="992"/>
        <w:gridCol w:w="1276"/>
        <w:gridCol w:w="1417"/>
        <w:gridCol w:w="851"/>
      </w:tblGrid>
      <w:tr w:rsidR="00DA7800" w:rsidRPr="008C61C7" w14:paraId="4686F343" w14:textId="77777777" w:rsidTr="008F4FB0">
        <w:trPr>
          <w:trHeight w:val="145"/>
          <w:jc w:val="center"/>
        </w:trPr>
        <w:tc>
          <w:tcPr>
            <w:tcW w:w="2815" w:type="dxa"/>
            <w:vMerge w:val="restart"/>
            <w:vAlign w:val="center"/>
          </w:tcPr>
          <w:p w14:paraId="378988ED" w14:textId="77777777"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Критерии</w:t>
            </w:r>
          </w:p>
        </w:tc>
        <w:tc>
          <w:tcPr>
            <w:tcW w:w="6824" w:type="dxa"/>
            <w:gridSpan w:val="6"/>
            <w:vAlign w:val="center"/>
          </w:tcPr>
          <w:p w14:paraId="3256C9C2" w14:textId="77777777" w:rsidR="00DA7800" w:rsidRPr="008C61C7" w:rsidRDefault="00DA7800" w:rsidP="00DA7800">
            <w:pPr>
              <w:spacing w:after="0" w:line="240" w:lineRule="auto"/>
              <w:jc w:val="center"/>
              <w:rPr>
                <w:rFonts w:ascii="Times New Roman" w:hAnsi="Times New Roman"/>
                <w:sz w:val="24"/>
                <w:szCs w:val="24"/>
                <w:lang w:val="en-US"/>
              </w:rPr>
            </w:pPr>
            <w:r w:rsidRPr="008C61C7">
              <w:rPr>
                <w:rFonts w:ascii="Times New Roman" w:hAnsi="Times New Roman"/>
                <w:sz w:val="24"/>
                <w:szCs w:val="24"/>
              </w:rPr>
              <w:t xml:space="preserve">Категории </w:t>
            </w:r>
            <w:r w:rsidRPr="008C61C7">
              <w:rPr>
                <w:rFonts w:ascii="Times New Roman" w:hAnsi="Times New Roman"/>
                <w:sz w:val="24"/>
                <w:szCs w:val="24"/>
                <w:lang w:val="en-US"/>
              </w:rPr>
              <w:t>SYNTAX</w:t>
            </w:r>
          </w:p>
        </w:tc>
      </w:tr>
      <w:tr w:rsidR="00DA7800" w:rsidRPr="008C61C7" w14:paraId="168CC86C" w14:textId="77777777" w:rsidTr="008F4FB0">
        <w:trPr>
          <w:trHeight w:val="145"/>
          <w:jc w:val="center"/>
        </w:trPr>
        <w:tc>
          <w:tcPr>
            <w:tcW w:w="2815" w:type="dxa"/>
            <w:vMerge/>
            <w:vAlign w:val="center"/>
          </w:tcPr>
          <w:p w14:paraId="422F3EBC" w14:textId="77777777" w:rsidR="00DA7800" w:rsidRPr="008C61C7" w:rsidRDefault="00DA7800" w:rsidP="00DA7800">
            <w:pPr>
              <w:spacing w:after="0" w:line="240" w:lineRule="auto"/>
              <w:jc w:val="center"/>
              <w:rPr>
                <w:rFonts w:ascii="Times New Roman" w:hAnsi="Times New Roman"/>
                <w:sz w:val="24"/>
                <w:szCs w:val="24"/>
                <w:lang w:val="en-US"/>
              </w:rPr>
            </w:pPr>
          </w:p>
        </w:tc>
        <w:tc>
          <w:tcPr>
            <w:tcW w:w="3280" w:type="dxa"/>
            <w:gridSpan w:val="3"/>
            <w:vAlign w:val="center"/>
          </w:tcPr>
          <w:p w14:paraId="298693A1" w14:textId="265EDEEB"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низкая</w:t>
            </w:r>
          </w:p>
        </w:tc>
        <w:tc>
          <w:tcPr>
            <w:tcW w:w="3544" w:type="dxa"/>
            <w:gridSpan w:val="3"/>
            <w:vAlign w:val="center"/>
          </w:tcPr>
          <w:p w14:paraId="2ADA5F75" w14:textId="69E68AA0"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промежуточная</w:t>
            </w:r>
          </w:p>
        </w:tc>
      </w:tr>
      <w:tr w:rsidR="00DA7800" w:rsidRPr="008C61C7" w14:paraId="25AEC2CF" w14:textId="77777777" w:rsidTr="008F4FB0">
        <w:trPr>
          <w:trHeight w:val="145"/>
          <w:jc w:val="center"/>
        </w:trPr>
        <w:tc>
          <w:tcPr>
            <w:tcW w:w="2815" w:type="dxa"/>
            <w:vMerge/>
            <w:vAlign w:val="center"/>
          </w:tcPr>
          <w:p w14:paraId="31F1A490" w14:textId="77777777" w:rsidR="00DA7800" w:rsidRPr="008C61C7" w:rsidRDefault="00DA7800" w:rsidP="00DA7800">
            <w:pPr>
              <w:spacing w:after="0" w:line="240" w:lineRule="auto"/>
              <w:jc w:val="center"/>
              <w:rPr>
                <w:rFonts w:ascii="Times New Roman" w:hAnsi="Times New Roman"/>
                <w:sz w:val="24"/>
                <w:szCs w:val="24"/>
                <w:lang w:val="en-US"/>
              </w:rPr>
            </w:pPr>
          </w:p>
        </w:tc>
        <w:tc>
          <w:tcPr>
            <w:tcW w:w="1120" w:type="dxa"/>
            <w:vAlign w:val="center"/>
          </w:tcPr>
          <w:p w14:paraId="1E42ED2D" w14:textId="77777777"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ЧКВ (n=100)</w:t>
            </w:r>
          </w:p>
        </w:tc>
        <w:tc>
          <w:tcPr>
            <w:tcW w:w="1168" w:type="dxa"/>
            <w:vAlign w:val="center"/>
          </w:tcPr>
          <w:p w14:paraId="0891880E" w14:textId="77777777"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АКШ (n=100)</w:t>
            </w:r>
          </w:p>
        </w:tc>
        <w:tc>
          <w:tcPr>
            <w:tcW w:w="992" w:type="dxa"/>
            <w:vAlign w:val="center"/>
          </w:tcPr>
          <w:p w14:paraId="521D371C" w14:textId="77777777" w:rsidR="00DA7800" w:rsidRPr="008C61C7" w:rsidRDefault="00DA7800" w:rsidP="00DA7800">
            <w:pPr>
              <w:spacing w:after="0" w:line="240" w:lineRule="auto"/>
              <w:jc w:val="center"/>
              <w:rPr>
                <w:rFonts w:ascii="Times New Roman" w:hAnsi="Times New Roman"/>
                <w:sz w:val="24"/>
                <w:szCs w:val="24"/>
              </w:rPr>
            </w:pPr>
            <w:proofErr w:type="gramStart"/>
            <w:r w:rsidRPr="008C61C7">
              <w:rPr>
                <w:rFonts w:ascii="Times New Roman" w:hAnsi="Times New Roman"/>
                <w:sz w:val="24"/>
                <w:szCs w:val="24"/>
              </w:rPr>
              <w:t>р</w:t>
            </w:r>
            <w:proofErr w:type="gramEnd"/>
            <w:r w:rsidRPr="008C61C7">
              <w:rPr>
                <w:rFonts w:ascii="Times New Roman" w:hAnsi="Times New Roman"/>
                <w:sz w:val="24"/>
                <w:szCs w:val="24"/>
              </w:rPr>
              <w:t xml:space="preserve"> </w:t>
            </w:r>
            <w:r w:rsidRPr="008C61C7">
              <w:rPr>
                <w:rFonts w:ascii="Times New Roman" w:hAnsi="Times New Roman"/>
                <w:sz w:val="24"/>
                <w:szCs w:val="24"/>
                <w:lang w:val="en-US"/>
              </w:rPr>
              <w:t>v</w:t>
            </w:r>
            <w:r w:rsidRPr="008C61C7">
              <w:rPr>
                <w:rFonts w:ascii="Times New Roman" w:hAnsi="Times New Roman"/>
                <w:sz w:val="24"/>
                <w:szCs w:val="24"/>
              </w:rPr>
              <w:t>alue</w:t>
            </w:r>
          </w:p>
        </w:tc>
        <w:tc>
          <w:tcPr>
            <w:tcW w:w="1276" w:type="dxa"/>
            <w:vAlign w:val="center"/>
          </w:tcPr>
          <w:p w14:paraId="45D80596" w14:textId="77777777"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ЧКВ (n=100)</w:t>
            </w:r>
          </w:p>
        </w:tc>
        <w:tc>
          <w:tcPr>
            <w:tcW w:w="1417" w:type="dxa"/>
            <w:vAlign w:val="center"/>
          </w:tcPr>
          <w:p w14:paraId="0B5B3239" w14:textId="77777777"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АКШ (n=106)</w:t>
            </w:r>
          </w:p>
        </w:tc>
        <w:tc>
          <w:tcPr>
            <w:tcW w:w="851" w:type="dxa"/>
            <w:vAlign w:val="center"/>
          </w:tcPr>
          <w:p w14:paraId="44A2694F" w14:textId="77777777" w:rsidR="00DA7800" w:rsidRPr="008C61C7" w:rsidRDefault="00DA7800" w:rsidP="00DA7800">
            <w:pPr>
              <w:spacing w:after="0" w:line="240" w:lineRule="auto"/>
              <w:jc w:val="center"/>
              <w:rPr>
                <w:rFonts w:ascii="Times New Roman" w:hAnsi="Times New Roman"/>
                <w:sz w:val="24"/>
                <w:szCs w:val="24"/>
              </w:rPr>
            </w:pPr>
            <w:proofErr w:type="gramStart"/>
            <w:r w:rsidRPr="008C61C7">
              <w:rPr>
                <w:rFonts w:ascii="Times New Roman" w:hAnsi="Times New Roman"/>
                <w:sz w:val="24"/>
                <w:szCs w:val="24"/>
              </w:rPr>
              <w:t>р</w:t>
            </w:r>
            <w:proofErr w:type="gramEnd"/>
            <w:r w:rsidRPr="008C61C7">
              <w:rPr>
                <w:rFonts w:ascii="Times New Roman" w:hAnsi="Times New Roman"/>
                <w:sz w:val="24"/>
                <w:szCs w:val="24"/>
              </w:rPr>
              <w:t xml:space="preserve"> </w:t>
            </w:r>
            <w:r w:rsidRPr="008C61C7">
              <w:rPr>
                <w:rFonts w:ascii="Times New Roman" w:hAnsi="Times New Roman"/>
                <w:sz w:val="24"/>
                <w:szCs w:val="24"/>
                <w:lang w:val="en-US"/>
              </w:rPr>
              <w:t>v</w:t>
            </w:r>
            <w:r w:rsidRPr="008C61C7">
              <w:rPr>
                <w:rFonts w:ascii="Times New Roman" w:hAnsi="Times New Roman"/>
                <w:sz w:val="24"/>
                <w:szCs w:val="24"/>
              </w:rPr>
              <w:t>alue</w:t>
            </w:r>
          </w:p>
        </w:tc>
      </w:tr>
      <w:tr w:rsidR="008C61C7" w:rsidRPr="008C61C7" w14:paraId="4D6D16C1" w14:textId="77777777" w:rsidTr="008F4FB0">
        <w:trPr>
          <w:trHeight w:val="145"/>
          <w:jc w:val="center"/>
        </w:trPr>
        <w:tc>
          <w:tcPr>
            <w:tcW w:w="2815" w:type="dxa"/>
          </w:tcPr>
          <w:p w14:paraId="3C744123" w14:textId="77777777" w:rsidR="00DF0E60" w:rsidRPr="008C61C7" w:rsidRDefault="00DF0E60" w:rsidP="002852A9">
            <w:pPr>
              <w:spacing w:after="0" w:line="240" w:lineRule="auto"/>
              <w:jc w:val="center"/>
              <w:rPr>
                <w:rFonts w:ascii="Times New Roman" w:hAnsi="Times New Roman"/>
                <w:sz w:val="24"/>
                <w:szCs w:val="24"/>
              </w:rPr>
            </w:pPr>
            <w:r w:rsidRPr="008C61C7">
              <w:rPr>
                <w:rFonts w:ascii="Times New Roman" w:hAnsi="Times New Roman"/>
                <w:sz w:val="24"/>
                <w:szCs w:val="24"/>
              </w:rPr>
              <w:t>1</w:t>
            </w:r>
          </w:p>
        </w:tc>
        <w:tc>
          <w:tcPr>
            <w:tcW w:w="1120" w:type="dxa"/>
          </w:tcPr>
          <w:p w14:paraId="52F3AF8F" w14:textId="77777777" w:rsidR="00DF0E60" w:rsidRPr="008C61C7" w:rsidRDefault="00DF0E60" w:rsidP="002852A9">
            <w:pPr>
              <w:spacing w:after="0" w:line="240" w:lineRule="auto"/>
              <w:jc w:val="center"/>
              <w:rPr>
                <w:rFonts w:ascii="Times New Roman" w:hAnsi="Times New Roman"/>
                <w:sz w:val="24"/>
                <w:szCs w:val="24"/>
              </w:rPr>
            </w:pPr>
            <w:r w:rsidRPr="008C61C7">
              <w:rPr>
                <w:rFonts w:ascii="Times New Roman" w:hAnsi="Times New Roman"/>
                <w:sz w:val="24"/>
                <w:szCs w:val="24"/>
              </w:rPr>
              <w:t>2</w:t>
            </w:r>
          </w:p>
        </w:tc>
        <w:tc>
          <w:tcPr>
            <w:tcW w:w="1168" w:type="dxa"/>
          </w:tcPr>
          <w:p w14:paraId="69A2E49A" w14:textId="77777777" w:rsidR="00DF0E60" w:rsidRPr="008C61C7" w:rsidRDefault="00DF0E60" w:rsidP="002852A9">
            <w:pPr>
              <w:spacing w:after="0" w:line="240" w:lineRule="auto"/>
              <w:jc w:val="center"/>
              <w:rPr>
                <w:rFonts w:ascii="Times New Roman" w:hAnsi="Times New Roman"/>
                <w:sz w:val="24"/>
                <w:szCs w:val="24"/>
              </w:rPr>
            </w:pPr>
            <w:r w:rsidRPr="008C61C7">
              <w:rPr>
                <w:rFonts w:ascii="Times New Roman" w:hAnsi="Times New Roman"/>
                <w:sz w:val="24"/>
                <w:szCs w:val="24"/>
              </w:rPr>
              <w:t>3</w:t>
            </w:r>
          </w:p>
        </w:tc>
        <w:tc>
          <w:tcPr>
            <w:tcW w:w="992" w:type="dxa"/>
          </w:tcPr>
          <w:p w14:paraId="2928D81D" w14:textId="77777777" w:rsidR="00DF0E60" w:rsidRPr="008C61C7" w:rsidRDefault="00DF0E60" w:rsidP="002852A9">
            <w:pPr>
              <w:spacing w:after="0" w:line="240" w:lineRule="auto"/>
              <w:jc w:val="center"/>
              <w:rPr>
                <w:rFonts w:ascii="Times New Roman" w:hAnsi="Times New Roman"/>
                <w:sz w:val="24"/>
                <w:szCs w:val="24"/>
              </w:rPr>
            </w:pPr>
            <w:r w:rsidRPr="008C61C7">
              <w:rPr>
                <w:rFonts w:ascii="Times New Roman" w:hAnsi="Times New Roman"/>
                <w:sz w:val="24"/>
                <w:szCs w:val="24"/>
              </w:rPr>
              <w:t>4</w:t>
            </w:r>
          </w:p>
        </w:tc>
        <w:tc>
          <w:tcPr>
            <w:tcW w:w="1276" w:type="dxa"/>
          </w:tcPr>
          <w:p w14:paraId="1EF7A728" w14:textId="77777777" w:rsidR="00DF0E60" w:rsidRPr="008C61C7" w:rsidRDefault="00DF0E60" w:rsidP="002852A9">
            <w:pPr>
              <w:spacing w:after="0" w:line="240" w:lineRule="auto"/>
              <w:jc w:val="center"/>
              <w:rPr>
                <w:rFonts w:ascii="Times New Roman" w:hAnsi="Times New Roman"/>
                <w:sz w:val="24"/>
                <w:szCs w:val="24"/>
              </w:rPr>
            </w:pPr>
            <w:r w:rsidRPr="008C61C7">
              <w:rPr>
                <w:rFonts w:ascii="Times New Roman" w:hAnsi="Times New Roman"/>
                <w:sz w:val="24"/>
                <w:szCs w:val="24"/>
              </w:rPr>
              <w:t>5</w:t>
            </w:r>
          </w:p>
        </w:tc>
        <w:tc>
          <w:tcPr>
            <w:tcW w:w="1417" w:type="dxa"/>
          </w:tcPr>
          <w:p w14:paraId="1DD45C1C" w14:textId="77777777" w:rsidR="00DF0E60" w:rsidRPr="008C61C7" w:rsidRDefault="00DF0E60" w:rsidP="002852A9">
            <w:pPr>
              <w:spacing w:after="0" w:line="240" w:lineRule="auto"/>
              <w:jc w:val="center"/>
              <w:rPr>
                <w:rFonts w:ascii="Times New Roman" w:hAnsi="Times New Roman"/>
                <w:sz w:val="24"/>
                <w:szCs w:val="24"/>
              </w:rPr>
            </w:pPr>
            <w:r w:rsidRPr="008C61C7">
              <w:rPr>
                <w:rFonts w:ascii="Times New Roman" w:hAnsi="Times New Roman"/>
                <w:sz w:val="24"/>
                <w:szCs w:val="24"/>
              </w:rPr>
              <w:t>6</w:t>
            </w:r>
          </w:p>
        </w:tc>
        <w:tc>
          <w:tcPr>
            <w:tcW w:w="851" w:type="dxa"/>
          </w:tcPr>
          <w:p w14:paraId="76DE68F3" w14:textId="77777777" w:rsidR="00DF0E60" w:rsidRPr="008C61C7" w:rsidRDefault="00DF0E60" w:rsidP="002852A9">
            <w:pPr>
              <w:spacing w:after="0" w:line="240" w:lineRule="auto"/>
              <w:jc w:val="center"/>
              <w:rPr>
                <w:rFonts w:ascii="Times New Roman" w:hAnsi="Times New Roman"/>
                <w:sz w:val="24"/>
                <w:szCs w:val="24"/>
              </w:rPr>
            </w:pPr>
            <w:r w:rsidRPr="008C61C7">
              <w:rPr>
                <w:rFonts w:ascii="Times New Roman" w:hAnsi="Times New Roman"/>
                <w:sz w:val="24"/>
                <w:szCs w:val="24"/>
              </w:rPr>
              <w:t>7</w:t>
            </w:r>
          </w:p>
        </w:tc>
      </w:tr>
      <w:tr w:rsidR="008C61C7" w:rsidRPr="008C61C7" w14:paraId="4F7EAEE0" w14:textId="77777777" w:rsidTr="008F4FB0">
        <w:trPr>
          <w:trHeight w:val="261"/>
          <w:jc w:val="center"/>
        </w:trPr>
        <w:tc>
          <w:tcPr>
            <w:tcW w:w="2815" w:type="dxa"/>
          </w:tcPr>
          <w:p w14:paraId="6D0EDA47" w14:textId="77777777" w:rsidR="00672D89" w:rsidRPr="008C61C7" w:rsidRDefault="00672D89" w:rsidP="00C7717F">
            <w:pPr>
              <w:spacing w:after="0" w:line="240" w:lineRule="auto"/>
              <w:jc w:val="both"/>
              <w:rPr>
                <w:rFonts w:ascii="Times New Roman" w:hAnsi="Times New Roman"/>
                <w:sz w:val="24"/>
                <w:szCs w:val="24"/>
              </w:rPr>
            </w:pPr>
            <w:r w:rsidRPr="008C61C7">
              <w:rPr>
                <w:rFonts w:ascii="Times New Roman" w:hAnsi="Times New Roman"/>
                <w:sz w:val="24"/>
                <w:szCs w:val="24"/>
              </w:rPr>
              <w:t>Возраст, лет</w:t>
            </w:r>
            <w:r w:rsidR="00137DC1" w:rsidRPr="008C61C7">
              <w:rPr>
                <w:rFonts w:ascii="Times New Roman" w:hAnsi="Times New Roman"/>
                <w:sz w:val="24"/>
                <w:szCs w:val="24"/>
              </w:rPr>
              <w:t>,  M±SD</w:t>
            </w:r>
          </w:p>
        </w:tc>
        <w:tc>
          <w:tcPr>
            <w:tcW w:w="1120" w:type="dxa"/>
          </w:tcPr>
          <w:p w14:paraId="6DD8D2C5"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54,3±5,9</w:t>
            </w:r>
          </w:p>
        </w:tc>
        <w:tc>
          <w:tcPr>
            <w:tcW w:w="1168" w:type="dxa"/>
          </w:tcPr>
          <w:p w14:paraId="321ACEDF"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55,5±6,1</w:t>
            </w:r>
          </w:p>
        </w:tc>
        <w:tc>
          <w:tcPr>
            <w:tcW w:w="992" w:type="dxa"/>
          </w:tcPr>
          <w:p w14:paraId="497F0BDD"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0,13</w:t>
            </w:r>
            <w:r w:rsidR="00997660" w:rsidRPr="008C61C7">
              <w:rPr>
                <w:rFonts w:ascii="Times New Roman" w:hAnsi="Times New Roman"/>
                <w:sz w:val="24"/>
                <w:szCs w:val="24"/>
                <w:vertAlign w:val="superscript"/>
              </w:rPr>
              <w:t>а</w:t>
            </w:r>
          </w:p>
        </w:tc>
        <w:tc>
          <w:tcPr>
            <w:tcW w:w="1276" w:type="dxa"/>
          </w:tcPr>
          <w:p w14:paraId="29F708BC"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55,6±6,5</w:t>
            </w:r>
          </w:p>
        </w:tc>
        <w:tc>
          <w:tcPr>
            <w:tcW w:w="1417" w:type="dxa"/>
          </w:tcPr>
          <w:p w14:paraId="0516D9E9" w14:textId="77777777" w:rsidR="00672D89" w:rsidRPr="008C61C7" w:rsidRDefault="00564A4B" w:rsidP="002852A9">
            <w:pPr>
              <w:spacing w:after="0" w:line="240" w:lineRule="auto"/>
              <w:jc w:val="center"/>
              <w:rPr>
                <w:rFonts w:ascii="Times New Roman" w:hAnsi="Times New Roman"/>
                <w:sz w:val="24"/>
                <w:szCs w:val="24"/>
              </w:rPr>
            </w:pPr>
            <w:r w:rsidRPr="008C61C7">
              <w:rPr>
                <w:rFonts w:ascii="Times New Roman" w:hAnsi="Times New Roman"/>
                <w:sz w:val="24"/>
                <w:szCs w:val="24"/>
              </w:rPr>
              <w:t>56,7± 6</w:t>
            </w:r>
          </w:p>
        </w:tc>
        <w:tc>
          <w:tcPr>
            <w:tcW w:w="851" w:type="dxa"/>
          </w:tcPr>
          <w:p w14:paraId="58B2694E"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0,2</w:t>
            </w:r>
            <w:r w:rsidR="00997660" w:rsidRPr="008C61C7">
              <w:rPr>
                <w:rFonts w:ascii="Times New Roman" w:hAnsi="Times New Roman"/>
                <w:sz w:val="24"/>
                <w:szCs w:val="24"/>
                <w:vertAlign w:val="superscript"/>
              </w:rPr>
              <w:t>а</w:t>
            </w:r>
          </w:p>
        </w:tc>
      </w:tr>
      <w:tr w:rsidR="008C61C7" w:rsidRPr="008C61C7" w14:paraId="48B65089" w14:textId="77777777" w:rsidTr="008F4FB0">
        <w:trPr>
          <w:trHeight w:val="145"/>
          <w:jc w:val="center"/>
        </w:trPr>
        <w:tc>
          <w:tcPr>
            <w:tcW w:w="2815" w:type="dxa"/>
          </w:tcPr>
          <w:p w14:paraId="4A07A389" w14:textId="77777777" w:rsidR="00672D89" w:rsidRPr="008C61C7" w:rsidRDefault="00672D89" w:rsidP="00C7717F">
            <w:pPr>
              <w:spacing w:after="0" w:line="240" w:lineRule="auto"/>
              <w:jc w:val="both"/>
              <w:rPr>
                <w:rFonts w:ascii="Times New Roman" w:hAnsi="Times New Roman"/>
                <w:sz w:val="24"/>
                <w:szCs w:val="24"/>
              </w:rPr>
            </w:pPr>
            <w:r w:rsidRPr="008C61C7">
              <w:rPr>
                <w:rFonts w:ascii="Times New Roman" w:hAnsi="Times New Roman"/>
                <w:sz w:val="24"/>
                <w:szCs w:val="24"/>
              </w:rPr>
              <w:t>Женщины, n (%)</w:t>
            </w:r>
          </w:p>
        </w:tc>
        <w:tc>
          <w:tcPr>
            <w:tcW w:w="1120" w:type="dxa"/>
          </w:tcPr>
          <w:p w14:paraId="2219A8A5"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15(15)</w:t>
            </w:r>
          </w:p>
        </w:tc>
        <w:tc>
          <w:tcPr>
            <w:tcW w:w="1168" w:type="dxa"/>
          </w:tcPr>
          <w:p w14:paraId="4D678EAB"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16(16)</w:t>
            </w:r>
          </w:p>
        </w:tc>
        <w:tc>
          <w:tcPr>
            <w:tcW w:w="992" w:type="dxa"/>
          </w:tcPr>
          <w:p w14:paraId="18D90FF6"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0,8</w:t>
            </w:r>
            <w:r w:rsidR="00997660" w:rsidRPr="008C61C7">
              <w:rPr>
                <w:rFonts w:ascii="Times New Roman" w:hAnsi="Times New Roman"/>
                <w:sz w:val="24"/>
                <w:szCs w:val="24"/>
                <w:vertAlign w:val="superscript"/>
              </w:rPr>
              <w:t>в</w:t>
            </w:r>
          </w:p>
        </w:tc>
        <w:tc>
          <w:tcPr>
            <w:tcW w:w="1276" w:type="dxa"/>
          </w:tcPr>
          <w:p w14:paraId="5A46220A"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20(20)</w:t>
            </w:r>
          </w:p>
        </w:tc>
        <w:tc>
          <w:tcPr>
            <w:tcW w:w="1417" w:type="dxa"/>
          </w:tcPr>
          <w:p w14:paraId="4F94B306"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19 (17,9)</w:t>
            </w:r>
          </w:p>
        </w:tc>
        <w:tc>
          <w:tcPr>
            <w:tcW w:w="851" w:type="dxa"/>
          </w:tcPr>
          <w:p w14:paraId="16A4BB68"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0,7</w:t>
            </w:r>
            <w:r w:rsidR="00997660" w:rsidRPr="008C61C7">
              <w:rPr>
                <w:rFonts w:ascii="Times New Roman" w:hAnsi="Times New Roman"/>
                <w:sz w:val="24"/>
                <w:szCs w:val="24"/>
                <w:vertAlign w:val="superscript"/>
              </w:rPr>
              <w:t>в</w:t>
            </w:r>
          </w:p>
        </w:tc>
      </w:tr>
      <w:tr w:rsidR="008C61C7" w:rsidRPr="008C61C7" w14:paraId="4AA0AC6E" w14:textId="77777777" w:rsidTr="008F4FB0">
        <w:trPr>
          <w:trHeight w:val="145"/>
          <w:jc w:val="center"/>
        </w:trPr>
        <w:tc>
          <w:tcPr>
            <w:tcW w:w="2815" w:type="dxa"/>
          </w:tcPr>
          <w:p w14:paraId="153C63C0" w14:textId="77777777" w:rsidR="00672D89" w:rsidRPr="008C61C7" w:rsidRDefault="00672D89" w:rsidP="00C7717F">
            <w:pPr>
              <w:spacing w:after="0" w:line="240" w:lineRule="auto"/>
              <w:jc w:val="both"/>
              <w:rPr>
                <w:rFonts w:ascii="Times New Roman" w:hAnsi="Times New Roman"/>
                <w:sz w:val="24"/>
                <w:szCs w:val="24"/>
              </w:rPr>
            </w:pPr>
            <w:r w:rsidRPr="008C61C7">
              <w:rPr>
                <w:rFonts w:ascii="Times New Roman" w:hAnsi="Times New Roman"/>
                <w:sz w:val="24"/>
                <w:szCs w:val="24"/>
              </w:rPr>
              <w:t>Мужчины, n (%)</w:t>
            </w:r>
          </w:p>
        </w:tc>
        <w:tc>
          <w:tcPr>
            <w:tcW w:w="1120" w:type="dxa"/>
          </w:tcPr>
          <w:p w14:paraId="48CB7745"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85(85)</w:t>
            </w:r>
          </w:p>
        </w:tc>
        <w:tc>
          <w:tcPr>
            <w:tcW w:w="1168" w:type="dxa"/>
          </w:tcPr>
          <w:p w14:paraId="40AB6696"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84(84)</w:t>
            </w:r>
          </w:p>
        </w:tc>
        <w:tc>
          <w:tcPr>
            <w:tcW w:w="992" w:type="dxa"/>
          </w:tcPr>
          <w:p w14:paraId="0A8B5E24"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0,8</w:t>
            </w:r>
            <w:r w:rsidR="00997660" w:rsidRPr="008C61C7">
              <w:rPr>
                <w:rFonts w:ascii="Times New Roman" w:hAnsi="Times New Roman"/>
                <w:sz w:val="24"/>
                <w:szCs w:val="24"/>
                <w:vertAlign w:val="superscript"/>
              </w:rPr>
              <w:t>в</w:t>
            </w:r>
          </w:p>
        </w:tc>
        <w:tc>
          <w:tcPr>
            <w:tcW w:w="1276" w:type="dxa"/>
          </w:tcPr>
          <w:p w14:paraId="1FA72FCC"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80(80)</w:t>
            </w:r>
          </w:p>
        </w:tc>
        <w:tc>
          <w:tcPr>
            <w:tcW w:w="1417" w:type="dxa"/>
          </w:tcPr>
          <w:p w14:paraId="6BE158BC"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87 (82,1)</w:t>
            </w:r>
          </w:p>
        </w:tc>
        <w:tc>
          <w:tcPr>
            <w:tcW w:w="851" w:type="dxa"/>
          </w:tcPr>
          <w:p w14:paraId="3F1603E8"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0,7</w:t>
            </w:r>
            <w:r w:rsidR="00997660" w:rsidRPr="008C61C7">
              <w:rPr>
                <w:rFonts w:ascii="Times New Roman" w:hAnsi="Times New Roman"/>
                <w:sz w:val="24"/>
                <w:szCs w:val="24"/>
                <w:vertAlign w:val="superscript"/>
              </w:rPr>
              <w:t>в</w:t>
            </w:r>
          </w:p>
        </w:tc>
      </w:tr>
      <w:tr w:rsidR="008C61C7" w:rsidRPr="008C61C7" w14:paraId="249DB460" w14:textId="77777777" w:rsidTr="008F4FB0">
        <w:trPr>
          <w:trHeight w:val="64"/>
          <w:jc w:val="center"/>
        </w:trPr>
        <w:tc>
          <w:tcPr>
            <w:tcW w:w="2815" w:type="dxa"/>
          </w:tcPr>
          <w:p w14:paraId="1103C6F0" w14:textId="77777777" w:rsidR="00672D89" w:rsidRPr="008C61C7" w:rsidRDefault="00672D89" w:rsidP="003537E8">
            <w:pPr>
              <w:spacing w:after="0" w:line="240" w:lineRule="auto"/>
              <w:jc w:val="both"/>
              <w:rPr>
                <w:rFonts w:ascii="Times New Roman" w:hAnsi="Times New Roman"/>
                <w:sz w:val="24"/>
                <w:szCs w:val="24"/>
              </w:rPr>
            </w:pPr>
            <w:r w:rsidRPr="008C61C7">
              <w:rPr>
                <w:rFonts w:ascii="Times New Roman" w:hAnsi="Times New Roman"/>
                <w:sz w:val="24"/>
                <w:szCs w:val="24"/>
              </w:rPr>
              <w:t>Наследственность,</w:t>
            </w:r>
            <w:r w:rsidR="003537E8" w:rsidRPr="008C61C7">
              <w:rPr>
                <w:rFonts w:ascii="Times New Roman" w:hAnsi="Times New Roman"/>
                <w:sz w:val="24"/>
                <w:szCs w:val="24"/>
              </w:rPr>
              <w:t xml:space="preserve"> n </w:t>
            </w:r>
            <w:r w:rsidRPr="008C61C7">
              <w:rPr>
                <w:rFonts w:ascii="Times New Roman" w:hAnsi="Times New Roman"/>
                <w:sz w:val="24"/>
                <w:szCs w:val="24"/>
              </w:rPr>
              <w:t>(</w:t>
            </w:r>
            <w:r w:rsidR="003537E8" w:rsidRPr="008C61C7">
              <w:rPr>
                <w:rFonts w:ascii="Times New Roman" w:hAnsi="Times New Roman"/>
                <w:sz w:val="24"/>
                <w:szCs w:val="24"/>
              </w:rPr>
              <w:t>%</w:t>
            </w:r>
            <w:r w:rsidRPr="008C61C7">
              <w:rPr>
                <w:rFonts w:ascii="Times New Roman" w:hAnsi="Times New Roman"/>
                <w:sz w:val="24"/>
                <w:szCs w:val="24"/>
              </w:rPr>
              <w:t>)</w:t>
            </w:r>
          </w:p>
        </w:tc>
        <w:tc>
          <w:tcPr>
            <w:tcW w:w="1120" w:type="dxa"/>
          </w:tcPr>
          <w:p w14:paraId="58F3A9E5"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29(29)</w:t>
            </w:r>
          </w:p>
        </w:tc>
        <w:tc>
          <w:tcPr>
            <w:tcW w:w="1168" w:type="dxa"/>
          </w:tcPr>
          <w:p w14:paraId="16C9A5B0"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25(25)</w:t>
            </w:r>
          </w:p>
        </w:tc>
        <w:tc>
          <w:tcPr>
            <w:tcW w:w="992" w:type="dxa"/>
          </w:tcPr>
          <w:p w14:paraId="50E60F34" w14:textId="77777777" w:rsidR="00672D89" w:rsidRPr="008C61C7" w:rsidRDefault="00672D89" w:rsidP="00997660">
            <w:pPr>
              <w:spacing w:after="0" w:line="240" w:lineRule="auto"/>
              <w:jc w:val="center"/>
              <w:rPr>
                <w:rFonts w:ascii="Times New Roman" w:hAnsi="Times New Roman"/>
                <w:sz w:val="24"/>
                <w:szCs w:val="24"/>
              </w:rPr>
            </w:pPr>
            <w:r w:rsidRPr="008C61C7">
              <w:rPr>
                <w:rFonts w:ascii="Times New Roman" w:hAnsi="Times New Roman"/>
                <w:sz w:val="24"/>
                <w:szCs w:val="24"/>
              </w:rPr>
              <w:t>0,5</w:t>
            </w:r>
            <w:r w:rsidR="00997660" w:rsidRPr="008C61C7">
              <w:rPr>
                <w:rFonts w:ascii="Times New Roman" w:hAnsi="Times New Roman"/>
                <w:sz w:val="24"/>
                <w:szCs w:val="24"/>
                <w:vertAlign w:val="superscript"/>
              </w:rPr>
              <w:t>в</w:t>
            </w:r>
          </w:p>
        </w:tc>
        <w:tc>
          <w:tcPr>
            <w:tcW w:w="1276" w:type="dxa"/>
          </w:tcPr>
          <w:p w14:paraId="24E2158F"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29(29)</w:t>
            </w:r>
          </w:p>
        </w:tc>
        <w:tc>
          <w:tcPr>
            <w:tcW w:w="1417" w:type="dxa"/>
          </w:tcPr>
          <w:p w14:paraId="1061D65C"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24 (22,6)</w:t>
            </w:r>
          </w:p>
        </w:tc>
        <w:tc>
          <w:tcPr>
            <w:tcW w:w="851" w:type="dxa"/>
          </w:tcPr>
          <w:p w14:paraId="14693EDF"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0,29</w:t>
            </w:r>
            <w:r w:rsidR="00997660" w:rsidRPr="008C61C7">
              <w:rPr>
                <w:rFonts w:ascii="Times New Roman" w:hAnsi="Times New Roman"/>
                <w:sz w:val="24"/>
                <w:szCs w:val="24"/>
                <w:vertAlign w:val="superscript"/>
              </w:rPr>
              <w:t>в</w:t>
            </w:r>
          </w:p>
        </w:tc>
      </w:tr>
      <w:tr w:rsidR="008C61C7" w:rsidRPr="008C61C7" w14:paraId="53E8CFF5" w14:textId="77777777" w:rsidTr="008F4FB0">
        <w:trPr>
          <w:trHeight w:val="70"/>
          <w:jc w:val="center"/>
        </w:trPr>
        <w:tc>
          <w:tcPr>
            <w:tcW w:w="2815" w:type="dxa"/>
          </w:tcPr>
          <w:p w14:paraId="511D85AA" w14:textId="77777777" w:rsidR="00672D89" w:rsidRPr="008C61C7" w:rsidRDefault="00672D89" w:rsidP="002852A9">
            <w:pPr>
              <w:spacing w:after="0" w:line="240" w:lineRule="auto"/>
              <w:jc w:val="both"/>
              <w:rPr>
                <w:rFonts w:ascii="Times New Roman" w:hAnsi="Times New Roman"/>
                <w:sz w:val="24"/>
                <w:szCs w:val="24"/>
              </w:rPr>
            </w:pPr>
            <w:r w:rsidRPr="008C61C7">
              <w:rPr>
                <w:rFonts w:ascii="Times New Roman" w:hAnsi="Times New Roman"/>
                <w:sz w:val="24"/>
                <w:szCs w:val="24"/>
              </w:rPr>
              <w:t>Статус курения, n(%)</w:t>
            </w:r>
          </w:p>
        </w:tc>
        <w:tc>
          <w:tcPr>
            <w:tcW w:w="1120" w:type="dxa"/>
          </w:tcPr>
          <w:p w14:paraId="749DACD6" w14:textId="77777777" w:rsidR="00672D89" w:rsidRPr="008C61C7" w:rsidRDefault="00564A4B" w:rsidP="002852A9">
            <w:pPr>
              <w:spacing w:after="0" w:line="240" w:lineRule="auto"/>
              <w:jc w:val="center"/>
              <w:rPr>
                <w:rFonts w:ascii="Times New Roman" w:hAnsi="Times New Roman"/>
                <w:sz w:val="24"/>
                <w:szCs w:val="24"/>
              </w:rPr>
            </w:pPr>
            <w:r w:rsidRPr="008C61C7">
              <w:rPr>
                <w:rFonts w:ascii="Times New Roman" w:hAnsi="Times New Roman"/>
                <w:sz w:val="24"/>
                <w:szCs w:val="24"/>
              </w:rPr>
              <w:t>46(46</w:t>
            </w:r>
            <w:r w:rsidR="00672D89" w:rsidRPr="008C61C7">
              <w:rPr>
                <w:rFonts w:ascii="Times New Roman" w:hAnsi="Times New Roman"/>
                <w:sz w:val="24"/>
                <w:szCs w:val="24"/>
              </w:rPr>
              <w:t>)</w:t>
            </w:r>
          </w:p>
        </w:tc>
        <w:tc>
          <w:tcPr>
            <w:tcW w:w="1168" w:type="dxa"/>
          </w:tcPr>
          <w:p w14:paraId="5FFC8507"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33(33)</w:t>
            </w:r>
          </w:p>
        </w:tc>
        <w:tc>
          <w:tcPr>
            <w:tcW w:w="992" w:type="dxa"/>
          </w:tcPr>
          <w:p w14:paraId="75883DF9"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0,06</w:t>
            </w:r>
            <w:r w:rsidR="00997660" w:rsidRPr="008C61C7">
              <w:rPr>
                <w:rFonts w:ascii="Times New Roman" w:hAnsi="Times New Roman"/>
                <w:sz w:val="24"/>
                <w:szCs w:val="24"/>
                <w:vertAlign w:val="superscript"/>
              </w:rPr>
              <w:t>в</w:t>
            </w:r>
          </w:p>
        </w:tc>
        <w:tc>
          <w:tcPr>
            <w:tcW w:w="1276" w:type="dxa"/>
          </w:tcPr>
          <w:p w14:paraId="06BE70E6"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31(31)</w:t>
            </w:r>
          </w:p>
        </w:tc>
        <w:tc>
          <w:tcPr>
            <w:tcW w:w="1417" w:type="dxa"/>
          </w:tcPr>
          <w:p w14:paraId="52FDC959"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23 (21,7)</w:t>
            </w:r>
          </w:p>
        </w:tc>
        <w:tc>
          <w:tcPr>
            <w:tcW w:w="851" w:type="dxa"/>
          </w:tcPr>
          <w:p w14:paraId="6D223219" w14:textId="77777777" w:rsidR="00672D89" w:rsidRPr="008C61C7" w:rsidRDefault="00672D89" w:rsidP="003537E8">
            <w:pPr>
              <w:spacing w:after="0" w:line="240" w:lineRule="auto"/>
              <w:jc w:val="center"/>
              <w:rPr>
                <w:rFonts w:ascii="Times New Roman" w:hAnsi="Times New Roman"/>
                <w:sz w:val="24"/>
                <w:szCs w:val="24"/>
              </w:rPr>
            </w:pPr>
            <w:r w:rsidRPr="008C61C7">
              <w:rPr>
                <w:rFonts w:ascii="Times New Roman" w:hAnsi="Times New Roman"/>
                <w:sz w:val="24"/>
                <w:szCs w:val="24"/>
              </w:rPr>
              <w:t>0,1</w:t>
            </w:r>
            <w:r w:rsidR="003537E8" w:rsidRPr="008C61C7">
              <w:rPr>
                <w:rFonts w:ascii="Times New Roman" w:hAnsi="Times New Roman"/>
                <w:sz w:val="24"/>
                <w:szCs w:val="24"/>
              </w:rPr>
              <w:t>2</w:t>
            </w:r>
            <w:r w:rsidR="00997660" w:rsidRPr="008C61C7">
              <w:rPr>
                <w:rFonts w:ascii="Times New Roman" w:hAnsi="Times New Roman"/>
                <w:sz w:val="24"/>
                <w:szCs w:val="24"/>
                <w:vertAlign w:val="superscript"/>
              </w:rPr>
              <w:t>в</w:t>
            </w:r>
          </w:p>
        </w:tc>
      </w:tr>
      <w:tr w:rsidR="008C61C7" w:rsidRPr="008C61C7" w14:paraId="4A245897" w14:textId="77777777" w:rsidTr="008F4FB0">
        <w:trPr>
          <w:trHeight w:val="64"/>
          <w:jc w:val="center"/>
        </w:trPr>
        <w:tc>
          <w:tcPr>
            <w:tcW w:w="2815" w:type="dxa"/>
          </w:tcPr>
          <w:p w14:paraId="257ED2FB" w14:textId="77777777" w:rsidR="00672D89" w:rsidRPr="008C61C7" w:rsidRDefault="00672D89" w:rsidP="003507C4">
            <w:pPr>
              <w:spacing w:after="0" w:line="240" w:lineRule="auto"/>
              <w:jc w:val="both"/>
              <w:rPr>
                <w:rFonts w:ascii="Times New Roman" w:hAnsi="Times New Roman"/>
                <w:sz w:val="24"/>
                <w:szCs w:val="24"/>
              </w:rPr>
            </w:pPr>
            <w:r w:rsidRPr="008C61C7">
              <w:rPr>
                <w:rFonts w:ascii="Times New Roman" w:hAnsi="Times New Roman"/>
                <w:sz w:val="24"/>
                <w:szCs w:val="24"/>
              </w:rPr>
              <w:t xml:space="preserve">ИМТ, </w:t>
            </w:r>
            <w:r w:rsidR="003507C4" w:rsidRPr="008C61C7">
              <w:rPr>
                <w:rFonts w:ascii="Times New Roman" w:hAnsi="Times New Roman"/>
                <w:sz w:val="24"/>
                <w:szCs w:val="24"/>
              </w:rPr>
              <w:t xml:space="preserve">кг/м², M±SD,  </w:t>
            </w:r>
          </w:p>
        </w:tc>
        <w:tc>
          <w:tcPr>
            <w:tcW w:w="1120" w:type="dxa"/>
          </w:tcPr>
          <w:p w14:paraId="0D70AD05" w14:textId="77777777" w:rsidR="00672D89"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29,4±4,3</w:t>
            </w:r>
          </w:p>
        </w:tc>
        <w:tc>
          <w:tcPr>
            <w:tcW w:w="1168" w:type="dxa"/>
          </w:tcPr>
          <w:p w14:paraId="36AA5762"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28,9±4,5</w:t>
            </w:r>
          </w:p>
        </w:tc>
        <w:tc>
          <w:tcPr>
            <w:tcW w:w="992" w:type="dxa"/>
          </w:tcPr>
          <w:p w14:paraId="3FE717C7"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0,5</w:t>
            </w:r>
            <w:r w:rsidR="00997660" w:rsidRPr="008C61C7">
              <w:rPr>
                <w:rFonts w:ascii="Times New Roman" w:hAnsi="Times New Roman"/>
                <w:sz w:val="24"/>
                <w:szCs w:val="24"/>
                <w:vertAlign w:val="superscript"/>
              </w:rPr>
              <w:t>а</w:t>
            </w:r>
          </w:p>
        </w:tc>
        <w:tc>
          <w:tcPr>
            <w:tcW w:w="1276" w:type="dxa"/>
          </w:tcPr>
          <w:p w14:paraId="1F880A95"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30,</w:t>
            </w:r>
            <w:r w:rsidR="00527808" w:rsidRPr="008C61C7">
              <w:rPr>
                <w:rFonts w:ascii="Times New Roman" w:hAnsi="Times New Roman"/>
                <w:sz w:val="24"/>
                <w:szCs w:val="24"/>
              </w:rPr>
              <w:t>9</w:t>
            </w:r>
            <w:r w:rsidRPr="008C61C7">
              <w:rPr>
                <w:rFonts w:ascii="Times New Roman" w:hAnsi="Times New Roman"/>
                <w:sz w:val="24"/>
                <w:szCs w:val="24"/>
              </w:rPr>
              <w:t>±5,5</w:t>
            </w:r>
          </w:p>
        </w:tc>
        <w:tc>
          <w:tcPr>
            <w:tcW w:w="1417" w:type="dxa"/>
          </w:tcPr>
          <w:p w14:paraId="410AAF13"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29,</w:t>
            </w:r>
            <w:r w:rsidR="00527808" w:rsidRPr="008C61C7">
              <w:rPr>
                <w:rFonts w:ascii="Times New Roman" w:hAnsi="Times New Roman"/>
                <w:sz w:val="24"/>
                <w:szCs w:val="24"/>
              </w:rPr>
              <w:t>5</w:t>
            </w:r>
            <w:r w:rsidRPr="008C61C7">
              <w:rPr>
                <w:rFonts w:ascii="Times New Roman" w:hAnsi="Times New Roman"/>
                <w:sz w:val="24"/>
                <w:szCs w:val="24"/>
              </w:rPr>
              <w:t>± 4,</w:t>
            </w:r>
            <w:r w:rsidR="00527808" w:rsidRPr="008C61C7">
              <w:rPr>
                <w:rFonts w:ascii="Times New Roman" w:hAnsi="Times New Roman"/>
                <w:sz w:val="24"/>
                <w:szCs w:val="24"/>
              </w:rPr>
              <w:t>8</w:t>
            </w:r>
          </w:p>
        </w:tc>
        <w:tc>
          <w:tcPr>
            <w:tcW w:w="851" w:type="dxa"/>
          </w:tcPr>
          <w:p w14:paraId="51EB478A"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0,047</w:t>
            </w:r>
            <w:r w:rsidR="00997660" w:rsidRPr="008C61C7">
              <w:rPr>
                <w:rFonts w:ascii="Times New Roman" w:hAnsi="Times New Roman"/>
                <w:sz w:val="24"/>
                <w:szCs w:val="24"/>
                <w:vertAlign w:val="superscript"/>
              </w:rPr>
              <w:t>а</w:t>
            </w:r>
          </w:p>
        </w:tc>
      </w:tr>
      <w:tr w:rsidR="008C61C7" w:rsidRPr="008C61C7" w14:paraId="5E4E4C4E" w14:textId="77777777" w:rsidTr="008F4FB0">
        <w:trPr>
          <w:trHeight w:val="64"/>
          <w:jc w:val="center"/>
        </w:trPr>
        <w:tc>
          <w:tcPr>
            <w:tcW w:w="2815" w:type="dxa"/>
          </w:tcPr>
          <w:p w14:paraId="6F67826D" w14:textId="77777777" w:rsidR="00672D89" w:rsidRPr="008C61C7" w:rsidRDefault="00672D89" w:rsidP="00BD6C6B">
            <w:pPr>
              <w:spacing w:after="0" w:line="240" w:lineRule="auto"/>
              <w:jc w:val="both"/>
              <w:rPr>
                <w:rFonts w:ascii="Times New Roman" w:hAnsi="Times New Roman"/>
                <w:sz w:val="24"/>
                <w:szCs w:val="24"/>
              </w:rPr>
            </w:pPr>
            <w:r w:rsidRPr="008C61C7">
              <w:rPr>
                <w:rFonts w:ascii="Times New Roman" w:hAnsi="Times New Roman"/>
                <w:sz w:val="24"/>
                <w:szCs w:val="24"/>
              </w:rPr>
              <w:t>Категории веса</w:t>
            </w:r>
          </w:p>
        </w:tc>
        <w:tc>
          <w:tcPr>
            <w:tcW w:w="1120" w:type="dxa"/>
          </w:tcPr>
          <w:p w14:paraId="71038D2D" w14:textId="34AB2F09" w:rsidR="00672D89" w:rsidRPr="008F4FB0" w:rsidRDefault="008F4FB0" w:rsidP="002852A9">
            <w:pPr>
              <w:spacing w:after="0" w:line="240" w:lineRule="auto"/>
              <w:jc w:val="center"/>
              <w:rPr>
                <w:rFonts w:ascii="Times New Roman" w:hAnsi="Times New Roman"/>
                <w:sz w:val="24"/>
                <w:szCs w:val="24"/>
              </w:rPr>
            </w:pPr>
            <w:r>
              <w:rPr>
                <w:rFonts w:ascii="Times New Roman" w:hAnsi="Times New Roman"/>
                <w:sz w:val="24"/>
                <w:szCs w:val="24"/>
              </w:rPr>
              <w:t>-</w:t>
            </w:r>
          </w:p>
        </w:tc>
        <w:tc>
          <w:tcPr>
            <w:tcW w:w="1168" w:type="dxa"/>
          </w:tcPr>
          <w:p w14:paraId="304BE1AC" w14:textId="263829B6" w:rsidR="00672D89" w:rsidRPr="008F4FB0" w:rsidRDefault="008F4FB0" w:rsidP="002852A9">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Pr>
          <w:p w14:paraId="6A1D53BB" w14:textId="77777777" w:rsidR="00672D89" w:rsidRPr="008C61C7" w:rsidRDefault="00DA311C" w:rsidP="002852A9">
            <w:pPr>
              <w:spacing w:after="0" w:line="240" w:lineRule="auto"/>
              <w:jc w:val="center"/>
              <w:rPr>
                <w:rFonts w:ascii="Times New Roman" w:hAnsi="Times New Roman"/>
                <w:sz w:val="24"/>
                <w:szCs w:val="24"/>
              </w:rPr>
            </w:pPr>
            <w:r w:rsidRPr="008C61C7">
              <w:rPr>
                <w:rFonts w:ascii="Times New Roman" w:hAnsi="Times New Roman"/>
                <w:sz w:val="24"/>
                <w:szCs w:val="24"/>
                <w:lang w:val="en-US"/>
              </w:rPr>
              <w:t>0,37</w:t>
            </w:r>
            <w:r w:rsidR="00997660" w:rsidRPr="008C61C7">
              <w:rPr>
                <w:rFonts w:ascii="Times New Roman" w:hAnsi="Times New Roman"/>
                <w:sz w:val="24"/>
                <w:szCs w:val="24"/>
                <w:vertAlign w:val="superscript"/>
              </w:rPr>
              <w:t>д</w:t>
            </w:r>
          </w:p>
        </w:tc>
        <w:tc>
          <w:tcPr>
            <w:tcW w:w="1276" w:type="dxa"/>
          </w:tcPr>
          <w:p w14:paraId="02221B62" w14:textId="53A502DB" w:rsidR="00672D89" w:rsidRPr="008F4FB0" w:rsidRDefault="008F4FB0" w:rsidP="002852A9">
            <w:pPr>
              <w:spacing w:after="0" w:line="240" w:lineRule="auto"/>
              <w:jc w:val="center"/>
              <w:rPr>
                <w:rFonts w:ascii="Times New Roman" w:hAnsi="Times New Roman"/>
                <w:sz w:val="24"/>
                <w:szCs w:val="24"/>
              </w:rPr>
            </w:pPr>
            <w:r>
              <w:rPr>
                <w:rFonts w:ascii="Times New Roman" w:hAnsi="Times New Roman"/>
                <w:sz w:val="24"/>
                <w:szCs w:val="24"/>
              </w:rPr>
              <w:t>-</w:t>
            </w:r>
          </w:p>
        </w:tc>
        <w:tc>
          <w:tcPr>
            <w:tcW w:w="1417" w:type="dxa"/>
          </w:tcPr>
          <w:p w14:paraId="71812809" w14:textId="7C6B804B" w:rsidR="00672D89" w:rsidRPr="008F4FB0" w:rsidRDefault="008F4FB0" w:rsidP="002852A9">
            <w:pPr>
              <w:spacing w:after="0" w:line="240" w:lineRule="auto"/>
              <w:jc w:val="center"/>
              <w:rPr>
                <w:rFonts w:ascii="Times New Roman" w:hAnsi="Times New Roman"/>
                <w:sz w:val="24"/>
                <w:szCs w:val="24"/>
              </w:rPr>
            </w:pPr>
            <w:r>
              <w:rPr>
                <w:rFonts w:ascii="Times New Roman" w:hAnsi="Times New Roman"/>
                <w:sz w:val="24"/>
                <w:szCs w:val="24"/>
              </w:rPr>
              <w:t>-</w:t>
            </w:r>
          </w:p>
        </w:tc>
        <w:tc>
          <w:tcPr>
            <w:tcW w:w="851" w:type="dxa"/>
          </w:tcPr>
          <w:p w14:paraId="02E9CC46" w14:textId="77777777" w:rsidR="00672D89" w:rsidRPr="008C61C7" w:rsidRDefault="003537E8" w:rsidP="002852A9">
            <w:pPr>
              <w:spacing w:after="0" w:line="240" w:lineRule="auto"/>
              <w:jc w:val="center"/>
              <w:rPr>
                <w:rFonts w:ascii="Times New Roman" w:hAnsi="Times New Roman"/>
                <w:sz w:val="24"/>
                <w:szCs w:val="24"/>
              </w:rPr>
            </w:pPr>
            <w:r w:rsidRPr="008C61C7">
              <w:rPr>
                <w:rFonts w:ascii="Times New Roman" w:hAnsi="Times New Roman"/>
                <w:sz w:val="24"/>
                <w:szCs w:val="24"/>
              </w:rPr>
              <w:t>0,2</w:t>
            </w:r>
            <w:r w:rsidR="00997660" w:rsidRPr="008C61C7">
              <w:rPr>
                <w:rFonts w:ascii="Times New Roman" w:hAnsi="Times New Roman"/>
                <w:sz w:val="24"/>
                <w:szCs w:val="24"/>
                <w:vertAlign w:val="superscript"/>
              </w:rPr>
              <w:t>д</w:t>
            </w:r>
          </w:p>
        </w:tc>
      </w:tr>
      <w:tr w:rsidR="008C61C7" w:rsidRPr="008C61C7" w14:paraId="68168D41" w14:textId="77777777" w:rsidTr="008F4FB0">
        <w:trPr>
          <w:trHeight w:val="145"/>
          <w:jc w:val="center"/>
        </w:trPr>
        <w:tc>
          <w:tcPr>
            <w:tcW w:w="2815" w:type="dxa"/>
          </w:tcPr>
          <w:p w14:paraId="7CD232FD" w14:textId="77777777" w:rsidR="00527808" w:rsidRPr="008C61C7" w:rsidRDefault="00527808" w:rsidP="00BD6C6B">
            <w:pPr>
              <w:spacing w:after="0" w:line="240" w:lineRule="auto"/>
              <w:jc w:val="both"/>
              <w:rPr>
                <w:rFonts w:ascii="Times New Roman" w:hAnsi="Times New Roman"/>
                <w:sz w:val="24"/>
                <w:szCs w:val="24"/>
              </w:rPr>
            </w:pPr>
            <w:r w:rsidRPr="008C61C7">
              <w:rPr>
                <w:rFonts w:ascii="Times New Roman" w:hAnsi="Times New Roman"/>
                <w:sz w:val="24"/>
                <w:szCs w:val="24"/>
              </w:rPr>
              <w:t>Нормальный вес, ИМТ 18,5-24,9 кг/м² n(%)</w:t>
            </w:r>
          </w:p>
        </w:tc>
        <w:tc>
          <w:tcPr>
            <w:tcW w:w="1120" w:type="dxa"/>
          </w:tcPr>
          <w:p w14:paraId="26FAFEE9"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11(11)</w:t>
            </w:r>
          </w:p>
        </w:tc>
        <w:tc>
          <w:tcPr>
            <w:tcW w:w="1168" w:type="dxa"/>
          </w:tcPr>
          <w:p w14:paraId="0611F2CF"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17(17)</w:t>
            </w:r>
          </w:p>
        </w:tc>
        <w:tc>
          <w:tcPr>
            <w:tcW w:w="992" w:type="dxa"/>
          </w:tcPr>
          <w:p w14:paraId="799CB195" w14:textId="77777777" w:rsidR="00527808" w:rsidRPr="008C61C7" w:rsidRDefault="00997660" w:rsidP="002852A9">
            <w:pPr>
              <w:spacing w:line="240" w:lineRule="auto"/>
              <w:jc w:val="center"/>
              <w:rPr>
                <w:rFonts w:ascii="Times New Roman" w:hAnsi="Times New Roman"/>
                <w:sz w:val="24"/>
                <w:szCs w:val="24"/>
              </w:rPr>
            </w:pPr>
            <w:r w:rsidRPr="008C61C7">
              <w:rPr>
                <w:rFonts w:ascii="Times New Roman" w:hAnsi="Times New Roman"/>
                <w:sz w:val="24"/>
                <w:szCs w:val="24"/>
              </w:rPr>
              <w:t>-</w:t>
            </w:r>
          </w:p>
        </w:tc>
        <w:tc>
          <w:tcPr>
            <w:tcW w:w="1276" w:type="dxa"/>
          </w:tcPr>
          <w:p w14:paraId="0B559ECA"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11(11)</w:t>
            </w:r>
          </w:p>
        </w:tc>
        <w:tc>
          <w:tcPr>
            <w:tcW w:w="1417" w:type="dxa"/>
          </w:tcPr>
          <w:p w14:paraId="6EB95005" w14:textId="77777777" w:rsidR="00527808" w:rsidRPr="008C61C7" w:rsidRDefault="002E23CF" w:rsidP="002852A9">
            <w:pPr>
              <w:spacing w:after="0" w:line="240" w:lineRule="auto"/>
              <w:jc w:val="center"/>
              <w:rPr>
                <w:rFonts w:ascii="Times New Roman" w:hAnsi="Times New Roman"/>
                <w:sz w:val="24"/>
                <w:szCs w:val="24"/>
              </w:rPr>
            </w:pPr>
            <w:r w:rsidRPr="008C61C7">
              <w:rPr>
                <w:rFonts w:ascii="Times New Roman" w:hAnsi="Times New Roman"/>
                <w:sz w:val="24"/>
                <w:szCs w:val="24"/>
              </w:rPr>
              <w:t>9(8,5</w:t>
            </w:r>
            <w:r w:rsidR="00527808" w:rsidRPr="008C61C7">
              <w:rPr>
                <w:rFonts w:ascii="Times New Roman" w:hAnsi="Times New Roman"/>
                <w:sz w:val="24"/>
                <w:szCs w:val="24"/>
              </w:rPr>
              <w:t>)</w:t>
            </w:r>
          </w:p>
        </w:tc>
        <w:tc>
          <w:tcPr>
            <w:tcW w:w="851" w:type="dxa"/>
          </w:tcPr>
          <w:p w14:paraId="563FC933" w14:textId="77777777" w:rsidR="00527808" w:rsidRPr="008C61C7" w:rsidRDefault="003537E8" w:rsidP="002852A9">
            <w:pPr>
              <w:spacing w:after="0" w:line="240" w:lineRule="auto"/>
              <w:jc w:val="center"/>
              <w:rPr>
                <w:rFonts w:ascii="Times New Roman" w:hAnsi="Times New Roman"/>
                <w:sz w:val="24"/>
                <w:szCs w:val="24"/>
              </w:rPr>
            </w:pPr>
            <w:r w:rsidRPr="008C61C7">
              <w:rPr>
                <w:rFonts w:ascii="Times New Roman" w:hAnsi="Times New Roman"/>
                <w:sz w:val="24"/>
                <w:szCs w:val="24"/>
              </w:rPr>
              <w:t>-</w:t>
            </w:r>
          </w:p>
        </w:tc>
      </w:tr>
      <w:tr w:rsidR="008C61C7" w:rsidRPr="008C61C7" w14:paraId="5D2C03A2" w14:textId="77777777" w:rsidTr="008F4FB0">
        <w:trPr>
          <w:trHeight w:val="145"/>
          <w:jc w:val="center"/>
        </w:trPr>
        <w:tc>
          <w:tcPr>
            <w:tcW w:w="2815" w:type="dxa"/>
          </w:tcPr>
          <w:p w14:paraId="4435EDC0" w14:textId="77777777" w:rsidR="00527808" w:rsidRPr="008C61C7" w:rsidRDefault="00527808" w:rsidP="00BD6C6B">
            <w:pPr>
              <w:spacing w:after="0" w:line="240" w:lineRule="auto"/>
              <w:jc w:val="both"/>
              <w:rPr>
                <w:rFonts w:ascii="Times New Roman" w:hAnsi="Times New Roman"/>
                <w:sz w:val="24"/>
                <w:szCs w:val="24"/>
              </w:rPr>
            </w:pPr>
            <w:r w:rsidRPr="008C61C7">
              <w:rPr>
                <w:rFonts w:ascii="Times New Roman" w:hAnsi="Times New Roman"/>
                <w:sz w:val="24"/>
                <w:szCs w:val="24"/>
              </w:rPr>
              <w:t>Избыточный вес, ИМТ 25-29,9 кг/м² n(%)</w:t>
            </w:r>
          </w:p>
        </w:tc>
        <w:tc>
          <w:tcPr>
            <w:tcW w:w="1120" w:type="dxa"/>
          </w:tcPr>
          <w:p w14:paraId="63EEB13F"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40(40)</w:t>
            </w:r>
          </w:p>
        </w:tc>
        <w:tc>
          <w:tcPr>
            <w:tcW w:w="1168" w:type="dxa"/>
          </w:tcPr>
          <w:p w14:paraId="57129733"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38(38)</w:t>
            </w:r>
          </w:p>
        </w:tc>
        <w:tc>
          <w:tcPr>
            <w:tcW w:w="992" w:type="dxa"/>
          </w:tcPr>
          <w:p w14:paraId="7F3F6D25" w14:textId="77777777" w:rsidR="00527808" w:rsidRPr="008C61C7" w:rsidRDefault="00997660" w:rsidP="002852A9">
            <w:pPr>
              <w:spacing w:line="240" w:lineRule="auto"/>
              <w:jc w:val="center"/>
              <w:rPr>
                <w:rFonts w:ascii="Times New Roman" w:hAnsi="Times New Roman"/>
                <w:sz w:val="24"/>
                <w:szCs w:val="24"/>
              </w:rPr>
            </w:pPr>
            <w:r w:rsidRPr="008C61C7">
              <w:rPr>
                <w:rFonts w:ascii="Times New Roman" w:hAnsi="Times New Roman"/>
                <w:sz w:val="24"/>
                <w:szCs w:val="24"/>
              </w:rPr>
              <w:t>-</w:t>
            </w:r>
          </w:p>
        </w:tc>
        <w:tc>
          <w:tcPr>
            <w:tcW w:w="1276" w:type="dxa"/>
          </w:tcPr>
          <w:p w14:paraId="3F4B1AAE"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38(38)</w:t>
            </w:r>
          </w:p>
        </w:tc>
        <w:tc>
          <w:tcPr>
            <w:tcW w:w="1417" w:type="dxa"/>
          </w:tcPr>
          <w:p w14:paraId="3F4B50F7"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53(50)</w:t>
            </w:r>
          </w:p>
        </w:tc>
        <w:tc>
          <w:tcPr>
            <w:tcW w:w="851" w:type="dxa"/>
          </w:tcPr>
          <w:p w14:paraId="476DDFB5" w14:textId="77777777" w:rsidR="00527808" w:rsidRPr="008C61C7" w:rsidRDefault="003537E8" w:rsidP="002852A9">
            <w:pPr>
              <w:spacing w:line="240" w:lineRule="auto"/>
              <w:jc w:val="center"/>
              <w:rPr>
                <w:rFonts w:ascii="Times New Roman" w:hAnsi="Times New Roman"/>
                <w:sz w:val="24"/>
                <w:szCs w:val="24"/>
              </w:rPr>
            </w:pPr>
            <w:r w:rsidRPr="008C61C7">
              <w:rPr>
                <w:rFonts w:ascii="Times New Roman" w:hAnsi="Times New Roman"/>
                <w:sz w:val="24"/>
                <w:szCs w:val="24"/>
              </w:rPr>
              <w:t>-</w:t>
            </w:r>
          </w:p>
        </w:tc>
      </w:tr>
      <w:tr w:rsidR="008C61C7" w:rsidRPr="008C61C7" w14:paraId="0575EDD1" w14:textId="77777777" w:rsidTr="008F4FB0">
        <w:trPr>
          <w:trHeight w:val="139"/>
          <w:jc w:val="center"/>
        </w:trPr>
        <w:tc>
          <w:tcPr>
            <w:tcW w:w="2815" w:type="dxa"/>
          </w:tcPr>
          <w:p w14:paraId="7C9458BB" w14:textId="77777777" w:rsidR="00527808" w:rsidRPr="008C61C7" w:rsidRDefault="00527808" w:rsidP="00BD6C6B">
            <w:pPr>
              <w:spacing w:after="0" w:line="240" w:lineRule="auto"/>
              <w:jc w:val="both"/>
              <w:rPr>
                <w:rFonts w:ascii="Times New Roman" w:hAnsi="Times New Roman"/>
                <w:sz w:val="24"/>
                <w:szCs w:val="24"/>
              </w:rPr>
            </w:pPr>
            <w:r w:rsidRPr="008C61C7">
              <w:rPr>
                <w:rFonts w:ascii="Times New Roman" w:hAnsi="Times New Roman"/>
                <w:sz w:val="24"/>
                <w:szCs w:val="24"/>
              </w:rPr>
              <w:t>Ожирение 1 ст., ИМТ 30-34,9 кг/м² n(%)</w:t>
            </w:r>
          </w:p>
        </w:tc>
        <w:tc>
          <w:tcPr>
            <w:tcW w:w="1120" w:type="dxa"/>
          </w:tcPr>
          <w:p w14:paraId="621CF9F0"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36(36)</w:t>
            </w:r>
          </w:p>
        </w:tc>
        <w:tc>
          <w:tcPr>
            <w:tcW w:w="1168" w:type="dxa"/>
          </w:tcPr>
          <w:p w14:paraId="0CAD5DB5"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33(33)</w:t>
            </w:r>
          </w:p>
        </w:tc>
        <w:tc>
          <w:tcPr>
            <w:tcW w:w="992" w:type="dxa"/>
          </w:tcPr>
          <w:p w14:paraId="71F0A358" w14:textId="77777777" w:rsidR="00527808" w:rsidRPr="008C61C7" w:rsidRDefault="00997660" w:rsidP="002852A9">
            <w:pPr>
              <w:spacing w:line="240" w:lineRule="auto"/>
              <w:jc w:val="center"/>
              <w:rPr>
                <w:rFonts w:ascii="Times New Roman" w:hAnsi="Times New Roman"/>
                <w:sz w:val="24"/>
                <w:szCs w:val="24"/>
              </w:rPr>
            </w:pPr>
            <w:r w:rsidRPr="008C61C7">
              <w:rPr>
                <w:rFonts w:ascii="Times New Roman" w:hAnsi="Times New Roman"/>
                <w:sz w:val="24"/>
                <w:szCs w:val="24"/>
              </w:rPr>
              <w:t>-</w:t>
            </w:r>
          </w:p>
        </w:tc>
        <w:tc>
          <w:tcPr>
            <w:tcW w:w="1276" w:type="dxa"/>
          </w:tcPr>
          <w:p w14:paraId="37B768D2"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27(27)</w:t>
            </w:r>
          </w:p>
        </w:tc>
        <w:tc>
          <w:tcPr>
            <w:tcW w:w="1417" w:type="dxa"/>
          </w:tcPr>
          <w:p w14:paraId="123D11E4" w14:textId="77777777" w:rsidR="00527808" w:rsidRPr="008C61C7" w:rsidRDefault="002E23CF" w:rsidP="002852A9">
            <w:pPr>
              <w:spacing w:after="0" w:line="240" w:lineRule="auto"/>
              <w:jc w:val="center"/>
              <w:rPr>
                <w:rFonts w:ascii="Times New Roman" w:hAnsi="Times New Roman"/>
                <w:sz w:val="24"/>
                <w:szCs w:val="24"/>
              </w:rPr>
            </w:pPr>
            <w:r w:rsidRPr="008C61C7">
              <w:rPr>
                <w:rFonts w:ascii="Times New Roman" w:hAnsi="Times New Roman"/>
                <w:sz w:val="24"/>
                <w:szCs w:val="24"/>
              </w:rPr>
              <w:t>26(24,5</w:t>
            </w:r>
            <w:r w:rsidR="00527808" w:rsidRPr="008C61C7">
              <w:rPr>
                <w:rFonts w:ascii="Times New Roman" w:hAnsi="Times New Roman"/>
                <w:sz w:val="24"/>
                <w:szCs w:val="24"/>
              </w:rPr>
              <w:t>)</w:t>
            </w:r>
          </w:p>
        </w:tc>
        <w:tc>
          <w:tcPr>
            <w:tcW w:w="851" w:type="dxa"/>
          </w:tcPr>
          <w:p w14:paraId="4BE403E3" w14:textId="77777777" w:rsidR="00527808" w:rsidRPr="008C61C7" w:rsidRDefault="003537E8" w:rsidP="002852A9">
            <w:pPr>
              <w:spacing w:line="240" w:lineRule="auto"/>
              <w:jc w:val="center"/>
              <w:rPr>
                <w:rFonts w:ascii="Times New Roman" w:hAnsi="Times New Roman"/>
                <w:sz w:val="24"/>
                <w:szCs w:val="24"/>
              </w:rPr>
            </w:pPr>
            <w:r w:rsidRPr="008C61C7">
              <w:rPr>
                <w:rFonts w:ascii="Times New Roman" w:hAnsi="Times New Roman"/>
                <w:sz w:val="24"/>
                <w:szCs w:val="24"/>
              </w:rPr>
              <w:t>-</w:t>
            </w:r>
          </w:p>
        </w:tc>
      </w:tr>
      <w:tr w:rsidR="008C61C7" w:rsidRPr="008C61C7" w14:paraId="1A0816B3" w14:textId="77777777" w:rsidTr="008F4FB0">
        <w:trPr>
          <w:trHeight w:val="145"/>
          <w:jc w:val="center"/>
        </w:trPr>
        <w:tc>
          <w:tcPr>
            <w:tcW w:w="2815" w:type="dxa"/>
            <w:tcBorders>
              <w:bottom w:val="single" w:sz="4" w:space="0" w:color="auto"/>
            </w:tcBorders>
          </w:tcPr>
          <w:p w14:paraId="18310FF1" w14:textId="77777777" w:rsidR="00527808" w:rsidRPr="008C61C7" w:rsidRDefault="00527808" w:rsidP="00BD6C6B">
            <w:pPr>
              <w:spacing w:after="0" w:line="240" w:lineRule="auto"/>
              <w:jc w:val="both"/>
              <w:rPr>
                <w:rFonts w:ascii="Times New Roman" w:hAnsi="Times New Roman"/>
                <w:sz w:val="24"/>
                <w:szCs w:val="24"/>
              </w:rPr>
            </w:pPr>
            <w:r w:rsidRPr="008C61C7">
              <w:rPr>
                <w:rFonts w:ascii="Times New Roman" w:hAnsi="Times New Roman"/>
                <w:sz w:val="24"/>
                <w:szCs w:val="24"/>
              </w:rPr>
              <w:t>Ожирение 2 ст., ИМТ 35-39,9 кг/м² n(%)</w:t>
            </w:r>
          </w:p>
        </w:tc>
        <w:tc>
          <w:tcPr>
            <w:tcW w:w="1120" w:type="dxa"/>
            <w:tcBorders>
              <w:bottom w:val="single" w:sz="4" w:space="0" w:color="auto"/>
            </w:tcBorders>
          </w:tcPr>
          <w:p w14:paraId="2D3D600D"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8(8)</w:t>
            </w:r>
          </w:p>
        </w:tc>
        <w:tc>
          <w:tcPr>
            <w:tcW w:w="1168" w:type="dxa"/>
            <w:tcBorders>
              <w:bottom w:val="single" w:sz="4" w:space="0" w:color="auto"/>
            </w:tcBorders>
          </w:tcPr>
          <w:p w14:paraId="269AA1D9"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10(10)</w:t>
            </w:r>
          </w:p>
        </w:tc>
        <w:tc>
          <w:tcPr>
            <w:tcW w:w="992" w:type="dxa"/>
            <w:tcBorders>
              <w:bottom w:val="single" w:sz="4" w:space="0" w:color="auto"/>
            </w:tcBorders>
          </w:tcPr>
          <w:p w14:paraId="153FD47B" w14:textId="77777777" w:rsidR="00527808" w:rsidRPr="008C61C7" w:rsidRDefault="00997660" w:rsidP="002852A9">
            <w:pPr>
              <w:spacing w:line="240" w:lineRule="auto"/>
              <w:jc w:val="center"/>
              <w:rPr>
                <w:rFonts w:ascii="Times New Roman" w:hAnsi="Times New Roman"/>
                <w:sz w:val="24"/>
                <w:szCs w:val="24"/>
              </w:rPr>
            </w:pPr>
            <w:r w:rsidRPr="008C61C7">
              <w:rPr>
                <w:rFonts w:ascii="Times New Roman" w:hAnsi="Times New Roman"/>
                <w:sz w:val="24"/>
                <w:szCs w:val="24"/>
              </w:rPr>
              <w:t>-</w:t>
            </w:r>
          </w:p>
        </w:tc>
        <w:tc>
          <w:tcPr>
            <w:tcW w:w="1276" w:type="dxa"/>
            <w:tcBorders>
              <w:bottom w:val="single" w:sz="4" w:space="0" w:color="auto"/>
            </w:tcBorders>
          </w:tcPr>
          <w:p w14:paraId="4CC73392"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16(16)</w:t>
            </w:r>
          </w:p>
        </w:tc>
        <w:tc>
          <w:tcPr>
            <w:tcW w:w="1417" w:type="dxa"/>
            <w:tcBorders>
              <w:bottom w:val="single" w:sz="4" w:space="0" w:color="auto"/>
            </w:tcBorders>
          </w:tcPr>
          <w:p w14:paraId="11124D6C"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17(16)</w:t>
            </w:r>
          </w:p>
        </w:tc>
        <w:tc>
          <w:tcPr>
            <w:tcW w:w="851" w:type="dxa"/>
            <w:tcBorders>
              <w:bottom w:val="single" w:sz="4" w:space="0" w:color="auto"/>
            </w:tcBorders>
          </w:tcPr>
          <w:p w14:paraId="0630D27F" w14:textId="77777777" w:rsidR="00527808" w:rsidRPr="008C61C7" w:rsidRDefault="003537E8" w:rsidP="002852A9">
            <w:pPr>
              <w:spacing w:line="240" w:lineRule="auto"/>
              <w:jc w:val="center"/>
              <w:rPr>
                <w:rFonts w:ascii="Times New Roman" w:hAnsi="Times New Roman"/>
                <w:sz w:val="24"/>
                <w:szCs w:val="24"/>
              </w:rPr>
            </w:pPr>
            <w:r w:rsidRPr="008C61C7">
              <w:rPr>
                <w:rFonts w:ascii="Times New Roman" w:hAnsi="Times New Roman"/>
                <w:sz w:val="24"/>
                <w:szCs w:val="24"/>
              </w:rPr>
              <w:t>-</w:t>
            </w:r>
          </w:p>
        </w:tc>
      </w:tr>
      <w:tr w:rsidR="008C61C7" w:rsidRPr="008C61C7" w14:paraId="522C27F1" w14:textId="77777777" w:rsidTr="008F4FB0">
        <w:trPr>
          <w:trHeight w:val="145"/>
          <w:jc w:val="center"/>
        </w:trPr>
        <w:tc>
          <w:tcPr>
            <w:tcW w:w="2815" w:type="dxa"/>
          </w:tcPr>
          <w:p w14:paraId="0533E675" w14:textId="77777777" w:rsidR="00527808" w:rsidRPr="008C61C7" w:rsidRDefault="00527808" w:rsidP="00BD6C6B">
            <w:pPr>
              <w:spacing w:after="0" w:line="240" w:lineRule="auto"/>
              <w:jc w:val="both"/>
              <w:rPr>
                <w:rFonts w:ascii="Times New Roman" w:hAnsi="Times New Roman"/>
                <w:sz w:val="24"/>
                <w:szCs w:val="24"/>
              </w:rPr>
            </w:pPr>
            <w:r w:rsidRPr="008C61C7">
              <w:rPr>
                <w:rFonts w:ascii="Times New Roman" w:hAnsi="Times New Roman"/>
                <w:sz w:val="24"/>
                <w:szCs w:val="24"/>
              </w:rPr>
              <w:t>Ожирение 3ст., ИМТ ≥40 кг/м² n(%)</w:t>
            </w:r>
          </w:p>
        </w:tc>
        <w:tc>
          <w:tcPr>
            <w:tcW w:w="1120" w:type="dxa"/>
          </w:tcPr>
          <w:p w14:paraId="331CD48C"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5(5)</w:t>
            </w:r>
          </w:p>
        </w:tc>
        <w:tc>
          <w:tcPr>
            <w:tcW w:w="1168" w:type="dxa"/>
          </w:tcPr>
          <w:p w14:paraId="7412C19E"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2(2)</w:t>
            </w:r>
          </w:p>
        </w:tc>
        <w:tc>
          <w:tcPr>
            <w:tcW w:w="992" w:type="dxa"/>
          </w:tcPr>
          <w:p w14:paraId="0E9AC489" w14:textId="77777777" w:rsidR="00527808" w:rsidRPr="008C61C7" w:rsidRDefault="00997660" w:rsidP="002852A9">
            <w:pPr>
              <w:spacing w:line="240" w:lineRule="auto"/>
              <w:jc w:val="center"/>
              <w:rPr>
                <w:rFonts w:ascii="Times New Roman" w:hAnsi="Times New Roman"/>
                <w:sz w:val="24"/>
                <w:szCs w:val="24"/>
              </w:rPr>
            </w:pPr>
            <w:r w:rsidRPr="008C61C7">
              <w:rPr>
                <w:rFonts w:ascii="Times New Roman" w:hAnsi="Times New Roman"/>
                <w:sz w:val="24"/>
                <w:szCs w:val="24"/>
              </w:rPr>
              <w:t>-</w:t>
            </w:r>
          </w:p>
        </w:tc>
        <w:tc>
          <w:tcPr>
            <w:tcW w:w="1276" w:type="dxa"/>
          </w:tcPr>
          <w:p w14:paraId="6272723E"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8(8)</w:t>
            </w:r>
          </w:p>
        </w:tc>
        <w:tc>
          <w:tcPr>
            <w:tcW w:w="1417" w:type="dxa"/>
          </w:tcPr>
          <w:p w14:paraId="5B959062" w14:textId="77777777" w:rsidR="00527808" w:rsidRPr="008C61C7" w:rsidRDefault="00527808" w:rsidP="002852A9">
            <w:pPr>
              <w:spacing w:after="0" w:line="240" w:lineRule="auto"/>
              <w:jc w:val="center"/>
              <w:rPr>
                <w:rFonts w:ascii="Times New Roman" w:hAnsi="Times New Roman"/>
                <w:sz w:val="24"/>
                <w:szCs w:val="24"/>
              </w:rPr>
            </w:pPr>
            <w:r w:rsidRPr="008C61C7">
              <w:rPr>
                <w:rFonts w:ascii="Times New Roman" w:hAnsi="Times New Roman"/>
                <w:sz w:val="24"/>
                <w:szCs w:val="24"/>
              </w:rPr>
              <w:t>1(0,9)</w:t>
            </w:r>
          </w:p>
        </w:tc>
        <w:tc>
          <w:tcPr>
            <w:tcW w:w="851" w:type="dxa"/>
          </w:tcPr>
          <w:p w14:paraId="13D0F3F8" w14:textId="77777777" w:rsidR="00527808" w:rsidRPr="008C61C7" w:rsidRDefault="003537E8" w:rsidP="002852A9">
            <w:pPr>
              <w:spacing w:line="240" w:lineRule="auto"/>
              <w:jc w:val="center"/>
              <w:rPr>
                <w:rFonts w:ascii="Times New Roman" w:hAnsi="Times New Roman"/>
                <w:sz w:val="24"/>
                <w:szCs w:val="24"/>
              </w:rPr>
            </w:pPr>
            <w:r w:rsidRPr="008C61C7">
              <w:rPr>
                <w:rFonts w:ascii="Times New Roman" w:hAnsi="Times New Roman"/>
                <w:sz w:val="24"/>
                <w:szCs w:val="24"/>
              </w:rPr>
              <w:t>-</w:t>
            </w:r>
          </w:p>
        </w:tc>
      </w:tr>
      <w:tr w:rsidR="008C61C7" w:rsidRPr="008C61C7" w14:paraId="7DEDEFA1" w14:textId="77777777" w:rsidTr="008F4FB0">
        <w:trPr>
          <w:trHeight w:val="145"/>
          <w:jc w:val="center"/>
        </w:trPr>
        <w:tc>
          <w:tcPr>
            <w:tcW w:w="2815" w:type="dxa"/>
          </w:tcPr>
          <w:p w14:paraId="030520E5" w14:textId="77777777" w:rsidR="00672D89" w:rsidRPr="008C61C7" w:rsidRDefault="00672D89" w:rsidP="00997660">
            <w:pPr>
              <w:spacing w:after="0" w:line="240" w:lineRule="auto"/>
              <w:jc w:val="both"/>
              <w:rPr>
                <w:rFonts w:ascii="Times New Roman" w:hAnsi="Times New Roman"/>
                <w:sz w:val="24"/>
                <w:szCs w:val="24"/>
              </w:rPr>
            </w:pPr>
            <w:r w:rsidRPr="008C61C7">
              <w:rPr>
                <w:rFonts w:ascii="Times New Roman" w:hAnsi="Times New Roman"/>
                <w:sz w:val="24"/>
                <w:szCs w:val="24"/>
              </w:rPr>
              <w:t>Об</w:t>
            </w:r>
            <w:r w:rsidR="00997660" w:rsidRPr="008C61C7">
              <w:rPr>
                <w:rFonts w:ascii="Times New Roman" w:hAnsi="Times New Roman"/>
                <w:sz w:val="24"/>
                <w:szCs w:val="24"/>
              </w:rPr>
              <w:t>ъ</w:t>
            </w:r>
            <w:r w:rsidRPr="008C61C7">
              <w:rPr>
                <w:rFonts w:ascii="Times New Roman" w:hAnsi="Times New Roman"/>
                <w:sz w:val="24"/>
                <w:szCs w:val="24"/>
              </w:rPr>
              <w:t>ем талии, муж</w:t>
            </w:r>
            <w:proofErr w:type="gramStart"/>
            <w:r w:rsidRPr="008C61C7">
              <w:rPr>
                <w:rFonts w:ascii="Times New Roman" w:hAnsi="Times New Roman"/>
                <w:sz w:val="24"/>
                <w:szCs w:val="24"/>
              </w:rPr>
              <w:t>.</w:t>
            </w:r>
            <w:r w:rsidR="00137DC1" w:rsidRPr="008C61C7">
              <w:rPr>
                <w:rFonts w:ascii="Times New Roman" w:hAnsi="Times New Roman"/>
                <w:sz w:val="24"/>
                <w:szCs w:val="24"/>
              </w:rPr>
              <w:t xml:space="preserve">, </w:t>
            </w:r>
            <w:proofErr w:type="gramEnd"/>
            <w:r w:rsidR="00137DC1" w:rsidRPr="008C61C7">
              <w:rPr>
                <w:rFonts w:ascii="Times New Roman" w:hAnsi="Times New Roman"/>
                <w:sz w:val="24"/>
                <w:szCs w:val="24"/>
              </w:rPr>
              <w:t>M±SD</w:t>
            </w:r>
          </w:p>
        </w:tc>
        <w:tc>
          <w:tcPr>
            <w:tcW w:w="1120" w:type="dxa"/>
          </w:tcPr>
          <w:p w14:paraId="76CBAA95"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102,3± 10,1</w:t>
            </w:r>
          </w:p>
        </w:tc>
        <w:tc>
          <w:tcPr>
            <w:tcW w:w="1168" w:type="dxa"/>
          </w:tcPr>
          <w:p w14:paraId="7E5C1B93"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102,8± 13,8</w:t>
            </w:r>
          </w:p>
        </w:tc>
        <w:tc>
          <w:tcPr>
            <w:tcW w:w="992" w:type="dxa"/>
          </w:tcPr>
          <w:p w14:paraId="2E9ADA81"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0,84</w:t>
            </w:r>
            <w:r w:rsidR="00997660" w:rsidRPr="008C61C7">
              <w:rPr>
                <w:rFonts w:ascii="Times New Roman" w:hAnsi="Times New Roman"/>
                <w:sz w:val="24"/>
                <w:szCs w:val="24"/>
                <w:vertAlign w:val="superscript"/>
              </w:rPr>
              <w:t>а</w:t>
            </w:r>
          </w:p>
        </w:tc>
        <w:tc>
          <w:tcPr>
            <w:tcW w:w="1276" w:type="dxa"/>
          </w:tcPr>
          <w:p w14:paraId="05BD4356"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105± 11,3</w:t>
            </w:r>
          </w:p>
        </w:tc>
        <w:tc>
          <w:tcPr>
            <w:tcW w:w="1417" w:type="dxa"/>
          </w:tcPr>
          <w:p w14:paraId="48CCDDC2"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103,7± 10,4</w:t>
            </w:r>
          </w:p>
        </w:tc>
        <w:tc>
          <w:tcPr>
            <w:tcW w:w="851" w:type="dxa"/>
          </w:tcPr>
          <w:p w14:paraId="7664390F"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0,53</w:t>
            </w:r>
            <w:r w:rsidR="00997660" w:rsidRPr="008C61C7">
              <w:rPr>
                <w:rFonts w:ascii="Times New Roman" w:hAnsi="Times New Roman"/>
                <w:sz w:val="24"/>
                <w:szCs w:val="24"/>
                <w:vertAlign w:val="superscript"/>
              </w:rPr>
              <w:t>а</w:t>
            </w:r>
          </w:p>
        </w:tc>
      </w:tr>
      <w:tr w:rsidR="008C61C7" w:rsidRPr="008C61C7" w14:paraId="48F50506" w14:textId="77777777" w:rsidTr="008F4FB0">
        <w:trPr>
          <w:trHeight w:val="145"/>
          <w:jc w:val="center"/>
        </w:trPr>
        <w:tc>
          <w:tcPr>
            <w:tcW w:w="2815" w:type="dxa"/>
            <w:tcBorders>
              <w:bottom w:val="nil"/>
            </w:tcBorders>
          </w:tcPr>
          <w:p w14:paraId="2C0EE502" w14:textId="77777777" w:rsidR="00672D89" w:rsidRPr="008C61C7" w:rsidRDefault="00672D89" w:rsidP="00997660">
            <w:pPr>
              <w:spacing w:after="0" w:line="240" w:lineRule="auto"/>
              <w:jc w:val="both"/>
              <w:rPr>
                <w:rFonts w:ascii="Times New Roman" w:hAnsi="Times New Roman"/>
                <w:sz w:val="24"/>
                <w:szCs w:val="24"/>
              </w:rPr>
            </w:pPr>
            <w:r w:rsidRPr="008C61C7">
              <w:rPr>
                <w:rFonts w:ascii="Times New Roman" w:hAnsi="Times New Roman"/>
                <w:sz w:val="24"/>
                <w:szCs w:val="24"/>
              </w:rPr>
              <w:t>Об</w:t>
            </w:r>
            <w:r w:rsidR="00997660" w:rsidRPr="008C61C7">
              <w:rPr>
                <w:rFonts w:ascii="Times New Roman" w:hAnsi="Times New Roman"/>
                <w:sz w:val="24"/>
                <w:szCs w:val="24"/>
              </w:rPr>
              <w:t>ъ</w:t>
            </w:r>
            <w:r w:rsidRPr="008C61C7">
              <w:rPr>
                <w:rFonts w:ascii="Times New Roman" w:hAnsi="Times New Roman"/>
                <w:sz w:val="24"/>
                <w:szCs w:val="24"/>
              </w:rPr>
              <w:t>ем талии, жен</w:t>
            </w:r>
            <w:proofErr w:type="gramStart"/>
            <w:r w:rsidRPr="008C61C7">
              <w:rPr>
                <w:rFonts w:ascii="Times New Roman" w:hAnsi="Times New Roman"/>
                <w:sz w:val="24"/>
                <w:szCs w:val="24"/>
              </w:rPr>
              <w:t>.</w:t>
            </w:r>
            <w:r w:rsidR="00137DC1" w:rsidRPr="008C61C7">
              <w:rPr>
                <w:rFonts w:ascii="Times New Roman" w:hAnsi="Times New Roman"/>
                <w:sz w:val="24"/>
                <w:szCs w:val="24"/>
              </w:rPr>
              <w:t xml:space="preserve">,  </w:t>
            </w:r>
            <w:proofErr w:type="gramEnd"/>
            <w:r w:rsidR="00137DC1" w:rsidRPr="008C61C7">
              <w:rPr>
                <w:rFonts w:ascii="Times New Roman" w:hAnsi="Times New Roman"/>
                <w:sz w:val="24"/>
                <w:szCs w:val="24"/>
              </w:rPr>
              <w:t>M±SD</w:t>
            </w:r>
          </w:p>
        </w:tc>
        <w:tc>
          <w:tcPr>
            <w:tcW w:w="1120" w:type="dxa"/>
            <w:tcBorders>
              <w:bottom w:val="nil"/>
            </w:tcBorders>
          </w:tcPr>
          <w:p w14:paraId="52743865"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104± 11,6</w:t>
            </w:r>
          </w:p>
        </w:tc>
        <w:tc>
          <w:tcPr>
            <w:tcW w:w="1168" w:type="dxa"/>
            <w:tcBorders>
              <w:bottom w:val="nil"/>
            </w:tcBorders>
          </w:tcPr>
          <w:p w14:paraId="4FA45D26"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102,5±8,5</w:t>
            </w:r>
          </w:p>
        </w:tc>
        <w:tc>
          <w:tcPr>
            <w:tcW w:w="992" w:type="dxa"/>
            <w:tcBorders>
              <w:bottom w:val="nil"/>
            </w:tcBorders>
          </w:tcPr>
          <w:p w14:paraId="6F964834"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0,78</w:t>
            </w:r>
            <w:r w:rsidR="00997660" w:rsidRPr="008C61C7">
              <w:rPr>
                <w:rFonts w:ascii="Times New Roman" w:hAnsi="Times New Roman"/>
                <w:sz w:val="24"/>
                <w:szCs w:val="24"/>
                <w:vertAlign w:val="superscript"/>
              </w:rPr>
              <w:t>а</w:t>
            </w:r>
          </w:p>
        </w:tc>
        <w:tc>
          <w:tcPr>
            <w:tcW w:w="1276" w:type="dxa"/>
            <w:tcBorders>
              <w:bottom w:val="nil"/>
            </w:tcBorders>
          </w:tcPr>
          <w:p w14:paraId="735CE514"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108,6±</w:t>
            </w:r>
            <w:r w:rsidR="0044104B" w:rsidRPr="008C61C7">
              <w:rPr>
                <w:rFonts w:ascii="Times New Roman" w:hAnsi="Times New Roman"/>
                <w:sz w:val="24"/>
                <w:szCs w:val="24"/>
              </w:rPr>
              <w:t xml:space="preserve"> </w:t>
            </w:r>
            <w:r w:rsidRPr="008C61C7">
              <w:rPr>
                <w:rFonts w:ascii="Times New Roman" w:hAnsi="Times New Roman"/>
                <w:sz w:val="24"/>
                <w:szCs w:val="24"/>
              </w:rPr>
              <w:t>17</w:t>
            </w:r>
            <w:r w:rsidR="0044104B" w:rsidRPr="008C61C7">
              <w:rPr>
                <w:rFonts w:ascii="Times New Roman" w:hAnsi="Times New Roman"/>
                <w:sz w:val="24"/>
                <w:szCs w:val="24"/>
              </w:rPr>
              <w:t>,1</w:t>
            </w:r>
          </w:p>
        </w:tc>
        <w:tc>
          <w:tcPr>
            <w:tcW w:w="1417" w:type="dxa"/>
            <w:tcBorders>
              <w:bottom w:val="nil"/>
            </w:tcBorders>
          </w:tcPr>
          <w:p w14:paraId="4DCD2993"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103± 8,2</w:t>
            </w:r>
          </w:p>
        </w:tc>
        <w:tc>
          <w:tcPr>
            <w:tcW w:w="851" w:type="dxa"/>
            <w:tcBorders>
              <w:bottom w:val="nil"/>
            </w:tcBorders>
          </w:tcPr>
          <w:p w14:paraId="52C0C93D"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0,62</w:t>
            </w:r>
            <w:r w:rsidR="00997660" w:rsidRPr="008C61C7">
              <w:rPr>
                <w:rFonts w:ascii="Times New Roman" w:hAnsi="Times New Roman"/>
                <w:sz w:val="24"/>
                <w:szCs w:val="24"/>
                <w:vertAlign w:val="superscript"/>
              </w:rPr>
              <w:t>а</w:t>
            </w:r>
          </w:p>
        </w:tc>
      </w:tr>
      <w:tr w:rsidR="008F4FB0" w:rsidRPr="008C61C7" w14:paraId="3D87A2D6" w14:textId="77777777" w:rsidTr="008F4FB0">
        <w:trPr>
          <w:trHeight w:val="145"/>
          <w:jc w:val="center"/>
        </w:trPr>
        <w:tc>
          <w:tcPr>
            <w:tcW w:w="2815" w:type="dxa"/>
            <w:tcBorders>
              <w:bottom w:val="nil"/>
            </w:tcBorders>
          </w:tcPr>
          <w:p w14:paraId="0AF49B27" w14:textId="4111D96A" w:rsidR="008F4FB0" w:rsidRPr="008C61C7" w:rsidRDefault="008F4FB0" w:rsidP="00997660">
            <w:pPr>
              <w:spacing w:after="0" w:line="240" w:lineRule="auto"/>
              <w:jc w:val="both"/>
              <w:rPr>
                <w:rFonts w:ascii="Times New Roman" w:hAnsi="Times New Roman"/>
                <w:sz w:val="24"/>
                <w:szCs w:val="24"/>
              </w:rPr>
            </w:pPr>
            <w:r w:rsidRPr="008C61C7">
              <w:rPr>
                <w:rFonts w:ascii="Times New Roman" w:hAnsi="Times New Roman"/>
                <w:sz w:val="24"/>
                <w:szCs w:val="24"/>
              </w:rPr>
              <w:t>Дислипидемия, n(%)</w:t>
            </w:r>
          </w:p>
        </w:tc>
        <w:tc>
          <w:tcPr>
            <w:tcW w:w="1120" w:type="dxa"/>
            <w:tcBorders>
              <w:bottom w:val="nil"/>
            </w:tcBorders>
          </w:tcPr>
          <w:p w14:paraId="64F0D313" w14:textId="64CE98FD"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79(79)</w:t>
            </w:r>
          </w:p>
        </w:tc>
        <w:tc>
          <w:tcPr>
            <w:tcW w:w="1168" w:type="dxa"/>
            <w:tcBorders>
              <w:bottom w:val="nil"/>
            </w:tcBorders>
          </w:tcPr>
          <w:p w14:paraId="05DE6AAE" w14:textId="64D007D0"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79(79)</w:t>
            </w:r>
          </w:p>
        </w:tc>
        <w:tc>
          <w:tcPr>
            <w:tcW w:w="992" w:type="dxa"/>
            <w:tcBorders>
              <w:bottom w:val="nil"/>
            </w:tcBorders>
          </w:tcPr>
          <w:p w14:paraId="40AF4278" w14:textId="1BC8919A"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1,0</w:t>
            </w:r>
            <w:r w:rsidRPr="008C61C7">
              <w:rPr>
                <w:rFonts w:ascii="Times New Roman" w:hAnsi="Times New Roman"/>
                <w:sz w:val="24"/>
                <w:szCs w:val="24"/>
                <w:vertAlign w:val="superscript"/>
              </w:rPr>
              <w:t>в</w:t>
            </w:r>
          </w:p>
        </w:tc>
        <w:tc>
          <w:tcPr>
            <w:tcW w:w="1276" w:type="dxa"/>
            <w:tcBorders>
              <w:bottom w:val="nil"/>
            </w:tcBorders>
          </w:tcPr>
          <w:p w14:paraId="1E95C459" w14:textId="78868F04"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81(81)</w:t>
            </w:r>
          </w:p>
        </w:tc>
        <w:tc>
          <w:tcPr>
            <w:tcW w:w="1417" w:type="dxa"/>
            <w:tcBorders>
              <w:bottom w:val="nil"/>
            </w:tcBorders>
          </w:tcPr>
          <w:p w14:paraId="729A3A22" w14:textId="5D2996FE"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85(80,2)</w:t>
            </w:r>
          </w:p>
        </w:tc>
        <w:tc>
          <w:tcPr>
            <w:tcW w:w="851" w:type="dxa"/>
            <w:tcBorders>
              <w:bottom w:val="nil"/>
            </w:tcBorders>
          </w:tcPr>
          <w:p w14:paraId="21B52636" w14:textId="1F9288EF"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0,8</w:t>
            </w:r>
            <w:r w:rsidRPr="008C61C7">
              <w:rPr>
                <w:rFonts w:ascii="Times New Roman" w:hAnsi="Times New Roman"/>
                <w:sz w:val="24"/>
                <w:szCs w:val="24"/>
                <w:vertAlign w:val="superscript"/>
              </w:rPr>
              <w:t>в</w:t>
            </w:r>
          </w:p>
        </w:tc>
      </w:tr>
      <w:tr w:rsidR="008F4FB0" w:rsidRPr="008C61C7" w14:paraId="67589220" w14:textId="77777777" w:rsidTr="008F4FB0">
        <w:trPr>
          <w:trHeight w:val="145"/>
          <w:jc w:val="center"/>
        </w:trPr>
        <w:tc>
          <w:tcPr>
            <w:tcW w:w="2815" w:type="dxa"/>
            <w:tcBorders>
              <w:bottom w:val="nil"/>
            </w:tcBorders>
          </w:tcPr>
          <w:p w14:paraId="0D4F4E71" w14:textId="539BF990" w:rsidR="008F4FB0" w:rsidRPr="008C61C7" w:rsidRDefault="008F4FB0" w:rsidP="00997660">
            <w:pPr>
              <w:spacing w:after="0" w:line="240" w:lineRule="auto"/>
              <w:jc w:val="both"/>
              <w:rPr>
                <w:rFonts w:ascii="Times New Roman" w:hAnsi="Times New Roman"/>
                <w:sz w:val="24"/>
                <w:szCs w:val="24"/>
              </w:rPr>
            </w:pPr>
            <w:r w:rsidRPr="008C61C7">
              <w:rPr>
                <w:rFonts w:ascii="Times New Roman" w:hAnsi="Times New Roman"/>
                <w:sz w:val="24"/>
                <w:szCs w:val="24"/>
              </w:rPr>
              <w:t>ИА, M±SD</w:t>
            </w:r>
          </w:p>
        </w:tc>
        <w:tc>
          <w:tcPr>
            <w:tcW w:w="1120" w:type="dxa"/>
            <w:tcBorders>
              <w:bottom w:val="nil"/>
            </w:tcBorders>
          </w:tcPr>
          <w:p w14:paraId="36810291" w14:textId="21C1E0C2"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3,6±1,4</w:t>
            </w:r>
          </w:p>
        </w:tc>
        <w:tc>
          <w:tcPr>
            <w:tcW w:w="1168" w:type="dxa"/>
            <w:tcBorders>
              <w:bottom w:val="nil"/>
            </w:tcBorders>
          </w:tcPr>
          <w:p w14:paraId="0E4C5363" w14:textId="25D824FB"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3,6±1,5</w:t>
            </w:r>
          </w:p>
        </w:tc>
        <w:tc>
          <w:tcPr>
            <w:tcW w:w="992" w:type="dxa"/>
            <w:tcBorders>
              <w:bottom w:val="nil"/>
            </w:tcBorders>
          </w:tcPr>
          <w:p w14:paraId="2127C739" w14:textId="700F74FE"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0,99</w:t>
            </w:r>
            <w:r w:rsidRPr="008C61C7">
              <w:rPr>
                <w:rFonts w:ascii="Times New Roman" w:hAnsi="Times New Roman"/>
                <w:sz w:val="24"/>
                <w:szCs w:val="24"/>
                <w:vertAlign w:val="superscript"/>
              </w:rPr>
              <w:t>а</w:t>
            </w:r>
          </w:p>
        </w:tc>
        <w:tc>
          <w:tcPr>
            <w:tcW w:w="1276" w:type="dxa"/>
            <w:tcBorders>
              <w:bottom w:val="nil"/>
            </w:tcBorders>
          </w:tcPr>
          <w:p w14:paraId="0E128969" w14:textId="1C081CE0"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3,9± 1,6</w:t>
            </w:r>
          </w:p>
        </w:tc>
        <w:tc>
          <w:tcPr>
            <w:tcW w:w="1417" w:type="dxa"/>
            <w:tcBorders>
              <w:bottom w:val="nil"/>
            </w:tcBorders>
          </w:tcPr>
          <w:p w14:paraId="782E415B" w14:textId="7E4886BA"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4,2± 1,9</w:t>
            </w:r>
          </w:p>
        </w:tc>
        <w:tc>
          <w:tcPr>
            <w:tcW w:w="851" w:type="dxa"/>
            <w:tcBorders>
              <w:bottom w:val="nil"/>
            </w:tcBorders>
          </w:tcPr>
          <w:p w14:paraId="218E3373" w14:textId="3F65871B"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0,27</w:t>
            </w:r>
            <w:r w:rsidRPr="008C61C7">
              <w:rPr>
                <w:rFonts w:ascii="Times New Roman" w:hAnsi="Times New Roman"/>
                <w:sz w:val="24"/>
                <w:szCs w:val="24"/>
                <w:vertAlign w:val="superscript"/>
              </w:rPr>
              <w:t>а</w:t>
            </w:r>
          </w:p>
        </w:tc>
      </w:tr>
      <w:tr w:rsidR="008F4FB0" w:rsidRPr="008C61C7" w14:paraId="700FF50D" w14:textId="77777777" w:rsidTr="008F4FB0">
        <w:trPr>
          <w:trHeight w:val="145"/>
          <w:jc w:val="center"/>
        </w:trPr>
        <w:tc>
          <w:tcPr>
            <w:tcW w:w="2815" w:type="dxa"/>
            <w:tcBorders>
              <w:bottom w:val="nil"/>
            </w:tcBorders>
          </w:tcPr>
          <w:p w14:paraId="481219F1" w14:textId="2CAEF7C7" w:rsidR="008F4FB0" w:rsidRPr="008C61C7" w:rsidRDefault="008F4FB0" w:rsidP="00997660">
            <w:pPr>
              <w:spacing w:after="0" w:line="240" w:lineRule="auto"/>
              <w:jc w:val="both"/>
              <w:rPr>
                <w:rFonts w:ascii="Times New Roman" w:hAnsi="Times New Roman"/>
                <w:sz w:val="24"/>
                <w:szCs w:val="24"/>
              </w:rPr>
            </w:pPr>
            <w:r w:rsidRPr="008C61C7">
              <w:rPr>
                <w:rFonts w:ascii="Times New Roman" w:hAnsi="Times New Roman"/>
                <w:sz w:val="24"/>
                <w:szCs w:val="24"/>
              </w:rPr>
              <w:t>Сахарный диабет, n (%)</w:t>
            </w:r>
          </w:p>
        </w:tc>
        <w:tc>
          <w:tcPr>
            <w:tcW w:w="1120" w:type="dxa"/>
            <w:tcBorders>
              <w:bottom w:val="nil"/>
            </w:tcBorders>
          </w:tcPr>
          <w:p w14:paraId="797A080A" w14:textId="4F6467E1"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36(36)</w:t>
            </w:r>
          </w:p>
        </w:tc>
        <w:tc>
          <w:tcPr>
            <w:tcW w:w="1168" w:type="dxa"/>
            <w:tcBorders>
              <w:bottom w:val="nil"/>
            </w:tcBorders>
          </w:tcPr>
          <w:p w14:paraId="59937180" w14:textId="59F213BB"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25(25)</w:t>
            </w:r>
          </w:p>
        </w:tc>
        <w:tc>
          <w:tcPr>
            <w:tcW w:w="992" w:type="dxa"/>
            <w:tcBorders>
              <w:bottom w:val="nil"/>
            </w:tcBorders>
          </w:tcPr>
          <w:p w14:paraId="08761DBC" w14:textId="36EBC37A"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0,09</w:t>
            </w:r>
            <w:r w:rsidRPr="008C61C7">
              <w:rPr>
                <w:rFonts w:ascii="Times New Roman" w:hAnsi="Times New Roman"/>
                <w:sz w:val="24"/>
                <w:szCs w:val="24"/>
                <w:vertAlign w:val="superscript"/>
              </w:rPr>
              <w:t>в</w:t>
            </w:r>
          </w:p>
        </w:tc>
        <w:tc>
          <w:tcPr>
            <w:tcW w:w="1276" w:type="dxa"/>
            <w:tcBorders>
              <w:bottom w:val="nil"/>
            </w:tcBorders>
          </w:tcPr>
          <w:p w14:paraId="365F6DCB" w14:textId="0DB6F14C"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39(39)</w:t>
            </w:r>
          </w:p>
        </w:tc>
        <w:tc>
          <w:tcPr>
            <w:tcW w:w="1417" w:type="dxa"/>
            <w:tcBorders>
              <w:bottom w:val="nil"/>
            </w:tcBorders>
          </w:tcPr>
          <w:p w14:paraId="0603DCF1" w14:textId="3E539925"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34 (32,1)</w:t>
            </w:r>
          </w:p>
        </w:tc>
        <w:tc>
          <w:tcPr>
            <w:tcW w:w="851" w:type="dxa"/>
            <w:tcBorders>
              <w:bottom w:val="nil"/>
            </w:tcBorders>
          </w:tcPr>
          <w:p w14:paraId="5D3FB502" w14:textId="2827048C" w:rsidR="008F4FB0" w:rsidRPr="008C61C7" w:rsidRDefault="008F4FB0" w:rsidP="002852A9">
            <w:pPr>
              <w:spacing w:after="0" w:line="240" w:lineRule="auto"/>
              <w:jc w:val="center"/>
              <w:rPr>
                <w:rFonts w:ascii="Times New Roman" w:hAnsi="Times New Roman"/>
                <w:sz w:val="24"/>
                <w:szCs w:val="24"/>
              </w:rPr>
            </w:pPr>
            <w:r w:rsidRPr="008C61C7">
              <w:rPr>
                <w:rFonts w:ascii="Times New Roman" w:hAnsi="Times New Roman"/>
                <w:sz w:val="24"/>
                <w:szCs w:val="24"/>
              </w:rPr>
              <w:t>0,3</w:t>
            </w:r>
            <w:r w:rsidRPr="008C61C7">
              <w:rPr>
                <w:rFonts w:ascii="Times New Roman" w:hAnsi="Times New Roman"/>
                <w:sz w:val="24"/>
                <w:szCs w:val="24"/>
                <w:vertAlign w:val="superscript"/>
              </w:rPr>
              <w:t>в</w:t>
            </w:r>
          </w:p>
        </w:tc>
      </w:tr>
      <w:tr w:rsidR="00DA7800" w:rsidRPr="008C61C7" w14:paraId="299A3E4E" w14:textId="77777777" w:rsidTr="00DA7800">
        <w:trPr>
          <w:trHeight w:val="145"/>
          <w:jc w:val="center"/>
        </w:trPr>
        <w:tc>
          <w:tcPr>
            <w:tcW w:w="9639" w:type="dxa"/>
            <w:gridSpan w:val="7"/>
            <w:tcBorders>
              <w:top w:val="nil"/>
              <w:left w:val="nil"/>
              <w:right w:val="nil"/>
            </w:tcBorders>
          </w:tcPr>
          <w:p w14:paraId="7A1ED5C9" w14:textId="0BFC8758" w:rsidR="00DA7800" w:rsidRPr="00DA7800" w:rsidRDefault="00DA7800" w:rsidP="00DA7800">
            <w:pPr>
              <w:spacing w:after="0" w:line="240" w:lineRule="auto"/>
              <w:ind w:hanging="107"/>
              <w:jc w:val="both"/>
              <w:rPr>
                <w:rFonts w:ascii="Times New Roman" w:hAnsi="Times New Roman"/>
                <w:sz w:val="28"/>
                <w:szCs w:val="28"/>
              </w:rPr>
            </w:pPr>
            <w:r w:rsidRPr="00DA7800">
              <w:rPr>
                <w:rFonts w:ascii="Times New Roman" w:hAnsi="Times New Roman"/>
                <w:sz w:val="28"/>
                <w:szCs w:val="28"/>
              </w:rPr>
              <w:lastRenderedPageBreak/>
              <w:t>Продолжение таблицы 7</w:t>
            </w:r>
          </w:p>
          <w:p w14:paraId="7F4588B3" w14:textId="77777777" w:rsidR="00DA7800" w:rsidRPr="00DA7800" w:rsidRDefault="00DA7800" w:rsidP="00DA7800">
            <w:pPr>
              <w:spacing w:after="0" w:line="240" w:lineRule="auto"/>
              <w:ind w:hanging="107"/>
              <w:jc w:val="both"/>
              <w:rPr>
                <w:rFonts w:ascii="Times New Roman" w:hAnsi="Times New Roman"/>
                <w:sz w:val="16"/>
                <w:szCs w:val="16"/>
              </w:rPr>
            </w:pPr>
          </w:p>
        </w:tc>
      </w:tr>
      <w:tr w:rsidR="00DA7800" w:rsidRPr="008C61C7" w14:paraId="3599FD4F" w14:textId="77777777" w:rsidTr="008F4FB0">
        <w:trPr>
          <w:trHeight w:val="145"/>
          <w:jc w:val="center"/>
        </w:trPr>
        <w:tc>
          <w:tcPr>
            <w:tcW w:w="2815" w:type="dxa"/>
          </w:tcPr>
          <w:p w14:paraId="1342A845" w14:textId="77777777"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1</w:t>
            </w:r>
          </w:p>
        </w:tc>
        <w:tc>
          <w:tcPr>
            <w:tcW w:w="1120" w:type="dxa"/>
          </w:tcPr>
          <w:p w14:paraId="7F3E2126" w14:textId="77777777"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2</w:t>
            </w:r>
          </w:p>
        </w:tc>
        <w:tc>
          <w:tcPr>
            <w:tcW w:w="1168" w:type="dxa"/>
          </w:tcPr>
          <w:p w14:paraId="0D8AB6F4" w14:textId="77777777"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3</w:t>
            </w:r>
          </w:p>
        </w:tc>
        <w:tc>
          <w:tcPr>
            <w:tcW w:w="992" w:type="dxa"/>
          </w:tcPr>
          <w:p w14:paraId="1D9963C4" w14:textId="77777777"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4</w:t>
            </w:r>
          </w:p>
        </w:tc>
        <w:tc>
          <w:tcPr>
            <w:tcW w:w="1276" w:type="dxa"/>
          </w:tcPr>
          <w:p w14:paraId="209527BA" w14:textId="77777777"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5</w:t>
            </w:r>
          </w:p>
        </w:tc>
        <w:tc>
          <w:tcPr>
            <w:tcW w:w="1417" w:type="dxa"/>
          </w:tcPr>
          <w:p w14:paraId="1521D607" w14:textId="77777777"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6</w:t>
            </w:r>
          </w:p>
        </w:tc>
        <w:tc>
          <w:tcPr>
            <w:tcW w:w="851" w:type="dxa"/>
          </w:tcPr>
          <w:p w14:paraId="4E1C7AA5" w14:textId="77777777" w:rsidR="00DA7800" w:rsidRPr="008C61C7" w:rsidRDefault="00DA7800" w:rsidP="00DA7800">
            <w:pPr>
              <w:spacing w:after="0" w:line="240" w:lineRule="auto"/>
              <w:jc w:val="center"/>
              <w:rPr>
                <w:rFonts w:ascii="Times New Roman" w:hAnsi="Times New Roman"/>
                <w:sz w:val="24"/>
                <w:szCs w:val="24"/>
              </w:rPr>
            </w:pPr>
            <w:r w:rsidRPr="008C61C7">
              <w:rPr>
                <w:rFonts w:ascii="Times New Roman" w:hAnsi="Times New Roman"/>
                <w:sz w:val="24"/>
                <w:szCs w:val="24"/>
              </w:rPr>
              <w:t>7</w:t>
            </w:r>
          </w:p>
        </w:tc>
      </w:tr>
      <w:tr w:rsidR="008C61C7" w:rsidRPr="008C61C7" w14:paraId="38A14837" w14:textId="77777777" w:rsidTr="008F4FB0">
        <w:trPr>
          <w:trHeight w:val="145"/>
          <w:jc w:val="center"/>
        </w:trPr>
        <w:tc>
          <w:tcPr>
            <w:tcW w:w="2815" w:type="dxa"/>
            <w:tcBorders>
              <w:bottom w:val="single" w:sz="4" w:space="0" w:color="auto"/>
            </w:tcBorders>
          </w:tcPr>
          <w:p w14:paraId="03264670" w14:textId="4FECDD08" w:rsidR="00672D89" w:rsidRPr="008C61C7" w:rsidRDefault="00BD6C6B" w:rsidP="00BD6C6B">
            <w:pPr>
              <w:spacing w:after="0" w:line="240" w:lineRule="auto"/>
              <w:jc w:val="both"/>
              <w:rPr>
                <w:rFonts w:ascii="Times New Roman" w:hAnsi="Times New Roman"/>
                <w:sz w:val="24"/>
                <w:szCs w:val="24"/>
              </w:rPr>
            </w:pPr>
            <w:r w:rsidRPr="008C61C7">
              <w:rPr>
                <w:rFonts w:ascii="Times New Roman" w:hAnsi="Times New Roman"/>
                <w:sz w:val="24"/>
                <w:szCs w:val="24"/>
              </w:rPr>
              <w:t>СКФ,</w:t>
            </w:r>
            <w:r w:rsidR="008F4FB0">
              <w:rPr>
                <w:rFonts w:ascii="Times New Roman" w:hAnsi="Times New Roman"/>
                <w:sz w:val="24"/>
                <w:szCs w:val="24"/>
              </w:rPr>
              <w:t xml:space="preserve"> </w:t>
            </w:r>
            <w:r w:rsidRPr="008C61C7">
              <w:rPr>
                <w:rFonts w:ascii="Times New Roman" w:hAnsi="Times New Roman"/>
                <w:sz w:val="24"/>
                <w:szCs w:val="24"/>
              </w:rPr>
              <w:t>м</w:t>
            </w:r>
            <w:r w:rsidR="00672D89" w:rsidRPr="008C61C7">
              <w:rPr>
                <w:rFonts w:ascii="Times New Roman" w:hAnsi="Times New Roman"/>
                <w:sz w:val="24"/>
                <w:szCs w:val="24"/>
              </w:rPr>
              <w:t>л/мин/1,73</w:t>
            </w:r>
            <w:r w:rsidR="008F4FB0">
              <w:rPr>
                <w:rFonts w:ascii="Times New Roman" w:hAnsi="Times New Roman"/>
                <w:sz w:val="24"/>
                <w:szCs w:val="24"/>
              </w:rPr>
              <w:t xml:space="preserve"> </w:t>
            </w:r>
            <w:r w:rsidR="00672D89" w:rsidRPr="008C61C7">
              <w:rPr>
                <w:rFonts w:ascii="Times New Roman" w:hAnsi="Times New Roman"/>
                <w:sz w:val="24"/>
                <w:szCs w:val="24"/>
              </w:rPr>
              <w:t>м</w:t>
            </w:r>
            <w:r w:rsidR="007025ED" w:rsidRPr="008C61C7">
              <w:rPr>
                <w:rFonts w:ascii="Times New Roman" w:hAnsi="Times New Roman"/>
                <w:sz w:val="24"/>
                <w:szCs w:val="24"/>
              </w:rPr>
              <w:t>, M±SD</w:t>
            </w:r>
          </w:p>
        </w:tc>
        <w:tc>
          <w:tcPr>
            <w:tcW w:w="1120" w:type="dxa"/>
            <w:tcBorders>
              <w:bottom w:val="single" w:sz="4" w:space="0" w:color="auto"/>
            </w:tcBorders>
          </w:tcPr>
          <w:p w14:paraId="6E68F626" w14:textId="7BE63C1B" w:rsidR="00672D89" w:rsidRPr="008C61C7" w:rsidRDefault="00672D89" w:rsidP="008F4FB0">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89,5±20,2</w:t>
            </w:r>
          </w:p>
        </w:tc>
        <w:tc>
          <w:tcPr>
            <w:tcW w:w="1168" w:type="dxa"/>
            <w:tcBorders>
              <w:bottom w:val="single" w:sz="4" w:space="0" w:color="auto"/>
            </w:tcBorders>
          </w:tcPr>
          <w:p w14:paraId="4BB80A3D" w14:textId="4A9CE26D" w:rsidR="00672D89" w:rsidRPr="008C61C7" w:rsidRDefault="00672D89" w:rsidP="008F4FB0">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89,8±16,5</w:t>
            </w:r>
          </w:p>
        </w:tc>
        <w:tc>
          <w:tcPr>
            <w:tcW w:w="992" w:type="dxa"/>
            <w:tcBorders>
              <w:bottom w:val="single" w:sz="4" w:space="0" w:color="auto"/>
            </w:tcBorders>
          </w:tcPr>
          <w:p w14:paraId="6E6DAF6F"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0,9</w:t>
            </w:r>
            <w:r w:rsidR="00997660" w:rsidRPr="008C61C7">
              <w:rPr>
                <w:rFonts w:ascii="Times New Roman" w:hAnsi="Times New Roman"/>
                <w:sz w:val="24"/>
                <w:szCs w:val="24"/>
                <w:vertAlign w:val="superscript"/>
              </w:rPr>
              <w:t>а</w:t>
            </w:r>
          </w:p>
        </w:tc>
        <w:tc>
          <w:tcPr>
            <w:tcW w:w="1276" w:type="dxa"/>
            <w:tcBorders>
              <w:bottom w:val="single" w:sz="4" w:space="0" w:color="auto"/>
            </w:tcBorders>
          </w:tcPr>
          <w:p w14:paraId="00F01709"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91,8± 19,6</w:t>
            </w:r>
          </w:p>
        </w:tc>
        <w:tc>
          <w:tcPr>
            <w:tcW w:w="1417" w:type="dxa"/>
            <w:tcBorders>
              <w:bottom w:val="single" w:sz="4" w:space="0" w:color="auto"/>
            </w:tcBorders>
          </w:tcPr>
          <w:p w14:paraId="15B0625A"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91,34± 19,9</w:t>
            </w:r>
          </w:p>
        </w:tc>
        <w:tc>
          <w:tcPr>
            <w:tcW w:w="851" w:type="dxa"/>
            <w:tcBorders>
              <w:bottom w:val="single" w:sz="4" w:space="0" w:color="auto"/>
            </w:tcBorders>
          </w:tcPr>
          <w:p w14:paraId="2AB9E55F"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0,8</w:t>
            </w:r>
            <w:r w:rsidR="00997660" w:rsidRPr="008C61C7">
              <w:rPr>
                <w:rFonts w:ascii="Times New Roman" w:hAnsi="Times New Roman"/>
                <w:sz w:val="24"/>
                <w:szCs w:val="24"/>
                <w:vertAlign w:val="superscript"/>
              </w:rPr>
              <w:t>а</w:t>
            </w:r>
          </w:p>
        </w:tc>
      </w:tr>
      <w:tr w:rsidR="008C61C7" w:rsidRPr="008C61C7" w14:paraId="2E9886A0" w14:textId="77777777" w:rsidTr="008F4FB0">
        <w:trPr>
          <w:trHeight w:val="70"/>
          <w:jc w:val="center"/>
        </w:trPr>
        <w:tc>
          <w:tcPr>
            <w:tcW w:w="2815" w:type="dxa"/>
            <w:tcBorders>
              <w:bottom w:val="nil"/>
            </w:tcBorders>
          </w:tcPr>
          <w:p w14:paraId="1E5C27E2" w14:textId="77777777" w:rsidR="00672D89" w:rsidRPr="008C61C7" w:rsidRDefault="00C54EA5" w:rsidP="00C54EA5">
            <w:pPr>
              <w:spacing w:after="0" w:line="240" w:lineRule="auto"/>
              <w:jc w:val="both"/>
              <w:rPr>
                <w:rFonts w:ascii="Times New Roman" w:hAnsi="Times New Roman"/>
                <w:sz w:val="24"/>
                <w:szCs w:val="24"/>
              </w:rPr>
            </w:pPr>
            <w:r w:rsidRPr="008C61C7">
              <w:rPr>
                <w:rFonts w:ascii="Times New Roman" w:hAnsi="Times New Roman"/>
                <w:sz w:val="24"/>
                <w:szCs w:val="24"/>
              </w:rPr>
              <w:t>АГ</w:t>
            </w:r>
            <w:r w:rsidR="00672D89" w:rsidRPr="008C61C7">
              <w:rPr>
                <w:rFonts w:ascii="Times New Roman" w:hAnsi="Times New Roman"/>
                <w:sz w:val="24"/>
                <w:szCs w:val="24"/>
              </w:rPr>
              <w:t>, n (%)</w:t>
            </w:r>
          </w:p>
        </w:tc>
        <w:tc>
          <w:tcPr>
            <w:tcW w:w="1120" w:type="dxa"/>
            <w:tcBorders>
              <w:bottom w:val="nil"/>
            </w:tcBorders>
          </w:tcPr>
          <w:p w14:paraId="5072C63E"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98(98)</w:t>
            </w:r>
          </w:p>
        </w:tc>
        <w:tc>
          <w:tcPr>
            <w:tcW w:w="1168" w:type="dxa"/>
            <w:tcBorders>
              <w:bottom w:val="nil"/>
            </w:tcBorders>
          </w:tcPr>
          <w:p w14:paraId="5E2C1AC1"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100 (100)</w:t>
            </w:r>
          </w:p>
        </w:tc>
        <w:tc>
          <w:tcPr>
            <w:tcW w:w="992" w:type="dxa"/>
            <w:tcBorders>
              <w:bottom w:val="nil"/>
            </w:tcBorders>
          </w:tcPr>
          <w:p w14:paraId="5D0B3CF9"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0,15</w:t>
            </w:r>
            <w:r w:rsidR="00997660" w:rsidRPr="008C61C7">
              <w:rPr>
                <w:rFonts w:ascii="Times New Roman" w:hAnsi="Times New Roman"/>
                <w:sz w:val="24"/>
                <w:szCs w:val="24"/>
                <w:vertAlign w:val="superscript"/>
              </w:rPr>
              <w:t>в</w:t>
            </w:r>
          </w:p>
        </w:tc>
        <w:tc>
          <w:tcPr>
            <w:tcW w:w="1276" w:type="dxa"/>
            <w:tcBorders>
              <w:bottom w:val="nil"/>
            </w:tcBorders>
          </w:tcPr>
          <w:p w14:paraId="132EF4A7"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97(97)</w:t>
            </w:r>
          </w:p>
        </w:tc>
        <w:tc>
          <w:tcPr>
            <w:tcW w:w="1417" w:type="dxa"/>
            <w:tcBorders>
              <w:bottom w:val="nil"/>
            </w:tcBorders>
          </w:tcPr>
          <w:p w14:paraId="0B6C5621" w14:textId="77777777" w:rsidR="00672D89" w:rsidRPr="008C61C7" w:rsidRDefault="004C4811" w:rsidP="002852A9">
            <w:pPr>
              <w:spacing w:after="0" w:line="240" w:lineRule="auto"/>
              <w:jc w:val="center"/>
              <w:rPr>
                <w:rFonts w:ascii="Times New Roman" w:hAnsi="Times New Roman"/>
                <w:sz w:val="24"/>
                <w:szCs w:val="24"/>
              </w:rPr>
            </w:pPr>
            <w:r w:rsidRPr="008C61C7">
              <w:rPr>
                <w:rFonts w:ascii="Times New Roman" w:hAnsi="Times New Roman"/>
                <w:sz w:val="24"/>
                <w:szCs w:val="24"/>
              </w:rPr>
              <w:t>104</w:t>
            </w:r>
            <w:r w:rsidR="00B763BA" w:rsidRPr="008C61C7">
              <w:rPr>
                <w:rFonts w:ascii="Times New Roman" w:hAnsi="Times New Roman"/>
                <w:sz w:val="24"/>
                <w:szCs w:val="24"/>
              </w:rPr>
              <w:t xml:space="preserve"> </w:t>
            </w:r>
            <w:r w:rsidRPr="008C61C7">
              <w:rPr>
                <w:rFonts w:ascii="Times New Roman" w:hAnsi="Times New Roman"/>
                <w:sz w:val="24"/>
                <w:szCs w:val="24"/>
              </w:rPr>
              <w:t>(98,1</w:t>
            </w:r>
            <w:r w:rsidR="00672D89" w:rsidRPr="008C61C7">
              <w:rPr>
                <w:rFonts w:ascii="Times New Roman" w:hAnsi="Times New Roman"/>
                <w:sz w:val="24"/>
                <w:szCs w:val="24"/>
              </w:rPr>
              <w:t>)</w:t>
            </w:r>
          </w:p>
        </w:tc>
        <w:tc>
          <w:tcPr>
            <w:tcW w:w="851" w:type="dxa"/>
            <w:tcBorders>
              <w:bottom w:val="nil"/>
            </w:tcBorders>
          </w:tcPr>
          <w:p w14:paraId="5630F0F3" w14:textId="77777777" w:rsidR="00672D89" w:rsidRPr="008C61C7" w:rsidRDefault="00672D89" w:rsidP="002852A9">
            <w:pPr>
              <w:spacing w:after="0" w:line="240" w:lineRule="auto"/>
              <w:jc w:val="center"/>
              <w:rPr>
                <w:rFonts w:ascii="Times New Roman" w:hAnsi="Times New Roman"/>
                <w:sz w:val="24"/>
                <w:szCs w:val="24"/>
              </w:rPr>
            </w:pPr>
            <w:r w:rsidRPr="008C61C7">
              <w:rPr>
                <w:rFonts w:ascii="Times New Roman" w:hAnsi="Times New Roman"/>
                <w:sz w:val="24"/>
                <w:szCs w:val="24"/>
              </w:rPr>
              <w:t>0,6</w:t>
            </w:r>
            <w:r w:rsidR="00997660" w:rsidRPr="008C61C7">
              <w:rPr>
                <w:rFonts w:ascii="Times New Roman" w:hAnsi="Times New Roman"/>
                <w:sz w:val="24"/>
                <w:szCs w:val="24"/>
                <w:vertAlign w:val="superscript"/>
              </w:rPr>
              <w:t>в</w:t>
            </w:r>
          </w:p>
        </w:tc>
      </w:tr>
      <w:tr w:rsidR="008C61C7" w:rsidRPr="008C61C7" w14:paraId="5FF4D35B" w14:textId="77777777" w:rsidTr="008F4FB0">
        <w:trPr>
          <w:trHeight w:val="70"/>
          <w:jc w:val="center"/>
        </w:trPr>
        <w:tc>
          <w:tcPr>
            <w:tcW w:w="2815" w:type="dxa"/>
          </w:tcPr>
          <w:p w14:paraId="2C7174A1" w14:textId="79525321"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Степени АГ</w:t>
            </w:r>
          </w:p>
        </w:tc>
        <w:tc>
          <w:tcPr>
            <w:tcW w:w="1120" w:type="dxa"/>
          </w:tcPr>
          <w:p w14:paraId="1794096D" w14:textId="4CE857D8" w:rsidR="00EE19B1" w:rsidRPr="008F4FB0" w:rsidRDefault="008F4FB0" w:rsidP="00EE19B1">
            <w:pPr>
              <w:spacing w:after="0" w:line="240" w:lineRule="auto"/>
              <w:jc w:val="center"/>
              <w:rPr>
                <w:rFonts w:ascii="Times New Roman" w:hAnsi="Times New Roman"/>
                <w:sz w:val="24"/>
                <w:szCs w:val="24"/>
              </w:rPr>
            </w:pPr>
            <w:r>
              <w:rPr>
                <w:rFonts w:ascii="Times New Roman" w:hAnsi="Times New Roman"/>
                <w:sz w:val="24"/>
                <w:szCs w:val="24"/>
              </w:rPr>
              <w:t>-</w:t>
            </w:r>
          </w:p>
        </w:tc>
        <w:tc>
          <w:tcPr>
            <w:tcW w:w="1168" w:type="dxa"/>
          </w:tcPr>
          <w:p w14:paraId="253A5245" w14:textId="087ECE71" w:rsidR="00EE19B1" w:rsidRPr="008F4FB0" w:rsidRDefault="008F4FB0" w:rsidP="00EE19B1">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Pr>
          <w:p w14:paraId="4972F955"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lang w:val="en-US"/>
              </w:rPr>
              <w:t>0,39</w:t>
            </w:r>
            <w:r w:rsidRPr="008C61C7">
              <w:rPr>
                <w:rFonts w:ascii="Times New Roman" w:hAnsi="Times New Roman"/>
                <w:sz w:val="24"/>
                <w:szCs w:val="24"/>
                <w:vertAlign w:val="superscript"/>
              </w:rPr>
              <w:t>д</w:t>
            </w:r>
          </w:p>
        </w:tc>
        <w:tc>
          <w:tcPr>
            <w:tcW w:w="1276" w:type="dxa"/>
          </w:tcPr>
          <w:p w14:paraId="5AD40AAB" w14:textId="03C277C8" w:rsidR="00EE19B1" w:rsidRPr="008F4FB0" w:rsidRDefault="008F4FB0" w:rsidP="00EE19B1">
            <w:pPr>
              <w:spacing w:after="0" w:line="240" w:lineRule="auto"/>
              <w:jc w:val="center"/>
              <w:rPr>
                <w:rFonts w:ascii="Times New Roman" w:hAnsi="Times New Roman"/>
                <w:sz w:val="24"/>
                <w:szCs w:val="24"/>
              </w:rPr>
            </w:pPr>
            <w:r>
              <w:rPr>
                <w:rFonts w:ascii="Times New Roman" w:hAnsi="Times New Roman"/>
                <w:sz w:val="24"/>
                <w:szCs w:val="24"/>
              </w:rPr>
              <w:t>-</w:t>
            </w:r>
          </w:p>
        </w:tc>
        <w:tc>
          <w:tcPr>
            <w:tcW w:w="1417" w:type="dxa"/>
          </w:tcPr>
          <w:p w14:paraId="13AA2554" w14:textId="5679E602" w:rsidR="00EE19B1" w:rsidRPr="008F4FB0" w:rsidRDefault="008F4FB0" w:rsidP="00EE19B1">
            <w:pPr>
              <w:spacing w:after="0" w:line="240" w:lineRule="auto"/>
              <w:jc w:val="center"/>
              <w:rPr>
                <w:rFonts w:ascii="Times New Roman" w:hAnsi="Times New Roman"/>
                <w:sz w:val="24"/>
                <w:szCs w:val="24"/>
              </w:rPr>
            </w:pPr>
            <w:r>
              <w:rPr>
                <w:rFonts w:ascii="Times New Roman" w:hAnsi="Times New Roman"/>
                <w:sz w:val="24"/>
                <w:szCs w:val="24"/>
              </w:rPr>
              <w:t>-</w:t>
            </w:r>
          </w:p>
        </w:tc>
        <w:tc>
          <w:tcPr>
            <w:tcW w:w="851" w:type="dxa"/>
          </w:tcPr>
          <w:p w14:paraId="0166CDE1"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lang w:val="en-US"/>
              </w:rPr>
              <w:t>0,94</w:t>
            </w:r>
            <w:r w:rsidRPr="008C61C7">
              <w:rPr>
                <w:rFonts w:ascii="Times New Roman" w:hAnsi="Times New Roman"/>
                <w:sz w:val="24"/>
                <w:szCs w:val="24"/>
                <w:vertAlign w:val="superscript"/>
              </w:rPr>
              <w:t>д</w:t>
            </w:r>
          </w:p>
        </w:tc>
      </w:tr>
      <w:tr w:rsidR="008C61C7" w:rsidRPr="008C61C7" w14:paraId="0D7F7202" w14:textId="77777777" w:rsidTr="008F4FB0">
        <w:trPr>
          <w:trHeight w:val="316"/>
          <w:jc w:val="center"/>
        </w:trPr>
        <w:tc>
          <w:tcPr>
            <w:tcW w:w="2815" w:type="dxa"/>
          </w:tcPr>
          <w:p w14:paraId="4E5D20C0" w14:textId="77777777"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АГ 1ст., n(%)</w:t>
            </w:r>
          </w:p>
        </w:tc>
        <w:tc>
          <w:tcPr>
            <w:tcW w:w="1120" w:type="dxa"/>
          </w:tcPr>
          <w:p w14:paraId="65BE511F"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6(6)</w:t>
            </w:r>
          </w:p>
        </w:tc>
        <w:tc>
          <w:tcPr>
            <w:tcW w:w="1168" w:type="dxa"/>
          </w:tcPr>
          <w:p w14:paraId="513AF744"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5(5)</w:t>
            </w:r>
          </w:p>
        </w:tc>
        <w:tc>
          <w:tcPr>
            <w:tcW w:w="992" w:type="dxa"/>
          </w:tcPr>
          <w:p w14:paraId="5E2CBFD9"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w:t>
            </w:r>
          </w:p>
        </w:tc>
        <w:tc>
          <w:tcPr>
            <w:tcW w:w="1276" w:type="dxa"/>
          </w:tcPr>
          <w:p w14:paraId="75C8C0FE"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7(7)</w:t>
            </w:r>
          </w:p>
        </w:tc>
        <w:tc>
          <w:tcPr>
            <w:tcW w:w="1417" w:type="dxa"/>
          </w:tcPr>
          <w:p w14:paraId="31A0D652"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2(1,9)</w:t>
            </w:r>
          </w:p>
        </w:tc>
        <w:tc>
          <w:tcPr>
            <w:tcW w:w="851" w:type="dxa"/>
          </w:tcPr>
          <w:p w14:paraId="024ADFFC"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w:t>
            </w:r>
          </w:p>
        </w:tc>
      </w:tr>
      <w:tr w:rsidR="008C61C7" w:rsidRPr="008C61C7" w14:paraId="53B63827" w14:textId="77777777" w:rsidTr="008F4FB0">
        <w:trPr>
          <w:trHeight w:val="255"/>
          <w:jc w:val="center"/>
        </w:trPr>
        <w:tc>
          <w:tcPr>
            <w:tcW w:w="2815" w:type="dxa"/>
          </w:tcPr>
          <w:p w14:paraId="6D4577B0" w14:textId="77777777"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АГ 2ст., n(%)</w:t>
            </w:r>
          </w:p>
        </w:tc>
        <w:tc>
          <w:tcPr>
            <w:tcW w:w="1120" w:type="dxa"/>
          </w:tcPr>
          <w:p w14:paraId="1D0D9E4A"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36(36)</w:t>
            </w:r>
          </w:p>
        </w:tc>
        <w:tc>
          <w:tcPr>
            <w:tcW w:w="1168" w:type="dxa"/>
          </w:tcPr>
          <w:p w14:paraId="2E7E4065"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34(34)</w:t>
            </w:r>
          </w:p>
        </w:tc>
        <w:tc>
          <w:tcPr>
            <w:tcW w:w="992" w:type="dxa"/>
          </w:tcPr>
          <w:p w14:paraId="3C792F6B"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w:t>
            </w:r>
          </w:p>
        </w:tc>
        <w:tc>
          <w:tcPr>
            <w:tcW w:w="1276" w:type="dxa"/>
          </w:tcPr>
          <w:p w14:paraId="101CF5B7"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24(24)</w:t>
            </w:r>
          </w:p>
        </w:tc>
        <w:tc>
          <w:tcPr>
            <w:tcW w:w="1417" w:type="dxa"/>
          </w:tcPr>
          <w:p w14:paraId="420B18CA"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35(33)</w:t>
            </w:r>
          </w:p>
        </w:tc>
        <w:tc>
          <w:tcPr>
            <w:tcW w:w="851" w:type="dxa"/>
          </w:tcPr>
          <w:p w14:paraId="3EC2D6C6"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w:t>
            </w:r>
          </w:p>
        </w:tc>
      </w:tr>
      <w:tr w:rsidR="008C61C7" w:rsidRPr="008C61C7" w14:paraId="071D3867" w14:textId="77777777" w:rsidTr="008F4FB0">
        <w:trPr>
          <w:trHeight w:val="282"/>
          <w:jc w:val="center"/>
        </w:trPr>
        <w:tc>
          <w:tcPr>
            <w:tcW w:w="2815" w:type="dxa"/>
          </w:tcPr>
          <w:p w14:paraId="10952249" w14:textId="77777777"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АГ 3ст., n(%)</w:t>
            </w:r>
          </w:p>
        </w:tc>
        <w:tc>
          <w:tcPr>
            <w:tcW w:w="1120" w:type="dxa"/>
          </w:tcPr>
          <w:p w14:paraId="4451167F"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56(56)</w:t>
            </w:r>
          </w:p>
        </w:tc>
        <w:tc>
          <w:tcPr>
            <w:tcW w:w="1168" w:type="dxa"/>
          </w:tcPr>
          <w:p w14:paraId="75D8E704"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61(61)</w:t>
            </w:r>
          </w:p>
        </w:tc>
        <w:tc>
          <w:tcPr>
            <w:tcW w:w="992" w:type="dxa"/>
          </w:tcPr>
          <w:p w14:paraId="1D237F57"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w:t>
            </w:r>
          </w:p>
        </w:tc>
        <w:tc>
          <w:tcPr>
            <w:tcW w:w="1276" w:type="dxa"/>
          </w:tcPr>
          <w:p w14:paraId="75D8DBE2"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65(65)</w:t>
            </w:r>
          </w:p>
        </w:tc>
        <w:tc>
          <w:tcPr>
            <w:tcW w:w="1417" w:type="dxa"/>
          </w:tcPr>
          <w:p w14:paraId="1B785E8C"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67(63,2)</w:t>
            </w:r>
          </w:p>
        </w:tc>
        <w:tc>
          <w:tcPr>
            <w:tcW w:w="851" w:type="dxa"/>
          </w:tcPr>
          <w:p w14:paraId="73CFD4A2"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w:t>
            </w:r>
          </w:p>
        </w:tc>
      </w:tr>
      <w:tr w:rsidR="008C61C7" w:rsidRPr="008C61C7" w14:paraId="4C6C9E6A" w14:textId="77777777" w:rsidTr="008F4FB0">
        <w:trPr>
          <w:trHeight w:val="316"/>
          <w:jc w:val="center"/>
        </w:trPr>
        <w:tc>
          <w:tcPr>
            <w:tcW w:w="2815" w:type="dxa"/>
          </w:tcPr>
          <w:p w14:paraId="07096A1D" w14:textId="77777777"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ИМ в анамнезе, n(%)</w:t>
            </w:r>
          </w:p>
        </w:tc>
        <w:tc>
          <w:tcPr>
            <w:tcW w:w="1120" w:type="dxa"/>
          </w:tcPr>
          <w:p w14:paraId="0F3891D6"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65(65)</w:t>
            </w:r>
          </w:p>
        </w:tc>
        <w:tc>
          <w:tcPr>
            <w:tcW w:w="1168" w:type="dxa"/>
          </w:tcPr>
          <w:p w14:paraId="083F742B"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59(59)</w:t>
            </w:r>
          </w:p>
        </w:tc>
        <w:tc>
          <w:tcPr>
            <w:tcW w:w="992" w:type="dxa"/>
          </w:tcPr>
          <w:p w14:paraId="05585CA8"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0,38</w:t>
            </w:r>
            <w:r w:rsidRPr="008C61C7">
              <w:rPr>
                <w:rFonts w:ascii="Times New Roman" w:hAnsi="Times New Roman"/>
                <w:sz w:val="24"/>
                <w:szCs w:val="24"/>
                <w:vertAlign w:val="superscript"/>
              </w:rPr>
              <w:t>в</w:t>
            </w:r>
          </w:p>
        </w:tc>
        <w:tc>
          <w:tcPr>
            <w:tcW w:w="1276" w:type="dxa"/>
          </w:tcPr>
          <w:p w14:paraId="29E75400"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61(61)</w:t>
            </w:r>
          </w:p>
        </w:tc>
        <w:tc>
          <w:tcPr>
            <w:tcW w:w="1417" w:type="dxa"/>
          </w:tcPr>
          <w:p w14:paraId="2A8E5BF8"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69(65,1)</w:t>
            </w:r>
          </w:p>
        </w:tc>
        <w:tc>
          <w:tcPr>
            <w:tcW w:w="851" w:type="dxa"/>
          </w:tcPr>
          <w:p w14:paraId="326AF603"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0,54</w:t>
            </w:r>
            <w:r w:rsidRPr="008C61C7">
              <w:rPr>
                <w:rFonts w:ascii="Times New Roman" w:hAnsi="Times New Roman"/>
                <w:sz w:val="24"/>
                <w:szCs w:val="24"/>
                <w:vertAlign w:val="superscript"/>
              </w:rPr>
              <w:t>в</w:t>
            </w:r>
          </w:p>
        </w:tc>
      </w:tr>
      <w:tr w:rsidR="008C61C7" w:rsidRPr="008C61C7" w14:paraId="198BB1AF" w14:textId="77777777" w:rsidTr="008F4FB0">
        <w:trPr>
          <w:trHeight w:val="200"/>
          <w:jc w:val="center"/>
        </w:trPr>
        <w:tc>
          <w:tcPr>
            <w:tcW w:w="2815" w:type="dxa"/>
          </w:tcPr>
          <w:p w14:paraId="7E0633BA" w14:textId="77777777"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 xml:space="preserve">ОНМК в анамнезе, n(%) </w:t>
            </w:r>
          </w:p>
        </w:tc>
        <w:tc>
          <w:tcPr>
            <w:tcW w:w="1120" w:type="dxa"/>
          </w:tcPr>
          <w:p w14:paraId="4EFB6400"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9(9)</w:t>
            </w:r>
          </w:p>
        </w:tc>
        <w:tc>
          <w:tcPr>
            <w:tcW w:w="1168" w:type="dxa"/>
          </w:tcPr>
          <w:p w14:paraId="1D38308A"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7(7)</w:t>
            </w:r>
          </w:p>
        </w:tc>
        <w:tc>
          <w:tcPr>
            <w:tcW w:w="992" w:type="dxa"/>
          </w:tcPr>
          <w:p w14:paraId="0FAADE20"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0,79</w:t>
            </w:r>
            <w:r w:rsidRPr="008C61C7">
              <w:rPr>
                <w:rFonts w:ascii="Times New Roman" w:hAnsi="Times New Roman"/>
                <w:sz w:val="24"/>
                <w:szCs w:val="24"/>
                <w:vertAlign w:val="superscript"/>
              </w:rPr>
              <w:t>г</w:t>
            </w:r>
          </w:p>
        </w:tc>
        <w:tc>
          <w:tcPr>
            <w:tcW w:w="1276" w:type="dxa"/>
          </w:tcPr>
          <w:p w14:paraId="291829BF"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4(4)</w:t>
            </w:r>
          </w:p>
        </w:tc>
        <w:tc>
          <w:tcPr>
            <w:tcW w:w="1417" w:type="dxa"/>
          </w:tcPr>
          <w:p w14:paraId="1F06601A"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10(9,4)</w:t>
            </w:r>
          </w:p>
        </w:tc>
        <w:tc>
          <w:tcPr>
            <w:tcW w:w="851" w:type="dxa"/>
          </w:tcPr>
          <w:p w14:paraId="52A18582"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0,2</w:t>
            </w:r>
            <w:r w:rsidRPr="008C61C7">
              <w:rPr>
                <w:rFonts w:ascii="Times New Roman" w:hAnsi="Times New Roman"/>
                <w:sz w:val="24"/>
                <w:szCs w:val="24"/>
                <w:vertAlign w:val="superscript"/>
              </w:rPr>
              <w:t>г</w:t>
            </w:r>
          </w:p>
        </w:tc>
      </w:tr>
      <w:tr w:rsidR="008C61C7" w:rsidRPr="008C61C7" w14:paraId="64C58725" w14:textId="77777777" w:rsidTr="008F4FB0">
        <w:trPr>
          <w:trHeight w:val="287"/>
          <w:jc w:val="center"/>
        </w:trPr>
        <w:tc>
          <w:tcPr>
            <w:tcW w:w="2815" w:type="dxa"/>
          </w:tcPr>
          <w:p w14:paraId="1F2C37CE" w14:textId="77777777"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ФП, n (%)</w:t>
            </w:r>
          </w:p>
        </w:tc>
        <w:tc>
          <w:tcPr>
            <w:tcW w:w="1120" w:type="dxa"/>
          </w:tcPr>
          <w:p w14:paraId="7E659A45"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18(18)</w:t>
            </w:r>
          </w:p>
        </w:tc>
        <w:tc>
          <w:tcPr>
            <w:tcW w:w="1168" w:type="dxa"/>
          </w:tcPr>
          <w:p w14:paraId="1ADC515D"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16(16)</w:t>
            </w:r>
          </w:p>
        </w:tc>
        <w:tc>
          <w:tcPr>
            <w:tcW w:w="992" w:type="dxa"/>
          </w:tcPr>
          <w:p w14:paraId="112A1FD9"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0,7</w:t>
            </w:r>
            <w:r w:rsidRPr="008C61C7">
              <w:rPr>
                <w:rFonts w:ascii="Times New Roman" w:hAnsi="Times New Roman"/>
                <w:sz w:val="24"/>
                <w:szCs w:val="24"/>
                <w:vertAlign w:val="superscript"/>
              </w:rPr>
              <w:t>в</w:t>
            </w:r>
          </w:p>
        </w:tc>
        <w:tc>
          <w:tcPr>
            <w:tcW w:w="1276" w:type="dxa"/>
          </w:tcPr>
          <w:p w14:paraId="1814911D"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22(22)</w:t>
            </w:r>
          </w:p>
        </w:tc>
        <w:tc>
          <w:tcPr>
            <w:tcW w:w="1417" w:type="dxa"/>
          </w:tcPr>
          <w:p w14:paraId="680FD1BC"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24(22,6)</w:t>
            </w:r>
          </w:p>
        </w:tc>
        <w:tc>
          <w:tcPr>
            <w:tcW w:w="851" w:type="dxa"/>
          </w:tcPr>
          <w:p w14:paraId="41EE0F16"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0,9</w:t>
            </w:r>
            <w:r w:rsidRPr="008C61C7">
              <w:rPr>
                <w:rFonts w:ascii="Times New Roman" w:hAnsi="Times New Roman"/>
                <w:sz w:val="24"/>
                <w:szCs w:val="24"/>
                <w:vertAlign w:val="superscript"/>
              </w:rPr>
              <w:t>в</w:t>
            </w:r>
          </w:p>
        </w:tc>
      </w:tr>
      <w:tr w:rsidR="008C61C7" w:rsidRPr="008C61C7" w14:paraId="7EAFA1F6" w14:textId="77777777" w:rsidTr="008F4FB0">
        <w:trPr>
          <w:trHeight w:val="273"/>
          <w:jc w:val="center"/>
        </w:trPr>
        <w:tc>
          <w:tcPr>
            <w:tcW w:w="2815" w:type="dxa"/>
          </w:tcPr>
          <w:p w14:paraId="08DE9393" w14:textId="77777777"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ПАЗ, n (%)</w:t>
            </w:r>
          </w:p>
        </w:tc>
        <w:tc>
          <w:tcPr>
            <w:tcW w:w="1120" w:type="dxa"/>
          </w:tcPr>
          <w:p w14:paraId="5DD02EEA"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11(11)</w:t>
            </w:r>
          </w:p>
        </w:tc>
        <w:tc>
          <w:tcPr>
            <w:tcW w:w="1168" w:type="dxa"/>
          </w:tcPr>
          <w:p w14:paraId="16A4AFE9"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15(15)</w:t>
            </w:r>
          </w:p>
        </w:tc>
        <w:tc>
          <w:tcPr>
            <w:tcW w:w="992" w:type="dxa"/>
          </w:tcPr>
          <w:p w14:paraId="46FD3C82"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0,4</w:t>
            </w:r>
            <w:r w:rsidRPr="008C61C7">
              <w:rPr>
                <w:rFonts w:ascii="Times New Roman" w:hAnsi="Times New Roman"/>
                <w:sz w:val="24"/>
                <w:szCs w:val="24"/>
                <w:vertAlign w:val="superscript"/>
              </w:rPr>
              <w:t>в</w:t>
            </w:r>
          </w:p>
        </w:tc>
        <w:tc>
          <w:tcPr>
            <w:tcW w:w="1276" w:type="dxa"/>
          </w:tcPr>
          <w:p w14:paraId="7C073046"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21(21)</w:t>
            </w:r>
          </w:p>
        </w:tc>
        <w:tc>
          <w:tcPr>
            <w:tcW w:w="1417" w:type="dxa"/>
          </w:tcPr>
          <w:p w14:paraId="3AD3E098"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21(19,8)</w:t>
            </w:r>
          </w:p>
        </w:tc>
        <w:tc>
          <w:tcPr>
            <w:tcW w:w="851" w:type="dxa"/>
          </w:tcPr>
          <w:p w14:paraId="6D5C0819"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0,8</w:t>
            </w:r>
            <w:r w:rsidRPr="008C61C7">
              <w:rPr>
                <w:rFonts w:ascii="Times New Roman" w:hAnsi="Times New Roman"/>
                <w:sz w:val="24"/>
                <w:szCs w:val="24"/>
                <w:vertAlign w:val="superscript"/>
              </w:rPr>
              <w:t>в</w:t>
            </w:r>
          </w:p>
        </w:tc>
      </w:tr>
      <w:tr w:rsidR="008C61C7" w:rsidRPr="008C61C7" w14:paraId="0BA6E60D" w14:textId="77777777" w:rsidTr="008F4FB0">
        <w:trPr>
          <w:trHeight w:val="272"/>
          <w:jc w:val="center"/>
        </w:trPr>
        <w:tc>
          <w:tcPr>
            <w:tcW w:w="2815" w:type="dxa"/>
          </w:tcPr>
          <w:p w14:paraId="32E55660" w14:textId="77777777"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 xml:space="preserve">ХОБЛ, n(%) </w:t>
            </w:r>
          </w:p>
        </w:tc>
        <w:tc>
          <w:tcPr>
            <w:tcW w:w="1120" w:type="dxa"/>
          </w:tcPr>
          <w:p w14:paraId="232F6C08"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11(11)</w:t>
            </w:r>
          </w:p>
        </w:tc>
        <w:tc>
          <w:tcPr>
            <w:tcW w:w="1168" w:type="dxa"/>
          </w:tcPr>
          <w:p w14:paraId="6D50297F"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12(12)</w:t>
            </w:r>
          </w:p>
        </w:tc>
        <w:tc>
          <w:tcPr>
            <w:tcW w:w="992" w:type="dxa"/>
          </w:tcPr>
          <w:p w14:paraId="3754EEFD"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0,8</w:t>
            </w:r>
            <w:r w:rsidRPr="008C61C7">
              <w:rPr>
                <w:rFonts w:ascii="Times New Roman" w:hAnsi="Times New Roman"/>
                <w:sz w:val="24"/>
                <w:szCs w:val="24"/>
                <w:vertAlign w:val="superscript"/>
              </w:rPr>
              <w:t>в</w:t>
            </w:r>
          </w:p>
        </w:tc>
        <w:tc>
          <w:tcPr>
            <w:tcW w:w="1276" w:type="dxa"/>
          </w:tcPr>
          <w:p w14:paraId="50613182"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14(14)</w:t>
            </w:r>
          </w:p>
        </w:tc>
        <w:tc>
          <w:tcPr>
            <w:tcW w:w="1417" w:type="dxa"/>
          </w:tcPr>
          <w:p w14:paraId="3BB51AA6"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13(12,3)</w:t>
            </w:r>
          </w:p>
        </w:tc>
        <w:tc>
          <w:tcPr>
            <w:tcW w:w="851" w:type="dxa"/>
          </w:tcPr>
          <w:p w14:paraId="2DCC24A7"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0,7</w:t>
            </w:r>
            <w:r w:rsidRPr="008C61C7">
              <w:rPr>
                <w:rFonts w:ascii="Times New Roman" w:hAnsi="Times New Roman"/>
                <w:sz w:val="24"/>
                <w:szCs w:val="24"/>
                <w:vertAlign w:val="superscript"/>
              </w:rPr>
              <w:t>в</w:t>
            </w:r>
          </w:p>
        </w:tc>
      </w:tr>
      <w:tr w:rsidR="008C61C7" w:rsidRPr="008C61C7" w14:paraId="0180FB35" w14:textId="77777777" w:rsidTr="008F4FB0">
        <w:trPr>
          <w:trHeight w:val="297"/>
          <w:jc w:val="center"/>
        </w:trPr>
        <w:tc>
          <w:tcPr>
            <w:tcW w:w="2815" w:type="dxa"/>
          </w:tcPr>
          <w:p w14:paraId="1CD429DC" w14:textId="77777777"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ИКЧ, M±SD</w:t>
            </w:r>
          </w:p>
        </w:tc>
        <w:tc>
          <w:tcPr>
            <w:tcW w:w="1120" w:type="dxa"/>
          </w:tcPr>
          <w:p w14:paraId="1256AC0D"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4,2±1,8</w:t>
            </w:r>
          </w:p>
        </w:tc>
        <w:tc>
          <w:tcPr>
            <w:tcW w:w="1168" w:type="dxa"/>
          </w:tcPr>
          <w:p w14:paraId="22131B02"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4,8± 1,7</w:t>
            </w:r>
          </w:p>
        </w:tc>
        <w:tc>
          <w:tcPr>
            <w:tcW w:w="992" w:type="dxa"/>
          </w:tcPr>
          <w:p w14:paraId="51FFDC9D"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0,03</w:t>
            </w:r>
          </w:p>
        </w:tc>
        <w:tc>
          <w:tcPr>
            <w:tcW w:w="1276" w:type="dxa"/>
          </w:tcPr>
          <w:p w14:paraId="5FBF5869"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4,8±2</w:t>
            </w:r>
          </w:p>
        </w:tc>
        <w:tc>
          <w:tcPr>
            <w:tcW w:w="1417" w:type="dxa"/>
          </w:tcPr>
          <w:p w14:paraId="4AAFAB21"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5,1±2,1</w:t>
            </w:r>
          </w:p>
        </w:tc>
        <w:tc>
          <w:tcPr>
            <w:tcW w:w="851" w:type="dxa"/>
          </w:tcPr>
          <w:p w14:paraId="5044FBE9"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0,2</w:t>
            </w:r>
          </w:p>
        </w:tc>
      </w:tr>
      <w:tr w:rsidR="008C61C7" w:rsidRPr="008C61C7" w14:paraId="6D810736" w14:textId="77777777" w:rsidTr="008F4FB0">
        <w:trPr>
          <w:trHeight w:val="334"/>
          <w:jc w:val="center"/>
        </w:trPr>
        <w:tc>
          <w:tcPr>
            <w:tcW w:w="2815" w:type="dxa"/>
          </w:tcPr>
          <w:p w14:paraId="4C31C066" w14:textId="77777777"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ФВЛЖ,%, Ме(IQR), M±SD</w:t>
            </w:r>
          </w:p>
        </w:tc>
        <w:tc>
          <w:tcPr>
            <w:tcW w:w="1120" w:type="dxa"/>
          </w:tcPr>
          <w:p w14:paraId="2BAEDFF9"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56(52-60)</w:t>
            </w:r>
          </w:p>
        </w:tc>
        <w:tc>
          <w:tcPr>
            <w:tcW w:w="1168" w:type="dxa"/>
          </w:tcPr>
          <w:p w14:paraId="6ED32D5E"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55(49-59)</w:t>
            </w:r>
          </w:p>
        </w:tc>
        <w:tc>
          <w:tcPr>
            <w:tcW w:w="992" w:type="dxa"/>
          </w:tcPr>
          <w:p w14:paraId="36806E27"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0,052</w:t>
            </w:r>
            <w:r w:rsidRPr="008C61C7">
              <w:rPr>
                <w:rFonts w:ascii="Times New Roman" w:hAnsi="Times New Roman"/>
                <w:sz w:val="24"/>
                <w:szCs w:val="24"/>
                <w:vertAlign w:val="superscript"/>
              </w:rPr>
              <w:t>б</w:t>
            </w:r>
          </w:p>
        </w:tc>
        <w:tc>
          <w:tcPr>
            <w:tcW w:w="1276" w:type="dxa"/>
          </w:tcPr>
          <w:p w14:paraId="780EA382"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54,4± 7,0</w:t>
            </w:r>
          </w:p>
        </w:tc>
        <w:tc>
          <w:tcPr>
            <w:tcW w:w="1417" w:type="dxa"/>
          </w:tcPr>
          <w:p w14:paraId="64A3AE28"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54,9± 6,8</w:t>
            </w:r>
          </w:p>
        </w:tc>
        <w:tc>
          <w:tcPr>
            <w:tcW w:w="851" w:type="dxa"/>
          </w:tcPr>
          <w:p w14:paraId="765D1F27"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0,6</w:t>
            </w:r>
            <w:r w:rsidRPr="008C61C7">
              <w:rPr>
                <w:rFonts w:ascii="Times New Roman" w:hAnsi="Times New Roman"/>
                <w:sz w:val="24"/>
                <w:szCs w:val="24"/>
                <w:vertAlign w:val="superscript"/>
              </w:rPr>
              <w:t>а</w:t>
            </w:r>
          </w:p>
        </w:tc>
      </w:tr>
      <w:tr w:rsidR="008C61C7" w:rsidRPr="008C61C7" w14:paraId="37F2C5B5" w14:textId="77777777" w:rsidTr="008F4FB0">
        <w:trPr>
          <w:trHeight w:val="413"/>
          <w:jc w:val="center"/>
        </w:trPr>
        <w:tc>
          <w:tcPr>
            <w:tcW w:w="2815" w:type="dxa"/>
          </w:tcPr>
          <w:p w14:paraId="09FEA020" w14:textId="77777777" w:rsidR="00EE19B1" w:rsidRPr="008C61C7" w:rsidRDefault="00EE19B1" w:rsidP="00EE19B1">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 xml:space="preserve">SYNTAX Score, </w:t>
            </w:r>
            <w:r w:rsidRPr="008C61C7">
              <w:rPr>
                <w:rFonts w:ascii="Times New Roman" w:hAnsi="Times New Roman"/>
                <w:sz w:val="24"/>
                <w:szCs w:val="24"/>
              </w:rPr>
              <w:t>баллы</w:t>
            </w:r>
            <w:r w:rsidRPr="008C61C7">
              <w:rPr>
                <w:rFonts w:ascii="Times New Roman" w:hAnsi="Times New Roman"/>
                <w:sz w:val="24"/>
                <w:szCs w:val="24"/>
                <w:lang w:val="en-US"/>
              </w:rPr>
              <w:t>, Ме(IQR)</w:t>
            </w:r>
          </w:p>
        </w:tc>
        <w:tc>
          <w:tcPr>
            <w:tcW w:w="1120" w:type="dxa"/>
          </w:tcPr>
          <w:p w14:paraId="0851A8B2" w14:textId="6F381546" w:rsidR="00EE19B1" w:rsidRPr="008C61C7" w:rsidRDefault="00DA7800" w:rsidP="00EE19B1">
            <w:pPr>
              <w:spacing w:after="0" w:line="240" w:lineRule="auto"/>
              <w:jc w:val="center"/>
              <w:rPr>
                <w:rFonts w:ascii="Times New Roman" w:hAnsi="Times New Roman"/>
                <w:sz w:val="24"/>
                <w:szCs w:val="24"/>
              </w:rPr>
            </w:pPr>
            <w:r>
              <w:rPr>
                <w:rFonts w:ascii="Times New Roman" w:hAnsi="Times New Roman"/>
                <w:sz w:val="24"/>
                <w:szCs w:val="24"/>
              </w:rPr>
              <w:t>14</w:t>
            </w:r>
            <w:r w:rsidR="00EE19B1" w:rsidRPr="008C61C7">
              <w:rPr>
                <w:rFonts w:ascii="Times New Roman" w:hAnsi="Times New Roman"/>
                <w:sz w:val="24"/>
                <w:szCs w:val="24"/>
              </w:rPr>
              <w:t xml:space="preserve"> (13-17,9)</w:t>
            </w:r>
          </w:p>
        </w:tc>
        <w:tc>
          <w:tcPr>
            <w:tcW w:w="1168" w:type="dxa"/>
          </w:tcPr>
          <w:p w14:paraId="3FC16990"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15,7  (14-20)</w:t>
            </w:r>
          </w:p>
        </w:tc>
        <w:tc>
          <w:tcPr>
            <w:tcW w:w="992" w:type="dxa"/>
          </w:tcPr>
          <w:p w14:paraId="79FB9C4A"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0,053</w:t>
            </w:r>
            <w:r w:rsidRPr="008C61C7">
              <w:rPr>
                <w:rFonts w:ascii="Times New Roman" w:hAnsi="Times New Roman"/>
                <w:sz w:val="24"/>
                <w:szCs w:val="24"/>
                <w:vertAlign w:val="superscript"/>
              </w:rPr>
              <w:t>б</w:t>
            </w:r>
          </w:p>
        </w:tc>
        <w:tc>
          <w:tcPr>
            <w:tcW w:w="1276" w:type="dxa"/>
          </w:tcPr>
          <w:p w14:paraId="44A7C110"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24,7    (23-28)</w:t>
            </w:r>
          </w:p>
        </w:tc>
        <w:tc>
          <w:tcPr>
            <w:tcW w:w="1417" w:type="dxa"/>
          </w:tcPr>
          <w:p w14:paraId="72A65827" w14:textId="5EB6FAEA" w:rsidR="00EE19B1" w:rsidRPr="008C61C7" w:rsidRDefault="00EE19B1" w:rsidP="00DA7800">
            <w:pPr>
              <w:spacing w:after="0" w:line="240" w:lineRule="auto"/>
              <w:jc w:val="center"/>
              <w:rPr>
                <w:rFonts w:ascii="Times New Roman" w:hAnsi="Times New Roman"/>
                <w:sz w:val="24"/>
                <w:szCs w:val="24"/>
              </w:rPr>
            </w:pPr>
            <w:r w:rsidRPr="008C61C7">
              <w:rPr>
                <w:rFonts w:ascii="Times New Roman" w:hAnsi="Times New Roman"/>
                <w:sz w:val="24"/>
                <w:szCs w:val="24"/>
              </w:rPr>
              <w:t>26,5 (24-30)</w:t>
            </w:r>
          </w:p>
        </w:tc>
        <w:tc>
          <w:tcPr>
            <w:tcW w:w="851" w:type="dxa"/>
          </w:tcPr>
          <w:p w14:paraId="7290CC19" w14:textId="77777777" w:rsidR="00EE19B1" w:rsidRPr="008C61C7" w:rsidRDefault="00EE19B1" w:rsidP="00EE19B1">
            <w:pPr>
              <w:spacing w:after="0" w:line="240" w:lineRule="auto"/>
              <w:jc w:val="center"/>
              <w:rPr>
                <w:rFonts w:ascii="Times New Roman" w:hAnsi="Times New Roman"/>
                <w:sz w:val="24"/>
                <w:szCs w:val="24"/>
                <w:lang w:val="en-US"/>
              </w:rPr>
            </w:pPr>
            <w:r w:rsidRPr="008C61C7">
              <w:rPr>
                <w:rFonts w:ascii="Times New Roman" w:hAnsi="Times New Roman"/>
                <w:sz w:val="24"/>
                <w:szCs w:val="24"/>
              </w:rPr>
              <w:t>0,056</w:t>
            </w:r>
            <w:r w:rsidRPr="008C61C7">
              <w:rPr>
                <w:rFonts w:ascii="Times New Roman" w:hAnsi="Times New Roman"/>
                <w:sz w:val="24"/>
                <w:szCs w:val="24"/>
                <w:vertAlign w:val="superscript"/>
              </w:rPr>
              <w:t>б</w:t>
            </w:r>
          </w:p>
        </w:tc>
      </w:tr>
      <w:tr w:rsidR="008C61C7" w:rsidRPr="008C61C7" w14:paraId="7BCD5C2F" w14:textId="77777777" w:rsidTr="008F4FB0">
        <w:trPr>
          <w:trHeight w:val="281"/>
          <w:jc w:val="center"/>
        </w:trPr>
        <w:tc>
          <w:tcPr>
            <w:tcW w:w="2815" w:type="dxa"/>
          </w:tcPr>
          <w:p w14:paraId="77977682" w14:textId="77777777"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 xml:space="preserve">Двусосудистое поражение </w:t>
            </w:r>
            <w:proofErr w:type="gramStart"/>
            <w:r w:rsidRPr="008C61C7">
              <w:rPr>
                <w:rFonts w:ascii="Times New Roman" w:hAnsi="Times New Roman"/>
                <w:sz w:val="24"/>
                <w:szCs w:val="24"/>
              </w:rPr>
              <w:t>КР</w:t>
            </w:r>
            <w:proofErr w:type="gramEnd"/>
            <w:r w:rsidRPr="008C61C7">
              <w:rPr>
                <w:rFonts w:ascii="Times New Roman" w:hAnsi="Times New Roman"/>
                <w:sz w:val="24"/>
                <w:szCs w:val="24"/>
              </w:rPr>
              <w:t>, n (%)</w:t>
            </w:r>
          </w:p>
        </w:tc>
        <w:tc>
          <w:tcPr>
            <w:tcW w:w="1120" w:type="dxa"/>
          </w:tcPr>
          <w:p w14:paraId="08AA5D8E"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76(76)</w:t>
            </w:r>
          </w:p>
        </w:tc>
        <w:tc>
          <w:tcPr>
            <w:tcW w:w="1168" w:type="dxa"/>
          </w:tcPr>
          <w:p w14:paraId="0AD3BBAC"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63(63)</w:t>
            </w:r>
          </w:p>
        </w:tc>
        <w:tc>
          <w:tcPr>
            <w:tcW w:w="992" w:type="dxa"/>
          </w:tcPr>
          <w:p w14:paraId="77D379F7"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0,046</w:t>
            </w:r>
            <w:r w:rsidRPr="008C61C7">
              <w:rPr>
                <w:rFonts w:ascii="Times New Roman" w:hAnsi="Times New Roman"/>
                <w:sz w:val="24"/>
                <w:szCs w:val="24"/>
                <w:vertAlign w:val="superscript"/>
              </w:rPr>
              <w:t>в</w:t>
            </w:r>
          </w:p>
        </w:tc>
        <w:tc>
          <w:tcPr>
            <w:tcW w:w="1276" w:type="dxa"/>
          </w:tcPr>
          <w:p w14:paraId="06FAF9B0"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36(36)</w:t>
            </w:r>
          </w:p>
        </w:tc>
        <w:tc>
          <w:tcPr>
            <w:tcW w:w="1417" w:type="dxa"/>
          </w:tcPr>
          <w:p w14:paraId="65497947"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31 (29,2%)</w:t>
            </w:r>
          </w:p>
        </w:tc>
        <w:tc>
          <w:tcPr>
            <w:tcW w:w="851" w:type="dxa"/>
          </w:tcPr>
          <w:p w14:paraId="4EBE764E"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0,3</w:t>
            </w:r>
            <w:r w:rsidRPr="008C61C7">
              <w:rPr>
                <w:rFonts w:ascii="Times New Roman" w:hAnsi="Times New Roman"/>
                <w:sz w:val="24"/>
                <w:szCs w:val="24"/>
                <w:vertAlign w:val="superscript"/>
              </w:rPr>
              <w:t>в</w:t>
            </w:r>
          </w:p>
        </w:tc>
      </w:tr>
      <w:tr w:rsidR="008C61C7" w:rsidRPr="008C61C7" w14:paraId="00DE2163" w14:textId="77777777" w:rsidTr="008F4FB0">
        <w:trPr>
          <w:trHeight w:val="414"/>
          <w:jc w:val="center"/>
        </w:trPr>
        <w:tc>
          <w:tcPr>
            <w:tcW w:w="2815" w:type="dxa"/>
          </w:tcPr>
          <w:p w14:paraId="10566CB7" w14:textId="77777777" w:rsidR="00EE19B1" w:rsidRPr="008C61C7" w:rsidRDefault="00EE19B1" w:rsidP="00EE19B1">
            <w:pPr>
              <w:spacing w:after="0" w:line="240" w:lineRule="auto"/>
              <w:jc w:val="both"/>
              <w:rPr>
                <w:rFonts w:ascii="Times New Roman" w:hAnsi="Times New Roman"/>
                <w:sz w:val="24"/>
                <w:szCs w:val="24"/>
              </w:rPr>
            </w:pPr>
            <w:r w:rsidRPr="008C61C7">
              <w:rPr>
                <w:rFonts w:ascii="Times New Roman" w:hAnsi="Times New Roman"/>
                <w:sz w:val="24"/>
                <w:szCs w:val="24"/>
              </w:rPr>
              <w:t xml:space="preserve">Трехсосудистое поражение </w:t>
            </w:r>
            <w:proofErr w:type="gramStart"/>
            <w:r w:rsidRPr="008C61C7">
              <w:rPr>
                <w:rFonts w:ascii="Times New Roman" w:hAnsi="Times New Roman"/>
                <w:sz w:val="24"/>
                <w:szCs w:val="24"/>
              </w:rPr>
              <w:t>КР</w:t>
            </w:r>
            <w:proofErr w:type="gramEnd"/>
            <w:r w:rsidRPr="008C61C7">
              <w:rPr>
                <w:rFonts w:ascii="Times New Roman" w:hAnsi="Times New Roman"/>
                <w:sz w:val="24"/>
                <w:szCs w:val="24"/>
              </w:rPr>
              <w:t>, n(%)</w:t>
            </w:r>
          </w:p>
        </w:tc>
        <w:tc>
          <w:tcPr>
            <w:tcW w:w="1120" w:type="dxa"/>
          </w:tcPr>
          <w:p w14:paraId="5E9562D9"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24(24)</w:t>
            </w:r>
          </w:p>
        </w:tc>
        <w:tc>
          <w:tcPr>
            <w:tcW w:w="1168" w:type="dxa"/>
          </w:tcPr>
          <w:p w14:paraId="23FE0BC8"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37(37)</w:t>
            </w:r>
          </w:p>
        </w:tc>
        <w:tc>
          <w:tcPr>
            <w:tcW w:w="992" w:type="dxa"/>
          </w:tcPr>
          <w:p w14:paraId="6416AF2D"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0,046</w:t>
            </w:r>
            <w:r w:rsidRPr="008C61C7">
              <w:rPr>
                <w:rFonts w:ascii="Times New Roman" w:hAnsi="Times New Roman"/>
                <w:sz w:val="24"/>
                <w:szCs w:val="24"/>
                <w:vertAlign w:val="superscript"/>
              </w:rPr>
              <w:t>в</w:t>
            </w:r>
          </w:p>
        </w:tc>
        <w:tc>
          <w:tcPr>
            <w:tcW w:w="1276" w:type="dxa"/>
          </w:tcPr>
          <w:p w14:paraId="554B420A"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64(64)</w:t>
            </w:r>
          </w:p>
        </w:tc>
        <w:tc>
          <w:tcPr>
            <w:tcW w:w="1417" w:type="dxa"/>
          </w:tcPr>
          <w:p w14:paraId="43315AAA"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75 (70,8)</w:t>
            </w:r>
          </w:p>
        </w:tc>
        <w:tc>
          <w:tcPr>
            <w:tcW w:w="851" w:type="dxa"/>
          </w:tcPr>
          <w:p w14:paraId="57700E36" w14:textId="77777777" w:rsidR="00EE19B1" w:rsidRPr="008C61C7" w:rsidRDefault="00EE19B1" w:rsidP="00EE19B1">
            <w:pPr>
              <w:spacing w:after="0" w:line="240" w:lineRule="auto"/>
              <w:jc w:val="center"/>
              <w:rPr>
                <w:rFonts w:ascii="Times New Roman" w:hAnsi="Times New Roman"/>
                <w:sz w:val="24"/>
                <w:szCs w:val="24"/>
              </w:rPr>
            </w:pPr>
            <w:r w:rsidRPr="008C61C7">
              <w:rPr>
                <w:rFonts w:ascii="Times New Roman" w:hAnsi="Times New Roman"/>
                <w:sz w:val="24"/>
                <w:szCs w:val="24"/>
              </w:rPr>
              <w:t>0,3</w:t>
            </w:r>
            <w:r w:rsidRPr="008C61C7">
              <w:rPr>
                <w:rFonts w:ascii="Times New Roman" w:hAnsi="Times New Roman"/>
                <w:sz w:val="24"/>
                <w:szCs w:val="24"/>
                <w:vertAlign w:val="superscript"/>
              </w:rPr>
              <w:t>в</w:t>
            </w:r>
          </w:p>
        </w:tc>
      </w:tr>
      <w:tr w:rsidR="00EE19B1" w:rsidRPr="008C61C7" w14:paraId="66EA3A81" w14:textId="77777777" w:rsidTr="00EE19B1">
        <w:trPr>
          <w:trHeight w:val="414"/>
          <w:jc w:val="center"/>
        </w:trPr>
        <w:tc>
          <w:tcPr>
            <w:tcW w:w="9639" w:type="dxa"/>
            <w:gridSpan w:val="7"/>
          </w:tcPr>
          <w:p w14:paraId="2CC4CA1C" w14:textId="148A6B9E" w:rsidR="00DA7800" w:rsidRDefault="00EE19B1" w:rsidP="00EE19B1">
            <w:pPr>
              <w:spacing w:after="0" w:line="240" w:lineRule="auto"/>
              <w:ind w:firstLine="462"/>
              <w:jc w:val="both"/>
              <w:rPr>
                <w:rFonts w:ascii="Times New Roman" w:hAnsi="Times New Roman"/>
                <w:sz w:val="24"/>
                <w:szCs w:val="24"/>
              </w:rPr>
            </w:pPr>
            <w:r w:rsidRPr="008C61C7">
              <w:rPr>
                <w:rFonts w:ascii="Times New Roman" w:hAnsi="Times New Roman"/>
                <w:sz w:val="24"/>
                <w:szCs w:val="24"/>
              </w:rPr>
              <w:t>Примечания</w:t>
            </w:r>
            <w:r w:rsidR="00DA7800">
              <w:rPr>
                <w:rFonts w:ascii="Times New Roman" w:hAnsi="Times New Roman"/>
                <w:sz w:val="24"/>
                <w:szCs w:val="24"/>
              </w:rPr>
              <w:t>:</w:t>
            </w:r>
          </w:p>
          <w:p w14:paraId="49C2B32C" w14:textId="1D79B6F7" w:rsidR="00DA7800" w:rsidRDefault="008F4FB0" w:rsidP="008F4FB0">
            <w:pPr>
              <w:spacing w:after="0" w:line="240" w:lineRule="auto"/>
              <w:jc w:val="both"/>
              <w:rPr>
                <w:rFonts w:ascii="Times New Roman" w:hAnsi="Times New Roman"/>
                <w:sz w:val="24"/>
                <w:szCs w:val="24"/>
              </w:rPr>
            </w:pPr>
            <w:r>
              <w:rPr>
                <w:rFonts w:ascii="Times New Roman" w:hAnsi="Times New Roman"/>
                <w:sz w:val="24"/>
                <w:szCs w:val="24"/>
              </w:rPr>
              <w:t>1</w:t>
            </w:r>
            <w:r w:rsidR="00EE19B1" w:rsidRPr="008C61C7">
              <w:rPr>
                <w:rFonts w:ascii="Times New Roman" w:hAnsi="Times New Roman"/>
                <w:sz w:val="24"/>
                <w:szCs w:val="24"/>
              </w:rPr>
              <w:t xml:space="preserve"> - М±SD  - среднее ± стандартное отклонение</w:t>
            </w:r>
            <w:r w:rsidR="00DA7800">
              <w:rPr>
                <w:rFonts w:ascii="Times New Roman" w:hAnsi="Times New Roman"/>
                <w:sz w:val="24"/>
                <w:szCs w:val="24"/>
              </w:rPr>
              <w:t>.</w:t>
            </w:r>
            <w:r w:rsidR="00EE19B1" w:rsidRPr="008C61C7">
              <w:rPr>
                <w:rFonts w:ascii="Times New Roman" w:hAnsi="Times New Roman"/>
                <w:sz w:val="24"/>
                <w:szCs w:val="24"/>
              </w:rPr>
              <w:t xml:space="preserve"> </w:t>
            </w:r>
          </w:p>
          <w:p w14:paraId="52EF44ED" w14:textId="2EDEFA0A"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 xml:space="preserve">2. </w:t>
            </w:r>
            <w:r w:rsidR="00EE19B1" w:rsidRPr="008C61C7">
              <w:rPr>
                <w:rFonts w:ascii="Times New Roman" w:hAnsi="Times New Roman"/>
                <w:sz w:val="24"/>
                <w:szCs w:val="24"/>
              </w:rPr>
              <w:t>Ме(</w:t>
            </w:r>
            <w:r w:rsidR="00EE19B1" w:rsidRPr="008C61C7">
              <w:rPr>
                <w:rFonts w:ascii="Times New Roman" w:hAnsi="Times New Roman"/>
                <w:sz w:val="24"/>
                <w:szCs w:val="24"/>
                <w:lang w:val="en-US"/>
              </w:rPr>
              <w:t>IQR</w:t>
            </w:r>
            <w:r w:rsidR="00EE19B1" w:rsidRPr="008C61C7">
              <w:rPr>
                <w:rFonts w:ascii="Times New Roman" w:hAnsi="Times New Roman"/>
                <w:sz w:val="24"/>
                <w:szCs w:val="24"/>
              </w:rPr>
              <w:t xml:space="preserve">) –медиана (межквартильный размах, </w:t>
            </w:r>
            <w:r w:rsidR="00EE19B1" w:rsidRPr="008C61C7">
              <w:rPr>
                <w:rFonts w:ascii="Times New Roman" w:hAnsi="Times New Roman"/>
                <w:sz w:val="24"/>
                <w:szCs w:val="24"/>
                <w:lang w:val="en-US"/>
              </w:rPr>
              <w:t>min</w:t>
            </w:r>
            <w:r w:rsidR="00EE19B1" w:rsidRPr="008C61C7">
              <w:rPr>
                <w:rFonts w:ascii="Times New Roman" w:hAnsi="Times New Roman"/>
                <w:sz w:val="24"/>
                <w:szCs w:val="24"/>
              </w:rPr>
              <w:t xml:space="preserve"> и </w:t>
            </w:r>
            <w:r w:rsidR="00EE19B1" w:rsidRPr="008C61C7">
              <w:rPr>
                <w:rFonts w:ascii="Times New Roman" w:hAnsi="Times New Roman"/>
                <w:sz w:val="24"/>
                <w:szCs w:val="24"/>
                <w:lang w:val="en-US"/>
              </w:rPr>
              <w:t>max</w:t>
            </w:r>
            <w:r w:rsidR="00EE19B1" w:rsidRPr="008C61C7">
              <w:rPr>
                <w:rFonts w:ascii="Times New Roman" w:hAnsi="Times New Roman"/>
                <w:sz w:val="24"/>
                <w:szCs w:val="24"/>
              </w:rPr>
              <w:t>)</w:t>
            </w:r>
            <w:r>
              <w:rPr>
                <w:rFonts w:ascii="Times New Roman" w:hAnsi="Times New Roman"/>
                <w:sz w:val="24"/>
                <w:szCs w:val="24"/>
              </w:rPr>
              <w:t>.</w:t>
            </w:r>
          </w:p>
          <w:p w14:paraId="3763E31D" w14:textId="27C4A547"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3.</w:t>
            </w:r>
            <w:r w:rsidR="00EE19B1" w:rsidRPr="008C61C7">
              <w:rPr>
                <w:rFonts w:ascii="Times New Roman" w:hAnsi="Times New Roman"/>
                <w:sz w:val="24"/>
                <w:szCs w:val="24"/>
              </w:rPr>
              <w:t xml:space="preserve"> </w:t>
            </w:r>
            <w:r w:rsidR="00EE19B1" w:rsidRPr="008C61C7">
              <w:rPr>
                <w:rFonts w:ascii="Times New Roman" w:hAnsi="Times New Roman"/>
                <w:sz w:val="24"/>
                <w:szCs w:val="24"/>
                <w:lang w:val="en-US"/>
              </w:rPr>
              <w:t>n</w:t>
            </w:r>
            <w:r w:rsidR="00EE19B1" w:rsidRPr="008C61C7">
              <w:rPr>
                <w:rFonts w:ascii="Times New Roman" w:hAnsi="Times New Roman"/>
                <w:sz w:val="24"/>
                <w:szCs w:val="24"/>
              </w:rPr>
              <w:t xml:space="preserve"> (%) – абсолютное число (доля в процентах)</w:t>
            </w:r>
            <w:r>
              <w:rPr>
                <w:rFonts w:ascii="Times New Roman" w:hAnsi="Times New Roman"/>
                <w:sz w:val="24"/>
                <w:szCs w:val="24"/>
              </w:rPr>
              <w:t>.</w:t>
            </w:r>
          </w:p>
          <w:p w14:paraId="5B955EB7" w14:textId="3E056E69"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4.</w:t>
            </w:r>
            <w:r w:rsidR="00EE19B1" w:rsidRPr="008C61C7">
              <w:rPr>
                <w:rFonts w:ascii="Times New Roman" w:hAnsi="Times New Roman"/>
                <w:sz w:val="24"/>
                <w:szCs w:val="24"/>
              </w:rPr>
              <w:t xml:space="preserve"> </w:t>
            </w:r>
            <w:r w:rsidR="00EE19B1" w:rsidRPr="008C61C7">
              <w:rPr>
                <w:rFonts w:ascii="Times New Roman" w:hAnsi="Times New Roman"/>
                <w:sz w:val="24"/>
                <w:szCs w:val="24"/>
                <w:vertAlign w:val="superscript"/>
              </w:rPr>
              <w:t xml:space="preserve">а </w:t>
            </w:r>
            <w:r w:rsidR="00EE19B1" w:rsidRPr="008C61C7">
              <w:rPr>
                <w:rFonts w:ascii="Times New Roman" w:hAnsi="Times New Roman"/>
                <w:sz w:val="24"/>
                <w:szCs w:val="24"/>
              </w:rPr>
              <w:t>– Критерий Стьюдента</w:t>
            </w:r>
            <w:r>
              <w:rPr>
                <w:rFonts w:ascii="Times New Roman" w:hAnsi="Times New Roman"/>
                <w:sz w:val="24"/>
                <w:szCs w:val="24"/>
              </w:rPr>
              <w:t>.</w:t>
            </w:r>
          </w:p>
          <w:p w14:paraId="77B184BD" w14:textId="716985E9"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5.</w:t>
            </w:r>
            <w:r w:rsidR="00EE19B1" w:rsidRPr="008C61C7">
              <w:rPr>
                <w:rFonts w:ascii="Times New Roman" w:hAnsi="Times New Roman"/>
                <w:sz w:val="24"/>
                <w:szCs w:val="24"/>
              </w:rPr>
              <w:t xml:space="preserve"> </w:t>
            </w:r>
            <w:r w:rsidR="00EE19B1" w:rsidRPr="008C61C7">
              <w:rPr>
                <w:rFonts w:ascii="Times New Roman" w:hAnsi="Times New Roman"/>
                <w:sz w:val="24"/>
                <w:szCs w:val="24"/>
                <w:vertAlign w:val="superscript"/>
              </w:rPr>
              <w:t xml:space="preserve">б </w:t>
            </w:r>
            <w:r w:rsidR="00EE19B1" w:rsidRPr="008C61C7">
              <w:rPr>
                <w:rFonts w:ascii="Times New Roman" w:hAnsi="Times New Roman"/>
                <w:sz w:val="24"/>
                <w:szCs w:val="24"/>
              </w:rPr>
              <w:t xml:space="preserve">– </w:t>
            </w:r>
            <w:r w:rsidR="00EE19B1" w:rsidRPr="008C61C7">
              <w:rPr>
                <w:rFonts w:ascii="Times New Roman" w:hAnsi="Times New Roman"/>
                <w:sz w:val="24"/>
                <w:szCs w:val="24"/>
                <w:lang w:val="en-US"/>
              </w:rPr>
              <w:t>U</w:t>
            </w:r>
            <w:r w:rsidR="00EE19B1" w:rsidRPr="008C61C7">
              <w:rPr>
                <w:rFonts w:ascii="Times New Roman" w:hAnsi="Times New Roman"/>
                <w:sz w:val="24"/>
                <w:szCs w:val="24"/>
              </w:rPr>
              <w:t>-критерий Манна-Уитни</w:t>
            </w:r>
            <w:r>
              <w:rPr>
                <w:rFonts w:ascii="Times New Roman" w:hAnsi="Times New Roman"/>
                <w:sz w:val="24"/>
                <w:szCs w:val="24"/>
              </w:rPr>
              <w:t>.</w:t>
            </w:r>
          </w:p>
          <w:p w14:paraId="1621CB97" w14:textId="78433EB1"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6.</w:t>
            </w:r>
            <w:r w:rsidR="00EE19B1" w:rsidRPr="008C61C7">
              <w:rPr>
                <w:rFonts w:ascii="Times New Roman" w:hAnsi="Times New Roman"/>
                <w:sz w:val="24"/>
                <w:szCs w:val="24"/>
              </w:rPr>
              <w:t xml:space="preserve"> </w:t>
            </w:r>
            <w:r w:rsidR="00EE19B1" w:rsidRPr="008C61C7">
              <w:rPr>
                <w:rFonts w:ascii="Times New Roman" w:hAnsi="Times New Roman"/>
                <w:sz w:val="24"/>
                <w:szCs w:val="24"/>
                <w:vertAlign w:val="superscript"/>
              </w:rPr>
              <w:t>в</w:t>
            </w:r>
            <w:r w:rsidR="00EE19B1" w:rsidRPr="008C61C7">
              <w:rPr>
                <w:rFonts w:ascii="Times New Roman" w:hAnsi="Times New Roman"/>
                <w:sz w:val="24"/>
                <w:szCs w:val="24"/>
              </w:rPr>
              <w:t xml:space="preserve"> - χ2 Пирсона</w:t>
            </w:r>
            <w:r>
              <w:rPr>
                <w:rFonts w:ascii="Times New Roman" w:hAnsi="Times New Roman"/>
                <w:sz w:val="24"/>
                <w:szCs w:val="24"/>
              </w:rPr>
              <w:t>.</w:t>
            </w:r>
          </w:p>
          <w:p w14:paraId="2CFEF75C" w14:textId="46C900AA"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7.</w:t>
            </w:r>
            <w:r w:rsidR="00EE19B1" w:rsidRPr="008C61C7">
              <w:rPr>
                <w:rFonts w:ascii="Times New Roman" w:hAnsi="Times New Roman"/>
                <w:sz w:val="24"/>
                <w:szCs w:val="24"/>
              </w:rPr>
              <w:t xml:space="preserve"> </w:t>
            </w:r>
            <w:r w:rsidR="00EE19B1" w:rsidRPr="008C61C7">
              <w:rPr>
                <w:rFonts w:ascii="Times New Roman" w:hAnsi="Times New Roman"/>
                <w:sz w:val="24"/>
                <w:szCs w:val="24"/>
                <w:vertAlign w:val="superscript"/>
              </w:rPr>
              <w:t>г</w:t>
            </w:r>
            <w:r w:rsidR="00EE19B1" w:rsidRPr="008C61C7">
              <w:rPr>
                <w:rFonts w:ascii="Times New Roman" w:hAnsi="Times New Roman"/>
                <w:sz w:val="24"/>
                <w:szCs w:val="24"/>
              </w:rPr>
              <w:t xml:space="preserve"> - χ2 Пирсона с поправкой на непрерывность (поправкой Йетса)</w:t>
            </w:r>
            <w:r>
              <w:rPr>
                <w:rFonts w:ascii="Times New Roman" w:hAnsi="Times New Roman"/>
                <w:sz w:val="24"/>
                <w:szCs w:val="24"/>
              </w:rPr>
              <w:t>.</w:t>
            </w:r>
          </w:p>
          <w:p w14:paraId="64B3786D" w14:textId="282B570C" w:rsidR="00EE19B1" w:rsidRDefault="008F4FB0" w:rsidP="008F4FB0">
            <w:pPr>
              <w:spacing w:after="0" w:line="240" w:lineRule="auto"/>
              <w:jc w:val="both"/>
              <w:rPr>
                <w:rFonts w:ascii="Times New Roman" w:hAnsi="Times New Roman"/>
                <w:sz w:val="24"/>
                <w:szCs w:val="24"/>
              </w:rPr>
            </w:pPr>
            <w:r>
              <w:rPr>
                <w:rFonts w:ascii="Times New Roman" w:hAnsi="Times New Roman"/>
                <w:sz w:val="24"/>
                <w:szCs w:val="24"/>
              </w:rPr>
              <w:t>8.</w:t>
            </w:r>
            <w:r w:rsidR="00EE19B1" w:rsidRPr="008C61C7">
              <w:rPr>
                <w:rFonts w:ascii="Times New Roman" w:hAnsi="Times New Roman"/>
                <w:sz w:val="24"/>
                <w:szCs w:val="24"/>
              </w:rPr>
              <w:t xml:space="preserve"> </w:t>
            </w:r>
            <w:r w:rsidR="00EE19B1" w:rsidRPr="008C61C7">
              <w:rPr>
                <w:rFonts w:ascii="Times New Roman" w:hAnsi="Times New Roman"/>
                <w:sz w:val="24"/>
                <w:szCs w:val="24"/>
                <w:vertAlign w:val="superscript"/>
              </w:rPr>
              <w:t xml:space="preserve">д </w:t>
            </w:r>
            <w:r w:rsidR="00EE19B1" w:rsidRPr="008C61C7">
              <w:rPr>
                <w:rFonts w:ascii="Times New Roman" w:hAnsi="Times New Roman"/>
                <w:sz w:val="24"/>
                <w:szCs w:val="24"/>
              </w:rPr>
              <w:t>– критерий Кендалла – Стюарта</w:t>
            </w:r>
            <w:r>
              <w:rPr>
                <w:rFonts w:ascii="Times New Roman" w:hAnsi="Times New Roman"/>
                <w:sz w:val="24"/>
                <w:szCs w:val="24"/>
              </w:rPr>
              <w:t>.</w:t>
            </w:r>
          </w:p>
          <w:p w14:paraId="1922544F" w14:textId="21B7204F"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 xml:space="preserve">9. </w:t>
            </w:r>
            <w:r w:rsidR="00EE19B1" w:rsidRPr="008C61C7">
              <w:rPr>
                <w:rFonts w:ascii="Times New Roman" w:hAnsi="Times New Roman"/>
                <w:sz w:val="24"/>
                <w:szCs w:val="24"/>
              </w:rPr>
              <w:t>АГ – артериальная гипертония</w:t>
            </w:r>
            <w:r>
              <w:rPr>
                <w:rFonts w:ascii="Times New Roman" w:hAnsi="Times New Roman"/>
                <w:sz w:val="24"/>
                <w:szCs w:val="24"/>
              </w:rPr>
              <w:t>.</w:t>
            </w:r>
          </w:p>
          <w:p w14:paraId="0E763D93" w14:textId="2326CEEB"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 xml:space="preserve">10. </w:t>
            </w:r>
            <w:r w:rsidR="00EE19B1" w:rsidRPr="008C61C7">
              <w:rPr>
                <w:rFonts w:ascii="Times New Roman" w:hAnsi="Times New Roman"/>
                <w:sz w:val="24"/>
                <w:szCs w:val="24"/>
              </w:rPr>
              <w:t>АКШ – аорто-коронарное шунтирование; жен</w:t>
            </w:r>
            <w:proofErr w:type="gramStart"/>
            <w:r w:rsidR="00EE19B1" w:rsidRPr="008C61C7">
              <w:rPr>
                <w:rFonts w:ascii="Times New Roman" w:hAnsi="Times New Roman"/>
                <w:sz w:val="24"/>
                <w:szCs w:val="24"/>
              </w:rPr>
              <w:t>.-</w:t>
            </w:r>
            <w:proofErr w:type="gramEnd"/>
            <w:r w:rsidR="00EE19B1" w:rsidRPr="008C61C7">
              <w:rPr>
                <w:rFonts w:ascii="Times New Roman" w:hAnsi="Times New Roman"/>
                <w:sz w:val="24"/>
                <w:szCs w:val="24"/>
              </w:rPr>
              <w:t>женский пол</w:t>
            </w:r>
            <w:r>
              <w:rPr>
                <w:rFonts w:ascii="Times New Roman" w:hAnsi="Times New Roman"/>
                <w:sz w:val="24"/>
                <w:szCs w:val="24"/>
              </w:rPr>
              <w:t>.</w:t>
            </w:r>
          </w:p>
          <w:p w14:paraId="3E675A4E" w14:textId="22DCD095"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11.</w:t>
            </w:r>
            <w:r w:rsidR="00EE19B1" w:rsidRPr="008C61C7">
              <w:rPr>
                <w:rFonts w:ascii="Times New Roman" w:hAnsi="Times New Roman"/>
                <w:sz w:val="24"/>
                <w:szCs w:val="24"/>
              </w:rPr>
              <w:t xml:space="preserve"> ИА – индекс атерогенности</w:t>
            </w:r>
            <w:r>
              <w:rPr>
                <w:rFonts w:ascii="Times New Roman" w:hAnsi="Times New Roman"/>
                <w:sz w:val="24"/>
                <w:szCs w:val="24"/>
              </w:rPr>
              <w:t>.</w:t>
            </w:r>
          </w:p>
          <w:p w14:paraId="6234E76B" w14:textId="0C3ABB59"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 xml:space="preserve">12. </w:t>
            </w:r>
            <w:r w:rsidR="00EE19B1" w:rsidRPr="008C61C7">
              <w:rPr>
                <w:rFonts w:ascii="Times New Roman" w:hAnsi="Times New Roman"/>
                <w:sz w:val="24"/>
                <w:szCs w:val="24"/>
              </w:rPr>
              <w:t>ИМ – инфаркт миокарда</w:t>
            </w:r>
            <w:r>
              <w:rPr>
                <w:rFonts w:ascii="Times New Roman" w:hAnsi="Times New Roman"/>
                <w:sz w:val="24"/>
                <w:szCs w:val="24"/>
              </w:rPr>
              <w:t>.</w:t>
            </w:r>
          </w:p>
          <w:p w14:paraId="41561164" w14:textId="4E9B526B"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13.</w:t>
            </w:r>
            <w:r w:rsidR="00EE19B1" w:rsidRPr="008C61C7">
              <w:rPr>
                <w:rFonts w:ascii="Times New Roman" w:hAnsi="Times New Roman"/>
                <w:sz w:val="24"/>
                <w:szCs w:val="24"/>
              </w:rPr>
              <w:t xml:space="preserve"> ИМТ – индекс массы тела; муж</w:t>
            </w:r>
            <w:proofErr w:type="gramStart"/>
            <w:r w:rsidR="00EE19B1" w:rsidRPr="008C61C7">
              <w:rPr>
                <w:rFonts w:ascii="Times New Roman" w:hAnsi="Times New Roman"/>
                <w:sz w:val="24"/>
                <w:szCs w:val="24"/>
              </w:rPr>
              <w:t>.-</w:t>
            </w:r>
            <w:proofErr w:type="gramEnd"/>
            <w:r w:rsidR="00EE19B1" w:rsidRPr="008C61C7">
              <w:rPr>
                <w:rFonts w:ascii="Times New Roman" w:hAnsi="Times New Roman"/>
                <w:sz w:val="24"/>
                <w:szCs w:val="24"/>
              </w:rPr>
              <w:t>мужской пол</w:t>
            </w:r>
            <w:r>
              <w:rPr>
                <w:rFonts w:ascii="Times New Roman" w:hAnsi="Times New Roman"/>
                <w:sz w:val="24"/>
                <w:szCs w:val="24"/>
              </w:rPr>
              <w:t>.</w:t>
            </w:r>
          </w:p>
          <w:p w14:paraId="1FA6A1CD" w14:textId="37B5BA59"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14.</w:t>
            </w:r>
            <w:r w:rsidR="00EE19B1" w:rsidRPr="008C61C7">
              <w:rPr>
                <w:rFonts w:ascii="Times New Roman" w:hAnsi="Times New Roman"/>
                <w:sz w:val="24"/>
                <w:szCs w:val="24"/>
              </w:rPr>
              <w:t xml:space="preserve"> ОНМК – острое нарушение мозгового кровообращения</w:t>
            </w:r>
            <w:r>
              <w:rPr>
                <w:rFonts w:ascii="Times New Roman" w:hAnsi="Times New Roman"/>
                <w:sz w:val="24"/>
                <w:szCs w:val="24"/>
              </w:rPr>
              <w:t>.</w:t>
            </w:r>
          </w:p>
          <w:p w14:paraId="3EF4F0A0" w14:textId="03D4CDE1"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 xml:space="preserve">15. </w:t>
            </w:r>
            <w:proofErr w:type="gramStart"/>
            <w:r w:rsidR="00EE19B1" w:rsidRPr="008C61C7">
              <w:rPr>
                <w:rFonts w:ascii="Times New Roman" w:hAnsi="Times New Roman"/>
                <w:sz w:val="24"/>
                <w:szCs w:val="24"/>
              </w:rPr>
              <w:t>КР</w:t>
            </w:r>
            <w:proofErr w:type="gramEnd"/>
            <w:r w:rsidR="00EE19B1" w:rsidRPr="008C61C7">
              <w:rPr>
                <w:rFonts w:ascii="Times New Roman" w:hAnsi="Times New Roman"/>
                <w:sz w:val="24"/>
                <w:szCs w:val="24"/>
              </w:rPr>
              <w:t xml:space="preserve"> – коронарное русло</w:t>
            </w:r>
            <w:r>
              <w:rPr>
                <w:rFonts w:ascii="Times New Roman" w:hAnsi="Times New Roman"/>
                <w:sz w:val="24"/>
                <w:szCs w:val="24"/>
              </w:rPr>
              <w:t>.</w:t>
            </w:r>
          </w:p>
          <w:p w14:paraId="4A5C66F6" w14:textId="15EAD010"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16.</w:t>
            </w:r>
            <w:r w:rsidR="00EE19B1" w:rsidRPr="008C61C7">
              <w:rPr>
                <w:rFonts w:ascii="Times New Roman" w:hAnsi="Times New Roman"/>
                <w:sz w:val="24"/>
                <w:szCs w:val="24"/>
              </w:rPr>
              <w:t xml:space="preserve"> ПАЗ – периферическое атеросклеротическое заболевание</w:t>
            </w:r>
            <w:r>
              <w:rPr>
                <w:rFonts w:ascii="Times New Roman" w:hAnsi="Times New Roman"/>
                <w:sz w:val="24"/>
                <w:szCs w:val="24"/>
              </w:rPr>
              <w:t>.</w:t>
            </w:r>
          </w:p>
          <w:p w14:paraId="1AC7490C" w14:textId="5BB82B15"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17.</w:t>
            </w:r>
            <w:r w:rsidR="00EE19B1" w:rsidRPr="008C61C7">
              <w:rPr>
                <w:rFonts w:ascii="Times New Roman" w:hAnsi="Times New Roman"/>
                <w:sz w:val="24"/>
                <w:szCs w:val="24"/>
              </w:rPr>
              <w:t xml:space="preserve"> СКФ </w:t>
            </w:r>
            <w:proofErr w:type="gramStart"/>
            <w:r w:rsidR="00EE19B1" w:rsidRPr="008C61C7">
              <w:rPr>
                <w:rFonts w:ascii="Times New Roman" w:hAnsi="Times New Roman"/>
                <w:sz w:val="24"/>
                <w:szCs w:val="24"/>
              </w:rPr>
              <w:t>–с</w:t>
            </w:r>
            <w:proofErr w:type="gramEnd"/>
            <w:r w:rsidR="00EE19B1" w:rsidRPr="008C61C7">
              <w:rPr>
                <w:rFonts w:ascii="Times New Roman" w:hAnsi="Times New Roman"/>
                <w:sz w:val="24"/>
                <w:szCs w:val="24"/>
              </w:rPr>
              <w:t xml:space="preserve">корость клубочковой фильтрации, рассчитана по формуле Cockcroft-Gault </w:t>
            </w:r>
            <w:r>
              <w:rPr>
                <w:rFonts w:ascii="Times New Roman" w:hAnsi="Times New Roman"/>
                <w:sz w:val="24"/>
                <w:szCs w:val="24"/>
              </w:rPr>
              <w:t xml:space="preserve">– адаптирована из источника </w:t>
            </w:r>
            <w:r w:rsidR="00EE19B1" w:rsidRPr="008C61C7">
              <w:rPr>
                <w:rFonts w:ascii="Times New Roman" w:hAnsi="Times New Roman"/>
                <w:sz w:val="24"/>
                <w:szCs w:val="24"/>
              </w:rPr>
              <w:t>[11</w:t>
            </w:r>
            <w:r w:rsidR="002B71E3">
              <w:rPr>
                <w:rFonts w:ascii="Times New Roman" w:hAnsi="Times New Roman"/>
                <w:sz w:val="24"/>
                <w:szCs w:val="24"/>
              </w:rPr>
              <w:t>7</w:t>
            </w:r>
            <w:r w:rsidR="00840404">
              <w:rPr>
                <w:rFonts w:ascii="Times New Roman" w:hAnsi="Times New Roman"/>
                <w:sz w:val="24"/>
                <w:szCs w:val="24"/>
              </w:rPr>
              <w:t>, р. 32</w:t>
            </w:r>
            <w:r w:rsidR="00EE19B1" w:rsidRPr="008C61C7">
              <w:rPr>
                <w:rFonts w:ascii="Times New Roman" w:hAnsi="Times New Roman"/>
                <w:sz w:val="24"/>
                <w:szCs w:val="24"/>
              </w:rPr>
              <w:t>]</w:t>
            </w:r>
            <w:r>
              <w:rPr>
                <w:rFonts w:ascii="Times New Roman" w:hAnsi="Times New Roman"/>
                <w:sz w:val="24"/>
                <w:szCs w:val="24"/>
              </w:rPr>
              <w:t>.</w:t>
            </w:r>
          </w:p>
          <w:p w14:paraId="07518586" w14:textId="6DCA1277"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 xml:space="preserve">18. </w:t>
            </w:r>
            <w:r w:rsidR="00EE19B1" w:rsidRPr="008C61C7">
              <w:rPr>
                <w:rFonts w:ascii="Times New Roman" w:hAnsi="Times New Roman"/>
                <w:sz w:val="24"/>
                <w:szCs w:val="24"/>
              </w:rPr>
              <w:t>ст. – степень</w:t>
            </w:r>
            <w:r>
              <w:rPr>
                <w:rFonts w:ascii="Times New Roman" w:hAnsi="Times New Roman"/>
                <w:sz w:val="24"/>
                <w:szCs w:val="24"/>
              </w:rPr>
              <w:t>.</w:t>
            </w:r>
          </w:p>
          <w:p w14:paraId="5186C045" w14:textId="7C336220"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 xml:space="preserve">19. </w:t>
            </w:r>
            <w:r w:rsidR="00EE19B1" w:rsidRPr="008C61C7">
              <w:rPr>
                <w:rFonts w:ascii="Times New Roman" w:hAnsi="Times New Roman"/>
                <w:sz w:val="24"/>
                <w:szCs w:val="24"/>
              </w:rPr>
              <w:t>ФВЛЖ – фракция выброса левого желудочка</w:t>
            </w:r>
            <w:r>
              <w:rPr>
                <w:rFonts w:ascii="Times New Roman" w:hAnsi="Times New Roman"/>
                <w:sz w:val="24"/>
                <w:szCs w:val="24"/>
              </w:rPr>
              <w:t>.</w:t>
            </w:r>
          </w:p>
          <w:p w14:paraId="0932D220" w14:textId="5A48726A"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20.</w:t>
            </w:r>
            <w:r w:rsidR="00EE19B1" w:rsidRPr="008C61C7">
              <w:rPr>
                <w:rFonts w:ascii="Times New Roman" w:hAnsi="Times New Roman"/>
                <w:sz w:val="24"/>
                <w:szCs w:val="24"/>
              </w:rPr>
              <w:t xml:space="preserve"> ФП – фибрилляция предсердий</w:t>
            </w:r>
            <w:r>
              <w:rPr>
                <w:rFonts w:ascii="Times New Roman" w:hAnsi="Times New Roman"/>
                <w:sz w:val="24"/>
                <w:szCs w:val="24"/>
              </w:rPr>
              <w:t>.</w:t>
            </w:r>
          </w:p>
          <w:p w14:paraId="1CA60C20" w14:textId="285A320A"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 xml:space="preserve">21. </w:t>
            </w:r>
            <w:r w:rsidR="00EE19B1" w:rsidRPr="008C61C7">
              <w:rPr>
                <w:rFonts w:ascii="Times New Roman" w:hAnsi="Times New Roman"/>
                <w:sz w:val="24"/>
                <w:szCs w:val="24"/>
              </w:rPr>
              <w:t>ХОБЛ – хроническая обструктивная болезнь легких</w:t>
            </w:r>
            <w:r>
              <w:rPr>
                <w:rFonts w:ascii="Times New Roman" w:hAnsi="Times New Roman"/>
                <w:sz w:val="24"/>
                <w:szCs w:val="24"/>
              </w:rPr>
              <w:t>.</w:t>
            </w:r>
          </w:p>
          <w:p w14:paraId="541FE6E8" w14:textId="273E61D5" w:rsidR="00EE19B1" w:rsidRPr="008C61C7" w:rsidRDefault="008F4FB0" w:rsidP="008F4FB0">
            <w:pPr>
              <w:spacing w:after="0" w:line="240" w:lineRule="auto"/>
              <w:jc w:val="both"/>
              <w:rPr>
                <w:rFonts w:ascii="Times New Roman" w:hAnsi="Times New Roman"/>
                <w:sz w:val="24"/>
                <w:szCs w:val="24"/>
              </w:rPr>
            </w:pPr>
            <w:r>
              <w:rPr>
                <w:rFonts w:ascii="Times New Roman" w:hAnsi="Times New Roman"/>
                <w:sz w:val="24"/>
                <w:szCs w:val="24"/>
              </w:rPr>
              <w:t xml:space="preserve">22. </w:t>
            </w:r>
            <w:r w:rsidR="00EE19B1" w:rsidRPr="008C61C7">
              <w:rPr>
                <w:rFonts w:ascii="Times New Roman" w:hAnsi="Times New Roman"/>
                <w:sz w:val="24"/>
                <w:szCs w:val="24"/>
              </w:rPr>
              <w:t>ЧКВ – чрескожное коронарное вмешательство</w:t>
            </w:r>
          </w:p>
        </w:tc>
      </w:tr>
    </w:tbl>
    <w:p w14:paraId="12739949" w14:textId="77777777" w:rsidR="00EE19B1" w:rsidRPr="008C61C7" w:rsidRDefault="00EE19B1" w:rsidP="00955727">
      <w:pPr>
        <w:autoSpaceDE w:val="0"/>
        <w:autoSpaceDN w:val="0"/>
        <w:adjustRightInd w:val="0"/>
        <w:spacing w:after="0" w:line="240" w:lineRule="auto"/>
        <w:ind w:firstLine="284"/>
        <w:jc w:val="both"/>
        <w:rPr>
          <w:rFonts w:ascii="Times New Roman" w:hAnsi="Times New Roman"/>
          <w:sz w:val="28"/>
          <w:szCs w:val="28"/>
        </w:rPr>
      </w:pPr>
    </w:p>
    <w:p w14:paraId="42D35A1A" w14:textId="132BAFB7" w:rsidR="00955727" w:rsidRPr="008C61C7" w:rsidRDefault="00C54EA5" w:rsidP="001B3668">
      <w:pPr>
        <w:tabs>
          <w:tab w:val="left" w:pos="0"/>
          <w:tab w:val="left" w:pos="1134"/>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Подг</w:t>
      </w:r>
      <w:r w:rsidR="00955727" w:rsidRPr="008C61C7">
        <w:rPr>
          <w:rFonts w:ascii="Times New Roman" w:hAnsi="Times New Roman"/>
          <w:sz w:val="28"/>
          <w:szCs w:val="28"/>
        </w:rPr>
        <w:t xml:space="preserve">руппы </w:t>
      </w:r>
      <w:r w:rsidR="009A7497" w:rsidRPr="008C61C7">
        <w:rPr>
          <w:rFonts w:ascii="Times New Roman" w:hAnsi="Times New Roman"/>
          <w:sz w:val="28"/>
          <w:szCs w:val="28"/>
        </w:rPr>
        <w:t xml:space="preserve">ЧКВ и АКШ </w:t>
      </w:r>
      <w:r w:rsidR="00955727" w:rsidRPr="008C61C7">
        <w:rPr>
          <w:rFonts w:ascii="Times New Roman" w:hAnsi="Times New Roman"/>
          <w:sz w:val="28"/>
          <w:szCs w:val="28"/>
        </w:rPr>
        <w:t>не отличались по возрастному и половому составу</w:t>
      </w:r>
      <w:r w:rsidR="00D259EE" w:rsidRPr="008C61C7">
        <w:rPr>
          <w:rFonts w:ascii="Times New Roman" w:hAnsi="Times New Roman"/>
          <w:sz w:val="28"/>
          <w:szCs w:val="28"/>
        </w:rPr>
        <w:t xml:space="preserve"> для обеих категорий </w:t>
      </w:r>
      <w:r w:rsidR="00D259EE" w:rsidRPr="008C61C7">
        <w:rPr>
          <w:rFonts w:ascii="Times New Roman" w:hAnsi="Times New Roman"/>
          <w:sz w:val="28"/>
          <w:szCs w:val="28"/>
          <w:lang w:val="en-US"/>
        </w:rPr>
        <w:t>SS</w:t>
      </w:r>
      <w:r w:rsidR="00955727" w:rsidRPr="008C61C7">
        <w:rPr>
          <w:rFonts w:ascii="Times New Roman" w:hAnsi="Times New Roman"/>
          <w:sz w:val="28"/>
          <w:szCs w:val="28"/>
        </w:rPr>
        <w:t xml:space="preserve">. В среднем ИМТ в группе промежуточного </w:t>
      </w:r>
      <w:r w:rsidR="00955727" w:rsidRPr="008C61C7">
        <w:rPr>
          <w:rFonts w:ascii="Times New Roman" w:hAnsi="Times New Roman"/>
          <w:sz w:val="28"/>
          <w:szCs w:val="28"/>
        </w:rPr>
        <w:lastRenderedPageBreak/>
        <w:t>риска SS был выше на 1,4</w:t>
      </w:r>
      <w:r w:rsidR="00113F0F">
        <w:rPr>
          <w:rFonts w:ascii="Times New Roman" w:hAnsi="Times New Roman"/>
          <w:sz w:val="28"/>
          <w:szCs w:val="28"/>
        </w:rPr>
        <w:t xml:space="preserve"> кг/м</w:t>
      </w:r>
      <w:r w:rsidR="00113F0F">
        <w:rPr>
          <w:rFonts w:ascii="Times New Roman" w:hAnsi="Times New Roman"/>
          <w:sz w:val="28"/>
          <w:szCs w:val="28"/>
          <w:vertAlign w:val="superscript"/>
        </w:rPr>
        <w:t>2</w:t>
      </w:r>
      <w:r w:rsidR="00955727" w:rsidRPr="008C61C7">
        <w:rPr>
          <w:rFonts w:ascii="Times New Roman" w:hAnsi="Times New Roman"/>
          <w:sz w:val="28"/>
          <w:szCs w:val="28"/>
        </w:rPr>
        <w:t xml:space="preserve"> у пациентов с ЧКВ по сравнению с оперированными </w:t>
      </w:r>
      <w:r w:rsidR="009A7497" w:rsidRPr="008C61C7">
        <w:rPr>
          <w:rFonts w:ascii="Times New Roman" w:hAnsi="Times New Roman"/>
          <w:sz w:val="28"/>
          <w:szCs w:val="28"/>
        </w:rPr>
        <w:t>больными</w:t>
      </w:r>
      <w:r w:rsidR="00BD6C6B" w:rsidRPr="008C61C7">
        <w:rPr>
          <w:rFonts w:ascii="Times New Roman" w:hAnsi="Times New Roman"/>
          <w:sz w:val="28"/>
          <w:szCs w:val="28"/>
        </w:rPr>
        <w:t xml:space="preserve"> (30,8</w:t>
      </w:r>
      <w:r w:rsidR="0054684F">
        <w:rPr>
          <w:rFonts w:ascii="Times New Roman" w:hAnsi="Times New Roman"/>
          <w:sz w:val="28"/>
          <w:szCs w:val="28"/>
        </w:rPr>
        <w:t xml:space="preserve"> </w:t>
      </w:r>
      <w:r w:rsidR="00BD6C6B" w:rsidRPr="008C61C7">
        <w:rPr>
          <w:rFonts w:ascii="Times New Roman" w:hAnsi="Times New Roman"/>
          <w:sz w:val="28"/>
          <w:szCs w:val="28"/>
        </w:rPr>
        <w:t>±5,5 против 29,4±</w:t>
      </w:r>
      <w:r w:rsidR="00955727" w:rsidRPr="008C61C7">
        <w:rPr>
          <w:rFonts w:ascii="Times New Roman" w:hAnsi="Times New Roman"/>
          <w:sz w:val="28"/>
          <w:szCs w:val="28"/>
        </w:rPr>
        <w:t xml:space="preserve">4,7; соответственно, </w:t>
      </w:r>
      <w:proofErr w:type="gramStart"/>
      <w:r w:rsidR="00955727" w:rsidRPr="008C61C7">
        <w:rPr>
          <w:rFonts w:ascii="Times New Roman" w:hAnsi="Times New Roman"/>
          <w:sz w:val="28"/>
          <w:szCs w:val="28"/>
        </w:rPr>
        <w:t>р</w:t>
      </w:r>
      <w:proofErr w:type="gramEnd"/>
      <w:r w:rsidR="00955727" w:rsidRPr="008C61C7">
        <w:rPr>
          <w:rFonts w:ascii="Times New Roman" w:hAnsi="Times New Roman"/>
          <w:sz w:val="28"/>
          <w:szCs w:val="28"/>
        </w:rPr>
        <w:t>=0,04</w:t>
      </w:r>
      <w:r w:rsidR="00113F0F">
        <w:rPr>
          <w:rFonts w:ascii="Times New Roman" w:hAnsi="Times New Roman"/>
          <w:sz w:val="28"/>
          <w:szCs w:val="28"/>
        </w:rPr>
        <w:t>7</w:t>
      </w:r>
      <w:bookmarkStart w:id="0" w:name="_GoBack"/>
      <w:bookmarkEnd w:id="0"/>
      <w:r w:rsidR="00955727" w:rsidRPr="008C61C7">
        <w:rPr>
          <w:rFonts w:ascii="Times New Roman" w:hAnsi="Times New Roman"/>
          <w:sz w:val="28"/>
          <w:szCs w:val="28"/>
        </w:rPr>
        <w:t xml:space="preserve">).  </w:t>
      </w:r>
      <w:r w:rsidR="00D259EE" w:rsidRPr="008C61C7">
        <w:rPr>
          <w:rFonts w:ascii="Times New Roman" w:hAnsi="Times New Roman"/>
          <w:sz w:val="28"/>
          <w:szCs w:val="28"/>
        </w:rPr>
        <w:t xml:space="preserve">Для </w:t>
      </w:r>
      <w:r w:rsidR="00955727" w:rsidRPr="008C61C7">
        <w:rPr>
          <w:rFonts w:ascii="Times New Roman" w:hAnsi="Times New Roman"/>
          <w:sz w:val="28"/>
          <w:szCs w:val="28"/>
        </w:rPr>
        <w:t>низк</w:t>
      </w:r>
      <w:r w:rsidR="00D259EE" w:rsidRPr="008C61C7">
        <w:rPr>
          <w:rFonts w:ascii="Times New Roman" w:hAnsi="Times New Roman"/>
          <w:sz w:val="28"/>
          <w:szCs w:val="28"/>
        </w:rPr>
        <w:t xml:space="preserve">ой категории </w:t>
      </w:r>
      <w:r w:rsidR="00D259EE" w:rsidRPr="008C61C7">
        <w:rPr>
          <w:rFonts w:ascii="Times New Roman" w:hAnsi="Times New Roman"/>
          <w:sz w:val="28"/>
          <w:szCs w:val="28"/>
          <w:lang w:val="en-US"/>
        </w:rPr>
        <w:t>SS</w:t>
      </w:r>
      <w:r w:rsidR="00955727" w:rsidRPr="008C61C7">
        <w:rPr>
          <w:rFonts w:ascii="Times New Roman" w:hAnsi="Times New Roman"/>
          <w:sz w:val="28"/>
          <w:szCs w:val="28"/>
        </w:rPr>
        <w:t xml:space="preserve"> пациенты по ИМТ достоверно не отличались. Также </w:t>
      </w:r>
      <w:r w:rsidRPr="008C61C7">
        <w:rPr>
          <w:rFonts w:ascii="Times New Roman" w:hAnsi="Times New Roman"/>
          <w:sz w:val="28"/>
          <w:szCs w:val="28"/>
        </w:rPr>
        <w:t>под</w:t>
      </w:r>
      <w:r w:rsidR="00955727" w:rsidRPr="008C61C7">
        <w:rPr>
          <w:rFonts w:ascii="Times New Roman" w:hAnsi="Times New Roman"/>
          <w:sz w:val="28"/>
          <w:szCs w:val="28"/>
        </w:rPr>
        <w:t>группы</w:t>
      </w:r>
      <w:r w:rsidR="009A7497" w:rsidRPr="008C61C7">
        <w:rPr>
          <w:rFonts w:ascii="Times New Roman" w:hAnsi="Times New Roman"/>
          <w:sz w:val="28"/>
          <w:szCs w:val="28"/>
        </w:rPr>
        <w:t xml:space="preserve"> коронарного стентирования и коронарного шунтирования </w:t>
      </w:r>
      <w:r w:rsidR="00955727" w:rsidRPr="008C61C7">
        <w:rPr>
          <w:rFonts w:ascii="Times New Roman" w:hAnsi="Times New Roman"/>
          <w:sz w:val="28"/>
          <w:szCs w:val="28"/>
        </w:rPr>
        <w:t xml:space="preserve"> не имели статистической разницы по распределению категорий веса, среднему объёму талии у мужчин и женщин</w:t>
      </w:r>
      <w:r w:rsidR="009A7497" w:rsidRPr="008C61C7">
        <w:rPr>
          <w:rFonts w:ascii="Times New Roman" w:hAnsi="Times New Roman"/>
          <w:sz w:val="28"/>
          <w:szCs w:val="28"/>
        </w:rPr>
        <w:t xml:space="preserve"> для обеих категорий </w:t>
      </w:r>
      <w:r w:rsidR="009A7497" w:rsidRPr="008C61C7">
        <w:rPr>
          <w:rFonts w:ascii="Times New Roman" w:hAnsi="Times New Roman"/>
          <w:sz w:val="28"/>
          <w:szCs w:val="28"/>
          <w:lang w:val="en-US"/>
        </w:rPr>
        <w:t>SS</w:t>
      </w:r>
      <w:r w:rsidR="00955727" w:rsidRPr="008C61C7">
        <w:rPr>
          <w:rFonts w:ascii="Times New Roman" w:hAnsi="Times New Roman"/>
          <w:sz w:val="28"/>
          <w:szCs w:val="28"/>
        </w:rPr>
        <w:t xml:space="preserve">. Уровни липидов крови не достигли целевых значений у 79% пациентов низкого риска SS, и у 80% </w:t>
      </w:r>
      <w:r w:rsidR="00D259EE" w:rsidRPr="008C61C7">
        <w:rPr>
          <w:rFonts w:ascii="Times New Roman" w:hAnsi="Times New Roman"/>
          <w:sz w:val="28"/>
          <w:szCs w:val="28"/>
        </w:rPr>
        <w:t>больных</w:t>
      </w:r>
      <w:r w:rsidR="00955727" w:rsidRPr="008C61C7">
        <w:rPr>
          <w:rFonts w:ascii="Times New Roman" w:hAnsi="Times New Roman"/>
          <w:sz w:val="28"/>
          <w:szCs w:val="28"/>
        </w:rPr>
        <w:t xml:space="preserve"> среднего риска</w:t>
      </w:r>
      <w:r w:rsidR="00D259EE" w:rsidRPr="008C61C7">
        <w:rPr>
          <w:rFonts w:ascii="Times New Roman" w:hAnsi="Times New Roman"/>
          <w:sz w:val="28"/>
          <w:szCs w:val="28"/>
        </w:rPr>
        <w:t xml:space="preserve"> </w:t>
      </w:r>
      <w:r w:rsidR="00D259EE" w:rsidRPr="008C61C7">
        <w:rPr>
          <w:rFonts w:ascii="Times New Roman" w:hAnsi="Times New Roman"/>
          <w:sz w:val="28"/>
          <w:szCs w:val="28"/>
          <w:lang w:val="en-US"/>
        </w:rPr>
        <w:t>SS</w:t>
      </w:r>
      <w:r w:rsidR="00955727" w:rsidRPr="008C61C7">
        <w:rPr>
          <w:rFonts w:ascii="Times New Roman" w:hAnsi="Times New Roman"/>
          <w:sz w:val="28"/>
          <w:szCs w:val="28"/>
        </w:rPr>
        <w:t xml:space="preserve">. Показатели индекса атерогенности имели схожие значения в </w:t>
      </w:r>
      <w:r w:rsidRPr="008C61C7">
        <w:rPr>
          <w:rFonts w:ascii="Times New Roman" w:hAnsi="Times New Roman"/>
          <w:sz w:val="28"/>
          <w:szCs w:val="28"/>
        </w:rPr>
        <w:t>под</w:t>
      </w:r>
      <w:r w:rsidR="00955727" w:rsidRPr="008C61C7">
        <w:rPr>
          <w:rFonts w:ascii="Times New Roman" w:hAnsi="Times New Roman"/>
          <w:sz w:val="28"/>
          <w:szCs w:val="28"/>
        </w:rPr>
        <w:t>группах</w:t>
      </w:r>
      <w:r w:rsidR="00D259EE" w:rsidRPr="008C61C7">
        <w:rPr>
          <w:rFonts w:ascii="Times New Roman" w:hAnsi="Times New Roman"/>
          <w:sz w:val="28"/>
          <w:szCs w:val="28"/>
        </w:rPr>
        <w:t xml:space="preserve"> для обеих категорий </w:t>
      </w:r>
      <w:r w:rsidR="00D259EE" w:rsidRPr="008C61C7">
        <w:rPr>
          <w:rFonts w:ascii="Times New Roman" w:hAnsi="Times New Roman"/>
          <w:sz w:val="28"/>
          <w:szCs w:val="28"/>
          <w:lang w:val="en-US"/>
        </w:rPr>
        <w:t>SS</w:t>
      </w:r>
      <w:r w:rsidR="00955727" w:rsidRPr="008C61C7">
        <w:rPr>
          <w:rFonts w:ascii="Times New Roman" w:hAnsi="Times New Roman"/>
          <w:sz w:val="28"/>
          <w:szCs w:val="28"/>
        </w:rPr>
        <w:t xml:space="preserve">. По признаку наследственности статистической разницы в группах </w:t>
      </w:r>
      <w:r w:rsidR="009A7497" w:rsidRPr="008C61C7">
        <w:rPr>
          <w:rFonts w:ascii="Times New Roman" w:hAnsi="Times New Roman"/>
          <w:sz w:val="28"/>
          <w:szCs w:val="28"/>
        </w:rPr>
        <w:t xml:space="preserve">ЧКВ и АКШ обеих градаций </w:t>
      </w:r>
      <w:r w:rsidR="009A7497" w:rsidRPr="008C61C7">
        <w:rPr>
          <w:rFonts w:ascii="Times New Roman" w:hAnsi="Times New Roman"/>
          <w:sz w:val="28"/>
          <w:szCs w:val="28"/>
          <w:lang w:val="en-US"/>
        </w:rPr>
        <w:t>SS</w:t>
      </w:r>
      <w:r w:rsidR="009A7497" w:rsidRPr="008C61C7">
        <w:rPr>
          <w:rFonts w:ascii="Times New Roman" w:hAnsi="Times New Roman"/>
          <w:sz w:val="28"/>
          <w:szCs w:val="28"/>
        </w:rPr>
        <w:t xml:space="preserve"> </w:t>
      </w:r>
      <w:r w:rsidR="00955727" w:rsidRPr="008C61C7">
        <w:rPr>
          <w:rFonts w:ascii="Times New Roman" w:hAnsi="Times New Roman"/>
          <w:sz w:val="28"/>
          <w:szCs w:val="28"/>
        </w:rPr>
        <w:t xml:space="preserve">не выявлено. По наличию курящих больных </w:t>
      </w:r>
      <w:r w:rsidRPr="008C61C7">
        <w:rPr>
          <w:rFonts w:ascii="Times New Roman" w:hAnsi="Times New Roman"/>
          <w:sz w:val="28"/>
          <w:szCs w:val="28"/>
        </w:rPr>
        <w:t>под</w:t>
      </w:r>
      <w:r w:rsidR="00955727" w:rsidRPr="008C61C7">
        <w:rPr>
          <w:rFonts w:ascii="Times New Roman" w:hAnsi="Times New Roman"/>
          <w:sz w:val="28"/>
          <w:szCs w:val="28"/>
        </w:rPr>
        <w:t xml:space="preserve">группы </w:t>
      </w:r>
      <w:r w:rsidR="009A7497" w:rsidRPr="008C61C7">
        <w:rPr>
          <w:rFonts w:ascii="Times New Roman" w:hAnsi="Times New Roman"/>
          <w:sz w:val="28"/>
          <w:szCs w:val="28"/>
        </w:rPr>
        <w:t xml:space="preserve">стентированных и оперированных больных </w:t>
      </w:r>
      <w:r w:rsidR="00955727" w:rsidRPr="008C61C7">
        <w:rPr>
          <w:rFonts w:ascii="Times New Roman" w:hAnsi="Times New Roman"/>
          <w:sz w:val="28"/>
          <w:szCs w:val="28"/>
        </w:rPr>
        <w:t>достоверно не отличались</w:t>
      </w:r>
      <w:r w:rsidR="009A7497" w:rsidRPr="008C61C7">
        <w:rPr>
          <w:rFonts w:ascii="Times New Roman" w:hAnsi="Times New Roman"/>
          <w:sz w:val="28"/>
          <w:szCs w:val="28"/>
        </w:rPr>
        <w:t xml:space="preserve"> в обеих категориях </w:t>
      </w:r>
      <w:r w:rsidR="009A7497" w:rsidRPr="008C61C7">
        <w:rPr>
          <w:rFonts w:ascii="Times New Roman" w:hAnsi="Times New Roman"/>
          <w:sz w:val="28"/>
          <w:szCs w:val="28"/>
          <w:lang w:val="en-US"/>
        </w:rPr>
        <w:t>SS</w:t>
      </w:r>
      <w:r w:rsidR="00955727" w:rsidRPr="008C61C7">
        <w:rPr>
          <w:rFonts w:ascii="Times New Roman" w:hAnsi="Times New Roman"/>
          <w:sz w:val="28"/>
          <w:szCs w:val="28"/>
        </w:rPr>
        <w:t xml:space="preserve">, однако в абсолютных цифрах количество курильщиков в </w:t>
      </w:r>
      <w:r w:rsidRPr="008C61C7">
        <w:rPr>
          <w:rFonts w:ascii="Times New Roman" w:hAnsi="Times New Roman"/>
          <w:sz w:val="28"/>
          <w:szCs w:val="28"/>
        </w:rPr>
        <w:t>под</w:t>
      </w:r>
      <w:r w:rsidR="00955727" w:rsidRPr="008C61C7">
        <w:rPr>
          <w:rFonts w:ascii="Times New Roman" w:hAnsi="Times New Roman"/>
          <w:sz w:val="28"/>
          <w:szCs w:val="28"/>
        </w:rPr>
        <w:t>групп</w:t>
      </w:r>
      <w:r w:rsidRPr="008C61C7">
        <w:rPr>
          <w:rFonts w:ascii="Times New Roman" w:hAnsi="Times New Roman"/>
          <w:sz w:val="28"/>
          <w:szCs w:val="28"/>
        </w:rPr>
        <w:t>ах</w:t>
      </w:r>
      <w:r w:rsidR="00955727" w:rsidRPr="008C61C7">
        <w:rPr>
          <w:rFonts w:ascii="Times New Roman" w:hAnsi="Times New Roman"/>
          <w:sz w:val="28"/>
          <w:szCs w:val="28"/>
        </w:rPr>
        <w:t xml:space="preserve"> ЧКВ преобладало над групп</w:t>
      </w:r>
      <w:r w:rsidRPr="008C61C7">
        <w:rPr>
          <w:rFonts w:ascii="Times New Roman" w:hAnsi="Times New Roman"/>
          <w:sz w:val="28"/>
          <w:szCs w:val="28"/>
        </w:rPr>
        <w:t>ами</w:t>
      </w:r>
      <w:r w:rsidR="00955727" w:rsidRPr="008C61C7">
        <w:rPr>
          <w:rFonts w:ascii="Times New Roman" w:hAnsi="Times New Roman"/>
          <w:sz w:val="28"/>
          <w:szCs w:val="28"/>
        </w:rPr>
        <w:t xml:space="preserve"> АКШ для обеих </w:t>
      </w:r>
      <w:r w:rsidR="009A7497" w:rsidRPr="008C61C7">
        <w:rPr>
          <w:rFonts w:ascii="Times New Roman" w:hAnsi="Times New Roman"/>
          <w:sz w:val="28"/>
          <w:szCs w:val="28"/>
        </w:rPr>
        <w:t>градаций</w:t>
      </w:r>
      <w:r w:rsidR="00955727" w:rsidRPr="008C61C7">
        <w:rPr>
          <w:rFonts w:ascii="Times New Roman" w:hAnsi="Times New Roman"/>
          <w:sz w:val="28"/>
          <w:szCs w:val="28"/>
        </w:rPr>
        <w:t xml:space="preserve"> </w:t>
      </w:r>
      <w:r w:rsidR="00955727" w:rsidRPr="008C61C7">
        <w:rPr>
          <w:rFonts w:ascii="Times New Roman" w:hAnsi="Times New Roman"/>
          <w:sz w:val="28"/>
          <w:szCs w:val="28"/>
          <w:lang w:val="en-US"/>
        </w:rPr>
        <w:t>SS</w:t>
      </w:r>
      <w:r w:rsidR="00955727" w:rsidRPr="008C61C7">
        <w:rPr>
          <w:rFonts w:ascii="Times New Roman" w:hAnsi="Times New Roman"/>
          <w:sz w:val="28"/>
          <w:szCs w:val="28"/>
        </w:rPr>
        <w:t xml:space="preserve"> (46 против 33%</w:t>
      </w:r>
      <w:r w:rsidR="0065058C" w:rsidRPr="008C61C7">
        <w:rPr>
          <w:rFonts w:ascii="Times New Roman" w:hAnsi="Times New Roman"/>
          <w:sz w:val="28"/>
          <w:szCs w:val="28"/>
        </w:rPr>
        <w:t xml:space="preserve">, соответственно, </w:t>
      </w:r>
      <w:r w:rsidR="00955727" w:rsidRPr="008C61C7">
        <w:rPr>
          <w:rFonts w:ascii="Times New Roman" w:hAnsi="Times New Roman"/>
          <w:sz w:val="28"/>
          <w:szCs w:val="28"/>
        </w:rPr>
        <w:t xml:space="preserve">для низкой </w:t>
      </w:r>
      <w:r w:rsidR="009A7497" w:rsidRPr="008C61C7">
        <w:rPr>
          <w:rFonts w:ascii="Times New Roman" w:hAnsi="Times New Roman"/>
          <w:sz w:val="28"/>
          <w:szCs w:val="28"/>
        </w:rPr>
        <w:t xml:space="preserve">категории </w:t>
      </w:r>
      <w:r w:rsidR="009A7497" w:rsidRPr="008C61C7">
        <w:rPr>
          <w:rFonts w:ascii="Times New Roman" w:hAnsi="Times New Roman"/>
          <w:sz w:val="28"/>
          <w:szCs w:val="28"/>
          <w:lang w:val="en-US"/>
        </w:rPr>
        <w:t>SS</w:t>
      </w:r>
      <w:r w:rsidR="00955727" w:rsidRPr="008C61C7">
        <w:rPr>
          <w:rFonts w:ascii="Times New Roman" w:hAnsi="Times New Roman"/>
          <w:sz w:val="28"/>
          <w:szCs w:val="28"/>
        </w:rPr>
        <w:t xml:space="preserve"> при </w:t>
      </w:r>
      <w:proofErr w:type="gramStart"/>
      <w:r w:rsidR="00955727" w:rsidRPr="008C61C7">
        <w:rPr>
          <w:rFonts w:ascii="Times New Roman" w:hAnsi="Times New Roman"/>
          <w:sz w:val="28"/>
          <w:szCs w:val="28"/>
        </w:rPr>
        <w:t>р</w:t>
      </w:r>
      <w:proofErr w:type="gramEnd"/>
      <w:r w:rsidR="00955727" w:rsidRPr="008C61C7">
        <w:rPr>
          <w:rFonts w:ascii="Times New Roman" w:hAnsi="Times New Roman"/>
          <w:sz w:val="28"/>
          <w:szCs w:val="28"/>
        </w:rPr>
        <w:t>=0,06; и 31 против 21,7%</w:t>
      </w:r>
      <w:r w:rsidR="0065058C" w:rsidRPr="008C61C7">
        <w:rPr>
          <w:rFonts w:ascii="Times New Roman" w:hAnsi="Times New Roman"/>
          <w:sz w:val="28"/>
          <w:szCs w:val="28"/>
        </w:rPr>
        <w:t xml:space="preserve">, соответственно, </w:t>
      </w:r>
      <w:r w:rsidR="00955727" w:rsidRPr="008C61C7">
        <w:rPr>
          <w:rFonts w:ascii="Times New Roman" w:hAnsi="Times New Roman"/>
          <w:sz w:val="28"/>
          <w:szCs w:val="28"/>
        </w:rPr>
        <w:t>для промежуточной категории</w:t>
      </w:r>
      <w:r w:rsidR="0065058C" w:rsidRPr="008C61C7">
        <w:rPr>
          <w:rFonts w:ascii="Times New Roman" w:hAnsi="Times New Roman"/>
          <w:sz w:val="28"/>
          <w:szCs w:val="28"/>
        </w:rPr>
        <w:t xml:space="preserve"> </w:t>
      </w:r>
      <w:r w:rsidR="0065058C" w:rsidRPr="008C61C7">
        <w:rPr>
          <w:rFonts w:ascii="Times New Roman" w:hAnsi="Times New Roman"/>
          <w:sz w:val="28"/>
          <w:szCs w:val="28"/>
          <w:lang w:val="en-US"/>
        </w:rPr>
        <w:t>SS</w:t>
      </w:r>
      <w:r w:rsidR="00955727" w:rsidRPr="008C61C7">
        <w:rPr>
          <w:rFonts w:ascii="Times New Roman" w:hAnsi="Times New Roman"/>
          <w:sz w:val="28"/>
          <w:szCs w:val="28"/>
        </w:rPr>
        <w:t xml:space="preserve"> при р=0,12). Среднее значение СКФ по Cockcroft-Gault [</w:t>
      </w:r>
      <w:r w:rsidR="008A3DEF" w:rsidRPr="008C61C7">
        <w:rPr>
          <w:rFonts w:ascii="Times New Roman" w:hAnsi="Times New Roman"/>
          <w:sz w:val="28"/>
          <w:szCs w:val="28"/>
        </w:rPr>
        <w:t>11</w:t>
      </w:r>
      <w:r w:rsidR="0054684F">
        <w:rPr>
          <w:rFonts w:ascii="Times New Roman" w:hAnsi="Times New Roman"/>
          <w:sz w:val="28"/>
          <w:szCs w:val="28"/>
        </w:rPr>
        <w:t>7</w:t>
      </w:r>
      <w:r w:rsidR="00D23ADF">
        <w:rPr>
          <w:rFonts w:ascii="Times New Roman" w:hAnsi="Times New Roman"/>
          <w:sz w:val="28"/>
          <w:szCs w:val="28"/>
        </w:rPr>
        <w:t>,</w:t>
      </w:r>
      <w:r w:rsidR="00840404">
        <w:rPr>
          <w:rFonts w:ascii="Times New Roman" w:hAnsi="Times New Roman"/>
          <w:sz w:val="28"/>
          <w:szCs w:val="28"/>
        </w:rPr>
        <w:t xml:space="preserve"> </w:t>
      </w:r>
      <w:r w:rsidR="00D23ADF">
        <w:rPr>
          <w:rFonts w:ascii="Times New Roman" w:hAnsi="Times New Roman"/>
          <w:sz w:val="28"/>
          <w:szCs w:val="28"/>
        </w:rPr>
        <w:t>р. 31</w:t>
      </w:r>
      <w:r w:rsidR="00955727" w:rsidRPr="008C61C7">
        <w:rPr>
          <w:rFonts w:ascii="Times New Roman" w:hAnsi="Times New Roman"/>
          <w:sz w:val="28"/>
          <w:szCs w:val="28"/>
        </w:rPr>
        <w:t xml:space="preserve">] в </w:t>
      </w:r>
      <w:r w:rsidRPr="008C61C7">
        <w:rPr>
          <w:rFonts w:ascii="Times New Roman" w:hAnsi="Times New Roman"/>
          <w:sz w:val="28"/>
          <w:szCs w:val="28"/>
        </w:rPr>
        <w:t>под</w:t>
      </w:r>
      <w:r w:rsidR="00955727" w:rsidRPr="008C61C7">
        <w:rPr>
          <w:rFonts w:ascii="Times New Roman" w:hAnsi="Times New Roman"/>
          <w:sz w:val="28"/>
          <w:szCs w:val="28"/>
        </w:rPr>
        <w:t xml:space="preserve">группах было </w:t>
      </w:r>
      <w:r w:rsidR="00E76873" w:rsidRPr="008C61C7">
        <w:rPr>
          <w:rFonts w:ascii="Times New Roman" w:hAnsi="Times New Roman"/>
          <w:sz w:val="28"/>
          <w:szCs w:val="28"/>
        </w:rPr>
        <w:t>схожим</w:t>
      </w:r>
      <w:r w:rsidR="00955727" w:rsidRPr="008C61C7">
        <w:rPr>
          <w:rFonts w:ascii="Times New Roman" w:hAnsi="Times New Roman"/>
          <w:sz w:val="28"/>
          <w:szCs w:val="28"/>
        </w:rPr>
        <w:t xml:space="preserve">. Среднее значение ФВЛЖ в </w:t>
      </w:r>
      <w:r w:rsidRPr="008C61C7">
        <w:rPr>
          <w:rFonts w:ascii="Times New Roman" w:hAnsi="Times New Roman"/>
          <w:sz w:val="28"/>
          <w:szCs w:val="28"/>
        </w:rPr>
        <w:t>под</w:t>
      </w:r>
      <w:r w:rsidR="00955727" w:rsidRPr="008C61C7">
        <w:rPr>
          <w:rFonts w:ascii="Times New Roman" w:hAnsi="Times New Roman"/>
          <w:sz w:val="28"/>
          <w:szCs w:val="28"/>
        </w:rPr>
        <w:t>группах было сопоставимым</w:t>
      </w:r>
      <w:r w:rsidR="003F5C4C">
        <w:rPr>
          <w:rFonts w:ascii="Times New Roman" w:hAnsi="Times New Roman"/>
          <w:sz w:val="28"/>
          <w:szCs w:val="28"/>
        </w:rPr>
        <w:t xml:space="preserve">: </w:t>
      </w:r>
      <w:r w:rsidR="00955727" w:rsidRPr="008C61C7">
        <w:rPr>
          <w:rFonts w:ascii="Times New Roman" w:hAnsi="Times New Roman"/>
          <w:sz w:val="28"/>
          <w:szCs w:val="28"/>
        </w:rPr>
        <w:t>56</w:t>
      </w:r>
      <w:r w:rsidR="00D23ADF">
        <w:rPr>
          <w:rFonts w:ascii="Times New Roman" w:hAnsi="Times New Roman"/>
          <w:sz w:val="28"/>
          <w:szCs w:val="28"/>
        </w:rPr>
        <w:t xml:space="preserve"> </w:t>
      </w:r>
      <w:r w:rsidR="003F5C4C">
        <w:rPr>
          <w:rFonts w:ascii="Times New Roman" w:hAnsi="Times New Roman"/>
          <w:sz w:val="28"/>
          <w:szCs w:val="28"/>
        </w:rPr>
        <w:t>(</w:t>
      </w:r>
      <w:r w:rsidR="003D1087">
        <w:rPr>
          <w:rFonts w:ascii="Times New Roman" w:hAnsi="Times New Roman"/>
          <w:sz w:val="28"/>
          <w:szCs w:val="28"/>
        </w:rPr>
        <w:t>7;</w:t>
      </w:r>
      <w:r w:rsidR="00955727" w:rsidRPr="008C61C7">
        <w:rPr>
          <w:rFonts w:ascii="Times New Roman" w:hAnsi="Times New Roman"/>
          <w:sz w:val="28"/>
          <w:szCs w:val="28"/>
        </w:rPr>
        <w:t>52</w:t>
      </w:r>
      <w:r w:rsidR="003F5C4C">
        <w:rPr>
          <w:rFonts w:ascii="Times New Roman" w:hAnsi="Times New Roman"/>
          <w:sz w:val="28"/>
          <w:szCs w:val="28"/>
        </w:rPr>
        <w:t>-60)</w:t>
      </w:r>
      <w:r w:rsidR="00955727" w:rsidRPr="008C61C7">
        <w:rPr>
          <w:rFonts w:ascii="Times New Roman" w:hAnsi="Times New Roman"/>
          <w:sz w:val="28"/>
          <w:szCs w:val="28"/>
        </w:rPr>
        <w:t xml:space="preserve"> против 55</w:t>
      </w:r>
      <w:r w:rsidR="003F5C4C">
        <w:rPr>
          <w:rFonts w:ascii="Times New Roman" w:hAnsi="Times New Roman"/>
          <w:sz w:val="28"/>
          <w:szCs w:val="28"/>
        </w:rPr>
        <w:t>(</w:t>
      </w:r>
      <w:r w:rsidR="003D1087">
        <w:rPr>
          <w:rFonts w:ascii="Times New Roman" w:hAnsi="Times New Roman"/>
          <w:sz w:val="28"/>
          <w:szCs w:val="28"/>
        </w:rPr>
        <w:t>10;</w:t>
      </w:r>
      <w:r w:rsidR="00955727" w:rsidRPr="008C61C7">
        <w:rPr>
          <w:rFonts w:ascii="Times New Roman" w:hAnsi="Times New Roman"/>
          <w:sz w:val="28"/>
          <w:szCs w:val="28"/>
        </w:rPr>
        <w:t>49</w:t>
      </w:r>
      <w:r w:rsidR="003F5C4C">
        <w:rPr>
          <w:rFonts w:ascii="Times New Roman" w:hAnsi="Times New Roman"/>
          <w:sz w:val="28"/>
          <w:szCs w:val="28"/>
        </w:rPr>
        <w:t>-59)</w:t>
      </w:r>
      <w:r w:rsidR="00955727" w:rsidRPr="008C61C7">
        <w:rPr>
          <w:rFonts w:ascii="Times New Roman" w:hAnsi="Times New Roman"/>
          <w:sz w:val="28"/>
          <w:szCs w:val="28"/>
        </w:rPr>
        <w:t xml:space="preserve"> для ЧКВ и АКШ низкой градации</w:t>
      </w:r>
      <w:r w:rsidR="0065058C" w:rsidRPr="008C61C7">
        <w:rPr>
          <w:rFonts w:ascii="Times New Roman" w:hAnsi="Times New Roman"/>
          <w:sz w:val="28"/>
          <w:szCs w:val="28"/>
        </w:rPr>
        <w:t xml:space="preserve"> </w:t>
      </w:r>
      <w:r w:rsidR="0065058C" w:rsidRPr="008C61C7">
        <w:rPr>
          <w:rFonts w:ascii="Times New Roman" w:hAnsi="Times New Roman"/>
          <w:sz w:val="28"/>
          <w:szCs w:val="28"/>
          <w:lang w:val="en-US"/>
        </w:rPr>
        <w:t>SS</w:t>
      </w:r>
      <w:r w:rsidR="00955727" w:rsidRPr="008C61C7">
        <w:rPr>
          <w:rFonts w:ascii="Times New Roman" w:hAnsi="Times New Roman"/>
          <w:sz w:val="28"/>
          <w:szCs w:val="28"/>
        </w:rPr>
        <w:t xml:space="preserve">, </w:t>
      </w:r>
      <w:proofErr w:type="gramStart"/>
      <w:r w:rsidR="00955727" w:rsidRPr="008C61C7">
        <w:rPr>
          <w:rFonts w:ascii="Times New Roman" w:hAnsi="Times New Roman"/>
          <w:sz w:val="28"/>
          <w:szCs w:val="28"/>
        </w:rPr>
        <w:t>р</w:t>
      </w:r>
      <w:proofErr w:type="gramEnd"/>
      <w:r w:rsidR="00955727" w:rsidRPr="008C61C7">
        <w:rPr>
          <w:rFonts w:ascii="Times New Roman" w:hAnsi="Times New Roman"/>
          <w:sz w:val="28"/>
          <w:szCs w:val="28"/>
        </w:rPr>
        <w:t>=0,0</w:t>
      </w:r>
      <w:r w:rsidRPr="008C61C7">
        <w:rPr>
          <w:rFonts w:ascii="Times New Roman" w:hAnsi="Times New Roman"/>
          <w:sz w:val="28"/>
          <w:szCs w:val="28"/>
        </w:rPr>
        <w:t>5</w:t>
      </w:r>
      <w:r w:rsidR="00955727" w:rsidRPr="008C61C7">
        <w:rPr>
          <w:rFonts w:ascii="Times New Roman" w:hAnsi="Times New Roman"/>
          <w:sz w:val="28"/>
          <w:szCs w:val="28"/>
        </w:rPr>
        <w:t>2; и 54,4</w:t>
      </w:r>
      <w:r w:rsidR="00D259EE" w:rsidRPr="008C61C7">
        <w:rPr>
          <w:rFonts w:ascii="Times New Roman" w:hAnsi="Times New Roman"/>
          <w:sz w:val="28"/>
          <w:szCs w:val="28"/>
        </w:rPr>
        <w:t>±</w:t>
      </w:r>
      <w:r w:rsidR="00955727" w:rsidRPr="008C61C7">
        <w:rPr>
          <w:rFonts w:ascii="Times New Roman" w:hAnsi="Times New Roman"/>
          <w:sz w:val="28"/>
          <w:szCs w:val="28"/>
        </w:rPr>
        <w:t>7,0 против 54,9± 6,8</w:t>
      </w:r>
      <w:r w:rsidR="0065058C" w:rsidRPr="008C61C7">
        <w:rPr>
          <w:rFonts w:ascii="Times New Roman" w:hAnsi="Times New Roman"/>
          <w:sz w:val="28"/>
          <w:szCs w:val="28"/>
        </w:rPr>
        <w:t xml:space="preserve">, соответственно, </w:t>
      </w:r>
      <w:r w:rsidR="00955727" w:rsidRPr="008C61C7">
        <w:rPr>
          <w:rFonts w:ascii="Times New Roman" w:hAnsi="Times New Roman"/>
          <w:sz w:val="28"/>
          <w:szCs w:val="28"/>
        </w:rPr>
        <w:t xml:space="preserve">в </w:t>
      </w:r>
      <w:r w:rsidR="00BD6C6B" w:rsidRPr="008C61C7">
        <w:rPr>
          <w:rFonts w:ascii="Times New Roman" w:hAnsi="Times New Roman"/>
          <w:sz w:val="28"/>
          <w:szCs w:val="28"/>
        </w:rPr>
        <w:t>промежуточной категории</w:t>
      </w:r>
      <w:r w:rsidR="00955727" w:rsidRPr="008C61C7">
        <w:rPr>
          <w:rFonts w:ascii="Times New Roman" w:hAnsi="Times New Roman"/>
          <w:sz w:val="28"/>
          <w:szCs w:val="28"/>
        </w:rPr>
        <w:t xml:space="preserve"> </w:t>
      </w:r>
      <w:r w:rsidR="00955727" w:rsidRPr="008C61C7">
        <w:rPr>
          <w:rFonts w:ascii="Times New Roman" w:hAnsi="Times New Roman"/>
          <w:sz w:val="28"/>
          <w:szCs w:val="28"/>
          <w:lang w:val="en-US"/>
        </w:rPr>
        <w:t>SS</w:t>
      </w:r>
      <w:r w:rsidR="0065058C" w:rsidRPr="008C61C7">
        <w:rPr>
          <w:rFonts w:ascii="Times New Roman" w:hAnsi="Times New Roman"/>
          <w:sz w:val="28"/>
          <w:szCs w:val="28"/>
        </w:rPr>
        <w:t>, р=0,6</w:t>
      </w:r>
      <w:r w:rsidR="003F5C4C">
        <w:rPr>
          <w:rFonts w:ascii="Times New Roman" w:hAnsi="Times New Roman"/>
          <w:sz w:val="28"/>
          <w:szCs w:val="28"/>
        </w:rPr>
        <w:t>.</w:t>
      </w:r>
      <w:r w:rsidR="00955727" w:rsidRPr="008C61C7">
        <w:rPr>
          <w:rFonts w:ascii="Times New Roman" w:hAnsi="Times New Roman"/>
          <w:sz w:val="28"/>
          <w:szCs w:val="28"/>
        </w:rPr>
        <w:t xml:space="preserve"> Более 97% пациентов в группах отмечали артериальную гипертензию, по распределению по степени гипертонии группы </w:t>
      </w:r>
      <w:r w:rsidR="00BD6C6B" w:rsidRPr="008C61C7">
        <w:rPr>
          <w:rFonts w:ascii="Times New Roman" w:hAnsi="Times New Roman"/>
          <w:sz w:val="28"/>
          <w:szCs w:val="28"/>
        </w:rPr>
        <w:t xml:space="preserve">также </w:t>
      </w:r>
      <w:r w:rsidR="00955727" w:rsidRPr="008C61C7">
        <w:rPr>
          <w:rFonts w:ascii="Times New Roman" w:hAnsi="Times New Roman"/>
          <w:sz w:val="28"/>
          <w:szCs w:val="28"/>
        </w:rPr>
        <w:t xml:space="preserve">не различались. По частоте распространения СД,  наличию в анамнезе перенесенного ОНМК, ИМ, ФП, </w:t>
      </w:r>
      <w:r w:rsidR="00AB5C0E" w:rsidRPr="008C61C7">
        <w:rPr>
          <w:rFonts w:ascii="Times New Roman" w:hAnsi="Times New Roman"/>
          <w:sz w:val="28"/>
          <w:szCs w:val="28"/>
        </w:rPr>
        <w:t>ПАЗ</w:t>
      </w:r>
      <w:r w:rsidR="00955727" w:rsidRPr="008C61C7">
        <w:rPr>
          <w:rFonts w:ascii="Times New Roman" w:hAnsi="Times New Roman"/>
          <w:sz w:val="28"/>
          <w:szCs w:val="28"/>
        </w:rPr>
        <w:t xml:space="preserve">, ХОБЛ - </w:t>
      </w:r>
      <w:r w:rsidR="00AB5C0E" w:rsidRPr="008C61C7">
        <w:rPr>
          <w:rFonts w:ascii="Times New Roman" w:hAnsi="Times New Roman"/>
          <w:sz w:val="28"/>
          <w:szCs w:val="28"/>
        </w:rPr>
        <w:t>под</w:t>
      </w:r>
      <w:r w:rsidR="00955727" w:rsidRPr="008C61C7">
        <w:rPr>
          <w:rFonts w:ascii="Times New Roman" w:hAnsi="Times New Roman"/>
          <w:sz w:val="28"/>
          <w:szCs w:val="28"/>
        </w:rPr>
        <w:t xml:space="preserve">группы </w:t>
      </w:r>
      <w:r w:rsidR="0065058C" w:rsidRPr="008C61C7">
        <w:rPr>
          <w:rFonts w:ascii="Times New Roman" w:hAnsi="Times New Roman"/>
          <w:sz w:val="28"/>
          <w:szCs w:val="28"/>
        </w:rPr>
        <w:t xml:space="preserve">в обеих категориях </w:t>
      </w:r>
      <w:r w:rsidR="0065058C" w:rsidRPr="008C61C7">
        <w:rPr>
          <w:rFonts w:ascii="Times New Roman" w:hAnsi="Times New Roman"/>
          <w:sz w:val="28"/>
          <w:szCs w:val="28"/>
          <w:lang w:val="en-US"/>
        </w:rPr>
        <w:t>SS</w:t>
      </w:r>
      <w:r w:rsidR="0065058C" w:rsidRPr="008C61C7">
        <w:rPr>
          <w:rFonts w:ascii="Times New Roman" w:hAnsi="Times New Roman"/>
          <w:sz w:val="28"/>
          <w:szCs w:val="28"/>
        </w:rPr>
        <w:t xml:space="preserve"> </w:t>
      </w:r>
      <w:r w:rsidR="00955727" w:rsidRPr="008C61C7">
        <w:rPr>
          <w:rFonts w:ascii="Times New Roman" w:hAnsi="Times New Roman"/>
          <w:sz w:val="28"/>
          <w:szCs w:val="28"/>
        </w:rPr>
        <w:t xml:space="preserve">достоверно не отличались. При этом индекс коморбидности Charlson (ИКЧ) для низкой категории </w:t>
      </w:r>
      <w:r w:rsidR="00955727" w:rsidRPr="008C61C7">
        <w:rPr>
          <w:rFonts w:ascii="Times New Roman" w:hAnsi="Times New Roman"/>
          <w:sz w:val="28"/>
          <w:szCs w:val="28"/>
          <w:lang w:val="en-US"/>
        </w:rPr>
        <w:t>SS</w:t>
      </w:r>
      <w:r w:rsidR="00955727" w:rsidRPr="008C61C7">
        <w:rPr>
          <w:rFonts w:ascii="Times New Roman" w:hAnsi="Times New Roman"/>
          <w:sz w:val="28"/>
          <w:szCs w:val="28"/>
          <w:lang w:val="kk-KZ"/>
        </w:rPr>
        <w:t xml:space="preserve"> </w:t>
      </w:r>
      <w:r w:rsidR="00955727" w:rsidRPr="008C61C7">
        <w:rPr>
          <w:rFonts w:ascii="Times New Roman" w:hAnsi="Times New Roman"/>
          <w:sz w:val="28"/>
          <w:szCs w:val="28"/>
        </w:rPr>
        <w:t xml:space="preserve">в среднем на 0,6 единицы был больше у оперированных больных, в сравнении со стентированными пациентами (4,8±1,7 против 4,2±1,8, </w:t>
      </w:r>
      <w:proofErr w:type="gramStart"/>
      <w:r w:rsidR="00955727" w:rsidRPr="008C61C7">
        <w:rPr>
          <w:rFonts w:ascii="Times New Roman" w:hAnsi="Times New Roman"/>
          <w:sz w:val="28"/>
          <w:szCs w:val="28"/>
        </w:rPr>
        <w:t>р</w:t>
      </w:r>
      <w:proofErr w:type="gramEnd"/>
      <w:r w:rsidR="00955727" w:rsidRPr="008C61C7">
        <w:rPr>
          <w:rFonts w:ascii="Times New Roman" w:hAnsi="Times New Roman"/>
          <w:sz w:val="28"/>
          <w:szCs w:val="28"/>
        </w:rPr>
        <w:t xml:space="preserve">=0,03). </w:t>
      </w:r>
      <w:r w:rsidR="00955727" w:rsidRPr="008C61C7">
        <w:rPr>
          <w:rFonts w:ascii="Times New Roman" w:hAnsi="Times New Roman"/>
          <w:sz w:val="28"/>
          <w:szCs w:val="28"/>
          <w:lang w:val="kk-KZ"/>
        </w:rPr>
        <w:t>Для промежуточной категории ИКЧ в подгруппах ЧКВ и АКШ был сопостовим</w:t>
      </w:r>
      <w:r w:rsidR="00955727" w:rsidRPr="008C61C7">
        <w:rPr>
          <w:rFonts w:ascii="Times New Roman" w:hAnsi="Times New Roman"/>
          <w:sz w:val="28"/>
          <w:szCs w:val="28"/>
        </w:rPr>
        <w:t xml:space="preserve"> (</w:t>
      </w:r>
      <w:r w:rsidR="00955727" w:rsidRPr="008C61C7">
        <w:rPr>
          <w:rFonts w:ascii="Times New Roman" w:hAnsi="Times New Roman"/>
          <w:sz w:val="28"/>
          <w:szCs w:val="28"/>
          <w:lang w:val="kk-KZ"/>
        </w:rPr>
        <w:t>4,8±2 против 5,1±2,1 соответственно; р=0,2).</w:t>
      </w:r>
      <w:r w:rsidR="00955727" w:rsidRPr="008C61C7">
        <w:rPr>
          <w:rFonts w:ascii="Times New Roman" w:hAnsi="Times New Roman"/>
          <w:sz w:val="28"/>
          <w:szCs w:val="28"/>
        </w:rPr>
        <w:t xml:space="preserve"> По оценке ш</w:t>
      </w:r>
      <w:r w:rsidR="0044104B" w:rsidRPr="008C61C7">
        <w:rPr>
          <w:rFonts w:ascii="Times New Roman" w:hAnsi="Times New Roman"/>
          <w:sz w:val="28"/>
          <w:szCs w:val="28"/>
        </w:rPr>
        <w:t>к</w:t>
      </w:r>
      <w:r w:rsidR="00955727" w:rsidRPr="008C61C7">
        <w:rPr>
          <w:rFonts w:ascii="Times New Roman" w:hAnsi="Times New Roman"/>
          <w:sz w:val="28"/>
          <w:szCs w:val="28"/>
        </w:rPr>
        <w:t xml:space="preserve">алы SYNTAX </w:t>
      </w:r>
      <w:r w:rsidR="00145E25" w:rsidRPr="008C61C7">
        <w:rPr>
          <w:rFonts w:ascii="Times New Roman" w:hAnsi="Times New Roman"/>
          <w:sz w:val="28"/>
          <w:szCs w:val="28"/>
        </w:rPr>
        <w:t>под</w:t>
      </w:r>
      <w:r w:rsidR="00955727" w:rsidRPr="008C61C7">
        <w:rPr>
          <w:rFonts w:ascii="Times New Roman" w:hAnsi="Times New Roman"/>
          <w:sz w:val="28"/>
          <w:szCs w:val="28"/>
        </w:rPr>
        <w:t xml:space="preserve">группы ЧКВ и АКШ </w:t>
      </w:r>
      <w:r w:rsidR="00145E25" w:rsidRPr="008C61C7">
        <w:rPr>
          <w:rFonts w:ascii="Times New Roman" w:hAnsi="Times New Roman"/>
          <w:sz w:val="28"/>
          <w:szCs w:val="28"/>
        </w:rPr>
        <w:t xml:space="preserve">для обеих категорий </w:t>
      </w:r>
      <w:r w:rsidR="00145E25" w:rsidRPr="008C61C7">
        <w:rPr>
          <w:rFonts w:ascii="Times New Roman" w:hAnsi="Times New Roman"/>
          <w:sz w:val="28"/>
          <w:szCs w:val="28"/>
          <w:lang w:val="en-US"/>
        </w:rPr>
        <w:t>SS</w:t>
      </w:r>
      <w:r w:rsidR="00145E25" w:rsidRPr="008C61C7">
        <w:rPr>
          <w:rFonts w:ascii="Times New Roman" w:hAnsi="Times New Roman"/>
          <w:sz w:val="28"/>
          <w:szCs w:val="28"/>
        </w:rPr>
        <w:t xml:space="preserve"> были сопоставимы </w:t>
      </w:r>
      <w:r w:rsidR="00EE19B1" w:rsidRPr="008C61C7">
        <w:rPr>
          <w:rFonts w:ascii="Times New Roman" w:hAnsi="Times New Roman"/>
          <w:sz w:val="28"/>
          <w:szCs w:val="28"/>
        </w:rPr>
        <w:t xml:space="preserve">(таблица </w:t>
      </w:r>
      <w:r w:rsidR="00145E25" w:rsidRPr="008C61C7">
        <w:rPr>
          <w:rFonts w:ascii="Times New Roman" w:hAnsi="Times New Roman"/>
          <w:sz w:val="28"/>
          <w:szCs w:val="28"/>
        </w:rPr>
        <w:t>7).</w:t>
      </w:r>
      <w:r w:rsidR="00955727" w:rsidRPr="008C61C7">
        <w:rPr>
          <w:rFonts w:ascii="Times New Roman" w:hAnsi="Times New Roman"/>
          <w:sz w:val="28"/>
          <w:szCs w:val="28"/>
        </w:rPr>
        <w:t xml:space="preserve"> Пациентам с трехсосудистым поражением, находящимся в группе низкого риска SS, </w:t>
      </w:r>
      <w:r w:rsidR="00483336" w:rsidRPr="008C61C7">
        <w:rPr>
          <w:rFonts w:ascii="Times New Roman" w:hAnsi="Times New Roman"/>
          <w:sz w:val="28"/>
          <w:szCs w:val="28"/>
        </w:rPr>
        <w:t xml:space="preserve">достоверно </w:t>
      </w:r>
      <w:r w:rsidR="00955727" w:rsidRPr="008C61C7">
        <w:rPr>
          <w:rFonts w:ascii="Times New Roman" w:hAnsi="Times New Roman"/>
          <w:sz w:val="28"/>
          <w:szCs w:val="28"/>
        </w:rPr>
        <w:t xml:space="preserve">чаще выполнялось АКШ, чем стентирование (37 и 24%, </w:t>
      </w:r>
      <w:proofErr w:type="gramStart"/>
      <w:r w:rsidR="00955727" w:rsidRPr="008C61C7">
        <w:rPr>
          <w:rFonts w:ascii="Times New Roman" w:hAnsi="Times New Roman"/>
          <w:sz w:val="28"/>
          <w:szCs w:val="28"/>
        </w:rPr>
        <w:t>р</w:t>
      </w:r>
      <w:proofErr w:type="gramEnd"/>
      <w:r w:rsidR="00955727" w:rsidRPr="008C61C7">
        <w:rPr>
          <w:rFonts w:ascii="Times New Roman" w:hAnsi="Times New Roman"/>
          <w:sz w:val="28"/>
          <w:szCs w:val="28"/>
        </w:rPr>
        <w:t>=0,04</w:t>
      </w:r>
      <w:r w:rsidR="00145E25" w:rsidRPr="008C61C7">
        <w:rPr>
          <w:rFonts w:ascii="Times New Roman" w:hAnsi="Times New Roman"/>
          <w:sz w:val="28"/>
          <w:szCs w:val="28"/>
        </w:rPr>
        <w:t>6</w:t>
      </w:r>
      <w:r w:rsidR="00955727" w:rsidRPr="008C61C7">
        <w:rPr>
          <w:rFonts w:ascii="Times New Roman" w:hAnsi="Times New Roman"/>
          <w:sz w:val="28"/>
          <w:szCs w:val="28"/>
        </w:rPr>
        <w:t xml:space="preserve">) </w:t>
      </w:r>
      <w:r w:rsidR="00EE19B1" w:rsidRPr="008C61C7">
        <w:rPr>
          <w:rFonts w:ascii="Times New Roman" w:hAnsi="Times New Roman"/>
          <w:sz w:val="28"/>
          <w:szCs w:val="28"/>
        </w:rPr>
        <w:t xml:space="preserve">(таблица </w:t>
      </w:r>
      <w:r w:rsidR="00955727" w:rsidRPr="008C61C7">
        <w:rPr>
          <w:rFonts w:ascii="Times New Roman" w:hAnsi="Times New Roman"/>
          <w:sz w:val="28"/>
          <w:szCs w:val="28"/>
        </w:rPr>
        <w:t xml:space="preserve">7).   </w:t>
      </w:r>
    </w:p>
    <w:p w14:paraId="41347F39" w14:textId="77777777" w:rsidR="00955727" w:rsidRPr="008C61C7" w:rsidRDefault="00955727" w:rsidP="001B3668">
      <w:pPr>
        <w:tabs>
          <w:tab w:val="left" w:pos="0"/>
          <w:tab w:val="left" w:pos="1134"/>
        </w:tabs>
        <w:autoSpaceDE w:val="0"/>
        <w:autoSpaceDN w:val="0"/>
        <w:adjustRightInd w:val="0"/>
        <w:spacing w:after="0" w:line="240" w:lineRule="auto"/>
        <w:ind w:firstLine="709"/>
        <w:jc w:val="both"/>
        <w:rPr>
          <w:rFonts w:ascii="Times New Roman" w:hAnsi="Times New Roman"/>
          <w:sz w:val="28"/>
          <w:szCs w:val="28"/>
        </w:rPr>
      </w:pPr>
    </w:p>
    <w:p w14:paraId="16017724" w14:textId="424C64AA" w:rsidR="002E61C3" w:rsidRPr="00E36EE2" w:rsidRDefault="002E61C3" w:rsidP="001B3668">
      <w:pPr>
        <w:tabs>
          <w:tab w:val="left" w:pos="0"/>
          <w:tab w:val="left" w:pos="1134"/>
        </w:tabs>
        <w:autoSpaceDE w:val="0"/>
        <w:autoSpaceDN w:val="0"/>
        <w:adjustRightInd w:val="0"/>
        <w:spacing w:after="0" w:line="240" w:lineRule="auto"/>
        <w:ind w:firstLine="709"/>
        <w:jc w:val="both"/>
        <w:rPr>
          <w:rFonts w:ascii="Times New Roman" w:hAnsi="Times New Roman"/>
          <w:b/>
          <w:sz w:val="28"/>
          <w:szCs w:val="28"/>
        </w:rPr>
      </w:pPr>
      <w:r w:rsidRPr="008C61C7">
        <w:rPr>
          <w:rFonts w:ascii="Times New Roman" w:hAnsi="Times New Roman"/>
          <w:b/>
          <w:sz w:val="28"/>
          <w:szCs w:val="28"/>
        </w:rPr>
        <w:t>3.2</w:t>
      </w:r>
      <w:r w:rsidRPr="008C61C7">
        <w:rPr>
          <w:rFonts w:ascii="Times New Roman" w:hAnsi="Times New Roman"/>
          <w:b/>
          <w:sz w:val="28"/>
          <w:szCs w:val="28"/>
        </w:rPr>
        <w:tab/>
      </w:r>
      <w:r w:rsidR="00E36EE2" w:rsidRPr="00E36EE2">
        <w:rPr>
          <w:rFonts w:ascii="Times New Roman" w:hAnsi="Times New Roman"/>
          <w:b/>
          <w:sz w:val="28"/>
          <w:szCs w:val="28"/>
        </w:rPr>
        <w:t>Отдаленные исходы реваскуляризации в зависимости от выбранной стратегии вмешательства и стратификации SYNTAX Score</w:t>
      </w:r>
    </w:p>
    <w:p w14:paraId="514453DA" w14:textId="1DB3C976" w:rsidR="00D97BA0" w:rsidRPr="008C61C7" w:rsidRDefault="005A34E7" w:rsidP="008F4FB0">
      <w:pPr>
        <w:tabs>
          <w:tab w:val="left" w:pos="0"/>
          <w:tab w:val="left" w:pos="1134"/>
        </w:tabs>
        <w:spacing w:after="0" w:line="240" w:lineRule="auto"/>
        <w:ind w:firstLine="709"/>
        <w:jc w:val="both"/>
        <w:rPr>
          <w:rFonts w:ascii="Times New Roman" w:hAnsi="Times New Roman"/>
          <w:sz w:val="28"/>
          <w:szCs w:val="28"/>
        </w:rPr>
      </w:pPr>
      <w:r w:rsidRPr="008C61C7">
        <w:rPr>
          <w:rFonts w:ascii="Times New Roman" w:hAnsi="Times New Roman"/>
          <w:sz w:val="28"/>
          <w:szCs w:val="28"/>
        </w:rPr>
        <w:t>Сбор и анализ данных выполнен с момента первичного</w:t>
      </w:r>
      <w:r w:rsidR="00621629" w:rsidRPr="008C61C7">
        <w:rPr>
          <w:rFonts w:ascii="Times New Roman" w:hAnsi="Times New Roman"/>
          <w:sz w:val="28"/>
          <w:szCs w:val="28"/>
        </w:rPr>
        <w:t xml:space="preserve"> вмешательства (201</w:t>
      </w:r>
      <w:r w:rsidR="00A27BEC" w:rsidRPr="008C61C7">
        <w:rPr>
          <w:rFonts w:ascii="Times New Roman" w:hAnsi="Times New Roman"/>
          <w:sz w:val="28"/>
          <w:szCs w:val="28"/>
        </w:rPr>
        <w:t>1</w:t>
      </w:r>
      <w:r w:rsidR="00621629" w:rsidRPr="008C61C7">
        <w:rPr>
          <w:rFonts w:ascii="Times New Roman" w:hAnsi="Times New Roman"/>
          <w:sz w:val="28"/>
          <w:szCs w:val="28"/>
        </w:rPr>
        <w:t>-2013) и п</w:t>
      </w:r>
      <w:r w:rsidRPr="008C61C7">
        <w:rPr>
          <w:rFonts w:ascii="Times New Roman" w:hAnsi="Times New Roman"/>
          <w:sz w:val="28"/>
          <w:szCs w:val="28"/>
        </w:rPr>
        <w:t>о 2022</w:t>
      </w:r>
      <w:r w:rsidR="008F4FB0">
        <w:rPr>
          <w:rFonts w:ascii="Times New Roman" w:hAnsi="Times New Roman"/>
          <w:sz w:val="28"/>
          <w:szCs w:val="28"/>
        </w:rPr>
        <w:t xml:space="preserve"> </w:t>
      </w:r>
      <w:r w:rsidRPr="008C61C7">
        <w:rPr>
          <w:rFonts w:ascii="Times New Roman" w:hAnsi="Times New Roman"/>
          <w:sz w:val="28"/>
          <w:szCs w:val="28"/>
        </w:rPr>
        <w:t>г. Период наблюдения в среднем составил 9±1,9</w:t>
      </w:r>
      <w:r w:rsidR="008F4FB0">
        <w:rPr>
          <w:rFonts w:ascii="Times New Roman" w:hAnsi="Times New Roman"/>
          <w:sz w:val="28"/>
          <w:szCs w:val="28"/>
        </w:rPr>
        <w:t xml:space="preserve"> </w:t>
      </w:r>
      <w:r w:rsidRPr="008C61C7">
        <w:rPr>
          <w:rFonts w:ascii="Times New Roman" w:hAnsi="Times New Roman"/>
          <w:sz w:val="28"/>
          <w:szCs w:val="28"/>
        </w:rPr>
        <w:t xml:space="preserve">лет. </w:t>
      </w:r>
      <w:r w:rsidR="00DF0E60" w:rsidRPr="008C61C7">
        <w:rPr>
          <w:rFonts w:ascii="Times New Roman" w:hAnsi="Times New Roman"/>
          <w:sz w:val="28"/>
          <w:szCs w:val="28"/>
        </w:rPr>
        <w:t xml:space="preserve">Отдаленные исходы реваскуляризации в зависимости от выбранной стратегии реваскуляризаци представлены в таблице 8. </w:t>
      </w:r>
    </w:p>
    <w:p w14:paraId="1F5B63B9" w14:textId="77777777" w:rsidR="00EE19B1" w:rsidRDefault="00EE19B1" w:rsidP="008F4FB0">
      <w:pPr>
        <w:tabs>
          <w:tab w:val="left" w:pos="0"/>
          <w:tab w:val="left" w:pos="1134"/>
        </w:tabs>
        <w:spacing w:after="0" w:line="240" w:lineRule="auto"/>
        <w:ind w:firstLine="567"/>
        <w:jc w:val="both"/>
        <w:rPr>
          <w:rFonts w:ascii="Times New Roman" w:hAnsi="Times New Roman"/>
          <w:sz w:val="28"/>
          <w:szCs w:val="28"/>
        </w:rPr>
      </w:pPr>
    </w:p>
    <w:p w14:paraId="2AAE9C39" w14:textId="77777777" w:rsidR="008F4FB0" w:rsidRDefault="008F4FB0" w:rsidP="008F4FB0">
      <w:pPr>
        <w:tabs>
          <w:tab w:val="left" w:pos="0"/>
          <w:tab w:val="left" w:pos="1134"/>
        </w:tabs>
        <w:spacing w:after="0" w:line="240" w:lineRule="auto"/>
        <w:ind w:firstLine="567"/>
        <w:jc w:val="both"/>
        <w:rPr>
          <w:rFonts w:ascii="Times New Roman" w:hAnsi="Times New Roman"/>
          <w:sz w:val="28"/>
          <w:szCs w:val="28"/>
        </w:rPr>
      </w:pPr>
    </w:p>
    <w:p w14:paraId="07AC10ED" w14:textId="77777777" w:rsidR="008F4FB0" w:rsidRDefault="008F4FB0" w:rsidP="008F4FB0">
      <w:pPr>
        <w:tabs>
          <w:tab w:val="left" w:pos="0"/>
          <w:tab w:val="left" w:pos="1134"/>
        </w:tabs>
        <w:spacing w:after="0" w:line="240" w:lineRule="auto"/>
        <w:ind w:firstLine="567"/>
        <w:jc w:val="both"/>
        <w:rPr>
          <w:rFonts w:ascii="Times New Roman" w:hAnsi="Times New Roman"/>
          <w:sz w:val="28"/>
          <w:szCs w:val="28"/>
        </w:rPr>
      </w:pPr>
    </w:p>
    <w:p w14:paraId="6F11FBE2" w14:textId="77777777" w:rsidR="008F4FB0" w:rsidRDefault="008F4FB0" w:rsidP="00EE19B1">
      <w:pPr>
        <w:tabs>
          <w:tab w:val="left" w:pos="0"/>
          <w:tab w:val="left" w:pos="1134"/>
        </w:tabs>
        <w:spacing w:after="0" w:line="240" w:lineRule="auto"/>
        <w:ind w:firstLine="567"/>
        <w:jc w:val="both"/>
        <w:rPr>
          <w:rFonts w:ascii="Times New Roman" w:hAnsi="Times New Roman"/>
          <w:sz w:val="28"/>
          <w:szCs w:val="28"/>
        </w:rPr>
      </w:pPr>
    </w:p>
    <w:p w14:paraId="1FF8F840" w14:textId="77777777" w:rsidR="008F4FB0" w:rsidRPr="008C61C7" w:rsidRDefault="008F4FB0" w:rsidP="00EE19B1">
      <w:pPr>
        <w:tabs>
          <w:tab w:val="left" w:pos="0"/>
          <w:tab w:val="left" w:pos="1134"/>
        </w:tabs>
        <w:spacing w:after="0" w:line="240" w:lineRule="auto"/>
        <w:ind w:firstLine="567"/>
        <w:jc w:val="both"/>
        <w:rPr>
          <w:rFonts w:ascii="Times New Roman" w:hAnsi="Times New Roman"/>
          <w:sz w:val="28"/>
          <w:szCs w:val="28"/>
        </w:rPr>
      </w:pPr>
    </w:p>
    <w:p w14:paraId="6EF4E861" w14:textId="58766463" w:rsidR="00EE19B1" w:rsidRPr="008C61C7" w:rsidRDefault="00C946C6" w:rsidP="00EE19B1">
      <w:pPr>
        <w:spacing w:after="0" w:line="240" w:lineRule="auto"/>
        <w:jc w:val="both"/>
        <w:rPr>
          <w:rFonts w:ascii="Times New Roman" w:hAnsi="Times New Roman"/>
          <w:sz w:val="28"/>
          <w:szCs w:val="28"/>
        </w:rPr>
      </w:pPr>
      <w:r w:rsidRPr="008C61C7">
        <w:rPr>
          <w:rFonts w:ascii="Times New Roman" w:hAnsi="Times New Roman"/>
          <w:sz w:val="28"/>
          <w:szCs w:val="28"/>
        </w:rPr>
        <w:lastRenderedPageBreak/>
        <w:t xml:space="preserve">Таблица </w:t>
      </w:r>
      <w:r w:rsidR="00DF0E60" w:rsidRPr="008C61C7">
        <w:rPr>
          <w:rFonts w:ascii="Times New Roman" w:hAnsi="Times New Roman"/>
          <w:sz w:val="28"/>
          <w:szCs w:val="28"/>
        </w:rPr>
        <w:t>8</w:t>
      </w:r>
      <w:r w:rsidR="00411E20" w:rsidRPr="008C61C7">
        <w:rPr>
          <w:rFonts w:ascii="Times New Roman" w:hAnsi="Times New Roman"/>
          <w:sz w:val="28"/>
          <w:szCs w:val="28"/>
        </w:rPr>
        <w:t xml:space="preserve"> </w:t>
      </w:r>
      <w:r w:rsidR="00066918">
        <w:rPr>
          <w:rFonts w:ascii="Times New Roman" w:hAnsi="Times New Roman"/>
          <w:sz w:val="28"/>
          <w:szCs w:val="28"/>
        </w:rPr>
        <w:t>‒</w:t>
      </w:r>
      <w:r w:rsidR="00A27BEC" w:rsidRPr="008C61C7">
        <w:rPr>
          <w:rFonts w:ascii="Times New Roman" w:hAnsi="Times New Roman"/>
          <w:sz w:val="28"/>
          <w:szCs w:val="28"/>
        </w:rPr>
        <w:t xml:space="preserve"> Отдаленные исходы реваскуляризации в зависимости от выбранной стратегии</w:t>
      </w:r>
      <w:r w:rsidR="00DF0E60" w:rsidRPr="008C61C7">
        <w:rPr>
          <w:rFonts w:ascii="Times New Roman" w:hAnsi="Times New Roman"/>
          <w:sz w:val="28"/>
          <w:szCs w:val="28"/>
        </w:rPr>
        <w:t xml:space="preserve"> реваскуляризации</w:t>
      </w:r>
    </w:p>
    <w:p w14:paraId="384D4C29" w14:textId="77777777" w:rsidR="00A758C3" w:rsidRPr="008F4FB0" w:rsidRDefault="00A758C3" w:rsidP="00EE19B1">
      <w:pPr>
        <w:spacing w:after="0" w:line="240" w:lineRule="auto"/>
        <w:jc w:val="both"/>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560"/>
        <w:gridCol w:w="1417"/>
        <w:gridCol w:w="1701"/>
        <w:gridCol w:w="992"/>
      </w:tblGrid>
      <w:tr w:rsidR="008C61C7" w:rsidRPr="008C61C7" w14:paraId="4B928DBF" w14:textId="77777777" w:rsidTr="008F4FB0">
        <w:trPr>
          <w:trHeight w:val="70"/>
        </w:trPr>
        <w:tc>
          <w:tcPr>
            <w:tcW w:w="3969" w:type="dxa"/>
            <w:vAlign w:val="center"/>
          </w:tcPr>
          <w:p w14:paraId="6C35A4ED" w14:textId="77777777" w:rsidR="00621629" w:rsidRPr="008C61C7" w:rsidRDefault="001302BC" w:rsidP="008F4FB0">
            <w:pPr>
              <w:spacing w:after="0" w:line="240" w:lineRule="auto"/>
              <w:jc w:val="center"/>
              <w:rPr>
                <w:rFonts w:ascii="Times New Roman" w:hAnsi="Times New Roman"/>
                <w:sz w:val="24"/>
                <w:szCs w:val="24"/>
              </w:rPr>
            </w:pPr>
            <w:r w:rsidRPr="008C61C7">
              <w:rPr>
                <w:rFonts w:ascii="Times New Roman" w:hAnsi="Times New Roman"/>
                <w:sz w:val="24"/>
                <w:szCs w:val="24"/>
              </w:rPr>
              <w:t>События</w:t>
            </w:r>
          </w:p>
        </w:tc>
        <w:tc>
          <w:tcPr>
            <w:tcW w:w="1560" w:type="dxa"/>
            <w:vAlign w:val="center"/>
          </w:tcPr>
          <w:p w14:paraId="61050E2F" w14:textId="77777777" w:rsidR="00621629" w:rsidRPr="008C61C7" w:rsidRDefault="00B82337" w:rsidP="008F4FB0">
            <w:pPr>
              <w:spacing w:after="0" w:line="240" w:lineRule="auto"/>
              <w:jc w:val="center"/>
              <w:rPr>
                <w:rFonts w:ascii="Times New Roman" w:hAnsi="Times New Roman"/>
                <w:sz w:val="24"/>
                <w:szCs w:val="24"/>
              </w:rPr>
            </w:pPr>
            <w:r w:rsidRPr="008C61C7">
              <w:rPr>
                <w:rFonts w:ascii="Times New Roman" w:hAnsi="Times New Roman"/>
                <w:sz w:val="24"/>
                <w:szCs w:val="24"/>
              </w:rPr>
              <w:t xml:space="preserve">ЧКВ </w:t>
            </w:r>
            <w:r w:rsidR="00621629" w:rsidRPr="008C61C7">
              <w:rPr>
                <w:rFonts w:ascii="Times New Roman" w:hAnsi="Times New Roman"/>
                <w:sz w:val="24"/>
                <w:szCs w:val="24"/>
              </w:rPr>
              <w:t>(n=200)</w:t>
            </w:r>
          </w:p>
        </w:tc>
        <w:tc>
          <w:tcPr>
            <w:tcW w:w="1417" w:type="dxa"/>
            <w:vAlign w:val="center"/>
          </w:tcPr>
          <w:p w14:paraId="19FE051B" w14:textId="77777777" w:rsidR="00621629" w:rsidRPr="008C61C7" w:rsidRDefault="00B82337" w:rsidP="008F4FB0">
            <w:pPr>
              <w:spacing w:after="0" w:line="240" w:lineRule="auto"/>
              <w:jc w:val="center"/>
              <w:rPr>
                <w:rFonts w:ascii="Times New Roman" w:hAnsi="Times New Roman"/>
                <w:sz w:val="24"/>
                <w:szCs w:val="24"/>
              </w:rPr>
            </w:pPr>
            <w:r w:rsidRPr="008C61C7">
              <w:rPr>
                <w:rFonts w:ascii="Times New Roman" w:hAnsi="Times New Roman"/>
                <w:sz w:val="24"/>
                <w:szCs w:val="24"/>
              </w:rPr>
              <w:t xml:space="preserve">АКШ </w:t>
            </w:r>
            <w:r w:rsidR="00621629" w:rsidRPr="008C61C7">
              <w:rPr>
                <w:rFonts w:ascii="Times New Roman" w:hAnsi="Times New Roman"/>
                <w:sz w:val="24"/>
                <w:szCs w:val="24"/>
              </w:rPr>
              <w:t>(n=206)</w:t>
            </w:r>
          </w:p>
        </w:tc>
        <w:tc>
          <w:tcPr>
            <w:tcW w:w="1701" w:type="dxa"/>
            <w:vAlign w:val="center"/>
          </w:tcPr>
          <w:p w14:paraId="4116A317" w14:textId="77777777" w:rsidR="00621629" w:rsidRPr="008C61C7" w:rsidRDefault="00621629" w:rsidP="008F4FB0">
            <w:pPr>
              <w:spacing w:after="0" w:line="240" w:lineRule="auto"/>
              <w:jc w:val="center"/>
              <w:rPr>
                <w:rFonts w:ascii="Times New Roman" w:hAnsi="Times New Roman"/>
                <w:sz w:val="24"/>
                <w:szCs w:val="24"/>
              </w:rPr>
            </w:pPr>
            <w:r w:rsidRPr="008C61C7">
              <w:rPr>
                <w:rFonts w:ascii="Times New Roman" w:hAnsi="Times New Roman"/>
                <w:sz w:val="24"/>
                <w:szCs w:val="24"/>
                <w:lang w:val="en-US"/>
              </w:rPr>
              <w:t>Hazard</w:t>
            </w:r>
            <w:r w:rsidRPr="008C61C7">
              <w:rPr>
                <w:rFonts w:ascii="Times New Roman" w:hAnsi="Times New Roman"/>
                <w:sz w:val="24"/>
                <w:szCs w:val="24"/>
              </w:rPr>
              <w:t xml:space="preserve"> </w:t>
            </w:r>
            <w:r w:rsidRPr="008C61C7">
              <w:rPr>
                <w:rFonts w:ascii="Times New Roman" w:hAnsi="Times New Roman"/>
                <w:sz w:val="24"/>
                <w:szCs w:val="24"/>
                <w:lang w:val="en-US"/>
              </w:rPr>
              <w:t>ratio</w:t>
            </w:r>
            <w:r w:rsidRPr="008C61C7">
              <w:rPr>
                <w:rFonts w:ascii="Times New Roman" w:hAnsi="Times New Roman"/>
                <w:sz w:val="24"/>
                <w:szCs w:val="24"/>
              </w:rPr>
              <w:t xml:space="preserve"> (95% </w:t>
            </w:r>
            <w:r w:rsidR="00B82337" w:rsidRPr="008C61C7">
              <w:rPr>
                <w:rFonts w:ascii="Times New Roman" w:hAnsi="Times New Roman"/>
                <w:sz w:val="24"/>
                <w:szCs w:val="24"/>
              </w:rPr>
              <w:t>ДИ</w:t>
            </w:r>
            <w:r w:rsidRPr="008C61C7">
              <w:rPr>
                <w:rFonts w:ascii="Times New Roman" w:hAnsi="Times New Roman"/>
                <w:sz w:val="24"/>
                <w:szCs w:val="24"/>
              </w:rPr>
              <w:t>)</w:t>
            </w:r>
          </w:p>
        </w:tc>
        <w:tc>
          <w:tcPr>
            <w:tcW w:w="992" w:type="dxa"/>
            <w:vAlign w:val="center"/>
          </w:tcPr>
          <w:p w14:paraId="1C7B91BC" w14:textId="77777777" w:rsidR="00621629" w:rsidRPr="008C61C7" w:rsidRDefault="00145E25" w:rsidP="008F4FB0">
            <w:pPr>
              <w:spacing w:after="0" w:line="240" w:lineRule="auto"/>
              <w:jc w:val="center"/>
              <w:rPr>
                <w:rFonts w:ascii="Times New Roman" w:hAnsi="Times New Roman"/>
                <w:sz w:val="24"/>
                <w:szCs w:val="24"/>
              </w:rPr>
            </w:pPr>
            <w:proofErr w:type="gramStart"/>
            <w:r w:rsidRPr="008C61C7">
              <w:rPr>
                <w:rFonts w:ascii="Times New Roman" w:hAnsi="Times New Roman"/>
                <w:sz w:val="24"/>
                <w:szCs w:val="24"/>
              </w:rPr>
              <w:t>р</w:t>
            </w:r>
            <w:proofErr w:type="gramEnd"/>
            <w:r w:rsidR="00621629" w:rsidRPr="008C61C7">
              <w:rPr>
                <w:rFonts w:ascii="Times New Roman" w:hAnsi="Times New Roman"/>
                <w:sz w:val="24"/>
                <w:szCs w:val="24"/>
              </w:rPr>
              <w:t xml:space="preserve"> </w:t>
            </w:r>
            <w:r w:rsidR="00621629" w:rsidRPr="008C61C7">
              <w:rPr>
                <w:rFonts w:ascii="Times New Roman" w:hAnsi="Times New Roman"/>
                <w:sz w:val="24"/>
                <w:szCs w:val="24"/>
                <w:lang w:val="en-US"/>
              </w:rPr>
              <w:t>value</w:t>
            </w:r>
          </w:p>
        </w:tc>
      </w:tr>
      <w:tr w:rsidR="008C61C7" w:rsidRPr="008C61C7" w14:paraId="33EA67D9" w14:textId="77777777" w:rsidTr="00EE19B1">
        <w:trPr>
          <w:trHeight w:val="295"/>
        </w:trPr>
        <w:tc>
          <w:tcPr>
            <w:tcW w:w="3969" w:type="dxa"/>
          </w:tcPr>
          <w:p w14:paraId="2F329BA6" w14:textId="77777777" w:rsidR="00621629" w:rsidRPr="008C61C7" w:rsidRDefault="00621629" w:rsidP="006D5D7E">
            <w:pPr>
              <w:spacing w:after="0" w:line="240" w:lineRule="auto"/>
              <w:jc w:val="both"/>
              <w:rPr>
                <w:rFonts w:ascii="Times New Roman" w:hAnsi="Times New Roman"/>
                <w:sz w:val="24"/>
                <w:szCs w:val="24"/>
              </w:rPr>
            </w:pPr>
            <w:r w:rsidRPr="008C61C7">
              <w:rPr>
                <w:rFonts w:ascii="Times New Roman" w:hAnsi="Times New Roman"/>
                <w:sz w:val="24"/>
                <w:szCs w:val="24"/>
                <w:lang w:val="en-US"/>
              </w:rPr>
              <w:t>MACCE</w:t>
            </w:r>
            <w:r w:rsidR="002C3430" w:rsidRPr="008C61C7">
              <w:rPr>
                <w:rFonts w:ascii="Times New Roman" w:hAnsi="Times New Roman"/>
                <w:sz w:val="24"/>
                <w:szCs w:val="24"/>
              </w:rPr>
              <w:t xml:space="preserve">, </w:t>
            </w:r>
            <w:r w:rsidR="002C3430" w:rsidRPr="008C61C7">
              <w:rPr>
                <w:rFonts w:ascii="Times New Roman" w:hAnsi="Times New Roman"/>
                <w:sz w:val="24"/>
                <w:szCs w:val="24"/>
                <w:lang w:val="en-US"/>
              </w:rPr>
              <w:t>n</w:t>
            </w:r>
            <w:r w:rsidR="002C3430" w:rsidRPr="008C61C7">
              <w:rPr>
                <w:rFonts w:ascii="Times New Roman" w:hAnsi="Times New Roman"/>
                <w:sz w:val="24"/>
                <w:szCs w:val="24"/>
              </w:rPr>
              <w:t xml:space="preserve"> (%)</w:t>
            </w:r>
            <w:r w:rsidRPr="008C61C7">
              <w:rPr>
                <w:rFonts w:ascii="Times New Roman" w:hAnsi="Times New Roman"/>
                <w:sz w:val="24"/>
                <w:szCs w:val="24"/>
              </w:rPr>
              <w:t xml:space="preserve"> </w:t>
            </w:r>
          </w:p>
        </w:tc>
        <w:tc>
          <w:tcPr>
            <w:tcW w:w="1560" w:type="dxa"/>
          </w:tcPr>
          <w:p w14:paraId="438A0852" w14:textId="77777777" w:rsidR="00621629" w:rsidRPr="008C61C7" w:rsidRDefault="00B82337" w:rsidP="006D5D7E">
            <w:pPr>
              <w:spacing w:after="0" w:line="240" w:lineRule="auto"/>
              <w:jc w:val="center"/>
              <w:rPr>
                <w:rFonts w:ascii="Times New Roman" w:hAnsi="Times New Roman"/>
                <w:sz w:val="24"/>
                <w:szCs w:val="24"/>
              </w:rPr>
            </w:pPr>
            <w:r w:rsidRPr="008C61C7">
              <w:rPr>
                <w:rFonts w:ascii="Times New Roman" w:hAnsi="Times New Roman"/>
                <w:sz w:val="24"/>
                <w:szCs w:val="24"/>
              </w:rPr>
              <w:t>149(</w:t>
            </w:r>
            <w:r w:rsidR="00621629" w:rsidRPr="008C61C7">
              <w:rPr>
                <w:rFonts w:ascii="Times New Roman" w:hAnsi="Times New Roman"/>
                <w:sz w:val="24"/>
                <w:szCs w:val="24"/>
              </w:rPr>
              <w:t>74,5)</w:t>
            </w:r>
          </w:p>
        </w:tc>
        <w:tc>
          <w:tcPr>
            <w:tcW w:w="1417" w:type="dxa"/>
          </w:tcPr>
          <w:p w14:paraId="216E038A" w14:textId="77777777" w:rsidR="00621629" w:rsidRPr="008C61C7" w:rsidRDefault="00621629" w:rsidP="006D5D7E">
            <w:pPr>
              <w:spacing w:after="0" w:line="240" w:lineRule="auto"/>
              <w:jc w:val="center"/>
              <w:rPr>
                <w:rFonts w:ascii="Times New Roman" w:hAnsi="Times New Roman"/>
                <w:sz w:val="24"/>
                <w:szCs w:val="24"/>
              </w:rPr>
            </w:pPr>
            <w:r w:rsidRPr="008C61C7">
              <w:rPr>
                <w:rFonts w:ascii="Times New Roman" w:hAnsi="Times New Roman"/>
                <w:sz w:val="24"/>
                <w:szCs w:val="24"/>
              </w:rPr>
              <w:t>108 (52,4)</w:t>
            </w:r>
          </w:p>
        </w:tc>
        <w:tc>
          <w:tcPr>
            <w:tcW w:w="1701" w:type="dxa"/>
          </w:tcPr>
          <w:p w14:paraId="148A7F21" w14:textId="77777777" w:rsidR="00621629" w:rsidRPr="008C61C7" w:rsidRDefault="00E00CD0" w:rsidP="006D5D7E">
            <w:pPr>
              <w:spacing w:after="0" w:line="240" w:lineRule="auto"/>
              <w:jc w:val="center"/>
              <w:rPr>
                <w:rFonts w:ascii="Times New Roman" w:hAnsi="Times New Roman"/>
                <w:sz w:val="24"/>
                <w:szCs w:val="24"/>
              </w:rPr>
            </w:pPr>
            <w:r w:rsidRPr="008C61C7">
              <w:rPr>
                <w:rFonts w:ascii="Times New Roman" w:hAnsi="Times New Roman"/>
                <w:sz w:val="24"/>
                <w:szCs w:val="24"/>
              </w:rPr>
              <w:t>1,4(1,1 - 1,8)</w:t>
            </w:r>
          </w:p>
        </w:tc>
        <w:tc>
          <w:tcPr>
            <w:tcW w:w="992" w:type="dxa"/>
          </w:tcPr>
          <w:p w14:paraId="203BDF18" w14:textId="77777777" w:rsidR="00621629" w:rsidRPr="008C61C7" w:rsidRDefault="00E00CD0" w:rsidP="006D5D7E">
            <w:pPr>
              <w:spacing w:after="0" w:line="240" w:lineRule="auto"/>
              <w:jc w:val="center"/>
              <w:rPr>
                <w:rFonts w:ascii="Times New Roman" w:hAnsi="Times New Roman"/>
                <w:sz w:val="24"/>
                <w:szCs w:val="24"/>
              </w:rPr>
            </w:pPr>
            <w:r w:rsidRPr="008C61C7">
              <w:rPr>
                <w:rFonts w:ascii="Times New Roman" w:hAnsi="Times New Roman"/>
                <w:sz w:val="24"/>
                <w:szCs w:val="24"/>
              </w:rPr>
              <w:t>0,004</w:t>
            </w:r>
            <w:r w:rsidR="003C779C" w:rsidRPr="008C61C7">
              <w:rPr>
                <w:rFonts w:ascii="Times New Roman" w:hAnsi="Times New Roman"/>
                <w:sz w:val="24"/>
                <w:szCs w:val="24"/>
                <w:vertAlign w:val="superscript"/>
              </w:rPr>
              <w:t>а</w:t>
            </w:r>
          </w:p>
        </w:tc>
      </w:tr>
      <w:tr w:rsidR="008C61C7" w:rsidRPr="008C61C7" w14:paraId="48B25705" w14:textId="77777777" w:rsidTr="00EE19B1">
        <w:trPr>
          <w:trHeight w:val="70"/>
        </w:trPr>
        <w:tc>
          <w:tcPr>
            <w:tcW w:w="3969" w:type="dxa"/>
          </w:tcPr>
          <w:p w14:paraId="429EB84A" w14:textId="77777777" w:rsidR="00BD03DF" w:rsidRPr="008C61C7" w:rsidRDefault="00BD03DF" w:rsidP="00EE19B1">
            <w:pPr>
              <w:spacing w:after="0" w:line="240" w:lineRule="auto"/>
              <w:jc w:val="both"/>
              <w:rPr>
                <w:rFonts w:ascii="Times New Roman" w:hAnsi="Times New Roman"/>
                <w:sz w:val="24"/>
                <w:szCs w:val="24"/>
              </w:rPr>
            </w:pPr>
            <w:r w:rsidRPr="008C61C7">
              <w:rPr>
                <w:rFonts w:ascii="Times New Roman" w:hAnsi="Times New Roman"/>
                <w:sz w:val="24"/>
                <w:szCs w:val="24"/>
              </w:rPr>
              <w:t xml:space="preserve">Повторная реваскуляризация, </w:t>
            </w:r>
            <w:r w:rsidRPr="008C61C7">
              <w:rPr>
                <w:rFonts w:ascii="Times New Roman" w:hAnsi="Times New Roman"/>
                <w:sz w:val="24"/>
                <w:szCs w:val="24"/>
                <w:lang w:val="en-US"/>
              </w:rPr>
              <w:t>n (%)</w:t>
            </w:r>
          </w:p>
        </w:tc>
        <w:tc>
          <w:tcPr>
            <w:tcW w:w="1560" w:type="dxa"/>
          </w:tcPr>
          <w:p w14:paraId="5E10BB29" w14:textId="77777777" w:rsidR="00BD03DF" w:rsidRPr="008C61C7" w:rsidRDefault="00BD03DF" w:rsidP="00EE19B1">
            <w:pPr>
              <w:spacing w:after="0" w:line="240" w:lineRule="auto"/>
              <w:jc w:val="center"/>
              <w:rPr>
                <w:rFonts w:ascii="Times New Roman" w:hAnsi="Times New Roman"/>
                <w:sz w:val="24"/>
                <w:szCs w:val="24"/>
              </w:rPr>
            </w:pPr>
            <w:r w:rsidRPr="008C61C7">
              <w:rPr>
                <w:rFonts w:ascii="Times New Roman" w:hAnsi="Times New Roman"/>
                <w:sz w:val="24"/>
                <w:szCs w:val="24"/>
              </w:rPr>
              <w:t>124(62)</w:t>
            </w:r>
          </w:p>
        </w:tc>
        <w:tc>
          <w:tcPr>
            <w:tcW w:w="1417" w:type="dxa"/>
          </w:tcPr>
          <w:p w14:paraId="42E8EA49" w14:textId="77777777" w:rsidR="00BD03DF" w:rsidRPr="008C61C7" w:rsidRDefault="00BD03DF" w:rsidP="00EE19B1">
            <w:pPr>
              <w:spacing w:after="0" w:line="240" w:lineRule="auto"/>
              <w:jc w:val="center"/>
              <w:rPr>
                <w:rFonts w:ascii="Times New Roman" w:hAnsi="Times New Roman"/>
                <w:sz w:val="24"/>
                <w:szCs w:val="24"/>
              </w:rPr>
            </w:pPr>
            <w:r w:rsidRPr="008C61C7">
              <w:rPr>
                <w:rFonts w:ascii="Times New Roman" w:hAnsi="Times New Roman"/>
                <w:sz w:val="24"/>
                <w:szCs w:val="24"/>
              </w:rPr>
              <w:t>58(28,2)</w:t>
            </w:r>
          </w:p>
        </w:tc>
        <w:tc>
          <w:tcPr>
            <w:tcW w:w="1701" w:type="dxa"/>
          </w:tcPr>
          <w:p w14:paraId="7C70DCEA" w14:textId="77777777" w:rsidR="00BD03DF" w:rsidRPr="008C61C7" w:rsidRDefault="00E00CD0" w:rsidP="00EE19B1">
            <w:pPr>
              <w:spacing w:after="0" w:line="240" w:lineRule="auto"/>
              <w:jc w:val="center"/>
              <w:rPr>
                <w:rFonts w:ascii="Times New Roman" w:hAnsi="Times New Roman"/>
                <w:sz w:val="24"/>
                <w:szCs w:val="24"/>
              </w:rPr>
            </w:pPr>
            <w:r w:rsidRPr="008C61C7">
              <w:rPr>
                <w:rFonts w:ascii="Times New Roman" w:hAnsi="Times New Roman"/>
                <w:sz w:val="24"/>
                <w:szCs w:val="24"/>
              </w:rPr>
              <w:t>2,25(1,6 - 3,1)</w:t>
            </w:r>
          </w:p>
        </w:tc>
        <w:tc>
          <w:tcPr>
            <w:tcW w:w="992" w:type="dxa"/>
          </w:tcPr>
          <w:p w14:paraId="10D7FA84" w14:textId="77777777" w:rsidR="00BD03DF" w:rsidRPr="008C61C7" w:rsidRDefault="00BD03DF" w:rsidP="00EE19B1">
            <w:pPr>
              <w:spacing w:after="0" w:line="240" w:lineRule="auto"/>
              <w:jc w:val="center"/>
              <w:rPr>
                <w:rFonts w:ascii="Times New Roman" w:hAnsi="Times New Roman"/>
                <w:sz w:val="24"/>
                <w:szCs w:val="24"/>
              </w:rPr>
            </w:pPr>
            <w:r w:rsidRPr="008C61C7">
              <w:rPr>
                <w:rFonts w:ascii="Times New Roman" w:hAnsi="Times New Roman"/>
                <w:sz w:val="24"/>
                <w:szCs w:val="24"/>
                <w:lang w:val="en-US"/>
              </w:rPr>
              <w:t>&lt;</w:t>
            </w:r>
            <w:r w:rsidRPr="008C61C7">
              <w:rPr>
                <w:rFonts w:ascii="Times New Roman" w:hAnsi="Times New Roman"/>
                <w:sz w:val="24"/>
                <w:szCs w:val="24"/>
              </w:rPr>
              <w:t>0,00</w:t>
            </w:r>
            <w:r w:rsidRPr="008C61C7">
              <w:rPr>
                <w:rFonts w:ascii="Times New Roman" w:hAnsi="Times New Roman"/>
                <w:sz w:val="24"/>
                <w:szCs w:val="24"/>
                <w:lang w:val="en-US"/>
              </w:rPr>
              <w:t>1</w:t>
            </w:r>
            <w:r w:rsidR="003C779C" w:rsidRPr="008C61C7">
              <w:rPr>
                <w:rFonts w:ascii="Times New Roman" w:hAnsi="Times New Roman"/>
                <w:sz w:val="24"/>
                <w:szCs w:val="24"/>
                <w:vertAlign w:val="superscript"/>
              </w:rPr>
              <w:t>а</w:t>
            </w:r>
          </w:p>
        </w:tc>
      </w:tr>
      <w:tr w:rsidR="008C61C7" w:rsidRPr="008C61C7" w14:paraId="13F85BF7" w14:textId="77777777" w:rsidTr="008F4FB0">
        <w:trPr>
          <w:trHeight w:val="580"/>
        </w:trPr>
        <w:tc>
          <w:tcPr>
            <w:tcW w:w="3969" w:type="dxa"/>
          </w:tcPr>
          <w:p w14:paraId="7CC13613" w14:textId="77777777" w:rsidR="00621629" w:rsidRPr="008C61C7" w:rsidRDefault="00B82337" w:rsidP="006D5D7E">
            <w:pPr>
              <w:spacing w:after="0" w:line="240" w:lineRule="auto"/>
              <w:jc w:val="both"/>
              <w:rPr>
                <w:rFonts w:ascii="Times New Roman" w:hAnsi="Times New Roman"/>
                <w:sz w:val="24"/>
                <w:szCs w:val="24"/>
              </w:rPr>
            </w:pPr>
            <w:r w:rsidRPr="008C61C7">
              <w:rPr>
                <w:rFonts w:ascii="Times New Roman" w:hAnsi="Times New Roman"/>
                <w:sz w:val="24"/>
                <w:szCs w:val="24"/>
              </w:rPr>
              <w:t>Смерть</w:t>
            </w:r>
            <w:r w:rsidR="00A27BEC" w:rsidRPr="008C61C7">
              <w:rPr>
                <w:rFonts w:ascii="Times New Roman" w:hAnsi="Times New Roman"/>
                <w:sz w:val="24"/>
                <w:szCs w:val="24"/>
              </w:rPr>
              <w:t xml:space="preserve"> от всех причин</w:t>
            </w:r>
            <w:r w:rsidR="002C3430" w:rsidRPr="008C61C7">
              <w:rPr>
                <w:rFonts w:ascii="Times New Roman" w:hAnsi="Times New Roman"/>
                <w:sz w:val="24"/>
                <w:szCs w:val="24"/>
              </w:rPr>
              <w:t>+ИМ+</w:t>
            </w:r>
            <w:r w:rsidR="00E84151" w:rsidRPr="008C61C7">
              <w:rPr>
                <w:rFonts w:ascii="Times New Roman" w:hAnsi="Times New Roman"/>
                <w:sz w:val="24"/>
                <w:szCs w:val="24"/>
              </w:rPr>
              <w:t xml:space="preserve">ОНМК, </w:t>
            </w:r>
            <w:r w:rsidR="002C3430" w:rsidRPr="008C61C7">
              <w:rPr>
                <w:rFonts w:ascii="Times New Roman" w:hAnsi="Times New Roman"/>
                <w:sz w:val="24"/>
                <w:szCs w:val="24"/>
                <w:lang w:val="en-US"/>
              </w:rPr>
              <w:t>n</w:t>
            </w:r>
            <w:r w:rsidR="002C3430" w:rsidRPr="008C61C7">
              <w:rPr>
                <w:rFonts w:ascii="Times New Roman" w:hAnsi="Times New Roman"/>
                <w:sz w:val="24"/>
                <w:szCs w:val="24"/>
              </w:rPr>
              <w:t>(%)</w:t>
            </w:r>
          </w:p>
        </w:tc>
        <w:tc>
          <w:tcPr>
            <w:tcW w:w="1560" w:type="dxa"/>
            <w:vAlign w:val="center"/>
          </w:tcPr>
          <w:p w14:paraId="1B448040"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73(36,5)</w:t>
            </w:r>
          </w:p>
        </w:tc>
        <w:tc>
          <w:tcPr>
            <w:tcW w:w="1417" w:type="dxa"/>
            <w:vAlign w:val="center"/>
          </w:tcPr>
          <w:p w14:paraId="2DF8C8C7"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76(36,9)</w:t>
            </w:r>
          </w:p>
        </w:tc>
        <w:tc>
          <w:tcPr>
            <w:tcW w:w="1701" w:type="dxa"/>
            <w:vAlign w:val="center"/>
          </w:tcPr>
          <w:p w14:paraId="3C3B569B" w14:textId="77777777" w:rsidR="00621629" w:rsidRPr="008C61C7" w:rsidRDefault="00E00CD0"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lang w:val="en-US"/>
              </w:rPr>
              <w:t>1,02</w:t>
            </w:r>
            <w:r w:rsidRPr="008C61C7">
              <w:rPr>
                <w:rFonts w:ascii="Times New Roman" w:hAnsi="Times New Roman"/>
                <w:sz w:val="24"/>
                <w:szCs w:val="24"/>
              </w:rPr>
              <w:t>(0</w:t>
            </w:r>
            <w:r w:rsidRPr="008C61C7">
              <w:rPr>
                <w:rFonts w:ascii="Times New Roman" w:hAnsi="Times New Roman"/>
                <w:sz w:val="24"/>
                <w:szCs w:val="24"/>
                <w:lang w:val="en-US"/>
              </w:rPr>
              <w:t>,7</w:t>
            </w:r>
            <w:r w:rsidRPr="008C61C7">
              <w:rPr>
                <w:rFonts w:ascii="Times New Roman" w:hAnsi="Times New Roman"/>
                <w:sz w:val="24"/>
                <w:szCs w:val="24"/>
              </w:rPr>
              <w:t xml:space="preserve"> - </w:t>
            </w:r>
            <w:r w:rsidRPr="008C61C7">
              <w:rPr>
                <w:rFonts w:ascii="Times New Roman" w:hAnsi="Times New Roman"/>
                <w:sz w:val="24"/>
                <w:szCs w:val="24"/>
                <w:lang w:val="en-US"/>
              </w:rPr>
              <w:t>1,4</w:t>
            </w:r>
            <w:r w:rsidRPr="008C61C7">
              <w:rPr>
                <w:rFonts w:ascii="Times New Roman" w:hAnsi="Times New Roman"/>
                <w:sz w:val="24"/>
                <w:szCs w:val="24"/>
              </w:rPr>
              <w:t>)</w:t>
            </w:r>
          </w:p>
        </w:tc>
        <w:tc>
          <w:tcPr>
            <w:tcW w:w="992" w:type="dxa"/>
            <w:vAlign w:val="center"/>
          </w:tcPr>
          <w:p w14:paraId="4B7649C1" w14:textId="77777777" w:rsidR="00621629" w:rsidRPr="008C61C7" w:rsidRDefault="00E00CD0"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0,9</w:t>
            </w:r>
            <w:r w:rsidR="003C779C" w:rsidRPr="008C61C7">
              <w:rPr>
                <w:rFonts w:ascii="Times New Roman" w:hAnsi="Times New Roman"/>
                <w:sz w:val="24"/>
                <w:szCs w:val="24"/>
                <w:vertAlign w:val="superscript"/>
              </w:rPr>
              <w:t>а</w:t>
            </w:r>
          </w:p>
        </w:tc>
      </w:tr>
      <w:tr w:rsidR="008C61C7" w:rsidRPr="008C61C7" w14:paraId="6022FD35" w14:textId="77777777" w:rsidTr="008F4FB0">
        <w:trPr>
          <w:trHeight w:val="533"/>
        </w:trPr>
        <w:tc>
          <w:tcPr>
            <w:tcW w:w="3969" w:type="dxa"/>
          </w:tcPr>
          <w:p w14:paraId="39ECC6F5" w14:textId="77777777" w:rsidR="00621629" w:rsidRPr="008C61C7" w:rsidRDefault="002C3430" w:rsidP="006D5D7E">
            <w:pPr>
              <w:spacing w:after="0" w:line="240" w:lineRule="auto"/>
              <w:jc w:val="both"/>
              <w:rPr>
                <w:rFonts w:ascii="Times New Roman" w:hAnsi="Times New Roman"/>
                <w:sz w:val="24"/>
                <w:szCs w:val="24"/>
              </w:rPr>
            </w:pPr>
            <w:r w:rsidRPr="008C61C7">
              <w:rPr>
                <w:rFonts w:ascii="Times New Roman" w:hAnsi="Times New Roman"/>
                <w:sz w:val="24"/>
                <w:szCs w:val="24"/>
              </w:rPr>
              <w:t xml:space="preserve">Кардиальная смерть +ИМ+ </w:t>
            </w:r>
            <w:r w:rsidR="00E84151" w:rsidRPr="008C61C7">
              <w:rPr>
                <w:rFonts w:ascii="Times New Roman" w:hAnsi="Times New Roman"/>
                <w:sz w:val="24"/>
                <w:szCs w:val="24"/>
              </w:rPr>
              <w:t>ОНМК</w:t>
            </w:r>
            <w:r w:rsidRPr="008C61C7">
              <w:rPr>
                <w:rFonts w:ascii="Times New Roman" w:hAnsi="Times New Roman"/>
                <w:sz w:val="24"/>
                <w:szCs w:val="24"/>
              </w:rPr>
              <w:t xml:space="preserve">, </w:t>
            </w:r>
            <w:r w:rsidRPr="008C61C7">
              <w:rPr>
                <w:rFonts w:ascii="Times New Roman" w:hAnsi="Times New Roman"/>
                <w:sz w:val="24"/>
                <w:szCs w:val="24"/>
                <w:lang w:val="en-US"/>
              </w:rPr>
              <w:t>n</w:t>
            </w:r>
            <w:r w:rsidRPr="008C61C7">
              <w:rPr>
                <w:rFonts w:ascii="Times New Roman" w:hAnsi="Times New Roman"/>
                <w:sz w:val="24"/>
                <w:szCs w:val="24"/>
              </w:rPr>
              <w:t>(%)</w:t>
            </w:r>
          </w:p>
        </w:tc>
        <w:tc>
          <w:tcPr>
            <w:tcW w:w="1560" w:type="dxa"/>
            <w:vAlign w:val="center"/>
          </w:tcPr>
          <w:p w14:paraId="4B996FA2"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64(32)</w:t>
            </w:r>
          </w:p>
        </w:tc>
        <w:tc>
          <w:tcPr>
            <w:tcW w:w="1417" w:type="dxa"/>
            <w:vAlign w:val="center"/>
          </w:tcPr>
          <w:p w14:paraId="585C7065"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66(32)</w:t>
            </w:r>
          </w:p>
        </w:tc>
        <w:tc>
          <w:tcPr>
            <w:tcW w:w="1701" w:type="dxa"/>
            <w:vAlign w:val="center"/>
          </w:tcPr>
          <w:p w14:paraId="6D50A4A9"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1</w:t>
            </w:r>
            <w:r w:rsidRPr="008C61C7">
              <w:rPr>
                <w:rFonts w:ascii="Times New Roman" w:hAnsi="Times New Roman"/>
                <w:sz w:val="24"/>
                <w:szCs w:val="24"/>
              </w:rPr>
              <w:t>,02(</w:t>
            </w:r>
            <w:r w:rsidRPr="008C61C7">
              <w:rPr>
                <w:rFonts w:ascii="Times New Roman" w:hAnsi="Times New Roman"/>
                <w:sz w:val="24"/>
                <w:szCs w:val="24"/>
                <w:lang w:val="en-US"/>
              </w:rPr>
              <w:t>0,7-1,4)</w:t>
            </w:r>
          </w:p>
        </w:tc>
        <w:tc>
          <w:tcPr>
            <w:tcW w:w="992" w:type="dxa"/>
            <w:vAlign w:val="center"/>
          </w:tcPr>
          <w:p w14:paraId="49C9DCA8" w14:textId="77777777" w:rsidR="00621629" w:rsidRPr="008C61C7" w:rsidRDefault="00621629"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lang w:val="en-US"/>
              </w:rPr>
              <w:t>0,91</w:t>
            </w:r>
            <w:r w:rsidR="003C779C" w:rsidRPr="008C61C7">
              <w:rPr>
                <w:rFonts w:ascii="Times New Roman" w:hAnsi="Times New Roman"/>
                <w:sz w:val="24"/>
                <w:szCs w:val="24"/>
                <w:vertAlign w:val="superscript"/>
              </w:rPr>
              <w:t>а</w:t>
            </w:r>
          </w:p>
        </w:tc>
      </w:tr>
      <w:tr w:rsidR="008C61C7" w:rsidRPr="008C61C7" w14:paraId="2F9F6549" w14:textId="77777777" w:rsidTr="008F4FB0">
        <w:trPr>
          <w:trHeight w:val="269"/>
        </w:trPr>
        <w:tc>
          <w:tcPr>
            <w:tcW w:w="3969" w:type="dxa"/>
          </w:tcPr>
          <w:p w14:paraId="3958D4D6" w14:textId="77777777" w:rsidR="00621629" w:rsidRPr="008C61C7" w:rsidRDefault="002C3430" w:rsidP="006D5D7E">
            <w:pPr>
              <w:spacing w:after="0" w:line="240" w:lineRule="auto"/>
              <w:jc w:val="both"/>
              <w:rPr>
                <w:rFonts w:ascii="Times New Roman" w:hAnsi="Times New Roman"/>
                <w:sz w:val="24"/>
                <w:szCs w:val="24"/>
              </w:rPr>
            </w:pPr>
            <w:r w:rsidRPr="008C61C7">
              <w:rPr>
                <w:rFonts w:ascii="Times New Roman" w:hAnsi="Times New Roman"/>
                <w:sz w:val="24"/>
                <w:szCs w:val="24"/>
              </w:rPr>
              <w:t xml:space="preserve">Смерть от всех причин, </w:t>
            </w:r>
            <w:r w:rsidRPr="008C61C7">
              <w:rPr>
                <w:rFonts w:ascii="Times New Roman" w:hAnsi="Times New Roman"/>
                <w:sz w:val="24"/>
                <w:szCs w:val="24"/>
                <w:lang w:val="en-US"/>
              </w:rPr>
              <w:t>n</w:t>
            </w:r>
            <w:r w:rsidRPr="008C61C7">
              <w:rPr>
                <w:rFonts w:ascii="Times New Roman" w:hAnsi="Times New Roman"/>
                <w:sz w:val="24"/>
                <w:szCs w:val="24"/>
              </w:rPr>
              <w:t>(%)</w:t>
            </w:r>
          </w:p>
        </w:tc>
        <w:tc>
          <w:tcPr>
            <w:tcW w:w="1560" w:type="dxa"/>
            <w:vAlign w:val="center"/>
          </w:tcPr>
          <w:p w14:paraId="1FE9F5E1"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3</w:t>
            </w:r>
            <w:r w:rsidR="00CE2E7F" w:rsidRPr="008C61C7">
              <w:rPr>
                <w:rFonts w:ascii="Times New Roman" w:hAnsi="Times New Roman"/>
                <w:sz w:val="24"/>
                <w:szCs w:val="24"/>
              </w:rPr>
              <w:t>5</w:t>
            </w:r>
            <w:r w:rsidRPr="008C61C7">
              <w:rPr>
                <w:rFonts w:ascii="Times New Roman" w:hAnsi="Times New Roman"/>
                <w:sz w:val="24"/>
                <w:szCs w:val="24"/>
                <w:lang w:val="en-US"/>
              </w:rPr>
              <w:t>(1</w:t>
            </w:r>
            <w:r w:rsidR="00FC6254" w:rsidRPr="008C61C7">
              <w:rPr>
                <w:rFonts w:ascii="Times New Roman" w:hAnsi="Times New Roman"/>
                <w:sz w:val="24"/>
                <w:szCs w:val="24"/>
              </w:rPr>
              <w:t>7,5</w:t>
            </w:r>
            <w:r w:rsidRPr="008C61C7">
              <w:rPr>
                <w:rFonts w:ascii="Times New Roman" w:hAnsi="Times New Roman"/>
                <w:sz w:val="24"/>
                <w:szCs w:val="24"/>
                <w:lang w:val="en-US"/>
              </w:rPr>
              <w:t>)</w:t>
            </w:r>
          </w:p>
        </w:tc>
        <w:tc>
          <w:tcPr>
            <w:tcW w:w="1417" w:type="dxa"/>
            <w:vAlign w:val="center"/>
          </w:tcPr>
          <w:p w14:paraId="6D8A6DEF"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4</w:t>
            </w:r>
            <w:r w:rsidR="00CE2E7F" w:rsidRPr="008C61C7">
              <w:rPr>
                <w:rFonts w:ascii="Times New Roman" w:hAnsi="Times New Roman"/>
                <w:sz w:val="24"/>
                <w:szCs w:val="24"/>
              </w:rPr>
              <w:t>2</w:t>
            </w:r>
            <w:r w:rsidRPr="008C61C7">
              <w:rPr>
                <w:rFonts w:ascii="Times New Roman" w:hAnsi="Times New Roman"/>
                <w:sz w:val="24"/>
                <w:szCs w:val="24"/>
                <w:lang w:val="en-US"/>
              </w:rPr>
              <w:t>(</w:t>
            </w:r>
            <w:r w:rsidR="00FC6254" w:rsidRPr="008C61C7">
              <w:rPr>
                <w:rFonts w:ascii="Times New Roman" w:hAnsi="Times New Roman"/>
                <w:sz w:val="24"/>
                <w:szCs w:val="24"/>
              </w:rPr>
              <w:t>20</w:t>
            </w:r>
            <w:r w:rsidRPr="008C61C7">
              <w:rPr>
                <w:rFonts w:ascii="Times New Roman" w:hAnsi="Times New Roman"/>
                <w:sz w:val="24"/>
                <w:szCs w:val="24"/>
                <w:lang w:val="en-US"/>
              </w:rPr>
              <w:t>,4)</w:t>
            </w:r>
          </w:p>
        </w:tc>
        <w:tc>
          <w:tcPr>
            <w:tcW w:w="1701" w:type="dxa"/>
            <w:vAlign w:val="center"/>
          </w:tcPr>
          <w:p w14:paraId="72A868AD" w14:textId="77777777" w:rsidR="00621629" w:rsidRPr="008C61C7" w:rsidRDefault="00C95234"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rPr>
              <w:t>0</w:t>
            </w:r>
            <w:r w:rsidRPr="008C61C7">
              <w:rPr>
                <w:rFonts w:ascii="Times New Roman" w:hAnsi="Times New Roman"/>
                <w:sz w:val="24"/>
                <w:szCs w:val="24"/>
                <w:lang w:val="en-US"/>
              </w:rPr>
              <w:t>,9</w:t>
            </w:r>
            <w:r w:rsidR="00DA4B49" w:rsidRPr="008C61C7">
              <w:rPr>
                <w:rFonts w:ascii="Times New Roman" w:hAnsi="Times New Roman"/>
                <w:sz w:val="24"/>
                <w:szCs w:val="24"/>
              </w:rPr>
              <w:t xml:space="preserve"> </w:t>
            </w:r>
            <w:r w:rsidRPr="008C61C7">
              <w:rPr>
                <w:rFonts w:ascii="Times New Roman" w:hAnsi="Times New Roman"/>
                <w:sz w:val="24"/>
                <w:szCs w:val="24"/>
              </w:rPr>
              <w:t>(0</w:t>
            </w:r>
            <w:r w:rsidRPr="008C61C7">
              <w:rPr>
                <w:rFonts w:ascii="Times New Roman" w:hAnsi="Times New Roman"/>
                <w:sz w:val="24"/>
                <w:szCs w:val="24"/>
                <w:lang w:val="en-US"/>
              </w:rPr>
              <w:t>,57</w:t>
            </w:r>
            <w:r w:rsidRPr="008C61C7">
              <w:rPr>
                <w:rFonts w:ascii="Times New Roman" w:hAnsi="Times New Roman"/>
                <w:sz w:val="24"/>
                <w:szCs w:val="24"/>
              </w:rPr>
              <w:t xml:space="preserve">- </w:t>
            </w:r>
            <w:r w:rsidRPr="008C61C7">
              <w:rPr>
                <w:rFonts w:ascii="Times New Roman" w:hAnsi="Times New Roman"/>
                <w:sz w:val="24"/>
                <w:szCs w:val="24"/>
                <w:lang w:val="en-US"/>
              </w:rPr>
              <w:t>1,4</w:t>
            </w:r>
            <w:r w:rsidRPr="008C61C7">
              <w:rPr>
                <w:rFonts w:ascii="Times New Roman" w:hAnsi="Times New Roman"/>
                <w:sz w:val="24"/>
                <w:szCs w:val="24"/>
              </w:rPr>
              <w:t>)</w:t>
            </w:r>
          </w:p>
        </w:tc>
        <w:tc>
          <w:tcPr>
            <w:tcW w:w="992" w:type="dxa"/>
            <w:vAlign w:val="center"/>
          </w:tcPr>
          <w:p w14:paraId="41C4A29E"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0,</w:t>
            </w:r>
            <w:r w:rsidR="00C95234" w:rsidRPr="008C61C7">
              <w:rPr>
                <w:rFonts w:ascii="Times New Roman" w:hAnsi="Times New Roman"/>
                <w:sz w:val="24"/>
                <w:szCs w:val="24"/>
              </w:rPr>
              <w:t>6</w:t>
            </w:r>
            <w:r w:rsidR="003C779C" w:rsidRPr="008C61C7">
              <w:rPr>
                <w:rFonts w:ascii="Times New Roman" w:hAnsi="Times New Roman"/>
                <w:sz w:val="24"/>
                <w:szCs w:val="24"/>
                <w:vertAlign w:val="superscript"/>
              </w:rPr>
              <w:t>а</w:t>
            </w:r>
          </w:p>
        </w:tc>
      </w:tr>
      <w:tr w:rsidR="008C61C7" w:rsidRPr="008C61C7" w14:paraId="68797F69" w14:textId="77777777" w:rsidTr="008F4FB0">
        <w:trPr>
          <w:trHeight w:val="284"/>
        </w:trPr>
        <w:tc>
          <w:tcPr>
            <w:tcW w:w="3969" w:type="dxa"/>
          </w:tcPr>
          <w:p w14:paraId="10FD6BDA" w14:textId="77777777" w:rsidR="00621629" w:rsidRPr="008C61C7" w:rsidRDefault="002C3430" w:rsidP="006D5D7E">
            <w:pPr>
              <w:spacing w:after="0" w:line="240" w:lineRule="auto"/>
              <w:jc w:val="both"/>
              <w:rPr>
                <w:rFonts w:ascii="Times New Roman" w:hAnsi="Times New Roman"/>
                <w:sz w:val="24"/>
                <w:szCs w:val="24"/>
                <w:lang w:val="en-US"/>
              </w:rPr>
            </w:pPr>
            <w:r w:rsidRPr="008C61C7">
              <w:rPr>
                <w:rFonts w:ascii="Times New Roman" w:hAnsi="Times New Roman"/>
                <w:sz w:val="24"/>
                <w:szCs w:val="24"/>
              </w:rPr>
              <w:t xml:space="preserve">Кардиальная смерть, </w:t>
            </w:r>
            <w:r w:rsidRPr="008C61C7">
              <w:rPr>
                <w:rFonts w:ascii="Times New Roman" w:hAnsi="Times New Roman"/>
                <w:sz w:val="24"/>
                <w:szCs w:val="24"/>
                <w:lang w:val="en-US"/>
              </w:rPr>
              <w:t>n(%)</w:t>
            </w:r>
          </w:p>
        </w:tc>
        <w:tc>
          <w:tcPr>
            <w:tcW w:w="1560" w:type="dxa"/>
            <w:vAlign w:val="center"/>
          </w:tcPr>
          <w:p w14:paraId="651F44DD" w14:textId="77777777" w:rsidR="00621629" w:rsidRPr="008C61C7" w:rsidRDefault="00CE2E7F"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rPr>
              <w:t>20</w:t>
            </w:r>
            <w:r w:rsidR="00621629" w:rsidRPr="008C61C7">
              <w:rPr>
                <w:rFonts w:ascii="Times New Roman" w:hAnsi="Times New Roman"/>
                <w:sz w:val="24"/>
                <w:szCs w:val="24"/>
                <w:lang w:val="en-US"/>
              </w:rPr>
              <w:t>(</w:t>
            </w:r>
            <w:r w:rsidRPr="008C61C7">
              <w:rPr>
                <w:rFonts w:ascii="Times New Roman" w:hAnsi="Times New Roman"/>
                <w:sz w:val="24"/>
                <w:szCs w:val="24"/>
              </w:rPr>
              <w:t>10</w:t>
            </w:r>
            <w:r w:rsidR="00621629" w:rsidRPr="008C61C7">
              <w:rPr>
                <w:rFonts w:ascii="Times New Roman" w:hAnsi="Times New Roman"/>
                <w:sz w:val="24"/>
                <w:szCs w:val="24"/>
                <w:lang w:val="en-US"/>
              </w:rPr>
              <w:t>)</w:t>
            </w:r>
          </w:p>
        </w:tc>
        <w:tc>
          <w:tcPr>
            <w:tcW w:w="1417" w:type="dxa"/>
            <w:vAlign w:val="center"/>
          </w:tcPr>
          <w:p w14:paraId="7BA1B4BD" w14:textId="77777777" w:rsidR="00621629" w:rsidRPr="008C61C7" w:rsidRDefault="00CE2E7F"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30</w:t>
            </w:r>
            <w:r w:rsidR="00621629" w:rsidRPr="008C61C7">
              <w:rPr>
                <w:rFonts w:ascii="Times New Roman" w:hAnsi="Times New Roman"/>
                <w:sz w:val="24"/>
                <w:szCs w:val="24"/>
              </w:rPr>
              <w:t>(1</w:t>
            </w:r>
            <w:r w:rsidRPr="008C61C7">
              <w:rPr>
                <w:rFonts w:ascii="Times New Roman" w:hAnsi="Times New Roman"/>
                <w:sz w:val="24"/>
                <w:szCs w:val="24"/>
              </w:rPr>
              <w:t>4</w:t>
            </w:r>
            <w:r w:rsidR="00621629" w:rsidRPr="008C61C7">
              <w:rPr>
                <w:rFonts w:ascii="Times New Roman" w:hAnsi="Times New Roman"/>
                <w:sz w:val="24"/>
                <w:szCs w:val="24"/>
              </w:rPr>
              <w:t>,6)</w:t>
            </w:r>
          </w:p>
        </w:tc>
        <w:tc>
          <w:tcPr>
            <w:tcW w:w="1701" w:type="dxa"/>
            <w:vAlign w:val="center"/>
          </w:tcPr>
          <w:p w14:paraId="059FAA6E"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0,</w:t>
            </w:r>
            <w:r w:rsidR="00DA4B49" w:rsidRPr="008C61C7">
              <w:rPr>
                <w:rFonts w:ascii="Times New Roman" w:hAnsi="Times New Roman"/>
                <w:sz w:val="24"/>
                <w:szCs w:val="24"/>
              </w:rPr>
              <w:t xml:space="preserve">7 </w:t>
            </w:r>
            <w:r w:rsidRPr="008C61C7">
              <w:rPr>
                <w:rFonts w:ascii="Times New Roman" w:hAnsi="Times New Roman"/>
                <w:sz w:val="24"/>
                <w:szCs w:val="24"/>
                <w:lang w:val="en-US"/>
              </w:rPr>
              <w:t>(0,</w:t>
            </w:r>
            <w:r w:rsidR="00DA4B49" w:rsidRPr="008C61C7">
              <w:rPr>
                <w:rFonts w:ascii="Times New Roman" w:hAnsi="Times New Roman"/>
                <w:sz w:val="24"/>
                <w:szCs w:val="24"/>
              </w:rPr>
              <w:t>4</w:t>
            </w:r>
            <w:r w:rsidRPr="008C61C7">
              <w:rPr>
                <w:rFonts w:ascii="Times New Roman" w:hAnsi="Times New Roman"/>
                <w:sz w:val="24"/>
                <w:szCs w:val="24"/>
                <w:lang w:val="en-US"/>
              </w:rPr>
              <w:t>-1,2)</w:t>
            </w:r>
          </w:p>
        </w:tc>
        <w:tc>
          <w:tcPr>
            <w:tcW w:w="992" w:type="dxa"/>
            <w:vAlign w:val="center"/>
          </w:tcPr>
          <w:p w14:paraId="5959E380"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0,</w:t>
            </w:r>
            <w:r w:rsidR="00C95234" w:rsidRPr="008C61C7">
              <w:rPr>
                <w:rFonts w:ascii="Times New Roman" w:hAnsi="Times New Roman"/>
                <w:sz w:val="24"/>
                <w:szCs w:val="24"/>
              </w:rPr>
              <w:t>22</w:t>
            </w:r>
            <w:r w:rsidR="003C779C" w:rsidRPr="008C61C7">
              <w:rPr>
                <w:rFonts w:ascii="Times New Roman" w:hAnsi="Times New Roman"/>
                <w:sz w:val="24"/>
                <w:szCs w:val="24"/>
                <w:vertAlign w:val="superscript"/>
              </w:rPr>
              <w:t>а</w:t>
            </w:r>
          </w:p>
        </w:tc>
      </w:tr>
      <w:tr w:rsidR="008C61C7" w:rsidRPr="008C61C7" w14:paraId="0E6EE7E6" w14:textId="77777777" w:rsidTr="008F4FB0">
        <w:trPr>
          <w:trHeight w:val="70"/>
        </w:trPr>
        <w:tc>
          <w:tcPr>
            <w:tcW w:w="3969" w:type="dxa"/>
            <w:tcBorders>
              <w:bottom w:val="single" w:sz="4" w:space="0" w:color="auto"/>
            </w:tcBorders>
          </w:tcPr>
          <w:p w14:paraId="1819DE27" w14:textId="77777777" w:rsidR="00621629" w:rsidRPr="008C61C7" w:rsidRDefault="002C3430" w:rsidP="006D5D7E">
            <w:pPr>
              <w:spacing w:after="0" w:line="240" w:lineRule="auto"/>
              <w:jc w:val="both"/>
              <w:rPr>
                <w:rFonts w:ascii="Times New Roman" w:hAnsi="Times New Roman"/>
                <w:sz w:val="24"/>
                <w:szCs w:val="24"/>
                <w:lang w:val="en-US"/>
              </w:rPr>
            </w:pPr>
            <w:r w:rsidRPr="008C61C7">
              <w:rPr>
                <w:rFonts w:ascii="Times New Roman" w:hAnsi="Times New Roman"/>
                <w:sz w:val="24"/>
                <w:szCs w:val="24"/>
              </w:rPr>
              <w:t xml:space="preserve">Некардиальная смерть, </w:t>
            </w:r>
            <w:r w:rsidRPr="008C61C7">
              <w:rPr>
                <w:rFonts w:ascii="Times New Roman" w:hAnsi="Times New Roman"/>
                <w:sz w:val="24"/>
                <w:szCs w:val="24"/>
                <w:lang w:val="en-US"/>
              </w:rPr>
              <w:t>n(%)</w:t>
            </w:r>
          </w:p>
        </w:tc>
        <w:tc>
          <w:tcPr>
            <w:tcW w:w="1560" w:type="dxa"/>
            <w:tcBorders>
              <w:bottom w:val="single" w:sz="4" w:space="0" w:color="auto"/>
            </w:tcBorders>
            <w:vAlign w:val="center"/>
          </w:tcPr>
          <w:p w14:paraId="336C2D13" w14:textId="77777777" w:rsidR="00621629" w:rsidRPr="008C61C7" w:rsidRDefault="00621629"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1</w:t>
            </w:r>
            <w:r w:rsidR="00CE2E7F" w:rsidRPr="008C61C7">
              <w:rPr>
                <w:rFonts w:ascii="Times New Roman" w:hAnsi="Times New Roman"/>
                <w:sz w:val="24"/>
                <w:szCs w:val="24"/>
              </w:rPr>
              <w:t>5</w:t>
            </w:r>
            <w:r w:rsidRPr="008C61C7">
              <w:rPr>
                <w:rFonts w:ascii="Times New Roman" w:hAnsi="Times New Roman"/>
                <w:sz w:val="24"/>
                <w:szCs w:val="24"/>
              </w:rPr>
              <w:t>(7</w:t>
            </w:r>
            <w:r w:rsidR="00CE2E7F" w:rsidRPr="008C61C7">
              <w:rPr>
                <w:rFonts w:ascii="Times New Roman" w:hAnsi="Times New Roman"/>
                <w:sz w:val="24"/>
                <w:szCs w:val="24"/>
              </w:rPr>
              <w:t>,5</w:t>
            </w:r>
            <w:r w:rsidRPr="008C61C7">
              <w:rPr>
                <w:rFonts w:ascii="Times New Roman" w:hAnsi="Times New Roman"/>
                <w:sz w:val="24"/>
                <w:szCs w:val="24"/>
              </w:rPr>
              <w:t>)</w:t>
            </w:r>
          </w:p>
        </w:tc>
        <w:tc>
          <w:tcPr>
            <w:tcW w:w="1417" w:type="dxa"/>
            <w:tcBorders>
              <w:bottom w:val="single" w:sz="4" w:space="0" w:color="auto"/>
            </w:tcBorders>
            <w:vAlign w:val="center"/>
          </w:tcPr>
          <w:p w14:paraId="580A0080" w14:textId="77777777" w:rsidR="00621629" w:rsidRPr="008C61C7" w:rsidRDefault="00621629"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12(5,8)</w:t>
            </w:r>
          </w:p>
        </w:tc>
        <w:tc>
          <w:tcPr>
            <w:tcW w:w="1701" w:type="dxa"/>
            <w:tcBorders>
              <w:bottom w:val="single" w:sz="4" w:space="0" w:color="auto"/>
            </w:tcBorders>
            <w:vAlign w:val="center"/>
          </w:tcPr>
          <w:p w14:paraId="12C21D19"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1,</w:t>
            </w:r>
            <w:r w:rsidR="00C95234" w:rsidRPr="008C61C7">
              <w:rPr>
                <w:rFonts w:ascii="Times New Roman" w:hAnsi="Times New Roman"/>
                <w:sz w:val="24"/>
                <w:szCs w:val="24"/>
              </w:rPr>
              <w:t>4</w:t>
            </w:r>
            <w:r w:rsidRPr="008C61C7">
              <w:rPr>
                <w:rFonts w:ascii="Times New Roman" w:hAnsi="Times New Roman"/>
                <w:sz w:val="24"/>
                <w:szCs w:val="24"/>
                <w:lang w:val="en-US"/>
              </w:rPr>
              <w:t>(0,6</w:t>
            </w:r>
            <w:r w:rsidR="00C95234" w:rsidRPr="008C61C7">
              <w:rPr>
                <w:rFonts w:ascii="Times New Roman" w:hAnsi="Times New Roman"/>
                <w:sz w:val="24"/>
                <w:szCs w:val="24"/>
              </w:rPr>
              <w:t>5</w:t>
            </w:r>
            <w:r w:rsidR="00C95234" w:rsidRPr="008C61C7">
              <w:rPr>
                <w:rFonts w:ascii="Times New Roman" w:hAnsi="Times New Roman"/>
                <w:sz w:val="24"/>
                <w:szCs w:val="24"/>
                <w:lang w:val="en-US"/>
              </w:rPr>
              <w:t>-2,</w:t>
            </w:r>
            <w:r w:rsidR="00C95234" w:rsidRPr="008C61C7">
              <w:rPr>
                <w:rFonts w:ascii="Times New Roman" w:hAnsi="Times New Roman"/>
                <w:sz w:val="24"/>
                <w:szCs w:val="24"/>
              </w:rPr>
              <w:t>99</w:t>
            </w:r>
            <w:r w:rsidRPr="008C61C7">
              <w:rPr>
                <w:rFonts w:ascii="Times New Roman" w:hAnsi="Times New Roman"/>
                <w:sz w:val="24"/>
                <w:szCs w:val="24"/>
                <w:lang w:val="en-US"/>
              </w:rPr>
              <w:t>)</w:t>
            </w:r>
          </w:p>
        </w:tc>
        <w:tc>
          <w:tcPr>
            <w:tcW w:w="992" w:type="dxa"/>
            <w:tcBorders>
              <w:bottom w:val="single" w:sz="4" w:space="0" w:color="auto"/>
            </w:tcBorders>
            <w:vAlign w:val="center"/>
          </w:tcPr>
          <w:p w14:paraId="3BE2FF74" w14:textId="77777777" w:rsidR="00621629" w:rsidRPr="008C61C7" w:rsidRDefault="00C95234"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0,</w:t>
            </w:r>
            <w:r w:rsidRPr="008C61C7">
              <w:rPr>
                <w:rFonts w:ascii="Times New Roman" w:hAnsi="Times New Roman"/>
                <w:sz w:val="24"/>
                <w:szCs w:val="24"/>
              </w:rPr>
              <w:t>38</w:t>
            </w:r>
            <w:r w:rsidR="003C779C" w:rsidRPr="008C61C7">
              <w:rPr>
                <w:rFonts w:ascii="Times New Roman" w:hAnsi="Times New Roman"/>
                <w:sz w:val="24"/>
                <w:szCs w:val="24"/>
                <w:vertAlign w:val="superscript"/>
              </w:rPr>
              <w:t>а</w:t>
            </w:r>
          </w:p>
        </w:tc>
      </w:tr>
      <w:tr w:rsidR="008C61C7" w:rsidRPr="008C61C7" w14:paraId="3CDF1137" w14:textId="77777777" w:rsidTr="008F4FB0">
        <w:trPr>
          <w:trHeight w:val="70"/>
        </w:trPr>
        <w:tc>
          <w:tcPr>
            <w:tcW w:w="3969" w:type="dxa"/>
            <w:tcBorders>
              <w:bottom w:val="nil"/>
            </w:tcBorders>
          </w:tcPr>
          <w:p w14:paraId="4FC32577" w14:textId="77777777" w:rsidR="00621629" w:rsidRPr="008C61C7" w:rsidRDefault="00621629" w:rsidP="006D5D7E">
            <w:pPr>
              <w:spacing w:after="0" w:line="240" w:lineRule="auto"/>
              <w:jc w:val="both"/>
              <w:rPr>
                <w:rFonts w:ascii="Times New Roman" w:hAnsi="Times New Roman"/>
                <w:sz w:val="24"/>
                <w:szCs w:val="24"/>
              </w:rPr>
            </w:pPr>
            <w:r w:rsidRPr="008C61C7">
              <w:rPr>
                <w:rFonts w:ascii="Times New Roman" w:hAnsi="Times New Roman"/>
                <w:sz w:val="24"/>
                <w:szCs w:val="24"/>
              </w:rPr>
              <w:t xml:space="preserve">Средний возраст </w:t>
            </w:r>
            <w:proofErr w:type="gramStart"/>
            <w:r w:rsidRPr="008C61C7">
              <w:rPr>
                <w:rFonts w:ascii="Times New Roman" w:hAnsi="Times New Roman"/>
                <w:sz w:val="24"/>
                <w:szCs w:val="24"/>
              </w:rPr>
              <w:t>умерших</w:t>
            </w:r>
            <w:proofErr w:type="gramEnd"/>
            <w:r w:rsidR="002C3430" w:rsidRPr="008C61C7">
              <w:rPr>
                <w:rFonts w:ascii="Times New Roman" w:hAnsi="Times New Roman"/>
                <w:sz w:val="24"/>
                <w:szCs w:val="24"/>
              </w:rPr>
              <w:t xml:space="preserve">, </w:t>
            </w:r>
            <w:r w:rsidR="002C3430" w:rsidRPr="008C61C7">
              <w:rPr>
                <w:rFonts w:ascii="Times New Roman" w:hAnsi="Times New Roman"/>
                <w:sz w:val="24"/>
                <w:szCs w:val="24"/>
                <w:lang w:val="en-US"/>
              </w:rPr>
              <w:t>M</w:t>
            </w:r>
            <w:r w:rsidR="002C3430" w:rsidRPr="008C61C7">
              <w:rPr>
                <w:rFonts w:ascii="Times New Roman" w:hAnsi="Times New Roman"/>
                <w:sz w:val="24"/>
                <w:szCs w:val="24"/>
              </w:rPr>
              <w:t>±</w:t>
            </w:r>
            <w:r w:rsidR="002C3430" w:rsidRPr="008C61C7">
              <w:rPr>
                <w:rFonts w:ascii="Times New Roman" w:hAnsi="Times New Roman"/>
                <w:sz w:val="24"/>
                <w:szCs w:val="24"/>
                <w:lang w:val="en-US"/>
              </w:rPr>
              <w:t>SD</w:t>
            </w:r>
          </w:p>
        </w:tc>
        <w:tc>
          <w:tcPr>
            <w:tcW w:w="1560" w:type="dxa"/>
            <w:tcBorders>
              <w:bottom w:val="nil"/>
            </w:tcBorders>
            <w:vAlign w:val="center"/>
          </w:tcPr>
          <w:p w14:paraId="0C8127F1"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62,1±6,</w:t>
            </w:r>
            <w:r w:rsidR="00FC6254" w:rsidRPr="008C61C7">
              <w:rPr>
                <w:rFonts w:ascii="Times New Roman" w:hAnsi="Times New Roman"/>
                <w:sz w:val="24"/>
                <w:szCs w:val="24"/>
              </w:rPr>
              <w:t>4</w:t>
            </w:r>
          </w:p>
        </w:tc>
        <w:tc>
          <w:tcPr>
            <w:tcW w:w="1417" w:type="dxa"/>
            <w:tcBorders>
              <w:bottom w:val="nil"/>
            </w:tcBorders>
            <w:vAlign w:val="center"/>
          </w:tcPr>
          <w:p w14:paraId="51E5F6A2"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63,2</w:t>
            </w:r>
            <w:r w:rsidRPr="008C61C7">
              <w:rPr>
                <w:rFonts w:ascii="Times New Roman" w:hAnsi="Times New Roman"/>
                <w:sz w:val="24"/>
                <w:szCs w:val="24"/>
              </w:rPr>
              <w:t>±</w:t>
            </w:r>
            <w:r w:rsidRPr="008C61C7">
              <w:rPr>
                <w:rFonts w:ascii="Times New Roman" w:hAnsi="Times New Roman"/>
                <w:sz w:val="24"/>
                <w:szCs w:val="24"/>
                <w:lang w:val="en-US"/>
              </w:rPr>
              <w:t>5,</w:t>
            </w:r>
            <w:r w:rsidR="00FC6254" w:rsidRPr="008C61C7">
              <w:rPr>
                <w:rFonts w:ascii="Times New Roman" w:hAnsi="Times New Roman"/>
                <w:sz w:val="24"/>
                <w:szCs w:val="24"/>
              </w:rPr>
              <w:t>6</w:t>
            </w:r>
          </w:p>
        </w:tc>
        <w:tc>
          <w:tcPr>
            <w:tcW w:w="1701" w:type="dxa"/>
            <w:tcBorders>
              <w:bottom w:val="nil"/>
            </w:tcBorders>
            <w:vAlign w:val="center"/>
          </w:tcPr>
          <w:p w14:paraId="7E337386" w14:textId="71BF01A7" w:rsidR="00621629" w:rsidRPr="008F4FB0" w:rsidRDefault="008F4FB0" w:rsidP="008F4FB0">
            <w:pPr>
              <w:spacing w:after="0" w:line="240" w:lineRule="auto"/>
              <w:ind w:left="-101" w:right="-67"/>
              <w:jc w:val="center"/>
              <w:rPr>
                <w:rFonts w:ascii="Times New Roman" w:hAnsi="Times New Roman"/>
                <w:sz w:val="24"/>
                <w:szCs w:val="24"/>
              </w:rPr>
            </w:pPr>
            <w:r>
              <w:rPr>
                <w:rFonts w:ascii="Times New Roman" w:hAnsi="Times New Roman"/>
                <w:sz w:val="24"/>
                <w:szCs w:val="24"/>
              </w:rPr>
              <w:t>-</w:t>
            </w:r>
          </w:p>
        </w:tc>
        <w:tc>
          <w:tcPr>
            <w:tcW w:w="992" w:type="dxa"/>
            <w:tcBorders>
              <w:bottom w:val="nil"/>
            </w:tcBorders>
            <w:vAlign w:val="center"/>
          </w:tcPr>
          <w:p w14:paraId="16E3D13F" w14:textId="77777777" w:rsidR="00621629" w:rsidRPr="008C61C7" w:rsidRDefault="00C95234"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0,4</w:t>
            </w:r>
            <w:r w:rsidR="003C779C" w:rsidRPr="008C61C7">
              <w:rPr>
                <w:rFonts w:ascii="Times New Roman" w:hAnsi="Times New Roman"/>
                <w:sz w:val="24"/>
                <w:szCs w:val="24"/>
                <w:vertAlign w:val="superscript"/>
              </w:rPr>
              <w:t>б</w:t>
            </w:r>
          </w:p>
        </w:tc>
      </w:tr>
      <w:tr w:rsidR="008C61C7" w:rsidRPr="008C61C7" w14:paraId="06E1A9E5" w14:textId="77777777" w:rsidTr="008F4FB0">
        <w:trPr>
          <w:trHeight w:val="121"/>
        </w:trPr>
        <w:tc>
          <w:tcPr>
            <w:tcW w:w="3969" w:type="dxa"/>
          </w:tcPr>
          <w:p w14:paraId="54A42EB7" w14:textId="086F9B43" w:rsidR="00621629" w:rsidRPr="008C61C7" w:rsidRDefault="002C3430" w:rsidP="006D5D7E">
            <w:pPr>
              <w:spacing w:after="0" w:line="240" w:lineRule="auto"/>
              <w:jc w:val="both"/>
              <w:rPr>
                <w:rFonts w:ascii="Times New Roman" w:hAnsi="Times New Roman"/>
                <w:sz w:val="24"/>
                <w:szCs w:val="24"/>
              </w:rPr>
            </w:pPr>
            <w:r w:rsidRPr="008C61C7">
              <w:rPr>
                <w:rFonts w:ascii="Times New Roman" w:hAnsi="Times New Roman"/>
                <w:sz w:val="24"/>
                <w:szCs w:val="24"/>
              </w:rPr>
              <w:t xml:space="preserve">Количество </w:t>
            </w:r>
            <w:r w:rsidR="00621629" w:rsidRPr="008C61C7">
              <w:rPr>
                <w:rFonts w:ascii="Times New Roman" w:hAnsi="Times New Roman"/>
                <w:sz w:val="24"/>
                <w:szCs w:val="24"/>
              </w:rPr>
              <w:t>лет после перв</w:t>
            </w:r>
            <w:r w:rsidR="00BD03DF" w:rsidRPr="008C61C7">
              <w:rPr>
                <w:rFonts w:ascii="Times New Roman" w:hAnsi="Times New Roman"/>
                <w:sz w:val="24"/>
                <w:szCs w:val="24"/>
              </w:rPr>
              <w:t xml:space="preserve">ичного </w:t>
            </w:r>
            <w:r w:rsidR="00621629" w:rsidRPr="008C61C7">
              <w:rPr>
                <w:rFonts w:ascii="Times New Roman" w:hAnsi="Times New Roman"/>
                <w:sz w:val="24"/>
                <w:szCs w:val="24"/>
              </w:rPr>
              <w:t>вмешат</w:t>
            </w:r>
            <w:r w:rsidR="00BD03DF" w:rsidRPr="008C61C7">
              <w:rPr>
                <w:rFonts w:ascii="Times New Roman" w:hAnsi="Times New Roman"/>
                <w:sz w:val="24"/>
                <w:szCs w:val="24"/>
              </w:rPr>
              <w:t xml:space="preserve">ельства </w:t>
            </w:r>
            <w:r w:rsidR="00621629" w:rsidRPr="008C61C7">
              <w:rPr>
                <w:rFonts w:ascii="Times New Roman" w:hAnsi="Times New Roman"/>
                <w:sz w:val="24"/>
                <w:szCs w:val="24"/>
              </w:rPr>
              <w:t>до</w:t>
            </w:r>
            <w:r w:rsidR="00BD03DF" w:rsidRPr="008C61C7">
              <w:rPr>
                <w:rFonts w:ascii="Times New Roman" w:hAnsi="Times New Roman"/>
                <w:sz w:val="24"/>
                <w:szCs w:val="24"/>
              </w:rPr>
              <w:t xml:space="preserve"> </w:t>
            </w:r>
            <w:r w:rsidR="00621629" w:rsidRPr="008C61C7">
              <w:rPr>
                <w:rFonts w:ascii="Times New Roman" w:hAnsi="Times New Roman"/>
                <w:sz w:val="24"/>
                <w:szCs w:val="24"/>
              </w:rPr>
              <w:t>смерти</w:t>
            </w:r>
            <w:r w:rsidR="00BD03DF" w:rsidRPr="008C61C7">
              <w:rPr>
                <w:rFonts w:ascii="Times New Roman" w:hAnsi="Times New Roman"/>
                <w:sz w:val="24"/>
                <w:szCs w:val="24"/>
              </w:rPr>
              <w:t>, M±SD</w:t>
            </w:r>
          </w:p>
        </w:tc>
        <w:tc>
          <w:tcPr>
            <w:tcW w:w="1560" w:type="dxa"/>
            <w:vAlign w:val="center"/>
          </w:tcPr>
          <w:p w14:paraId="39A1041D"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6,</w:t>
            </w:r>
            <w:r w:rsidR="003D5381" w:rsidRPr="008C61C7">
              <w:rPr>
                <w:rFonts w:ascii="Times New Roman" w:hAnsi="Times New Roman"/>
                <w:sz w:val="24"/>
                <w:szCs w:val="24"/>
              </w:rPr>
              <w:t>4</w:t>
            </w:r>
            <w:r w:rsidRPr="008C61C7">
              <w:rPr>
                <w:rFonts w:ascii="Times New Roman" w:hAnsi="Times New Roman"/>
                <w:sz w:val="24"/>
                <w:szCs w:val="24"/>
                <w:lang w:val="en-US"/>
              </w:rPr>
              <w:t>±2,</w:t>
            </w:r>
            <w:r w:rsidR="003D5381" w:rsidRPr="008C61C7">
              <w:rPr>
                <w:rFonts w:ascii="Times New Roman" w:hAnsi="Times New Roman"/>
                <w:sz w:val="24"/>
                <w:szCs w:val="24"/>
              </w:rPr>
              <w:t>6</w:t>
            </w:r>
          </w:p>
        </w:tc>
        <w:tc>
          <w:tcPr>
            <w:tcW w:w="1417" w:type="dxa"/>
            <w:vAlign w:val="center"/>
          </w:tcPr>
          <w:p w14:paraId="71279A02"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6,5±</w:t>
            </w:r>
            <w:r w:rsidR="003D5381" w:rsidRPr="008C61C7">
              <w:rPr>
                <w:rFonts w:ascii="Times New Roman" w:hAnsi="Times New Roman"/>
                <w:sz w:val="24"/>
                <w:szCs w:val="24"/>
                <w:lang w:val="en-US"/>
              </w:rPr>
              <w:t>2,</w:t>
            </w:r>
            <w:r w:rsidR="003D5381" w:rsidRPr="008C61C7">
              <w:rPr>
                <w:rFonts w:ascii="Times New Roman" w:hAnsi="Times New Roman"/>
                <w:sz w:val="24"/>
                <w:szCs w:val="24"/>
              </w:rPr>
              <w:t>6</w:t>
            </w:r>
          </w:p>
        </w:tc>
        <w:tc>
          <w:tcPr>
            <w:tcW w:w="1701" w:type="dxa"/>
            <w:vAlign w:val="center"/>
          </w:tcPr>
          <w:p w14:paraId="174C37E3" w14:textId="47AF5808" w:rsidR="00621629" w:rsidRPr="008C61C7" w:rsidRDefault="008F4FB0" w:rsidP="008F4FB0">
            <w:pPr>
              <w:spacing w:after="0" w:line="240" w:lineRule="auto"/>
              <w:ind w:left="-101" w:right="-67"/>
              <w:jc w:val="center"/>
              <w:rPr>
                <w:rFonts w:ascii="Times New Roman" w:hAnsi="Times New Roman"/>
                <w:sz w:val="24"/>
                <w:szCs w:val="24"/>
              </w:rPr>
            </w:pPr>
            <w:r>
              <w:rPr>
                <w:rFonts w:ascii="Times New Roman" w:hAnsi="Times New Roman"/>
                <w:sz w:val="24"/>
                <w:szCs w:val="24"/>
              </w:rPr>
              <w:t>-</w:t>
            </w:r>
          </w:p>
        </w:tc>
        <w:tc>
          <w:tcPr>
            <w:tcW w:w="992" w:type="dxa"/>
            <w:vAlign w:val="center"/>
          </w:tcPr>
          <w:p w14:paraId="6208CE5D" w14:textId="77777777" w:rsidR="00621629" w:rsidRPr="008C61C7" w:rsidRDefault="00C95234"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0,</w:t>
            </w:r>
            <w:r w:rsidR="003D5381" w:rsidRPr="008C61C7">
              <w:rPr>
                <w:rFonts w:ascii="Times New Roman" w:hAnsi="Times New Roman"/>
                <w:sz w:val="24"/>
                <w:szCs w:val="24"/>
              </w:rPr>
              <w:t>8</w:t>
            </w:r>
            <w:r w:rsidR="003C779C" w:rsidRPr="008C61C7">
              <w:rPr>
                <w:rFonts w:ascii="Times New Roman" w:hAnsi="Times New Roman"/>
                <w:sz w:val="24"/>
                <w:szCs w:val="24"/>
                <w:vertAlign w:val="superscript"/>
              </w:rPr>
              <w:t>б</w:t>
            </w:r>
          </w:p>
        </w:tc>
      </w:tr>
      <w:tr w:rsidR="008C61C7" w:rsidRPr="008C61C7" w14:paraId="75C87407" w14:textId="77777777" w:rsidTr="008F4FB0">
        <w:trPr>
          <w:trHeight w:val="129"/>
        </w:trPr>
        <w:tc>
          <w:tcPr>
            <w:tcW w:w="3969" w:type="dxa"/>
          </w:tcPr>
          <w:p w14:paraId="1A3F5D15" w14:textId="77777777" w:rsidR="00BD03DF" w:rsidRPr="008C61C7" w:rsidRDefault="00B647E2" w:rsidP="006D5D7E">
            <w:pPr>
              <w:spacing w:after="0" w:line="240" w:lineRule="auto"/>
              <w:jc w:val="both"/>
              <w:rPr>
                <w:rFonts w:ascii="Times New Roman" w:hAnsi="Times New Roman"/>
                <w:sz w:val="24"/>
                <w:szCs w:val="24"/>
              </w:rPr>
            </w:pPr>
            <w:r w:rsidRPr="008C61C7">
              <w:rPr>
                <w:rFonts w:ascii="Times New Roman" w:hAnsi="Times New Roman"/>
                <w:sz w:val="24"/>
                <w:szCs w:val="24"/>
              </w:rPr>
              <w:t>Время свободы от стенокардии</w:t>
            </w:r>
            <w:r w:rsidR="00BD03DF" w:rsidRPr="008C61C7">
              <w:rPr>
                <w:rFonts w:ascii="Times New Roman" w:hAnsi="Times New Roman"/>
                <w:sz w:val="24"/>
                <w:szCs w:val="24"/>
              </w:rPr>
              <w:t xml:space="preserve">, </w:t>
            </w:r>
            <w:r w:rsidR="006D5D7E" w:rsidRPr="008C61C7">
              <w:rPr>
                <w:rFonts w:ascii="Times New Roman" w:hAnsi="Times New Roman"/>
                <w:sz w:val="24"/>
                <w:szCs w:val="24"/>
              </w:rPr>
              <w:t>Ме(IQR)</w:t>
            </w:r>
          </w:p>
        </w:tc>
        <w:tc>
          <w:tcPr>
            <w:tcW w:w="1560" w:type="dxa"/>
            <w:vAlign w:val="center"/>
          </w:tcPr>
          <w:p w14:paraId="0BE2AC86" w14:textId="77777777" w:rsidR="00BD03DF" w:rsidRPr="008C61C7" w:rsidRDefault="003D5381" w:rsidP="008F4FB0">
            <w:pPr>
              <w:spacing w:line="240" w:lineRule="auto"/>
              <w:ind w:left="-101" w:right="-67"/>
              <w:jc w:val="center"/>
              <w:rPr>
                <w:rFonts w:ascii="Times New Roman" w:hAnsi="Times New Roman"/>
                <w:sz w:val="24"/>
                <w:szCs w:val="24"/>
              </w:rPr>
            </w:pPr>
            <w:r w:rsidRPr="008C61C7">
              <w:rPr>
                <w:rFonts w:ascii="Times New Roman" w:hAnsi="Times New Roman"/>
                <w:sz w:val="24"/>
                <w:szCs w:val="24"/>
              </w:rPr>
              <w:t>4</w:t>
            </w:r>
            <w:r w:rsidR="00BD03DF" w:rsidRPr="008C61C7">
              <w:rPr>
                <w:rFonts w:ascii="Times New Roman" w:hAnsi="Times New Roman"/>
                <w:sz w:val="24"/>
                <w:szCs w:val="24"/>
              </w:rPr>
              <w:t>(</w:t>
            </w:r>
            <w:r w:rsidRPr="008C61C7">
              <w:rPr>
                <w:rFonts w:ascii="Times New Roman" w:hAnsi="Times New Roman"/>
                <w:sz w:val="24"/>
                <w:szCs w:val="24"/>
              </w:rPr>
              <w:t>5;1-6</w:t>
            </w:r>
            <w:r w:rsidR="00BD03DF" w:rsidRPr="008C61C7">
              <w:rPr>
                <w:rFonts w:ascii="Times New Roman" w:hAnsi="Times New Roman"/>
                <w:sz w:val="24"/>
                <w:szCs w:val="24"/>
              </w:rPr>
              <w:t>)</w:t>
            </w:r>
          </w:p>
        </w:tc>
        <w:tc>
          <w:tcPr>
            <w:tcW w:w="1417" w:type="dxa"/>
            <w:vAlign w:val="center"/>
          </w:tcPr>
          <w:p w14:paraId="12014582" w14:textId="72B4521B" w:rsidR="00BD03DF" w:rsidRPr="008C61C7" w:rsidRDefault="003D5381"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5</w:t>
            </w:r>
            <w:r w:rsidR="008F4FB0">
              <w:rPr>
                <w:rFonts w:ascii="Times New Roman" w:hAnsi="Times New Roman"/>
                <w:sz w:val="24"/>
                <w:szCs w:val="24"/>
              </w:rPr>
              <w:t xml:space="preserve"> </w:t>
            </w:r>
            <w:r w:rsidR="00BD03DF" w:rsidRPr="008C61C7">
              <w:rPr>
                <w:rFonts w:ascii="Times New Roman" w:hAnsi="Times New Roman"/>
                <w:sz w:val="24"/>
                <w:szCs w:val="24"/>
              </w:rPr>
              <w:t>(</w:t>
            </w:r>
            <w:r w:rsidR="00E84151" w:rsidRPr="008C61C7">
              <w:rPr>
                <w:rFonts w:ascii="Times New Roman" w:hAnsi="Times New Roman"/>
                <w:sz w:val="24"/>
                <w:szCs w:val="24"/>
              </w:rPr>
              <w:t>6,8;</w:t>
            </w:r>
            <w:r w:rsidRPr="008C61C7">
              <w:rPr>
                <w:rFonts w:ascii="Times New Roman" w:hAnsi="Times New Roman"/>
                <w:sz w:val="24"/>
                <w:szCs w:val="24"/>
              </w:rPr>
              <w:t>0,2-7</w:t>
            </w:r>
            <w:r w:rsidR="00BD03DF" w:rsidRPr="008C61C7">
              <w:rPr>
                <w:rFonts w:ascii="Times New Roman" w:hAnsi="Times New Roman"/>
                <w:sz w:val="24"/>
                <w:szCs w:val="24"/>
              </w:rPr>
              <w:t>)</w:t>
            </w:r>
          </w:p>
        </w:tc>
        <w:tc>
          <w:tcPr>
            <w:tcW w:w="1701" w:type="dxa"/>
            <w:vAlign w:val="center"/>
          </w:tcPr>
          <w:p w14:paraId="55D441E0" w14:textId="2CD10832" w:rsidR="00BD03DF" w:rsidRPr="008C61C7" w:rsidRDefault="008F4FB0" w:rsidP="008F4FB0">
            <w:pPr>
              <w:spacing w:after="0" w:line="240" w:lineRule="auto"/>
              <w:ind w:left="-101" w:right="-67"/>
              <w:jc w:val="center"/>
              <w:rPr>
                <w:rFonts w:ascii="Times New Roman" w:hAnsi="Times New Roman"/>
                <w:sz w:val="24"/>
                <w:szCs w:val="24"/>
              </w:rPr>
            </w:pPr>
            <w:r>
              <w:rPr>
                <w:rFonts w:ascii="Times New Roman" w:hAnsi="Times New Roman"/>
                <w:sz w:val="24"/>
                <w:szCs w:val="24"/>
              </w:rPr>
              <w:t>-</w:t>
            </w:r>
          </w:p>
        </w:tc>
        <w:tc>
          <w:tcPr>
            <w:tcW w:w="992" w:type="dxa"/>
            <w:vAlign w:val="center"/>
          </w:tcPr>
          <w:p w14:paraId="4AF00A50" w14:textId="77777777" w:rsidR="00BD03DF" w:rsidRPr="008C61C7" w:rsidRDefault="003D5381"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0,048</w:t>
            </w:r>
            <w:r w:rsidR="003C779C" w:rsidRPr="008C61C7">
              <w:rPr>
                <w:rFonts w:ascii="Times New Roman" w:hAnsi="Times New Roman"/>
                <w:sz w:val="24"/>
                <w:szCs w:val="24"/>
                <w:vertAlign w:val="superscript"/>
              </w:rPr>
              <w:t>в</w:t>
            </w:r>
          </w:p>
        </w:tc>
      </w:tr>
      <w:tr w:rsidR="008C61C7" w:rsidRPr="008C61C7" w14:paraId="39019422" w14:textId="77777777" w:rsidTr="008F4FB0">
        <w:trPr>
          <w:trHeight w:val="255"/>
        </w:trPr>
        <w:tc>
          <w:tcPr>
            <w:tcW w:w="3969" w:type="dxa"/>
          </w:tcPr>
          <w:p w14:paraId="26182FFF" w14:textId="77777777" w:rsidR="00621629" w:rsidRPr="008C61C7" w:rsidRDefault="00BD03DF" w:rsidP="006D5D7E">
            <w:pPr>
              <w:spacing w:after="0" w:line="240" w:lineRule="auto"/>
              <w:jc w:val="both"/>
              <w:rPr>
                <w:rFonts w:ascii="Times New Roman" w:hAnsi="Times New Roman"/>
                <w:sz w:val="24"/>
                <w:szCs w:val="24"/>
                <w:lang w:val="kk-KZ"/>
              </w:rPr>
            </w:pPr>
            <w:r w:rsidRPr="008C61C7">
              <w:rPr>
                <w:rFonts w:ascii="Times New Roman" w:hAnsi="Times New Roman"/>
                <w:sz w:val="24"/>
                <w:szCs w:val="24"/>
              </w:rPr>
              <w:t xml:space="preserve">Инфаркт миокарда, </w:t>
            </w:r>
            <w:r w:rsidRPr="008C61C7">
              <w:rPr>
                <w:rFonts w:ascii="Times New Roman" w:hAnsi="Times New Roman"/>
                <w:sz w:val="24"/>
                <w:szCs w:val="24"/>
                <w:lang w:val="en-US"/>
              </w:rPr>
              <w:t>n(%)</w:t>
            </w:r>
          </w:p>
        </w:tc>
        <w:tc>
          <w:tcPr>
            <w:tcW w:w="1560" w:type="dxa"/>
            <w:vAlign w:val="center"/>
          </w:tcPr>
          <w:p w14:paraId="08F6226E" w14:textId="77777777" w:rsidR="00621629" w:rsidRPr="008C61C7" w:rsidRDefault="00621629"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36(18)</w:t>
            </w:r>
          </w:p>
        </w:tc>
        <w:tc>
          <w:tcPr>
            <w:tcW w:w="1417" w:type="dxa"/>
            <w:vAlign w:val="center"/>
          </w:tcPr>
          <w:p w14:paraId="659392CD" w14:textId="77777777" w:rsidR="00621629" w:rsidRPr="008C61C7" w:rsidRDefault="00621629"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22(10,7)</w:t>
            </w:r>
          </w:p>
        </w:tc>
        <w:tc>
          <w:tcPr>
            <w:tcW w:w="1701" w:type="dxa"/>
            <w:vAlign w:val="center"/>
          </w:tcPr>
          <w:p w14:paraId="6973AF31"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1,7</w:t>
            </w:r>
            <w:r w:rsidR="00AE70A4" w:rsidRPr="008C61C7">
              <w:rPr>
                <w:rFonts w:ascii="Times New Roman" w:hAnsi="Times New Roman"/>
                <w:sz w:val="24"/>
                <w:szCs w:val="24"/>
              </w:rPr>
              <w:t>5</w:t>
            </w:r>
            <w:r w:rsidRPr="008C61C7">
              <w:rPr>
                <w:rFonts w:ascii="Times New Roman" w:hAnsi="Times New Roman"/>
                <w:sz w:val="24"/>
                <w:szCs w:val="24"/>
                <w:lang w:val="en-US"/>
              </w:rPr>
              <w:t>(1</w:t>
            </w:r>
            <w:r w:rsidR="00AE70A4" w:rsidRPr="008C61C7">
              <w:rPr>
                <w:rFonts w:ascii="Times New Roman" w:hAnsi="Times New Roman"/>
                <w:sz w:val="24"/>
                <w:szCs w:val="24"/>
              </w:rPr>
              <w:t xml:space="preserve"> - 3)</w:t>
            </w:r>
          </w:p>
        </w:tc>
        <w:tc>
          <w:tcPr>
            <w:tcW w:w="992" w:type="dxa"/>
            <w:vAlign w:val="center"/>
          </w:tcPr>
          <w:p w14:paraId="1614DA26" w14:textId="77777777" w:rsidR="00621629" w:rsidRPr="008C61C7" w:rsidRDefault="00AE70A4"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lang w:val="en-US"/>
              </w:rPr>
              <w:t>0,04</w:t>
            </w:r>
            <w:r w:rsidR="003C779C" w:rsidRPr="008C61C7">
              <w:rPr>
                <w:rFonts w:ascii="Times New Roman" w:hAnsi="Times New Roman"/>
                <w:sz w:val="24"/>
                <w:szCs w:val="24"/>
                <w:vertAlign w:val="superscript"/>
              </w:rPr>
              <w:t>а</w:t>
            </w:r>
          </w:p>
        </w:tc>
      </w:tr>
      <w:tr w:rsidR="008C61C7" w:rsidRPr="008C61C7" w14:paraId="2B729B93" w14:textId="77777777" w:rsidTr="008F4FB0">
        <w:trPr>
          <w:trHeight w:val="337"/>
        </w:trPr>
        <w:tc>
          <w:tcPr>
            <w:tcW w:w="3969" w:type="dxa"/>
          </w:tcPr>
          <w:p w14:paraId="0C9CBC43" w14:textId="77777777" w:rsidR="00621629" w:rsidRPr="008C61C7" w:rsidRDefault="00E84151" w:rsidP="006D5D7E">
            <w:pPr>
              <w:spacing w:after="0" w:line="240" w:lineRule="auto"/>
              <w:jc w:val="both"/>
              <w:rPr>
                <w:rFonts w:ascii="Times New Roman" w:hAnsi="Times New Roman"/>
                <w:sz w:val="24"/>
                <w:szCs w:val="24"/>
                <w:lang w:val="kk-KZ"/>
              </w:rPr>
            </w:pPr>
            <w:r w:rsidRPr="008C61C7">
              <w:rPr>
                <w:rFonts w:ascii="Times New Roman" w:hAnsi="Times New Roman"/>
                <w:sz w:val="24"/>
                <w:szCs w:val="24"/>
              </w:rPr>
              <w:t>О</w:t>
            </w:r>
            <w:r w:rsidR="001302BC" w:rsidRPr="008C61C7">
              <w:rPr>
                <w:rFonts w:ascii="Times New Roman" w:hAnsi="Times New Roman"/>
                <w:sz w:val="24"/>
                <w:szCs w:val="24"/>
              </w:rPr>
              <w:t>НМК</w:t>
            </w:r>
            <w:r w:rsidR="00BD03DF" w:rsidRPr="008C61C7">
              <w:rPr>
                <w:rFonts w:ascii="Times New Roman" w:hAnsi="Times New Roman"/>
                <w:sz w:val="24"/>
                <w:szCs w:val="24"/>
              </w:rPr>
              <w:t>,</w:t>
            </w:r>
            <w:r w:rsidR="00BD03DF" w:rsidRPr="008C61C7">
              <w:rPr>
                <w:rFonts w:ascii="Times New Roman" w:hAnsi="Times New Roman"/>
                <w:sz w:val="24"/>
                <w:szCs w:val="24"/>
                <w:lang w:val="en-US"/>
              </w:rPr>
              <w:t xml:space="preserve"> n</w:t>
            </w:r>
            <w:r w:rsidR="00BD03DF" w:rsidRPr="008C61C7">
              <w:rPr>
                <w:rFonts w:ascii="Times New Roman" w:hAnsi="Times New Roman"/>
                <w:sz w:val="24"/>
                <w:szCs w:val="24"/>
              </w:rPr>
              <w:t>(%)</w:t>
            </w:r>
          </w:p>
        </w:tc>
        <w:tc>
          <w:tcPr>
            <w:tcW w:w="1560" w:type="dxa"/>
            <w:vAlign w:val="center"/>
          </w:tcPr>
          <w:p w14:paraId="73EF1CFF" w14:textId="77777777" w:rsidR="00621629" w:rsidRPr="008C61C7" w:rsidRDefault="00621629"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25(12,5)</w:t>
            </w:r>
          </w:p>
        </w:tc>
        <w:tc>
          <w:tcPr>
            <w:tcW w:w="1417" w:type="dxa"/>
            <w:vAlign w:val="center"/>
          </w:tcPr>
          <w:p w14:paraId="3738477E" w14:textId="77777777" w:rsidR="00621629" w:rsidRPr="008C61C7" w:rsidRDefault="00065FC5"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29(14</w:t>
            </w:r>
            <w:r w:rsidR="00621629" w:rsidRPr="008C61C7">
              <w:rPr>
                <w:rFonts w:ascii="Times New Roman" w:hAnsi="Times New Roman"/>
                <w:sz w:val="24"/>
                <w:szCs w:val="24"/>
              </w:rPr>
              <w:t>)</w:t>
            </w:r>
          </w:p>
        </w:tc>
        <w:tc>
          <w:tcPr>
            <w:tcW w:w="1701" w:type="dxa"/>
            <w:vAlign w:val="center"/>
          </w:tcPr>
          <w:p w14:paraId="051B7323"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0,</w:t>
            </w:r>
            <w:r w:rsidR="00065FC5" w:rsidRPr="008C61C7">
              <w:rPr>
                <w:rFonts w:ascii="Times New Roman" w:hAnsi="Times New Roman"/>
                <w:sz w:val="24"/>
                <w:szCs w:val="24"/>
              </w:rPr>
              <w:t>9</w:t>
            </w:r>
            <w:r w:rsidRPr="008C61C7">
              <w:rPr>
                <w:rFonts w:ascii="Times New Roman" w:hAnsi="Times New Roman"/>
                <w:sz w:val="24"/>
                <w:szCs w:val="24"/>
                <w:lang w:val="en-US"/>
              </w:rPr>
              <w:t>(0,5-1,5)</w:t>
            </w:r>
          </w:p>
        </w:tc>
        <w:tc>
          <w:tcPr>
            <w:tcW w:w="992" w:type="dxa"/>
            <w:vAlign w:val="center"/>
          </w:tcPr>
          <w:p w14:paraId="091CA856" w14:textId="77777777" w:rsidR="00621629" w:rsidRPr="008C61C7" w:rsidRDefault="00AE70A4"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lang w:val="en-US"/>
              </w:rPr>
              <w:t>0,6</w:t>
            </w:r>
          </w:p>
        </w:tc>
      </w:tr>
      <w:tr w:rsidR="008C61C7" w:rsidRPr="008C61C7" w14:paraId="4BB75582" w14:textId="77777777" w:rsidTr="008F4FB0">
        <w:trPr>
          <w:trHeight w:val="555"/>
        </w:trPr>
        <w:tc>
          <w:tcPr>
            <w:tcW w:w="3969" w:type="dxa"/>
          </w:tcPr>
          <w:p w14:paraId="66C70FF2" w14:textId="77777777" w:rsidR="00BD03DF" w:rsidRPr="008C61C7" w:rsidRDefault="00BD03DF" w:rsidP="006D5D7E">
            <w:pPr>
              <w:spacing w:after="0" w:line="240" w:lineRule="auto"/>
              <w:jc w:val="both"/>
              <w:rPr>
                <w:rFonts w:ascii="Times New Roman" w:hAnsi="Times New Roman"/>
                <w:sz w:val="24"/>
                <w:szCs w:val="24"/>
              </w:rPr>
            </w:pPr>
            <w:r w:rsidRPr="008C61C7">
              <w:rPr>
                <w:rFonts w:ascii="Times New Roman" w:hAnsi="Times New Roman"/>
                <w:sz w:val="24"/>
                <w:szCs w:val="24"/>
                <w:lang w:val="kk-KZ"/>
              </w:rPr>
              <w:t>ФВЛЖ</w:t>
            </w:r>
            <w:r w:rsidRPr="008C61C7">
              <w:rPr>
                <w:rFonts w:ascii="Times New Roman" w:hAnsi="Times New Roman"/>
                <w:sz w:val="24"/>
                <w:szCs w:val="24"/>
              </w:rPr>
              <w:t xml:space="preserve">,%, </w:t>
            </w:r>
            <w:r w:rsidR="000E0347" w:rsidRPr="008C61C7">
              <w:rPr>
                <w:rFonts w:ascii="Times New Roman" w:hAnsi="Times New Roman"/>
                <w:sz w:val="24"/>
                <w:szCs w:val="24"/>
              </w:rPr>
              <w:t>Ме(IQR)</w:t>
            </w:r>
          </w:p>
        </w:tc>
        <w:tc>
          <w:tcPr>
            <w:tcW w:w="1560" w:type="dxa"/>
            <w:vAlign w:val="center"/>
          </w:tcPr>
          <w:p w14:paraId="7DBBA3EE" w14:textId="72396566" w:rsidR="00BD03DF" w:rsidRPr="008C61C7" w:rsidRDefault="000E0347"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5</w:t>
            </w:r>
            <w:r w:rsidR="009823B8">
              <w:rPr>
                <w:rFonts w:ascii="Times New Roman" w:hAnsi="Times New Roman"/>
                <w:sz w:val="24"/>
                <w:szCs w:val="24"/>
              </w:rPr>
              <w:t>5</w:t>
            </w:r>
            <w:r w:rsidR="00E84151" w:rsidRPr="008C61C7">
              <w:rPr>
                <w:rFonts w:ascii="Times New Roman" w:hAnsi="Times New Roman"/>
                <w:sz w:val="24"/>
                <w:szCs w:val="24"/>
              </w:rPr>
              <w:t xml:space="preserve"> </w:t>
            </w:r>
            <w:r w:rsidR="00AE70A4" w:rsidRPr="008C61C7">
              <w:rPr>
                <w:rFonts w:ascii="Times New Roman" w:hAnsi="Times New Roman"/>
                <w:sz w:val="24"/>
                <w:szCs w:val="24"/>
              </w:rPr>
              <w:t>(9;50-59)</w:t>
            </w:r>
          </w:p>
        </w:tc>
        <w:tc>
          <w:tcPr>
            <w:tcW w:w="1417" w:type="dxa"/>
            <w:vAlign w:val="center"/>
          </w:tcPr>
          <w:p w14:paraId="228CECAE" w14:textId="771AF4A8" w:rsidR="00BD03DF" w:rsidRPr="008C61C7" w:rsidRDefault="00AE70A4"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51,95</w:t>
            </w:r>
            <w:r w:rsidR="008F4FB0">
              <w:rPr>
                <w:rFonts w:ascii="Times New Roman" w:hAnsi="Times New Roman"/>
                <w:sz w:val="24"/>
                <w:szCs w:val="24"/>
              </w:rPr>
              <w:t xml:space="preserve"> </w:t>
            </w:r>
            <w:r w:rsidRPr="008C61C7">
              <w:rPr>
                <w:rFonts w:ascii="Times New Roman" w:hAnsi="Times New Roman"/>
                <w:sz w:val="24"/>
                <w:szCs w:val="24"/>
              </w:rPr>
              <w:t>(13;44,9-58)</w:t>
            </w:r>
          </w:p>
        </w:tc>
        <w:tc>
          <w:tcPr>
            <w:tcW w:w="1701" w:type="dxa"/>
            <w:vAlign w:val="center"/>
          </w:tcPr>
          <w:p w14:paraId="13609592" w14:textId="6A341F1B" w:rsidR="00BD03DF" w:rsidRPr="008C61C7" w:rsidRDefault="008F4FB0" w:rsidP="008F4FB0">
            <w:pPr>
              <w:spacing w:after="0" w:line="240" w:lineRule="auto"/>
              <w:ind w:left="-101" w:right="-67"/>
              <w:jc w:val="center"/>
              <w:rPr>
                <w:rFonts w:ascii="Times New Roman" w:hAnsi="Times New Roman"/>
                <w:sz w:val="24"/>
                <w:szCs w:val="24"/>
              </w:rPr>
            </w:pPr>
            <w:r>
              <w:rPr>
                <w:rFonts w:ascii="Times New Roman" w:hAnsi="Times New Roman"/>
                <w:sz w:val="24"/>
                <w:szCs w:val="24"/>
              </w:rPr>
              <w:t>-</w:t>
            </w:r>
          </w:p>
        </w:tc>
        <w:tc>
          <w:tcPr>
            <w:tcW w:w="992" w:type="dxa"/>
            <w:vAlign w:val="center"/>
          </w:tcPr>
          <w:p w14:paraId="7B56CB04" w14:textId="77777777" w:rsidR="00BD03DF" w:rsidRPr="008C61C7" w:rsidRDefault="00AE70A4"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0,015</w:t>
            </w:r>
            <w:r w:rsidR="003C779C" w:rsidRPr="008C61C7">
              <w:rPr>
                <w:rFonts w:ascii="Times New Roman" w:hAnsi="Times New Roman"/>
                <w:sz w:val="24"/>
                <w:szCs w:val="24"/>
                <w:vertAlign w:val="superscript"/>
              </w:rPr>
              <w:t>в</w:t>
            </w:r>
          </w:p>
        </w:tc>
      </w:tr>
      <w:tr w:rsidR="008C61C7" w:rsidRPr="008C61C7" w14:paraId="7D5056F5" w14:textId="77777777" w:rsidTr="008F4FB0">
        <w:trPr>
          <w:trHeight w:val="323"/>
        </w:trPr>
        <w:tc>
          <w:tcPr>
            <w:tcW w:w="3969" w:type="dxa"/>
          </w:tcPr>
          <w:p w14:paraId="53583C35" w14:textId="77777777" w:rsidR="00BD03DF" w:rsidRPr="008C61C7" w:rsidRDefault="00BD03DF" w:rsidP="006D5D7E">
            <w:pPr>
              <w:spacing w:after="0" w:line="240" w:lineRule="auto"/>
              <w:jc w:val="both"/>
              <w:rPr>
                <w:rFonts w:ascii="Times New Roman" w:hAnsi="Times New Roman"/>
                <w:sz w:val="24"/>
                <w:szCs w:val="24"/>
              </w:rPr>
            </w:pPr>
            <w:r w:rsidRPr="008C61C7">
              <w:rPr>
                <w:rFonts w:ascii="Times New Roman" w:hAnsi="Times New Roman"/>
                <w:sz w:val="24"/>
                <w:szCs w:val="24"/>
              </w:rPr>
              <w:t xml:space="preserve">Снижение ФВЛЖ, </w:t>
            </w:r>
            <w:r w:rsidRPr="008C61C7">
              <w:rPr>
                <w:rFonts w:ascii="Times New Roman" w:hAnsi="Times New Roman"/>
                <w:sz w:val="24"/>
                <w:szCs w:val="24"/>
                <w:lang w:val="en-US"/>
              </w:rPr>
              <w:t>n(%)</w:t>
            </w:r>
          </w:p>
        </w:tc>
        <w:tc>
          <w:tcPr>
            <w:tcW w:w="1560" w:type="dxa"/>
            <w:vAlign w:val="center"/>
          </w:tcPr>
          <w:p w14:paraId="7B0AB13D" w14:textId="77777777" w:rsidR="00BD03DF" w:rsidRPr="008C61C7" w:rsidRDefault="00BD03DF"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46(28,4)</w:t>
            </w:r>
          </w:p>
        </w:tc>
        <w:tc>
          <w:tcPr>
            <w:tcW w:w="1417" w:type="dxa"/>
            <w:vAlign w:val="center"/>
          </w:tcPr>
          <w:p w14:paraId="643E7841" w14:textId="77777777" w:rsidR="00BD03DF" w:rsidRPr="008C61C7" w:rsidRDefault="00BD03DF"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66(41)</w:t>
            </w:r>
          </w:p>
        </w:tc>
        <w:tc>
          <w:tcPr>
            <w:tcW w:w="1701" w:type="dxa"/>
            <w:vAlign w:val="center"/>
          </w:tcPr>
          <w:p w14:paraId="4B9842A2" w14:textId="77777777" w:rsidR="00BD03DF" w:rsidRPr="008C61C7" w:rsidRDefault="00BD03DF"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0,</w:t>
            </w:r>
            <w:r w:rsidR="00065FC5" w:rsidRPr="008C61C7">
              <w:rPr>
                <w:rFonts w:ascii="Times New Roman" w:hAnsi="Times New Roman"/>
                <w:sz w:val="24"/>
                <w:szCs w:val="24"/>
              </w:rPr>
              <w:t>7</w:t>
            </w:r>
            <w:r w:rsidRPr="008C61C7">
              <w:rPr>
                <w:rFonts w:ascii="Times New Roman" w:hAnsi="Times New Roman"/>
                <w:sz w:val="24"/>
                <w:szCs w:val="24"/>
              </w:rPr>
              <w:t>(0,4</w:t>
            </w:r>
            <w:r w:rsidR="00A84BA3" w:rsidRPr="008C61C7">
              <w:rPr>
                <w:rFonts w:ascii="Times New Roman" w:hAnsi="Times New Roman"/>
                <w:sz w:val="24"/>
                <w:szCs w:val="24"/>
              </w:rPr>
              <w:t>5</w:t>
            </w:r>
            <w:r w:rsidRPr="008C61C7">
              <w:rPr>
                <w:rFonts w:ascii="Times New Roman" w:hAnsi="Times New Roman"/>
                <w:sz w:val="24"/>
                <w:szCs w:val="24"/>
              </w:rPr>
              <w:t>-0,9</w:t>
            </w:r>
            <w:r w:rsidR="00A84BA3" w:rsidRPr="008C61C7">
              <w:rPr>
                <w:rFonts w:ascii="Times New Roman" w:hAnsi="Times New Roman"/>
                <w:sz w:val="24"/>
                <w:szCs w:val="24"/>
              </w:rPr>
              <w:t>6</w:t>
            </w:r>
            <w:r w:rsidRPr="008C61C7">
              <w:rPr>
                <w:rFonts w:ascii="Times New Roman" w:hAnsi="Times New Roman"/>
                <w:sz w:val="24"/>
                <w:szCs w:val="24"/>
              </w:rPr>
              <w:t>)</w:t>
            </w:r>
          </w:p>
        </w:tc>
        <w:tc>
          <w:tcPr>
            <w:tcW w:w="992" w:type="dxa"/>
            <w:vAlign w:val="center"/>
          </w:tcPr>
          <w:p w14:paraId="2B4125B5" w14:textId="77777777" w:rsidR="00BD03DF" w:rsidRPr="008C61C7" w:rsidRDefault="00BD03DF"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0,0</w:t>
            </w:r>
            <w:r w:rsidR="00A84BA3" w:rsidRPr="008C61C7">
              <w:rPr>
                <w:rFonts w:ascii="Times New Roman" w:hAnsi="Times New Roman"/>
                <w:sz w:val="24"/>
                <w:szCs w:val="24"/>
              </w:rPr>
              <w:t>3</w:t>
            </w:r>
            <w:r w:rsidR="003C779C" w:rsidRPr="008C61C7">
              <w:rPr>
                <w:rFonts w:ascii="Times New Roman" w:hAnsi="Times New Roman"/>
                <w:sz w:val="24"/>
                <w:szCs w:val="24"/>
                <w:vertAlign w:val="superscript"/>
              </w:rPr>
              <w:t>а</w:t>
            </w:r>
          </w:p>
        </w:tc>
      </w:tr>
      <w:tr w:rsidR="008C61C7" w:rsidRPr="008C61C7" w14:paraId="4904489F" w14:textId="77777777" w:rsidTr="008F4FB0">
        <w:trPr>
          <w:trHeight w:val="70"/>
        </w:trPr>
        <w:tc>
          <w:tcPr>
            <w:tcW w:w="3969" w:type="dxa"/>
          </w:tcPr>
          <w:p w14:paraId="0E24FCC7" w14:textId="77777777" w:rsidR="00BD03DF" w:rsidRPr="008C61C7" w:rsidRDefault="00BD03DF" w:rsidP="006D5D7E">
            <w:pPr>
              <w:spacing w:after="0" w:line="240" w:lineRule="auto"/>
              <w:jc w:val="both"/>
              <w:rPr>
                <w:rFonts w:ascii="Times New Roman" w:hAnsi="Times New Roman"/>
                <w:sz w:val="24"/>
                <w:szCs w:val="24"/>
              </w:rPr>
            </w:pPr>
            <w:r w:rsidRPr="008C61C7">
              <w:rPr>
                <w:rFonts w:ascii="Times New Roman" w:hAnsi="Times New Roman"/>
                <w:sz w:val="24"/>
                <w:szCs w:val="24"/>
              </w:rPr>
              <w:t>Дилатаци</w:t>
            </w:r>
            <w:r w:rsidR="00E517B0" w:rsidRPr="008C61C7">
              <w:rPr>
                <w:rFonts w:ascii="Times New Roman" w:hAnsi="Times New Roman"/>
                <w:sz w:val="24"/>
                <w:szCs w:val="24"/>
              </w:rPr>
              <w:t xml:space="preserve">я камер сердца с дисфункцией клапанов, </w:t>
            </w:r>
            <w:r w:rsidR="00E517B0" w:rsidRPr="008C61C7">
              <w:rPr>
                <w:rFonts w:ascii="Times New Roman" w:hAnsi="Times New Roman"/>
                <w:sz w:val="24"/>
                <w:szCs w:val="24"/>
                <w:lang w:val="en-US"/>
              </w:rPr>
              <w:t>n</w:t>
            </w:r>
            <w:r w:rsidR="00E517B0" w:rsidRPr="008C61C7">
              <w:rPr>
                <w:rFonts w:ascii="Times New Roman" w:hAnsi="Times New Roman"/>
                <w:sz w:val="24"/>
                <w:szCs w:val="24"/>
              </w:rPr>
              <w:t xml:space="preserve">(%) </w:t>
            </w:r>
          </w:p>
        </w:tc>
        <w:tc>
          <w:tcPr>
            <w:tcW w:w="1560" w:type="dxa"/>
            <w:vAlign w:val="center"/>
          </w:tcPr>
          <w:p w14:paraId="3C0216DD" w14:textId="77777777" w:rsidR="00BD03DF" w:rsidRPr="008C61C7" w:rsidRDefault="00BD03DF"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19(11,7)</w:t>
            </w:r>
          </w:p>
        </w:tc>
        <w:tc>
          <w:tcPr>
            <w:tcW w:w="1417" w:type="dxa"/>
            <w:vAlign w:val="center"/>
          </w:tcPr>
          <w:p w14:paraId="3733FB72" w14:textId="77777777" w:rsidR="00BD03DF" w:rsidRPr="008C61C7" w:rsidRDefault="00BD03DF"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31(19,3)</w:t>
            </w:r>
          </w:p>
        </w:tc>
        <w:tc>
          <w:tcPr>
            <w:tcW w:w="1701" w:type="dxa"/>
            <w:vAlign w:val="center"/>
          </w:tcPr>
          <w:p w14:paraId="6042121D" w14:textId="77777777" w:rsidR="00BD03DF" w:rsidRPr="008C61C7" w:rsidRDefault="00BD03DF"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0,6</w:t>
            </w:r>
            <w:r w:rsidR="00065FC5" w:rsidRPr="008C61C7">
              <w:rPr>
                <w:rFonts w:ascii="Times New Roman" w:hAnsi="Times New Roman"/>
                <w:sz w:val="24"/>
                <w:szCs w:val="24"/>
              </w:rPr>
              <w:t xml:space="preserve"> </w:t>
            </w:r>
            <w:r w:rsidRPr="008C61C7">
              <w:rPr>
                <w:rFonts w:ascii="Times New Roman" w:hAnsi="Times New Roman"/>
                <w:sz w:val="24"/>
                <w:szCs w:val="24"/>
              </w:rPr>
              <w:t>(0,3</w:t>
            </w:r>
            <w:r w:rsidR="00A84BA3" w:rsidRPr="008C61C7">
              <w:rPr>
                <w:rFonts w:ascii="Times New Roman" w:hAnsi="Times New Roman"/>
                <w:sz w:val="24"/>
                <w:szCs w:val="24"/>
              </w:rPr>
              <w:t>7</w:t>
            </w:r>
            <w:r w:rsidRPr="008C61C7">
              <w:rPr>
                <w:rFonts w:ascii="Times New Roman" w:hAnsi="Times New Roman"/>
                <w:sz w:val="24"/>
                <w:szCs w:val="24"/>
              </w:rPr>
              <w:t>-1,</w:t>
            </w:r>
            <w:r w:rsidR="00A84BA3" w:rsidRPr="008C61C7">
              <w:rPr>
                <w:rFonts w:ascii="Times New Roman" w:hAnsi="Times New Roman"/>
                <w:sz w:val="24"/>
                <w:szCs w:val="24"/>
              </w:rPr>
              <w:t>13</w:t>
            </w:r>
            <w:r w:rsidRPr="008C61C7">
              <w:rPr>
                <w:rFonts w:ascii="Times New Roman" w:hAnsi="Times New Roman"/>
                <w:sz w:val="24"/>
                <w:szCs w:val="24"/>
              </w:rPr>
              <w:t>)</w:t>
            </w:r>
          </w:p>
        </w:tc>
        <w:tc>
          <w:tcPr>
            <w:tcW w:w="992" w:type="dxa"/>
            <w:vAlign w:val="center"/>
          </w:tcPr>
          <w:p w14:paraId="61BDCA3C" w14:textId="77777777" w:rsidR="00BD03DF" w:rsidRPr="008C61C7" w:rsidRDefault="00BD03DF"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0,1</w:t>
            </w:r>
            <w:r w:rsidR="00A84BA3" w:rsidRPr="008C61C7">
              <w:rPr>
                <w:rFonts w:ascii="Times New Roman" w:hAnsi="Times New Roman"/>
                <w:sz w:val="24"/>
                <w:szCs w:val="24"/>
              </w:rPr>
              <w:t>2</w:t>
            </w:r>
            <w:r w:rsidR="003C779C" w:rsidRPr="008C61C7">
              <w:rPr>
                <w:rFonts w:ascii="Times New Roman" w:hAnsi="Times New Roman"/>
                <w:sz w:val="24"/>
                <w:szCs w:val="24"/>
                <w:vertAlign w:val="superscript"/>
              </w:rPr>
              <w:t>а</w:t>
            </w:r>
          </w:p>
        </w:tc>
      </w:tr>
      <w:tr w:rsidR="008C61C7" w:rsidRPr="008C61C7" w14:paraId="39F63835" w14:textId="77777777" w:rsidTr="008F4FB0">
        <w:trPr>
          <w:trHeight w:val="583"/>
        </w:trPr>
        <w:tc>
          <w:tcPr>
            <w:tcW w:w="3969" w:type="dxa"/>
          </w:tcPr>
          <w:p w14:paraId="4462DA06" w14:textId="77777777" w:rsidR="00E517B0" w:rsidRPr="008C61C7" w:rsidRDefault="00E517B0" w:rsidP="006D5D7E">
            <w:pPr>
              <w:spacing w:after="0" w:line="240" w:lineRule="auto"/>
              <w:jc w:val="both"/>
              <w:rPr>
                <w:rFonts w:ascii="Times New Roman" w:hAnsi="Times New Roman"/>
                <w:sz w:val="24"/>
                <w:szCs w:val="24"/>
              </w:rPr>
            </w:pPr>
            <w:r w:rsidRPr="008C61C7">
              <w:rPr>
                <w:rFonts w:ascii="Times New Roman" w:hAnsi="Times New Roman"/>
                <w:sz w:val="24"/>
                <w:szCs w:val="24"/>
              </w:rPr>
              <w:t>SYNTAX Score</w:t>
            </w:r>
            <w:r w:rsidR="00DA4B49" w:rsidRPr="008C61C7">
              <w:rPr>
                <w:rFonts w:ascii="Times New Roman" w:hAnsi="Times New Roman"/>
                <w:sz w:val="24"/>
                <w:szCs w:val="24"/>
              </w:rPr>
              <w:t xml:space="preserve"> в динамике</w:t>
            </w:r>
            <w:r w:rsidRPr="008C61C7">
              <w:rPr>
                <w:rFonts w:ascii="Times New Roman" w:hAnsi="Times New Roman"/>
                <w:sz w:val="24"/>
                <w:szCs w:val="24"/>
              </w:rPr>
              <w:t xml:space="preserve">, </w:t>
            </w:r>
            <w:r w:rsidR="000E0347" w:rsidRPr="008C61C7">
              <w:rPr>
                <w:rFonts w:ascii="Times New Roman" w:hAnsi="Times New Roman"/>
                <w:sz w:val="24"/>
                <w:szCs w:val="24"/>
              </w:rPr>
              <w:t>Ме(IQR)</w:t>
            </w:r>
          </w:p>
        </w:tc>
        <w:tc>
          <w:tcPr>
            <w:tcW w:w="1560" w:type="dxa"/>
            <w:vAlign w:val="center"/>
          </w:tcPr>
          <w:p w14:paraId="1F52DEFD" w14:textId="77777777" w:rsidR="00E517B0" w:rsidRPr="008C61C7" w:rsidRDefault="00E517B0"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17 (</w:t>
            </w:r>
            <w:r w:rsidR="00D15EAF" w:rsidRPr="008C61C7">
              <w:rPr>
                <w:rFonts w:ascii="Times New Roman" w:hAnsi="Times New Roman"/>
                <w:sz w:val="24"/>
                <w:szCs w:val="24"/>
              </w:rPr>
              <w:t xml:space="preserve">15,75; </w:t>
            </w:r>
            <w:r w:rsidRPr="008C61C7">
              <w:rPr>
                <w:rFonts w:ascii="Times New Roman" w:hAnsi="Times New Roman"/>
                <w:sz w:val="24"/>
                <w:szCs w:val="24"/>
              </w:rPr>
              <w:t>8,</w:t>
            </w:r>
            <w:r w:rsidR="00D15EAF" w:rsidRPr="008C61C7">
              <w:rPr>
                <w:rFonts w:ascii="Times New Roman" w:hAnsi="Times New Roman"/>
                <w:sz w:val="24"/>
                <w:szCs w:val="24"/>
              </w:rPr>
              <w:t>5</w:t>
            </w:r>
            <w:r w:rsidRPr="008C61C7">
              <w:rPr>
                <w:rFonts w:ascii="Times New Roman" w:hAnsi="Times New Roman"/>
                <w:sz w:val="24"/>
                <w:szCs w:val="24"/>
              </w:rPr>
              <w:t>-2</w:t>
            </w:r>
            <w:r w:rsidR="00D15EAF" w:rsidRPr="008C61C7">
              <w:rPr>
                <w:rFonts w:ascii="Times New Roman" w:hAnsi="Times New Roman"/>
                <w:sz w:val="24"/>
                <w:szCs w:val="24"/>
              </w:rPr>
              <w:t>4</w:t>
            </w:r>
            <w:r w:rsidRPr="008C61C7">
              <w:rPr>
                <w:rFonts w:ascii="Times New Roman" w:hAnsi="Times New Roman"/>
                <w:sz w:val="24"/>
                <w:szCs w:val="24"/>
              </w:rPr>
              <w:t>,</w:t>
            </w:r>
            <w:r w:rsidR="00D15EAF" w:rsidRPr="008C61C7">
              <w:rPr>
                <w:rFonts w:ascii="Times New Roman" w:hAnsi="Times New Roman"/>
                <w:sz w:val="24"/>
                <w:szCs w:val="24"/>
              </w:rPr>
              <w:t>2</w:t>
            </w:r>
            <w:r w:rsidRPr="008C61C7">
              <w:rPr>
                <w:rFonts w:ascii="Times New Roman" w:hAnsi="Times New Roman"/>
                <w:sz w:val="24"/>
                <w:szCs w:val="24"/>
              </w:rPr>
              <w:t>)</w:t>
            </w:r>
          </w:p>
        </w:tc>
        <w:tc>
          <w:tcPr>
            <w:tcW w:w="1417" w:type="dxa"/>
            <w:vAlign w:val="center"/>
          </w:tcPr>
          <w:p w14:paraId="49415C56" w14:textId="77777777" w:rsidR="00E517B0" w:rsidRPr="008C61C7" w:rsidRDefault="00E517B0"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rPr>
              <w:t>30,5 (</w:t>
            </w:r>
            <w:r w:rsidR="00D15EAF" w:rsidRPr="008C61C7">
              <w:rPr>
                <w:rFonts w:ascii="Times New Roman" w:hAnsi="Times New Roman"/>
                <w:sz w:val="24"/>
                <w:szCs w:val="24"/>
              </w:rPr>
              <w:t xml:space="preserve">14; </w:t>
            </w:r>
            <w:r w:rsidRPr="008C61C7">
              <w:rPr>
                <w:rFonts w:ascii="Times New Roman" w:hAnsi="Times New Roman"/>
                <w:sz w:val="24"/>
                <w:szCs w:val="24"/>
              </w:rPr>
              <w:t>22-36)</w:t>
            </w:r>
          </w:p>
        </w:tc>
        <w:tc>
          <w:tcPr>
            <w:tcW w:w="1701" w:type="dxa"/>
            <w:vAlign w:val="center"/>
          </w:tcPr>
          <w:p w14:paraId="6B803392" w14:textId="6C9A50CF" w:rsidR="00E517B0" w:rsidRPr="008C61C7" w:rsidRDefault="008F4FB0" w:rsidP="008F4FB0">
            <w:pPr>
              <w:spacing w:line="240" w:lineRule="auto"/>
              <w:ind w:left="-101" w:right="-67"/>
              <w:jc w:val="center"/>
              <w:rPr>
                <w:rFonts w:ascii="Times New Roman" w:hAnsi="Times New Roman"/>
                <w:sz w:val="24"/>
                <w:szCs w:val="24"/>
              </w:rPr>
            </w:pPr>
            <w:r>
              <w:rPr>
                <w:rFonts w:ascii="Times New Roman" w:hAnsi="Times New Roman"/>
                <w:sz w:val="24"/>
                <w:szCs w:val="24"/>
              </w:rPr>
              <w:t>-</w:t>
            </w:r>
          </w:p>
        </w:tc>
        <w:tc>
          <w:tcPr>
            <w:tcW w:w="992" w:type="dxa"/>
            <w:vAlign w:val="center"/>
          </w:tcPr>
          <w:p w14:paraId="30474A32" w14:textId="77777777" w:rsidR="00E517B0" w:rsidRPr="008C61C7" w:rsidRDefault="00D15EAF" w:rsidP="008F4FB0">
            <w:pPr>
              <w:spacing w:line="240" w:lineRule="auto"/>
              <w:ind w:left="-101" w:right="-67"/>
              <w:jc w:val="center"/>
              <w:rPr>
                <w:rFonts w:ascii="Times New Roman" w:hAnsi="Times New Roman"/>
                <w:sz w:val="24"/>
                <w:szCs w:val="24"/>
              </w:rPr>
            </w:pPr>
            <w:r w:rsidRPr="008C61C7">
              <w:rPr>
                <w:rFonts w:ascii="Times New Roman" w:hAnsi="Times New Roman"/>
                <w:sz w:val="24"/>
                <w:szCs w:val="24"/>
              </w:rPr>
              <w:t>0,11</w:t>
            </w:r>
            <w:r w:rsidR="003C779C" w:rsidRPr="008C61C7">
              <w:rPr>
                <w:rFonts w:ascii="Times New Roman" w:hAnsi="Times New Roman"/>
                <w:sz w:val="24"/>
                <w:szCs w:val="24"/>
                <w:vertAlign w:val="superscript"/>
              </w:rPr>
              <w:t>в</w:t>
            </w:r>
          </w:p>
        </w:tc>
      </w:tr>
      <w:tr w:rsidR="008C61C7" w:rsidRPr="008C61C7" w14:paraId="48927EA3" w14:textId="77777777" w:rsidTr="008F4FB0">
        <w:trPr>
          <w:trHeight w:val="614"/>
        </w:trPr>
        <w:tc>
          <w:tcPr>
            <w:tcW w:w="3969" w:type="dxa"/>
            <w:tcBorders>
              <w:bottom w:val="single" w:sz="4" w:space="0" w:color="auto"/>
            </w:tcBorders>
          </w:tcPr>
          <w:p w14:paraId="35D70D24" w14:textId="77777777" w:rsidR="00621629" w:rsidRPr="008C61C7" w:rsidRDefault="00D15EAF" w:rsidP="006D5D7E">
            <w:pPr>
              <w:spacing w:after="0" w:line="240" w:lineRule="auto"/>
              <w:jc w:val="both"/>
              <w:rPr>
                <w:rFonts w:ascii="Times New Roman" w:hAnsi="Times New Roman"/>
                <w:sz w:val="24"/>
                <w:szCs w:val="24"/>
              </w:rPr>
            </w:pPr>
            <w:r w:rsidRPr="008C61C7">
              <w:rPr>
                <w:rFonts w:ascii="Times New Roman" w:hAnsi="Times New Roman"/>
                <w:sz w:val="24"/>
                <w:szCs w:val="24"/>
                <w:lang w:val="kk-KZ"/>
              </w:rPr>
              <w:t>SYNTAX Score</w:t>
            </w:r>
            <w:r w:rsidRPr="008C61C7">
              <w:rPr>
                <w:rFonts w:ascii="Times New Roman" w:hAnsi="Times New Roman"/>
                <w:sz w:val="24"/>
                <w:szCs w:val="24"/>
                <w:lang w:val="en-US"/>
              </w:rPr>
              <w:t xml:space="preserve"> ≥</w:t>
            </w:r>
            <w:r w:rsidR="00621629" w:rsidRPr="008C61C7">
              <w:rPr>
                <w:rFonts w:ascii="Times New Roman" w:hAnsi="Times New Roman"/>
                <w:sz w:val="24"/>
                <w:szCs w:val="24"/>
                <w:lang w:val="kk-KZ"/>
              </w:rPr>
              <w:t xml:space="preserve"> </w:t>
            </w:r>
            <w:r w:rsidR="00621629" w:rsidRPr="008C61C7">
              <w:rPr>
                <w:rFonts w:ascii="Times New Roman" w:hAnsi="Times New Roman"/>
                <w:sz w:val="24"/>
                <w:szCs w:val="24"/>
                <w:lang w:val="en-US"/>
              </w:rPr>
              <w:t>33</w:t>
            </w:r>
            <w:r w:rsidR="00DA4B49" w:rsidRPr="008C61C7">
              <w:rPr>
                <w:rFonts w:ascii="Times New Roman" w:hAnsi="Times New Roman"/>
                <w:sz w:val="24"/>
                <w:szCs w:val="24"/>
              </w:rPr>
              <w:t>, в динамике</w:t>
            </w:r>
          </w:p>
        </w:tc>
        <w:tc>
          <w:tcPr>
            <w:tcW w:w="1560" w:type="dxa"/>
            <w:tcBorders>
              <w:bottom w:val="single" w:sz="4" w:space="0" w:color="auto"/>
            </w:tcBorders>
            <w:vAlign w:val="center"/>
          </w:tcPr>
          <w:p w14:paraId="161FE749"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14(10</w:t>
            </w:r>
            <w:r w:rsidRPr="008C61C7">
              <w:rPr>
                <w:rFonts w:ascii="Times New Roman" w:hAnsi="Times New Roman"/>
                <w:sz w:val="24"/>
                <w:szCs w:val="24"/>
              </w:rPr>
              <w:t>,</w:t>
            </w:r>
            <w:r w:rsidRPr="008C61C7">
              <w:rPr>
                <w:rFonts w:ascii="Times New Roman" w:hAnsi="Times New Roman"/>
                <w:sz w:val="24"/>
                <w:szCs w:val="24"/>
                <w:lang w:val="en-US"/>
              </w:rPr>
              <w:t>9)</w:t>
            </w:r>
          </w:p>
        </w:tc>
        <w:tc>
          <w:tcPr>
            <w:tcW w:w="1417" w:type="dxa"/>
            <w:tcBorders>
              <w:bottom w:val="single" w:sz="4" w:space="0" w:color="auto"/>
            </w:tcBorders>
            <w:vAlign w:val="center"/>
          </w:tcPr>
          <w:p w14:paraId="60F8A0C0"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47(</w:t>
            </w:r>
            <w:r w:rsidRPr="008C61C7">
              <w:rPr>
                <w:rFonts w:ascii="Times New Roman" w:hAnsi="Times New Roman"/>
                <w:sz w:val="24"/>
                <w:szCs w:val="24"/>
              </w:rPr>
              <w:t>43,5</w:t>
            </w:r>
            <w:r w:rsidRPr="008C61C7">
              <w:rPr>
                <w:rFonts w:ascii="Times New Roman" w:hAnsi="Times New Roman"/>
                <w:sz w:val="24"/>
                <w:szCs w:val="24"/>
                <w:lang w:val="en-US"/>
              </w:rPr>
              <w:t>)</w:t>
            </w:r>
          </w:p>
        </w:tc>
        <w:tc>
          <w:tcPr>
            <w:tcW w:w="1701" w:type="dxa"/>
            <w:tcBorders>
              <w:bottom w:val="single" w:sz="4" w:space="0" w:color="auto"/>
            </w:tcBorders>
            <w:vAlign w:val="center"/>
          </w:tcPr>
          <w:p w14:paraId="3D3BDFA9" w14:textId="77777777" w:rsidR="00621629" w:rsidRPr="008C61C7" w:rsidRDefault="00621629" w:rsidP="008F4FB0">
            <w:pPr>
              <w:spacing w:after="0" w:line="240" w:lineRule="auto"/>
              <w:ind w:left="-101" w:right="-67"/>
              <w:jc w:val="center"/>
              <w:rPr>
                <w:rFonts w:ascii="Times New Roman" w:hAnsi="Times New Roman"/>
                <w:sz w:val="24"/>
                <w:szCs w:val="24"/>
                <w:lang w:val="en-US"/>
              </w:rPr>
            </w:pPr>
            <w:r w:rsidRPr="008C61C7">
              <w:rPr>
                <w:rFonts w:ascii="Times New Roman" w:hAnsi="Times New Roman"/>
                <w:sz w:val="24"/>
                <w:szCs w:val="24"/>
                <w:lang w:val="en-US"/>
              </w:rPr>
              <w:t>0,26</w:t>
            </w:r>
            <w:r w:rsidR="00065FC5" w:rsidRPr="008C61C7">
              <w:rPr>
                <w:rFonts w:ascii="Times New Roman" w:hAnsi="Times New Roman"/>
                <w:sz w:val="24"/>
                <w:szCs w:val="24"/>
              </w:rPr>
              <w:t xml:space="preserve"> </w:t>
            </w:r>
            <w:r w:rsidRPr="008C61C7">
              <w:rPr>
                <w:rFonts w:ascii="Times New Roman" w:hAnsi="Times New Roman"/>
                <w:sz w:val="24"/>
                <w:szCs w:val="24"/>
                <w:lang w:val="en-US"/>
              </w:rPr>
              <w:t>(0,14-0,47)</w:t>
            </w:r>
          </w:p>
        </w:tc>
        <w:tc>
          <w:tcPr>
            <w:tcW w:w="992" w:type="dxa"/>
            <w:tcBorders>
              <w:bottom w:val="single" w:sz="4" w:space="0" w:color="auto"/>
            </w:tcBorders>
            <w:vAlign w:val="center"/>
          </w:tcPr>
          <w:p w14:paraId="3D001E2D" w14:textId="77777777" w:rsidR="00621629" w:rsidRPr="008C61C7" w:rsidRDefault="00065FC5" w:rsidP="008F4FB0">
            <w:pPr>
              <w:spacing w:after="0" w:line="240" w:lineRule="auto"/>
              <w:ind w:left="-101" w:right="-67"/>
              <w:jc w:val="center"/>
              <w:rPr>
                <w:rFonts w:ascii="Times New Roman" w:hAnsi="Times New Roman"/>
                <w:sz w:val="24"/>
                <w:szCs w:val="24"/>
              </w:rPr>
            </w:pPr>
            <w:r w:rsidRPr="008C61C7">
              <w:rPr>
                <w:rFonts w:ascii="Times New Roman" w:hAnsi="Times New Roman"/>
                <w:sz w:val="24"/>
                <w:szCs w:val="24"/>
                <w:lang w:val="en-US"/>
              </w:rPr>
              <w:t>&lt;</w:t>
            </w:r>
            <w:r w:rsidR="00621629" w:rsidRPr="008C61C7">
              <w:rPr>
                <w:rFonts w:ascii="Times New Roman" w:hAnsi="Times New Roman"/>
                <w:sz w:val="24"/>
                <w:szCs w:val="24"/>
                <w:lang w:val="en-US"/>
              </w:rPr>
              <w:t>0,000</w:t>
            </w:r>
            <w:r w:rsidRPr="008C61C7">
              <w:rPr>
                <w:rFonts w:ascii="Times New Roman" w:hAnsi="Times New Roman"/>
                <w:sz w:val="24"/>
                <w:szCs w:val="24"/>
              </w:rPr>
              <w:t>1</w:t>
            </w:r>
            <w:r w:rsidR="003C779C" w:rsidRPr="008C61C7">
              <w:rPr>
                <w:rFonts w:ascii="Times New Roman" w:hAnsi="Times New Roman"/>
                <w:sz w:val="24"/>
                <w:szCs w:val="24"/>
                <w:vertAlign w:val="superscript"/>
              </w:rPr>
              <w:t>а</w:t>
            </w:r>
          </w:p>
        </w:tc>
      </w:tr>
      <w:tr w:rsidR="008C61C7" w:rsidRPr="008C61C7" w14:paraId="7A14DBDB" w14:textId="77777777" w:rsidTr="00A758C3">
        <w:trPr>
          <w:trHeight w:val="70"/>
        </w:trPr>
        <w:tc>
          <w:tcPr>
            <w:tcW w:w="3969" w:type="dxa"/>
            <w:tcBorders>
              <w:bottom w:val="single" w:sz="4" w:space="0" w:color="auto"/>
            </w:tcBorders>
          </w:tcPr>
          <w:p w14:paraId="37110856" w14:textId="77777777" w:rsidR="00621629" w:rsidRPr="008C61C7" w:rsidRDefault="00E517B0" w:rsidP="006D5D7E">
            <w:pPr>
              <w:spacing w:after="0" w:line="240" w:lineRule="auto"/>
              <w:jc w:val="both"/>
              <w:rPr>
                <w:rFonts w:ascii="Times New Roman" w:hAnsi="Times New Roman"/>
                <w:sz w:val="24"/>
                <w:szCs w:val="24"/>
                <w:lang w:val="en-US"/>
              </w:rPr>
            </w:pPr>
            <w:r w:rsidRPr="008C61C7">
              <w:rPr>
                <w:rFonts w:ascii="Times New Roman" w:hAnsi="Times New Roman"/>
                <w:sz w:val="24"/>
                <w:szCs w:val="24"/>
              </w:rPr>
              <w:t xml:space="preserve">Стволовое поражение </w:t>
            </w:r>
            <w:r w:rsidR="00621629" w:rsidRPr="008C61C7">
              <w:rPr>
                <w:rFonts w:ascii="Times New Roman" w:hAnsi="Times New Roman"/>
                <w:sz w:val="24"/>
                <w:szCs w:val="24"/>
              </w:rPr>
              <w:t>в</w:t>
            </w:r>
            <w:r w:rsidR="00621629" w:rsidRPr="008C61C7">
              <w:rPr>
                <w:rFonts w:ascii="Times New Roman" w:hAnsi="Times New Roman"/>
                <w:sz w:val="24"/>
                <w:szCs w:val="24"/>
                <w:lang w:val="en-US"/>
              </w:rPr>
              <w:t xml:space="preserve"> </w:t>
            </w:r>
            <w:r w:rsidR="00621629" w:rsidRPr="008C61C7">
              <w:rPr>
                <w:rFonts w:ascii="Times New Roman" w:hAnsi="Times New Roman"/>
                <w:sz w:val="24"/>
                <w:szCs w:val="24"/>
              </w:rPr>
              <w:t>динамике</w:t>
            </w:r>
          </w:p>
        </w:tc>
        <w:tc>
          <w:tcPr>
            <w:tcW w:w="1560" w:type="dxa"/>
            <w:tcBorders>
              <w:bottom w:val="single" w:sz="4" w:space="0" w:color="auto"/>
            </w:tcBorders>
          </w:tcPr>
          <w:p w14:paraId="23798BE8" w14:textId="77777777" w:rsidR="00621629" w:rsidRPr="008C61C7" w:rsidRDefault="00621629" w:rsidP="006D5D7E">
            <w:pPr>
              <w:spacing w:after="0" w:line="240" w:lineRule="auto"/>
              <w:jc w:val="center"/>
              <w:rPr>
                <w:rFonts w:ascii="Times New Roman" w:hAnsi="Times New Roman"/>
                <w:sz w:val="24"/>
                <w:szCs w:val="24"/>
              </w:rPr>
            </w:pPr>
            <w:r w:rsidRPr="008C61C7">
              <w:rPr>
                <w:rFonts w:ascii="Times New Roman" w:hAnsi="Times New Roman"/>
                <w:sz w:val="24"/>
                <w:szCs w:val="24"/>
              </w:rPr>
              <w:t>6(4,7)</w:t>
            </w:r>
          </w:p>
        </w:tc>
        <w:tc>
          <w:tcPr>
            <w:tcW w:w="1417" w:type="dxa"/>
            <w:tcBorders>
              <w:bottom w:val="single" w:sz="4" w:space="0" w:color="auto"/>
            </w:tcBorders>
          </w:tcPr>
          <w:p w14:paraId="08F913C2" w14:textId="77777777" w:rsidR="00621629" w:rsidRPr="008C61C7" w:rsidRDefault="00621629" w:rsidP="006D5D7E">
            <w:pPr>
              <w:spacing w:after="0" w:line="240" w:lineRule="auto"/>
              <w:jc w:val="center"/>
              <w:rPr>
                <w:rFonts w:ascii="Times New Roman" w:hAnsi="Times New Roman"/>
                <w:sz w:val="24"/>
                <w:szCs w:val="24"/>
              </w:rPr>
            </w:pPr>
            <w:r w:rsidRPr="008C61C7">
              <w:rPr>
                <w:rFonts w:ascii="Times New Roman" w:hAnsi="Times New Roman"/>
                <w:sz w:val="24"/>
                <w:szCs w:val="24"/>
              </w:rPr>
              <w:t>8(7,5)</w:t>
            </w:r>
          </w:p>
        </w:tc>
        <w:tc>
          <w:tcPr>
            <w:tcW w:w="1701" w:type="dxa"/>
            <w:tcBorders>
              <w:bottom w:val="single" w:sz="4" w:space="0" w:color="auto"/>
            </w:tcBorders>
          </w:tcPr>
          <w:p w14:paraId="5677B019" w14:textId="77777777" w:rsidR="00621629" w:rsidRPr="008C61C7" w:rsidRDefault="00621629" w:rsidP="006D5D7E">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0,6</w:t>
            </w:r>
            <w:r w:rsidR="00065FC5" w:rsidRPr="008C61C7">
              <w:rPr>
                <w:rFonts w:ascii="Times New Roman" w:hAnsi="Times New Roman"/>
                <w:sz w:val="24"/>
                <w:szCs w:val="24"/>
              </w:rPr>
              <w:t xml:space="preserve"> </w:t>
            </w:r>
            <w:r w:rsidRPr="008C61C7">
              <w:rPr>
                <w:rFonts w:ascii="Times New Roman" w:hAnsi="Times New Roman"/>
                <w:sz w:val="24"/>
                <w:szCs w:val="24"/>
                <w:lang w:val="en-US"/>
              </w:rPr>
              <w:t>(0,2-1,</w:t>
            </w:r>
            <w:r w:rsidR="00065FC5" w:rsidRPr="008C61C7">
              <w:rPr>
                <w:rFonts w:ascii="Times New Roman" w:hAnsi="Times New Roman"/>
                <w:sz w:val="24"/>
                <w:szCs w:val="24"/>
              </w:rPr>
              <w:t>8</w:t>
            </w:r>
            <w:r w:rsidRPr="008C61C7">
              <w:rPr>
                <w:rFonts w:ascii="Times New Roman" w:hAnsi="Times New Roman"/>
                <w:sz w:val="24"/>
                <w:szCs w:val="24"/>
                <w:lang w:val="en-US"/>
              </w:rPr>
              <w:t>9)</w:t>
            </w:r>
          </w:p>
        </w:tc>
        <w:tc>
          <w:tcPr>
            <w:tcW w:w="992" w:type="dxa"/>
            <w:tcBorders>
              <w:bottom w:val="single" w:sz="4" w:space="0" w:color="auto"/>
            </w:tcBorders>
          </w:tcPr>
          <w:p w14:paraId="48AB98E1" w14:textId="77777777" w:rsidR="00621629" w:rsidRPr="008C61C7" w:rsidRDefault="00621629" w:rsidP="006D5D7E">
            <w:pPr>
              <w:spacing w:after="0" w:line="240" w:lineRule="auto"/>
              <w:jc w:val="center"/>
              <w:rPr>
                <w:rFonts w:ascii="Times New Roman" w:hAnsi="Times New Roman"/>
                <w:sz w:val="24"/>
                <w:szCs w:val="24"/>
              </w:rPr>
            </w:pPr>
            <w:r w:rsidRPr="008C61C7">
              <w:rPr>
                <w:rFonts w:ascii="Times New Roman" w:hAnsi="Times New Roman"/>
                <w:sz w:val="24"/>
                <w:szCs w:val="24"/>
                <w:lang w:val="en-US"/>
              </w:rPr>
              <w:t>0,37</w:t>
            </w:r>
            <w:r w:rsidR="003C779C" w:rsidRPr="008C61C7">
              <w:rPr>
                <w:rFonts w:ascii="Times New Roman" w:hAnsi="Times New Roman"/>
                <w:sz w:val="24"/>
                <w:szCs w:val="24"/>
                <w:vertAlign w:val="superscript"/>
              </w:rPr>
              <w:t>а</w:t>
            </w:r>
          </w:p>
        </w:tc>
      </w:tr>
      <w:tr w:rsidR="00EE19B1" w:rsidRPr="008C61C7" w14:paraId="32C1867E" w14:textId="77777777" w:rsidTr="00EE19B1">
        <w:trPr>
          <w:trHeight w:val="449"/>
        </w:trPr>
        <w:tc>
          <w:tcPr>
            <w:tcW w:w="9639" w:type="dxa"/>
            <w:gridSpan w:val="5"/>
          </w:tcPr>
          <w:p w14:paraId="6028BA9B" w14:textId="158BA39A" w:rsidR="008F4FB0" w:rsidRDefault="000E0347" w:rsidP="00A758C3">
            <w:pPr>
              <w:spacing w:after="0" w:line="240" w:lineRule="auto"/>
              <w:ind w:firstLine="462"/>
              <w:jc w:val="both"/>
              <w:rPr>
                <w:rFonts w:ascii="Times New Roman" w:hAnsi="Times New Roman"/>
                <w:sz w:val="24"/>
                <w:szCs w:val="24"/>
              </w:rPr>
            </w:pPr>
            <w:r w:rsidRPr="008C61C7">
              <w:rPr>
                <w:rFonts w:ascii="Times New Roman" w:hAnsi="Times New Roman"/>
                <w:sz w:val="24"/>
                <w:szCs w:val="24"/>
              </w:rPr>
              <w:t>Примечания</w:t>
            </w:r>
            <w:r w:rsidR="008F4FB0">
              <w:rPr>
                <w:rFonts w:ascii="Times New Roman" w:hAnsi="Times New Roman"/>
                <w:sz w:val="24"/>
                <w:szCs w:val="24"/>
              </w:rPr>
              <w:t>:</w:t>
            </w:r>
          </w:p>
          <w:p w14:paraId="24E48373" w14:textId="7FDC0FAC" w:rsidR="008F4FB0" w:rsidRDefault="008F4FB0" w:rsidP="008F4FB0">
            <w:pPr>
              <w:spacing w:after="0" w:line="240" w:lineRule="auto"/>
              <w:ind w:firstLine="34"/>
              <w:jc w:val="both"/>
              <w:rPr>
                <w:rFonts w:ascii="Times New Roman" w:hAnsi="Times New Roman"/>
                <w:sz w:val="24"/>
                <w:szCs w:val="24"/>
              </w:rPr>
            </w:pPr>
            <w:r>
              <w:rPr>
                <w:rFonts w:ascii="Times New Roman" w:hAnsi="Times New Roman"/>
                <w:sz w:val="24"/>
                <w:szCs w:val="24"/>
              </w:rPr>
              <w:t>1.</w:t>
            </w:r>
            <w:r w:rsidR="00A758C3" w:rsidRPr="008C61C7">
              <w:rPr>
                <w:rFonts w:ascii="Times New Roman" w:hAnsi="Times New Roman"/>
                <w:sz w:val="24"/>
                <w:szCs w:val="24"/>
              </w:rPr>
              <w:t xml:space="preserve"> </w:t>
            </w:r>
            <w:r w:rsidR="00B2671A" w:rsidRPr="008C61C7">
              <w:rPr>
                <w:rFonts w:ascii="Times New Roman" w:hAnsi="Times New Roman"/>
                <w:sz w:val="24"/>
                <w:szCs w:val="24"/>
              </w:rPr>
              <w:t>М±SD - среднее ± стандартное отклонение</w:t>
            </w:r>
            <w:r>
              <w:rPr>
                <w:rFonts w:ascii="Times New Roman" w:hAnsi="Times New Roman"/>
                <w:sz w:val="24"/>
                <w:szCs w:val="24"/>
              </w:rPr>
              <w:t>.</w:t>
            </w:r>
          </w:p>
          <w:p w14:paraId="67959123" w14:textId="38523C03" w:rsidR="008F4FB0" w:rsidRDefault="008F4FB0" w:rsidP="008F4FB0">
            <w:pPr>
              <w:spacing w:after="0" w:line="240" w:lineRule="auto"/>
              <w:ind w:firstLine="34"/>
              <w:jc w:val="both"/>
              <w:rPr>
                <w:rFonts w:ascii="Times New Roman" w:hAnsi="Times New Roman"/>
                <w:sz w:val="24"/>
                <w:szCs w:val="24"/>
              </w:rPr>
            </w:pPr>
            <w:r>
              <w:rPr>
                <w:rFonts w:ascii="Times New Roman" w:hAnsi="Times New Roman"/>
                <w:sz w:val="24"/>
                <w:szCs w:val="24"/>
              </w:rPr>
              <w:t>2.</w:t>
            </w:r>
            <w:r w:rsidR="00ED64CD" w:rsidRPr="008C61C7">
              <w:rPr>
                <w:rFonts w:ascii="Times New Roman" w:hAnsi="Times New Roman"/>
                <w:sz w:val="24"/>
                <w:szCs w:val="24"/>
              </w:rPr>
              <w:t xml:space="preserve"> </w:t>
            </w:r>
            <w:r w:rsidR="00B2671A" w:rsidRPr="008C61C7">
              <w:rPr>
                <w:rFonts w:ascii="Times New Roman" w:hAnsi="Times New Roman"/>
                <w:sz w:val="24"/>
                <w:szCs w:val="24"/>
              </w:rPr>
              <w:t>Ме(</w:t>
            </w:r>
            <w:r w:rsidR="00B2671A" w:rsidRPr="008C61C7">
              <w:rPr>
                <w:rFonts w:ascii="Times New Roman" w:hAnsi="Times New Roman"/>
                <w:sz w:val="24"/>
                <w:szCs w:val="24"/>
                <w:lang w:val="en-US"/>
              </w:rPr>
              <w:t>IQR</w:t>
            </w:r>
            <w:r w:rsidR="00B2671A" w:rsidRPr="008C61C7">
              <w:rPr>
                <w:rFonts w:ascii="Times New Roman" w:hAnsi="Times New Roman"/>
                <w:sz w:val="24"/>
                <w:szCs w:val="24"/>
              </w:rPr>
              <w:t>) – медиана (</w:t>
            </w:r>
            <w:r w:rsidR="000E0347" w:rsidRPr="008C61C7">
              <w:rPr>
                <w:rFonts w:ascii="Times New Roman" w:hAnsi="Times New Roman"/>
                <w:sz w:val="24"/>
                <w:szCs w:val="24"/>
              </w:rPr>
              <w:t>межквартильный размах,</w:t>
            </w:r>
            <w:r w:rsidR="00B2671A" w:rsidRPr="008C61C7">
              <w:rPr>
                <w:rFonts w:ascii="Times New Roman" w:hAnsi="Times New Roman"/>
                <w:sz w:val="24"/>
                <w:szCs w:val="24"/>
              </w:rPr>
              <w:t xml:space="preserve"> </w:t>
            </w:r>
            <w:r w:rsidR="00B2671A" w:rsidRPr="008C61C7">
              <w:rPr>
                <w:rFonts w:ascii="Times New Roman" w:hAnsi="Times New Roman"/>
                <w:sz w:val="24"/>
                <w:szCs w:val="24"/>
                <w:lang w:val="en-US"/>
              </w:rPr>
              <w:t>min</w:t>
            </w:r>
            <w:r w:rsidR="00B2671A" w:rsidRPr="008C61C7">
              <w:rPr>
                <w:rFonts w:ascii="Times New Roman" w:hAnsi="Times New Roman"/>
                <w:sz w:val="24"/>
                <w:szCs w:val="24"/>
              </w:rPr>
              <w:t xml:space="preserve"> и </w:t>
            </w:r>
            <w:r w:rsidR="00B2671A" w:rsidRPr="008C61C7">
              <w:rPr>
                <w:rFonts w:ascii="Times New Roman" w:hAnsi="Times New Roman"/>
                <w:sz w:val="24"/>
                <w:szCs w:val="24"/>
                <w:lang w:val="en-US"/>
              </w:rPr>
              <w:t>max</w:t>
            </w:r>
            <w:r w:rsidR="000E0347" w:rsidRPr="008C61C7">
              <w:rPr>
                <w:rFonts w:ascii="Times New Roman" w:hAnsi="Times New Roman"/>
                <w:sz w:val="24"/>
                <w:szCs w:val="24"/>
              </w:rPr>
              <w:t>)</w:t>
            </w:r>
            <w:r>
              <w:rPr>
                <w:rFonts w:ascii="Times New Roman" w:hAnsi="Times New Roman"/>
                <w:sz w:val="24"/>
                <w:szCs w:val="24"/>
              </w:rPr>
              <w:t>.</w:t>
            </w:r>
          </w:p>
          <w:p w14:paraId="149AFC0F" w14:textId="45D5029A" w:rsidR="008F4FB0" w:rsidRDefault="008F4FB0" w:rsidP="008F4FB0">
            <w:pPr>
              <w:spacing w:after="0" w:line="240" w:lineRule="auto"/>
              <w:ind w:firstLine="34"/>
              <w:jc w:val="both"/>
              <w:rPr>
                <w:rFonts w:ascii="Times New Roman" w:hAnsi="Times New Roman"/>
                <w:sz w:val="24"/>
                <w:szCs w:val="24"/>
              </w:rPr>
            </w:pPr>
            <w:r>
              <w:rPr>
                <w:rFonts w:ascii="Times New Roman" w:hAnsi="Times New Roman"/>
                <w:sz w:val="24"/>
                <w:szCs w:val="24"/>
              </w:rPr>
              <w:t>3.</w:t>
            </w:r>
            <w:r w:rsidR="00B2671A" w:rsidRPr="008C61C7">
              <w:rPr>
                <w:rFonts w:ascii="Times New Roman" w:hAnsi="Times New Roman"/>
                <w:sz w:val="24"/>
                <w:szCs w:val="24"/>
              </w:rPr>
              <w:t xml:space="preserve"> </w:t>
            </w:r>
            <w:r w:rsidR="00B2671A" w:rsidRPr="008C61C7">
              <w:rPr>
                <w:rFonts w:ascii="Times New Roman" w:hAnsi="Times New Roman"/>
                <w:sz w:val="24"/>
                <w:szCs w:val="24"/>
                <w:lang w:val="en-US"/>
              </w:rPr>
              <w:t>n</w:t>
            </w:r>
            <w:r w:rsidR="00B2671A" w:rsidRPr="008C61C7">
              <w:rPr>
                <w:rFonts w:ascii="Times New Roman" w:hAnsi="Times New Roman"/>
                <w:sz w:val="24"/>
                <w:szCs w:val="24"/>
              </w:rPr>
              <w:t xml:space="preserve"> (%) – абсолютное число </w:t>
            </w:r>
            <w:r w:rsidR="000E0347" w:rsidRPr="008C61C7">
              <w:rPr>
                <w:rFonts w:ascii="Times New Roman" w:hAnsi="Times New Roman"/>
                <w:sz w:val="24"/>
                <w:szCs w:val="24"/>
              </w:rPr>
              <w:t>(</w:t>
            </w:r>
            <w:r w:rsidR="00B2671A" w:rsidRPr="008C61C7">
              <w:rPr>
                <w:rFonts w:ascii="Times New Roman" w:hAnsi="Times New Roman"/>
                <w:sz w:val="24"/>
                <w:szCs w:val="24"/>
              </w:rPr>
              <w:t>доля в процентах)</w:t>
            </w:r>
            <w:r>
              <w:rPr>
                <w:rFonts w:ascii="Times New Roman" w:hAnsi="Times New Roman"/>
                <w:sz w:val="24"/>
                <w:szCs w:val="24"/>
              </w:rPr>
              <w:t>.</w:t>
            </w:r>
          </w:p>
          <w:p w14:paraId="55A71A36" w14:textId="17D19AAD" w:rsidR="008F4FB0" w:rsidRDefault="008F4FB0" w:rsidP="008F4FB0">
            <w:pPr>
              <w:spacing w:after="0" w:line="240" w:lineRule="auto"/>
              <w:ind w:firstLine="34"/>
              <w:jc w:val="both"/>
              <w:rPr>
                <w:rFonts w:ascii="Times New Roman" w:hAnsi="Times New Roman"/>
                <w:sz w:val="24"/>
                <w:szCs w:val="24"/>
              </w:rPr>
            </w:pPr>
            <w:r>
              <w:rPr>
                <w:rFonts w:ascii="Times New Roman" w:hAnsi="Times New Roman"/>
                <w:sz w:val="24"/>
                <w:szCs w:val="24"/>
              </w:rPr>
              <w:t>4.</w:t>
            </w:r>
            <w:r w:rsidR="00ED64CD" w:rsidRPr="008C61C7">
              <w:rPr>
                <w:rFonts w:ascii="Times New Roman" w:hAnsi="Times New Roman"/>
                <w:sz w:val="24"/>
                <w:szCs w:val="24"/>
              </w:rPr>
              <w:t xml:space="preserve"> </w:t>
            </w:r>
            <w:r w:rsidR="00B2671A" w:rsidRPr="008C61C7">
              <w:rPr>
                <w:rFonts w:ascii="Times New Roman" w:hAnsi="Times New Roman"/>
                <w:sz w:val="24"/>
                <w:szCs w:val="24"/>
                <w:vertAlign w:val="superscript"/>
              </w:rPr>
              <w:t xml:space="preserve">а </w:t>
            </w:r>
            <w:r w:rsidR="003C779C" w:rsidRPr="008C61C7">
              <w:rPr>
                <w:rFonts w:ascii="Times New Roman" w:hAnsi="Times New Roman"/>
                <w:sz w:val="24"/>
                <w:szCs w:val="24"/>
              </w:rPr>
              <w:t>– критерий Вальда</w:t>
            </w:r>
            <w:r>
              <w:rPr>
                <w:rFonts w:ascii="Times New Roman" w:hAnsi="Times New Roman"/>
                <w:sz w:val="24"/>
                <w:szCs w:val="24"/>
              </w:rPr>
              <w:t>.</w:t>
            </w:r>
          </w:p>
          <w:p w14:paraId="672CF13C" w14:textId="5F279252" w:rsidR="008F4FB0" w:rsidRDefault="008F4FB0" w:rsidP="008F4FB0">
            <w:pPr>
              <w:spacing w:after="0" w:line="240" w:lineRule="auto"/>
              <w:ind w:firstLine="34"/>
              <w:jc w:val="both"/>
              <w:rPr>
                <w:rFonts w:ascii="Times New Roman" w:hAnsi="Times New Roman"/>
                <w:sz w:val="24"/>
                <w:szCs w:val="24"/>
              </w:rPr>
            </w:pPr>
            <w:r>
              <w:rPr>
                <w:rFonts w:ascii="Times New Roman" w:hAnsi="Times New Roman"/>
                <w:sz w:val="24"/>
                <w:szCs w:val="24"/>
              </w:rPr>
              <w:t>5.</w:t>
            </w:r>
            <w:r w:rsidR="00ED64CD" w:rsidRPr="008C61C7">
              <w:rPr>
                <w:rFonts w:ascii="Times New Roman" w:hAnsi="Times New Roman"/>
                <w:sz w:val="24"/>
                <w:szCs w:val="24"/>
              </w:rPr>
              <w:t xml:space="preserve"> </w:t>
            </w:r>
            <w:r w:rsidR="00B2671A" w:rsidRPr="008C61C7">
              <w:rPr>
                <w:rFonts w:ascii="Times New Roman" w:hAnsi="Times New Roman"/>
                <w:sz w:val="24"/>
                <w:szCs w:val="24"/>
                <w:vertAlign w:val="superscript"/>
              </w:rPr>
              <w:t xml:space="preserve">б </w:t>
            </w:r>
            <w:r w:rsidR="00B2671A" w:rsidRPr="008C61C7">
              <w:rPr>
                <w:rFonts w:ascii="Times New Roman" w:hAnsi="Times New Roman"/>
                <w:sz w:val="24"/>
                <w:szCs w:val="24"/>
              </w:rPr>
              <w:t>–</w:t>
            </w:r>
            <w:r w:rsidR="003C779C" w:rsidRPr="008C61C7">
              <w:rPr>
                <w:rFonts w:ascii="Times New Roman" w:hAnsi="Times New Roman"/>
                <w:sz w:val="24"/>
                <w:szCs w:val="24"/>
              </w:rPr>
              <w:t xml:space="preserve"> критерий Стьюдента</w:t>
            </w:r>
            <w:r>
              <w:rPr>
                <w:rFonts w:ascii="Times New Roman" w:hAnsi="Times New Roman"/>
                <w:sz w:val="24"/>
                <w:szCs w:val="24"/>
              </w:rPr>
              <w:t>.</w:t>
            </w:r>
          </w:p>
          <w:p w14:paraId="6D82038C" w14:textId="0C254BD4" w:rsidR="003C779C" w:rsidRPr="008C61C7" w:rsidRDefault="008F4FB0" w:rsidP="008F4FB0">
            <w:pPr>
              <w:spacing w:after="0" w:line="240" w:lineRule="auto"/>
              <w:ind w:firstLine="34"/>
              <w:jc w:val="both"/>
              <w:rPr>
                <w:rFonts w:ascii="Times New Roman" w:hAnsi="Times New Roman"/>
                <w:sz w:val="24"/>
                <w:szCs w:val="24"/>
              </w:rPr>
            </w:pPr>
            <w:r>
              <w:rPr>
                <w:rFonts w:ascii="Times New Roman" w:hAnsi="Times New Roman"/>
                <w:sz w:val="24"/>
                <w:szCs w:val="24"/>
              </w:rPr>
              <w:t>6.</w:t>
            </w:r>
            <w:r w:rsidR="00ED64CD" w:rsidRPr="008C61C7">
              <w:rPr>
                <w:rFonts w:ascii="Times New Roman" w:hAnsi="Times New Roman"/>
                <w:sz w:val="24"/>
                <w:szCs w:val="24"/>
              </w:rPr>
              <w:t xml:space="preserve"> </w:t>
            </w:r>
            <w:r w:rsidR="00B2671A" w:rsidRPr="008C61C7">
              <w:rPr>
                <w:rFonts w:ascii="Times New Roman" w:hAnsi="Times New Roman"/>
                <w:sz w:val="24"/>
                <w:szCs w:val="24"/>
                <w:vertAlign w:val="superscript"/>
              </w:rPr>
              <w:t>в</w:t>
            </w:r>
            <w:r w:rsidR="00B2671A" w:rsidRPr="008C61C7">
              <w:rPr>
                <w:rFonts w:ascii="Times New Roman" w:hAnsi="Times New Roman"/>
                <w:sz w:val="24"/>
                <w:szCs w:val="24"/>
              </w:rPr>
              <w:t xml:space="preserve"> - </w:t>
            </w:r>
            <w:r w:rsidR="003C779C" w:rsidRPr="008C61C7">
              <w:rPr>
                <w:rFonts w:ascii="Times New Roman" w:hAnsi="Times New Roman"/>
                <w:sz w:val="24"/>
                <w:szCs w:val="24"/>
              </w:rPr>
              <w:t>U-критерий Манна-Уитни</w:t>
            </w:r>
            <w:r>
              <w:rPr>
                <w:rFonts w:ascii="Times New Roman" w:hAnsi="Times New Roman"/>
                <w:sz w:val="24"/>
                <w:szCs w:val="24"/>
              </w:rPr>
              <w:t>.</w:t>
            </w:r>
          </w:p>
          <w:p w14:paraId="053FFC40" w14:textId="0DDAB70C"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 xml:space="preserve">7. </w:t>
            </w:r>
            <w:r w:rsidR="00B2671A" w:rsidRPr="008C61C7">
              <w:rPr>
                <w:rFonts w:ascii="Times New Roman" w:hAnsi="Times New Roman"/>
                <w:sz w:val="24"/>
                <w:szCs w:val="24"/>
              </w:rPr>
              <w:t>АГ – артериальная гипертония</w:t>
            </w:r>
            <w:r>
              <w:rPr>
                <w:rFonts w:ascii="Times New Roman" w:hAnsi="Times New Roman"/>
                <w:sz w:val="24"/>
                <w:szCs w:val="24"/>
              </w:rPr>
              <w:t>.</w:t>
            </w:r>
          </w:p>
          <w:p w14:paraId="2E9EF4AE" w14:textId="1AACEF39"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8.</w:t>
            </w:r>
            <w:r w:rsidR="00B2671A" w:rsidRPr="008C61C7">
              <w:rPr>
                <w:rFonts w:ascii="Times New Roman" w:hAnsi="Times New Roman"/>
                <w:sz w:val="24"/>
                <w:szCs w:val="24"/>
              </w:rPr>
              <w:t xml:space="preserve"> </w:t>
            </w:r>
            <w:r w:rsidR="003C779C" w:rsidRPr="008C61C7">
              <w:rPr>
                <w:rFonts w:ascii="Times New Roman" w:hAnsi="Times New Roman"/>
                <w:sz w:val="24"/>
                <w:szCs w:val="24"/>
              </w:rPr>
              <w:t>ДИ – доверительный интервал</w:t>
            </w:r>
            <w:r>
              <w:rPr>
                <w:rFonts w:ascii="Times New Roman" w:hAnsi="Times New Roman"/>
                <w:sz w:val="24"/>
                <w:szCs w:val="24"/>
              </w:rPr>
              <w:t>.</w:t>
            </w:r>
          </w:p>
          <w:p w14:paraId="5D5F8AA4" w14:textId="77622975"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9.</w:t>
            </w:r>
            <w:r w:rsidR="003C779C" w:rsidRPr="008C61C7">
              <w:rPr>
                <w:rFonts w:ascii="Times New Roman" w:hAnsi="Times New Roman"/>
                <w:sz w:val="24"/>
                <w:szCs w:val="24"/>
              </w:rPr>
              <w:t xml:space="preserve"> </w:t>
            </w:r>
            <w:r w:rsidR="00B2671A" w:rsidRPr="008C61C7">
              <w:rPr>
                <w:rFonts w:ascii="Times New Roman" w:hAnsi="Times New Roman"/>
                <w:sz w:val="24"/>
                <w:szCs w:val="24"/>
              </w:rPr>
              <w:t>ИМ – инфаркт миокарда</w:t>
            </w:r>
            <w:r>
              <w:rPr>
                <w:rFonts w:ascii="Times New Roman" w:hAnsi="Times New Roman"/>
                <w:sz w:val="24"/>
                <w:szCs w:val="24"/>
              </w:rPr>
              <w:t>.</w:t>
            </w:r>
          </w:p>
          <w:p w14:paraId="468070EE" w14:textId="0BDD5FD9"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10.</w:t>
            </w:r>
            <w:r w:rsidR="00B2671A" w:rsidRPr="008C61C7">
              <w:rPr>
                <w:rFonts w:ascii="Times New Roman" w:hAnsi="Times New Roman"/>
                <w:sz w:val="24"/>
                <w:szCs w:val="24"/>
              </w:rPr>
              <w:t xml:space="preserve"> ОНМК – острое нарушение мозгового кровообращения</w:t>
            </w:r>
            <w:r>
              <w:rPr>
                <w:rFonts w:ascii="Times New Roman" w:hAnsi="Times New Roman"/>
                <w:sz w:val="24"/>
                <w:szCs w:val="24"/>
              </w:rPr>
              <w:t>.</w:t>
            </w:r>
          </w:p>
          <w:p w14:paraId="67885CF4" w14:textId="46B2C25A" w:rsidR="008F4FB0" w:rsidRDefault="008F4FB0" w:rsidP="008F4FB0">
            <w:pPr>
              <w:spacing w:after="0" w:line="240" w:lineRule="auto"/>
              <w:jc w:val="both"/>
              <w:rPr>
                <w:rFonts w:ascii="Times New Roman" w:hAnsi="Times New Roman"/>
                <w:sz w:val="24"/>
                <w:szCs w:val="24"/>
              </w:rPr>
            </w:pPr>
            <w:r>
              <w:rPr>
                <w:rFonts w:ascii="Times New Roman" w:hAnsi="Times New Roman"/>
                <w:sz w:val="24"/>
                <w:szCs w:val="24"/>
              </w:rPr>
              <w:t>11.</w:t>
            </w:r>
            <w:r w:rsidR="00B2671A" w:rsidRPr="008C61C7">
              <w:rPr>
                <w:rFonts w:ascii="Times New Roman" w:hAnsi="Times New Roman"/>
                <w:sz w:val="24"/>
                <w:szCs w:val="24"/>
              </w:rPr>
              <w:t xml:space="preserve"> ФВЛЖ – фракция выброса левого желудочка</w:t>
            </w:r>
            <w:r>
              <w:rPr>
                <w:rFonts w:ascii="Times New Roman" w:hAnsi="Times New Roman"/>
                <w:sz w:val="24"/>
                <w:szCs w:val="24"/>
              </w:rPr>
              <w:t>.</w:t>
            </w:r>
          </w:p>
          <w:p w14:paraId="2FCEFCB5" w14:textId="52D6CB37" w:rsidR="00E84151" w:rsidRPr="008C61C7" w:rsidRDefault="008F4FB0" w:rsidP="008F4FB0">
            <w:pPr>
              <w:spacing w:after="0" w:line="240" w:lineRule="auto"/>
              <w:jc w:val="both"/>
              <w:rPr>
                <w:rFonts w:ascii="Times New Roman" w:hAnsi="Times New Roman"/>
                <w:sz w:val="24"/>
                <w:szCs w:val="24"/>
              </w:rPr>
            </w:pPr>
            <w:r>
              <w:rPr>
                <w:rFonts w:ascii="Times New Roman" w:hAnsi="Times New Roman"/>
                <w:sz w:val="24"/>
                <w:szCs w:val="24"/>
              </w:rPr>
              <w:t xml:space="preserve">12. </w:t>
            </w:r>
            <w:r w:rsidR="00B2671A" w:rsidRPr="008C61C7">
              <w:rPr>
                <w:rFonts w:ascii="Times New Roman" w:hAnsi="Times New Roman"/>
                <w:sz w:val="24"/>
                <w:szCs w:val="24"/>
              </w:rPr>
              <w:t>МАССЕ - major adverse cardiac and cerebrovascular events</w:t>
            </w:r>
            <w:r>
              <w:rPr>
                <w:rFonts w:ascii="Times New Roman" w:hAnsi="Times New Roman"/>
                <w:sz w:val="24"/>
                <w:szCs w:val="24"/>
              </w:rPr>
              <w:t>/</w:t>
            </w:r>
            <w:r w:rsidR="00B2671A" w:rsidRPr="008C61C7">
              <w:rPr>
                <w:rFonts w:ascii="Times New Roman" w:hAnsi="Times New Roman"/>
                <w:sz w:val="24"/>
                <w:szCs w:val="24"/>
              </w:rPr>
              <w:t>основные неблагоприятные кардиальные и цереброваскулярные события</w:t>
            </w:r>
          </w:p>
        </w:tc>
      </w:tr>
    </w:tbl>
    <w:p w14:paraId="45516857" w14:textId="77777777" w:rsidR="00100858" w:rsidRPr="008C61C7" w:rsidRDefault="00100858" w:rsidP="00A758C3">
      <w:pPr>
        <w:spacing w:after="0" w:line="240" w:lineRule="auto"/>
        <w:ind w:firstLine="567"/>
        <w:jc w:val="both"/>
        <w:rPr>
          <w:rFonts w:ascii="Times New Roman" w:hAnsi="Times New Roman"/>
          <w:sz w:val="28"/>
          <w:szCs w:val="28"/>
        </w:rPr>
      </w:pPr>
    </w:p>
    <w:p w14:paraId="5F1C9FE7" w14:textId="79F02D76" w:rsidR="005E1DD7" w:rsidRPr="008C61C7" w:rsidRDefault="00DF0E60" w:rsidP="001B3668">
      <w:pPr>
        <w:spacing w:after="0" w:line="240" w:lineRule="auto"/>
        <w:ind w:firstLine="709"/>
        <w:jc w:val="both"/>
        <w:rPr>
          <w:rFonts w:ascii="Times New Roman" w:hAnsi="Times New Roman"/>
          <w:sz w:val="28"/>
          <w:szCs w:val="28"/>
        </w:rPr>
      </w:pPr>
      <w:r w:rsidRPr="008C61C7">
        <w:rPr>
          <w:rFonts w:ascii="Times New Roman" w:hAnsi="Times New Roman"/>
          <w:sz w:val="28"/>
          <w:szCs w:val="28"/>
        </w:rPr>
        <w:t>В целом, частота MACCE (</w:t>
      </w:r>
      <w:r w:rsidR="004F4C36" w:rsidRPr="008C61C7">
        <w:rPr>
          <w:rFonts w:ascii="Times New Roman" w:hAnsi="Times New Roman"/>
          <w:sz w:val="28"/>
          <w:szCs w:val="28"/>
        </w:rPr>
        <w:t>общая смертность/</w:t>
      </w:r>
      <w:r w:rsidRPr="008C61C7">
        <w:rPr>
          <w:rFonts w:ascii="Times New Roman" w:hAnsi="Times New Roman"/>
          <w:sz w:val="28"/>
          <w:szCs w:val="28"/>
        </w:rPr>
        <w:t>ИМ</w:t>
      </w:r>
      <w:r w:rsidR="004F4C36" w:rsidRPr="008C61C7">
        <w:rPr>
          <w:rFonts w:ascii="Times New Roman" w:hAnsi="Times New Roman"/>
          <w:sz w:val="28"/>
          <w:szCs w:val="28"/>
        </w:rPr>
        <w:t>/</w:t>
      </w:r>
      <w:r w:rsidR="003739E3" w:rsidRPr="008C61C7">
        <w:rPr>
          <w:rFonts w:ascii="Times New Roman" w:hAnsi="Times New Roman"/>
          <w:sz w:val="28"/>
          <w:szCs w:val="28"/>
        </w:rPr>
        <w:t>ОНМК</w:t>
      </w:r>
      <w:r w:rsidR="004F4C36" w:rsidRPr="008C61C7">
        <w:rPr>
          <w:rFonts w:ascii="Times New Roman" w:hAnsi="Times New Roman"/>
          <w:sz w:val="28"/>
          <w:szCs w:val="28"/>
        </w:rPr>
        <w:t>/</w:t>
      </w:r>
      <w:r w:rsidRPr="008C61C7">
        <w:rPr>
          <w:rFonts w:ascii="Times New Roman" w:hAnsi="Times New Roman"/>
          <w:sz w:val="28"/>
          <w:szCs w:val="28"/>
        </w:rPr>
        <w:t>повторная реваскуляризаци</w:t>
      </w:r>
      <w:r w:rsidR="001772D8">
        <w:rPr>
          <w:rFonts w:ascii="Times New Roman" w:hAnsi="Times New Roman"/>
          <w:sz w:val="28"/>
          <w:szCs w:val="28"/>
        </w:rPr>
        <w:t xml:space="preserve">я) </w:t>
      </w:r>
      <w:r w:rsidRPr="008C61C7">
        <w:rPr>
          <w:rFonts w:ascii="Times New Roman" w:hAnsi="Times New Roman"/>
          <w:sz w:val="28"/>
          <w:szCs w:val="28"/>
        </w:rPr>
        <w:t xml:space="preserve">за период наблюдения </w:t>
      </w:r>
      <w:r w:rsidR="00FA7D39" w:rsidRPr="008C61C7">
        <w:rPr>
          <w:rFonts w:ascii="Times New Roman" w:hAnsi="Times New Roman"/>
          <w:sz w:val="28"/>
          <w:szCs w:val="28"/>
        </w:rPr>
        <w:t xml:space="preserve">была </w:t>
      </w:r>
      <w:r w:rsidRPr="008C61C7">
        <w:rPr>
          <w:rFonts w:ascii="Times New Roman" w:hAnsi="Times New Roman"/>
          <w:sz w:val="28"/>
          <w:szCs w:val="28"/>
        </w:rPr>
        <w:t xml:space="preserve">достоверно </w:t>
      </w:r>
      <w:r w:rsidR="008F4FB0">
        <w:rPr>
          <w:rFonts w:ascii="Times New Roman" w:hAnsi="Times New Roman"/>
          <w:sz w:val="28"/>
          <w:szCs w:val="28"/>
        </w:rPr>
        <w:t xml:space="preserve">выше </w:t>
      </w:r>
      <w:r w:rsidR="00FA7D39" w:rsidRPr="008C61C7">
        <w:rPr>
          <w:rFonts w:ascii="Times New Roman" w:hAnsi="Times New Roman"/>
          <w:sz w:val="28"/>
          <w:szCs w:val="28"/>
        </w:rPr>
        <w:t xml:space="preserve">в группе </w:t>
      </w:r>
      <w:r w:rsidRPr="008C61C7">
        <w:rPr>
          <w:rFonts w:ascii="Times New Roman" w:hAnsi="Times New Roman"/>
          <w:sz w:val="28"/>
          <w:szCs w:val="28"/>
        </w:rPr>
        <w:t>ЧКВ</w:t>
      </w:r>
      <w:r w:rsidR="007045EF" w:rsidRPr="008C61C7">
        <w:rPr>
          <w:rFonts w:ascii="Times New Roman" w:hAnsi="Times New Roman"/>
          <w:sz w:val="28"/>
          <w:szCs w:val="28"/>
        </w:rPr>
        <w:t xml:space="preserve"> </w:t>
      </w:r>
      <w:r w:rsidRPr="008C61C7">
        <w:rPr>
          <w:rFonts w:ascii="Times New Roman" w:hAnsi="Times New Roman"/>
          <w:sz w:val="28"/>
          <w:szCs w:val="28"/>
        </w:rPr>
        <w:t xml:space="preserve">(74,5%), по сравнению с АКШ (52,4%) (HR 1,4; </w:t>
      </w:r>
      <w:r w:rsidR="00FB7267" w:rsidRPr="008C61C7">
        <w:rPr>
          <w:rFonts w:ascii="Times New Roman" w:hAnsi="Times New Roman"/>
          <w:sz w:val="28"/>
          <w:szCs w:val="28"/>
        </w:rPr>
        <w:t xml:space="preserve">95% </w:t>
      </w:r>
      <w:r w:rsidRPr="008C61C7">
        <w:rPr>
          <w:rFonts w:ascii="Times New Roman" w:hAnsi="Times New Roman"/>
          <w:sz w:val="28"/>
          <w:szCs w:val="28"/>
        </w:rPr>
        <w:t xml:space="preserve">ДИ 1,09-1,8;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=0,004). </w:t>
      </w:r>
      <w:r w:rsidR="00980563" w:rsidRPr="008C61C7">
        <w:rPr>
          <w:rFonts w:ascii="Times New Roman" w:hAnsi="Times New Roman"/>
          <w:sz w:val="28"/>
          <w:szCs w:val="28"/>
        </w:rPr>
        <w:t>П</w:t>
      </w:r>
      <w:r w:rsidR="005A34E7" w:rsidRPr="008C61C7">
        <w:rPr>
          <w:rFonts w:ascii="Times New Roman" w:hAnsi="Times New Roman"/>
          <w:sz w:val="28"/>
          <w:szCs w:val="28"/>
        </w:rPr>
        <w:t xml:space="preserve">ри </w:t>
      </w:r>
      <w:r w:rsidR="009B6004" w:rsidRPr="008C61C7">
        <w:rPr>
          <w:rFonts w:ascii="Times New Roman" w:hAnsi="Times New Roman"/>
          <w:sz w:val="28"/>
          <w:szCs w:val="28"/>
        </w:rPr>
        <w:t>суб</w:t>
      </w:r>
      <w:r w:rsidR="005A34E7" w:rsidRPr="008C61C7">
        <w:rPr>
          <w:rFonts w:ascii="Times New Roman" w:hAnsi="Times New Roman"/>
          <w:sz w:val="28"/>
          <w:szCs w:val="28"/>
        </w:rPr>
        <w:t xml:space="preserve">анализе в </w:t>
      </w:r>
      <w:r w:rsidR="009B6004" w:rsidRPr="008C61C7">
        <w:rPr>
          <w:rFonts w:ascii="Times New Roman" w:hAnsi="Times New Roman"/>
          <w:sz w:val="28"/>
          <w:szCs w:val="28"/>
        </w:rPr>
        <w:t>категориях</w:t>
      </w:r>
      <w:r w:rsidR="005A34E7" w:rsidRPr="008C61C7">
        <w:rPr>
          <w:rFonts w:ascii="Times New Roman" w:hAnsi="Times New Roman"/>
          <w:sz w:val="28"/>
          <w:szCs w:val="28"/>
        </w:rPr>
        <w:t xml:space="preserve"> низкого и среднего риска </w:t>
      </w:r>
      <w:r w:rsidR="00FB7267" w:rsidRPr="008C61C7">
        <w:rPr>
          <w:rFonts w:ascii="Times New Roman" w:hAnsi="Times New Roman"/>
          <w:sz w:val="28"/>
          <w:szCs w:val="28"/>
          <w:lang w:val="en-US"/>
        </w:rPr>
        <w:t>SS</w:t>
      </w:r>
      <w:r w:rsidR="00FB7267" w:rsidRPr="008C61C7">
        <w:rPr>
          <w:rFonts w:ascii="Times New Roman" w:hAnsi="Times New Roman"/>
          <w:sz w:val="28"/>
          <w:szCs w:val="28"/>
        </w:rPr>
        <w:t xml:space="preserve"> </w:t>
      </w:r>
      <w:r w:rsidR="005A34E7" w:rsidRPr="008C61C7">
        <w:rPr>
          <w:rFonts w:ascii="Times New Roman" w:hAnsi="Times New Roman"/>
          <w:sz w:val="28"/>
          <w:szCs w:val="28"/>
        </w:rPr>
        <w:t>МАССЕ</w:t>
      </w:r>
      <w:r w:rsidR="00C946C6" w:rsidRPr="008C61C7">
        <w:rPr>
          <w:rFonts w:ascii="Times New Roman" w:hAnsi="Times New Roman"/>
          <w:sz w:val="28"/>
          <w:szCs w:val="28"/>
        </w:rPr>
        <w:t xml:space="preserve"> также</w:t>
      </w:r>
      <w:r w:rsidR="005A34E7" w:rsidRPr="008C61C7">
        <w:rPr>
          <w:rFonts w:ascii="Times New Roman" w:hAnsi="Times New Roman"/>
          <w:sz w:val="28"/>
          <w:szCs w:val="28"/>
        </w:rPr>
        <w:t xml:space="preserve"> чаще </w:t>
      </w:r>
      <w:r w:rsidR="005A34E7" w:rsidRPr="008C61C7">
        <w:rPr>
          <w:rFonts w:ascii="Times New Roman" w:hAnsi="Times New Roman"/>
          <w:sz w:val="28"/>
          <w:szCs w:val="28"/>
        </w:rPr>
        <w:lastRenderedPageBreak/>
        <w:t xml:space="preserve">регистрировались после ЧКВ, чем после АКШ, однако в промежуточной группе </w:t>
      </w:r>
      <w:r w:rsidR="005A34E7" w:rsidRPr="008C61C7">
        <w:rPr>
          <w:rFonts w:ascii="Times New Roman" w:hAnsi="Times New Roman"/>
          <w:sz w:val="28"/>
          <w:szCs w:val="28"/>
          <w:lang w:val="en-US"/>
        </w:rPr>
        <w:t>SS</w:t>
      </w:r>
      <w:r w:rsidR="005A34E7" w:rsidRPr="008C61C7">
        <w:rPr>
          <w:rFonts w:ascii="Times New Roman" w:hAnsi="Times New Roman"/>
          <w:sz w:val="28"/>
          <w:szCs w:val="28"/>
        </w:rPr>
        <w:t xml:space="preserve"> эта разница была статистически достоверной, а в группе низкой градации </w:t>
      </w:r>
      <w:r w:rsidR="005A34E7" w:rsidRPr="008C61C7">
        <w:rPr>
          <w:rFonts w:ascii="Times New Roman" w:hAnsi="Times New Roman"/>
          <w:sz w:val="28"/>
          <w:szCs w:val="28"/>
          <w:lang w:val="en-US"/>
        </w:rPr>
        <w:t>SS</w:t>
      </w:r>
      <w:r w:rsidRPr="008C61C7">
        <w:rPr>
          <w:rFonts w:ascii="Times New Roman" w:hAnsi="Times New Roman"/>
          <w:sz w:val="28"/>
          <w:szCs w:val="28"/>
        </w:rPr>
        <w:t xml:space="preserve"> – нет</w:t>
      </w:r>
      <w:r w:rsidR="00066918">
        <w:rPr>
          <w:rFonts w:ascii="Times New Roman" w:hAnsi="Times New Roman"/>
          <w:sz w:val="28"/>
          <w:szCs w:val="28"/>
        </w:rPr>
        <w:t>.</w:t>
      </w:r>
      <w:r w:rsidR="005A34E7" w:rsidRPr="008C61C7">
        <w:rPr>
          <w:rFonts w:ascii="Times New Roman" w:hAnsi="Times New Roman"/>
          <w:sz w:val="28"/>
          <w:szCs w:val="28"/>
        </w:rPr>
        <w:t xml:space="preserve"> Примечательно, что данное отличие причинно обусловлено проведением </w:t>
      </w:r>
      <w:proofErr w:type="gramStart"/>
      <w:r w:rsidR="005A34E7" w:rsidRPr="008C61C7">
        <w:rPr>
          <w:rFonts w:ascii="Times New Roman" w:hAnsi="Times New Roman"/>
          <w:sz w:val="28"/>
          <w:szCs w:val="28"/>
        </w:rPr>
        <w:t>повторной</w:t>
      </w:r>
      <w:proofErr w:type="gramEnd"/>
      <w:r w:rsidR="005A34E7" w:rsidRPr="008C61C7">
        <w:rPr>
          <w:rFonts w:ascii="Times New Roman" w:hAnsi="Times New Roman"/>
          <w:sz w:val="28"/>
          <w:szCs w:val="28"/>
        </w:rPr>
        <w:t xml:space="preserve"> реваскуляризации. Так,</w:t>
      </w:r>
      <w:r w:rsidR="00C946C6" w:rsidRPr="008C61C7">
        <w:rPr>
          <w:rFonts w:ascii="Times New Roman" w:hAnsi="Times New Roman"/>
          <w:sz w:val="28"/>
          <w:szCs w:val="28"/>
        </w:rPr>
        <w:t xml:space="preserve"> в общем пациенты после ЧКВ в 2,25 </w:t>
      </w:r>
      <w:r w:rsidR="00DA4B49" w:rsidRPr="008C61C7">
        <w:rPr>
          <w:rFonts w:ascii="Times New Roman" w:hAnsi="Times New Roman"/>
          <w:sz w:val="28"/>
          <w:szCs w:val="28"/>
        </w:rPr>
        <w:t>раз больше имели риск</w:t>
      </w:r>
      <w:r w:rsidRPr="008C61C7">
        <w:rPr>
          <w:rFonts w:ascii="Times New Roman" w:hAnsi="Times New Roman"/>
          <w:sz w:val="28"/>
          <w:szCs w:val="28"/>
        </w:rPr>
        <w:t xml:space="preserve"> (</w:t>
      </w:r>
      <w:r w:rsidRPr="008C61C7">
        <w:rPr>
          <w:rFonts w:ascii="Times New Roman" w:hAnsi="Times New Roman"/>
          <w:sz w:val="28"/>
          <w:szCs w:val="28"/>
          <w:lang w:val="en-US"/>
        </w:rPr>
        <w:t>HR</w:t>
      </w:r>
      <w:r w:rsidRPr="008C61C7">
        <w:rPr>
          <w:rFonts w:ascii="Times New Roman" w:hAnsi="Times New Roman"/>
          <w:sz w:val="28"/>
          <w:szCs w:val="28"/>
        </w:rPr>
        <w:t>)</w:t>
      </w:r>
      <w:r w:rsidR="00DA4B49" w:rsidRPr="008C61C7">
        <w:rPr>
          <w:rFonts w:ascii="Times New Roman" w:hAnsi="Times New Roman"/>
          <w:sz w:val="28"/>
          <w:szCs w:val="28"/>
        </w:rPr>
        <w:t xml:space="preserve"> необходимости</w:t>
      </w:r>
      <w:r w:rsidR="00C946C6" w:rsidRPr="008C61C7">
        <w:rPr>
          <w:rFonts w:ascii="Times New Roman" w:hAnsi="Times New Roman"/>
          <w:sz w:val="28"/>
          <w:szCs w:val="28"/>
        </w:rPr>
        <w:t xml:space="preserve"> повторной реваскуляризации, чем после АКШ (</w:t>
      </w:r>
      <w:r w:rsidR="003739E3" w:rsidRPr="008C61C7">
        <w:rPr>
          <w:rFonts w:ascii="Times New Roman" w:hAnsi="Times New Roman"/>
          <w:sz w:val="28"/>
          <w:szCs w:val="28"/>
        </w:rPr>
        <w:t xml:space="preserve">95% </w:t>
      </w:r>
      <w:r w:rsidR="008D5B4C" w:rsidRPr="008C61C7">
        <w:rPr>
          <w:rFonts w:ascii="Times New Roman" w:hAnsi="Times New Roman"/>
          <w:sz w:val="28"/>
          <w:szCs w:val="28"/>
        </w:rPr>
        <w:t xml:space="preserve">ДИ </w:t>
      </w:r>
      <w:r w:rsidR="00C946C6" w:rsidRPr="008C61C7">
        <w:rPr>
          <w:rFonts w:ascii="Times New Roman" w:hAnsi="Times New Roman"/>
          <w:sz w:val="28"/>
          <w:szCs w:val="28"/>
        </w:rPr>
        <w:t>1,6 - 3,1</w:t>
      </w:r>
      <w:r w:rsidR="008D5B4C" w:rsidRPr="008C61C7">
        <w:rPr>
          <w:rFonts w:ascii="Times New Roman" w:hAnsi="Times New Roman"/>
          <w:sz w:val="28"/>
          <w:szCs w:val="28"/>
        </w:rPr>
        <w:t xml:space="preserve">; </w:t>
      </w:r>
      <w:proofErr w:type="gramStart"/>
      <w:r w:rsidR="008D5B4C" w:rsidRPr="008C61C7">
        <w:rPr>
          <w:rFonts w:ascii="Times New Roman" w:hAnsi="Times New Roman"/>
          <w:sz w:val="28"/>
          <w:szCs w:val="28"/>
        </w:rPr>
        <w:t>р</w:t>
      </w:r>
      <w:proofErr w:type="gramEnd"/>
      <w:r w:rsidR="00C946C6" w:rsidRPr="008C61C7">
        <w:rPr>
          <w:rFonts w:ascii="Times New Roman" w:hAnsi="Times New Roman"/>
          <w:sz w:val="28"/>
          <w:szCs w:val="28"/>
        </w:rPr>
        <w:t>&lt;0,001</w:t>
      </w:r>
      <w:r w:rsidR="008D5B4C" w:rsidRPr="008C61C7">
        <w:rPr>
          <w:rFonts w:ascii="Times New Roman" w:hAnsi="Times New Roman"/>
          <w:sz w:val="28"/>
          <w:szCs w:val="28"/>
        </w:rPr>
        <w:t xml:space="preserve">). </w:t>
      </w:r>
      <w:r w:rsidR="009248C8" w:rsidRPr="008C61C7">
        <w:rPr>
          <w:rFonts w:ascii="Times New Roman" w:hAnsi="Times New Roman"/>
          <w:sz w:val="28"/>
          <w:szCs w:val="28"/>
        </w:rPr>
        <w:t xml:space="preserve">При стратификации групп по </w:t>
      </w:r>
      <w:r w:rsidR="009248C8" w:rsidRPr="008C61C7">
        <w:rPr>
          <w:rFonts w:ascii="Times New Roman" w:hAnsi="Times New Roman"/>
          <w:sz w:val="28"/>
          <w:szCs w:val="28"/>
          <w:lang w:val="en-US"/>
        </w:rPr>
        <w:t>SS</w:t>
      </w:r>
      <w:r w:rsidR="009248C8" w:rsidRPr="008C61C7">
        <w:rPr>
          <w:rFonts w:ascii="Times New Roman" w:hAnsi="Times New Roman"/>
          <w:sz w:val="28"/>
          <w:szCs w:val="28"/>
        </w:rPr>
        <w:t xml:space="preserve"> </w:t>
      </w:r>
      <w:r w:rsidR="00A357AF" w:rsidRPr="008C61C7">
        <w:rPr>
          <w:rFonts w:ascii="Times New Roman" w:hAnsi="Times New Roman"/>
          <w:sz w:val="28"/>
          <w:szCs w:val="28"/>
        </w:rPr>
        <w:t>для обеих категорий риск повторной реваскуляризации также был выше после ЧКВ, чем после АКШ (</w:t>
      </w:r>
      <w:r w:rsidR="00A357AF" w:rsidRPr="008C61C7">
        <w:rPr>
          <w:rFonts w:ascii="Times New Roman" w:hAnsi="Times New Roman"/>
          <w:sz w:val="28"/>
          <w:szCs w:val="28"/>
          <w:lang w:val="en-US"/>
        </w:rPr>
        <w:t>HR</w:t>
      </w:r>
      <w:r w:rsidR="00A357AF" w:rsidRPr="008C61C7">
        <w:rPr>
          <w:rFonts w:ascii="Times New Roman" w:hAnsi="Times New Roman"/>
          <w:sz w:val="28"/>
          <w:szCs w:val="28"/>
        </w:rPr>
        <w:t xml:space="preserve"> 1,6;</w:t>
      </w:r>
      <w:r w:rsidR="00754A00" w:rsidRPr="008C61C7">
        <w:rPr>
          <w:rFonts w:ascii="Times New Roman" w:hAnsi="Times New Roman"/>
          <w:sz w:val="28"/>
          <w:szCs w:val="28"/>
        </w:rPr>
        <w:t xml:space="preserve"> </w:t>
      </w:r>
      <w:r w:rsidR="00485E26" w:rsidRPr="008C61C7">
        <w:rPr>
          <w:rFonts w:ascii="Times New Roman" w:hAnsi="Times New Roman"/>
          <w:sz w:val="28"/>
          <w:szCs w:val="28"/>
        </w:rPr>
        <w:t xml:space="preserve">95% </w:t>
      </w:r>
      <w:r w:rsidR="00A357AF" w:rsidRPr="008C61C7">
        <w:rPr>
          <w:rFonts w:ascii="Times New Roman" w:hAnsi="Times New Roman"/>
          <w:sz w:val="28"/>
          <w:szCs w:val="28"/>
        </w:rPr>
        <w:t xml:space="preserve">ДИ 1,1 - 2,5; </w:t>
      </w:r>
      <w:proofErr w:type="gramStart"/>
      <w:r w:rsidR="00A357AF" w:rsidRPr="008C61C7">
        <w:rPr>
          <w:rFonts w:ascii="Times New Roman" w:hAnsi="Times New Roman"/>
          <w:sz w:val="28"/>
          <w:szCs w:val="28"/>
        </w:rPr>
        <w:t>р</w:t>
      </w:r>
      <w:proofErr w:type="gramEnd"/>
      <w:r w:rsidR="00A357AF" w:rsidRPr="008C61C7">
        <w:rPr>
          <w:rFonts w:ascii="Times New Roman" w:hAnsi="Times New Roman"/>
          <w:sz w:val="28"/>
          <w:szCs w:val="28"/>
        </w:rPr>
        <w:t xml:space="preserve">=0,028 </w:t>
      </w:r>
      <w:r w:rsidR="00A357AF" w:rsidRPr="008C61C7">
        <w:rPr>
          <w:rFonts w:ascii="Times New Roman" w:hAnsi="Times New Roman"/>
          <w:sz w:val="28"/>
          <w:szCs w:val="28"/>
          <w:lang w:val="kk-KZ"/>
        </w:rPr>
        <w:t xml:space="preserve">для низкой градации и </w:t>
      </w:r>
      <w:r w:rsidR="00A357AF" w:rsidRPr="008C61C7">
        <w:rPr>
          <w:rFonts w:ascii="Times New Roman" w:hAnsi="Times New Roman"/>
          <w:sz w:val="28"/>
          <w:szCs w:val="28"/>
          <w:lang w:val="en-US"/>
        </w:rPr>
        <w:t>HR</w:t>
      </w:r>
      <w:r w:rsidR="00D158B3" w:rsidRPr="008C61C7">
        <w:rPr>
          <w:rFonts w:ascii="Times New Roman" w:hAnsi="Times New Roman"/>
          <w:sz w:val="28"/>
          <w:szCs w:val="28"/>
        </w:rPr>
        <w:t xml:space="preserve"> 3,4; </w:t>
      </w:r>
      <w:r w:rsidR="00485E26" w:rsidRPr="008C61C7">
        <w:rPr>
          <w:rFonts w:ascii="Times New Roman" w:hAnsi="Times New Roman"/>
          <w:sz w:val="28"/>
          <w:szCs w:val="28"/>
        </w:rPr>
        <w:t xml:space="preserve">95% </w:t>
      </w:r>
      <w:r w:rsidR="00D158B3" w:rsidRPr="008C61C7">
        <w:rPr>
          <w:rFonts w:ascii="Times New Roman" w:hAnsi="Times New Roman"/>
          <w:sz w:val="28"/>
          <w:szCs w:val="28"/>
        </w:rPr>
        <w:t xml:space="preserve">ДИ 2 -5; </w:t>
      </w:r>
      <w:r w:rsidR="00D158B3" w:rsidRPr="008C61C7">
        <w:rPr>
          <w:rFonts w:ascii="Times New Roman" w:hAnsi="Times New Roman"/>
          <w:sz w:val="28"/>
          <w:szCs w:val="28"/>
          <w:lang w:val="en-US"/>
        </w:rPr>
        <w:t>p</w:t>
      </w:r>
      <w:r w:rsidR="00D158B3" w:rsidRPr="008C61C7">
        <w:rPr>
          <w:rFonts w:ascii="Times New Roman" w:hAnsi="Times New Roman"/>
          <w:sz w:val="28"/>
          <w:szCs w:val="28"/>
        </w:rPr>
        <w:t xml:space="preserve">&lt;0,001 – для промежуточной </w:t>
      </w:r>
      <w:r w:rsidR="00F4792F" w:rsidRPr="008C61C7">
        <w:rPr>
          <w:rFonts w:ascii="Times New Roman" w:hAnsi="Times New Roman"/>
          <w:sz w:val="28"/>
          <w:szCs w:val="28"/>
        </w:rPr>
        <w:t xml:space="preserve">категории </w:t>
      </w:r>
      <w:r w:rsidR="00F4792F" w:rsidRPr="008C61C7">
        <w:rPr>
          <w:rFonts w:ascii="Times New Roman" w:hAnsi="Times New Roman"/>
          <w:sz w:val="28"/>
          <w:szCs w:val="28"/>
          <w:lang w:val="en-US"/>
        </w:rPr>
        <w:t>SS</w:t>
      </w:r>
      <w:r w:rsidR="00D158B3" w:rsidRPr="008C61C7">
        <w:rPr>
          <w:rFonts w:ascii="Times New Roman" w:hAnsi="Times New Roman"/>
          <w:sz w:val="28"/>
          <w:szCs w:val="28"/>
        </w:rPr>
        <w:t xml:space="preserve">) </w:t>
      </w:r>
      <w:r w:rsidR="00EE19B1" w:rsidRPr="008C61C7">
        <w:rPr>
          <w:rFonts w:ascii="Times New Roman" w:hAnsi="Times New Roman"/>
          <w:sz w:val="28"/>
          <w:szCs w:val="28"/>
        </w:rPr>
        <w:t xml:space="preserve">(таблица </w:t>
      </w:r>
      <w:r w:rsidR="009B6004" w:rsidRPr="008C61C7">
        <w:rPr>
          <w:rFonts w:ascii="Times New Roman" w:hAnsi="Times New Roman"/>
          <w:sz w:val="28"/>
          <w:szCs w:val="28"/>
        </w:rPr>
        <w:t xml:space="preserve">9, </w:t>
      </w:r>
      <w:r w:rsidRPr="008C61C7">
        <w:rPr>
          <w:rFonts w:ascii="Times New Roman" w:hAnsi="Times New Roman"/>
          <w:sz w:val="28"/>
          <w:szCs w:val="28"/>
        </w:rPr>
        <w:t>р</w:t>
      </w:r>
      <w:r w:rsidR="008D5B4C" w:rsidRPr="008C61C7">
        <w:rPr>
          <w:rFonts w:ascii="Times New Roman" w:hAnsi="Times New Roman"/>
          <w:sz w:val="28"/>
          <w:szCs w:val="28"/>
        </w:rPr>
        <w:t>исунок</w:t>
      </w:r>
      <w:r w:rsidRPr="008C61C7">
        <w:rPr>
          <w:rFonts w:ascii="Times New Roman" w:hAnsi="Times New Roman"/>
          <w:sz w:val="28"/>
          <w:szCs w:val="28"/>
        </w:rPr>
        <w:t xml:space="preserve"> </w:t>
      </w:r>
      <w:r w:rsidR="0051073B" w:rsidRPr="008C61C7">
        <w:rPr>
          <w:rFonts w:ascii="Times New Roman" w:hAnsi="Times New Roman"/>
          <w:sz w:val="28"/>
          <w:szCs w:val="28"/>
        </w:rPr>
        <w:t>8</w:t>
      </w:r>
      <w:r w:rsidR="001772D8" w:rsidRPr="003D1087">
        <w:rPr>
          <w:rFonts w:ascii="Times New Roman" w:hAnsi="Times New Roman"/>
          <w:sz w:val="28"/>
          <w:szCs w:val="28"/>
        </w:rPr>
        <w:t>)</w:t>
      </w:r>
      <w:r w:rsidR="003D1087">
        <w:rPr>
          <w:rFonts w:ascii="Times New Roman" w:hAnsi="Times New Roman"/>
          <w:sz w:val="28"/>
          <w:szCs w:val="28"/>
        </w:rPr>
        <w:t xml:space="preserve"> </w:t>
      </w:r>
      <w:r w:rsidR="00B63AEA" w:rsidRPr="003D1087">
        <w:rPr>
          <w:rFonts w:ascii="Times New Roman" w:hAnsi="Times New Roman"/>
          <w:sz w:val="28"/>
          <w:szCs w:val="28"/>
        </w:rPr>
        <w:t>[</w:t>
      </w:r>
      <w:r w:rsidR="003D1087" w:rsidRPr="003D1087">
        <w:rPr>
          <w:rFonts w:ascii="Times New Roman" w:hAnsi="Times New Roman"/>
          <w:sz w:val="28"/>
          <w:szCs w:val="28"/>
        </w:rPr>
        <w:t>25</w:t>
      </w:r>
      <w:proofErr w:type="gramStart"/>
      <w:r w:rsidR="003D1087">
        <w:rPr>
          <w:rFonts w:ascii="Times New Roman" w:hAnsi="Times New Roman"/>
          <w:sz w:val="28"/>
          <w:szCs w:val="28"/>
        </w:rPr>
        <w:t>,</w:t>
      </w:r>
      <w:r w:rsidR="00B63AEA" w:rsidRPr="003D1087">
        <w:rPr>
          <w:rFonts w:ascii="Times New Roman" w:hAnsi="Times New Roman"/>
          <w:sz w:val="28"/>
          <w:szCs w:val="28"/>
          <w:lang w:val="en-US"/>
        </w:rPr>
        <w:t>p</w:t>
      </w:r>
      <w:r w:rsidR="00B63AEA" w:rsidRPr="003D1087">
        <w:rPr>
          <w:rFonts w:ascii="Times New Roman" w:hAnsi="Times New Roman"/>
          <w:sz w:val="28"/>
          <w:szCs w:val="28"/>
        </w:rPr>
        <w:t>.21</w:t>
      </w:r>
      <w:r w:rsidR="00B03F92" w:rsidRPr="003D1087">
        <w:rPr>
          <w:rFonts w:ascii="Times New Roman" w:hAnsi="Times New Roman"/>
          <w:sz w:val="28"/>
          <w:szCs w:val="28"/>
        </w:rPr>
        <w:t>5</w:t>
      </w:r>
      <w:proofErr w:type="gramEnd"/>
      <w:r w:rsidR="00B63AEA" w:rsidRPr="003D1087">
        <w:rPr>
          <w:rFonts w:ascii="Times New Roman" w:hAnsi="Times New Roman"/>
          <w:sz w:val="28"/>
          <w:szCs w:val="28"/>
        </w:rPr>
        <w:t>]</w:t>
      </w:r>
      <w:r w:rsidR="00B63AEA">
        <w:rPr>
          <w:rFonts w:ascii="Times New Roman" w:hAnsi="Times New Roman"/>
          <w:sz w:val="28"/>
          <w:szCs w:val="28"/>
        </w:rPr>
        <w:t xml:space="preserve"> </w:t>
      </w:r>
      <w:r w:rsidR="001772D8">
        <w:rPr>
          <w:rFonts w:ascii="Times New Roman" w:hAnsi="Times New Roman"/>
          <w:sz w:val="28"/>
          <w:szCs w:val="28"/>
        </w:rPr>
        <w:t xml:space="preserve">. </w:t>
      </w:r>
      <w:r w:rsidR="005A34E7" w:rsidRPr="008C61C7">
        <w:rPr>
          <w:rFonts w:ascii="Times New Roman" w:hAnsi="Times New Roman"/>
          <w:sz w:val="28"/>
          <w:szCs w:val="28"/>
        </w:rPr>
        <w:t>Важно отметить, что по показателям</w:t>
      </w:r>
      <w:r w:rsidR="00FA7D39" w:rsidRPr="008C61C7">
        <w:rPr>
          <w:rFonts w:ascii="Times New Roman" w:hAnsi="Times New Roman"/>
          <w:sz w:val="28"/>
          <w:szCs w:val="28"/>
        </w:rPr>
        <w:t xml:space="preserve"> остальных комбинаций МАССЕ и</w:t>
      </w:r>
      <w:r w:rsidR="005A34E7" w:rsidRPr="008C61C7">
        <w:rPr>
          <w:rFonts w:ascii="Times New Roman" w:hAnsi="Times New Roman"/>
          <w:sz w:val="28"/>
          <w:szCs w:val="28"/>
        </w:rPr>
        <w:t xml:space="preserve"> отдельных</w:t>
      </w:r>
      <w:r w:rsidR="00FA7D39" w:rsidRPr="008C61C7">
        <w:rPr>
          <w:rFonts w:ascii="Times New Roman" w:hAnsi="Times New Roman"/>
          <w:sz w:val="28"/>
          <w:szCs w:val="28"/>
        </w:rPr>
        <w:t xml:space="preserve"> событий</w:t>
      </w:r>
      <w:r w:rsidR="00D23ADF">
        <w:rPr>
          <w:rFonts w:ascii="Times New Roman" w:hAnsi="Times New Roman"/>
          <w:sz w:val="28"/>
          <w:szCs w:val="28"/>
        </w:rPr>
        <w:t xml:space="preserve"> </w:t>
      </w:r>
      <w:r w:rsidR="005A34E7" w:rsidRPr="008C61C7">
        <w:rPr>
          <w:rFonts w:ascii="Times New Roman" w:hAnsi="Times New Roman"/>
          <w:sz w:val="28"/>
          <w:szCs w:val="28"/>
        </w:rPr>
        <w:t>(«Смерть от всех причин</w:t>
      </w:r>
      <w:r w:rsidR="00FA7D39" w:rsidRPr="008C61C7">
        <w:rPr>
          <w:rFonts w:ascii="Times New Roman" w:hAnsi="Times New Roman"/>
          <w:sz w:val="28"/>
          <w:szCs w:val="28"/>
        </w:rPr>
        <w:t>/</w:t>
      </w:r>
      <w:r w:rsidR="005A34E7" w:rsidRPr="008C61C7">
        <w:rPr>
          <w:rFonts w:ascii="Times New Roman" w:hAnsi="Times New Roman"/>
          <w:sz w:val="28"/>
          <w:szCs w:val="28"/>
        </w:rPr>
        <w:t>ИМ</w:t>
      </w:r>
      <w:r w:rsidR="00FA7D39" w:rsidRPr="008C61C7">
        <w:rPr>
          <w:rFonts w:ascii="Times New Roman" w:hAnsi="Times New Roman"/>
          <w:sz w:val="28"/>
          <w:szCs w:val="28"/>
        </w:rPr>
        <w:t>/</w:t>
      </w:r>
      <w:r w:rsidR="003739E3" w:rsidRPr="008C61C7">
        <w:rPr>
          <w:rFonts w:ascii="Times New Roman" w:hAnsi="Times New Roman"/>
          <w:sz w:val="28"/>
          <w:szCs w:val="28"/>
        </w:rPr>
        <w:t>ОНМК</w:t>
      </w:r>
      <w:r w:rsidR="005A34E7" w:rsidRPr="008C61C7">
        <w:rPr>
          <w:rFonts w:ascii="Times New Roman" w:hAnsi="Times New Roman"/>
          <w:sz w:val="28"/>
          <w:szCs w:val="28"/>
        </w:rPr>
        <w:t>», «Кардиальная смерть</w:t>
      </w:r>
      <w:r w:rsidR="00FA7D39" w:rsidRPr="008C61C7">
        <w:rPr>
          <w:rFonts w:ascii="Times New Roman" w:hAnsi="Times New Roman"/>
          <w:sz w:val="28"/>
          <w:szCs w:val="28"/>
        </w:rPr>
        <w:t>/</w:t>
      </w:r>
      <w:r w:rsidR="005A34E7" w:rsidRPr="008C61C7">
        <w:rPr>
          <w:rFonts w:ascii="Times New Roman" w:hAnsi="Times New Roman"/>
          <w:sz w:val="28"/>
          <w:szCs w:val="28"/>
        </w:rPr>
        <w:t>ИМ</w:t>
      </w:r>
      <w:r w:rsidR="00FA7D39" w:rsidRPr="008C61C7">
        <w:rPr>
          <w:rFonts w:ascii="Times New Roman" w:hAnsi="Times New Roman"/>
          <w:sz w:val="28"/>
          <w:szCs w:val="28"/>
        </w:rPr>
        <w:t>/</w:t>
      </w:r>
      <w:r w:rsidR="003739E3" w:rsidRPr="008C61C7">
        <w:rPr>
          <w:rFonts w:ascii="Times New Roman" w:hAnsi="Times New Roman"/>
          <w:sz w:val="28"/>
          <w:szCs w:val="28"/>
        </w:rPr>
        <w:t>ОНМК</w:t>
      </w:r>
      <w:r w:rsidR="005A34E7" w:rsidRPr="008C61C7">
        <w:rPr>
          <w:rFonts w:ascii="Times New Roman" w:hAnsi="Times New Roman"/>
          <w:sz w:val="28"/>
          <w:szCs w:val="28"/>
        </w:rPr>
        <w:t>»,</w:t>
      </w:r>
      <w:r w:rsidR="00840404">
        <w:rPr>
          <w:rFonts w:ascii="Times New Roman" w:hAnsi="Times New Roman"/>
          <w:sz w:val="28"/>
          <w:szCs w:val="28"/>
        </w:rPr>
        <w:t xml:space="preserve"> </w:t>
      </w:r>
      <w:r w:rsidR="00FA7D39" w:rsidRPr="008C61C7">
        <w:rPr>
          <w:rFonts w:ascii="Times New Roman" w:hAnsi="Times New Roman"/>
          <w:sz w:val="28"/>
          <w:szCs w:val="28"/>
        </w:rPr>
        <w:t xml:space="preserve">отдельно </w:t>
      </w:r>
      <w:r w:rsidR="005A34E7" w:rsidRPr="008C61C7">
        <w:rPr>
          <w:rFonts w:ascii="Times New Roman" w:hAnsi="Times New Roman"/>
          <w:sz w:val="28"/>
          <w:szCs w:val="28"/>
        </w:rPr>
        <w:t xml:space="preserve">смерти от всех причин, кардиальной и некардиальной смерти, </w:t>
      </w:r>
      <w:r w:rsidR="003739E3" w:rsidRPr="008C61C7">
        <w:rPr>
          <w:rFonts w:ascii="Times New Roman" w:hAnsi="Times New Roman"/>
          <w:sz w:val="28"/>
          <w:szCs w:val="28"/>
        </w:rPr>
        <w:t>ОНМК</w:t>
      </w:r>
      <w:r w:rsidR="005A34E7" w:rsidRPr="008C61C7">
        <w:rPr>
          <w:rFonts w:ascii="Times New Roman" w:hAnsi="Times New Roman"/>
          <w:sz w:val="28"/>
          <w:szCs w:val="28"/>
        </w:rPr>
        <w:t>)</w:t>
      </w:r>
      <w:r w:rsidR="00FB7267" w:rsidRPr="008C61C7">
        <w:rPr>
          <w:rFonts w:ascii="Times New Roman" w:hAnsi="Times New Roman"/>
          <w:sz w:val="28"/>
          <w:szCs w:val="28"/>
        </w:rPr>
        <w:t xml:space="preserve"> </w:t>
      </w:r>
      <w:r w:rsidR="005A34E7" w:rsidRPr="008C61C7">
        <w:rPr>
          <w:rFonts w:ascii="Times New Roman" w:hAnsi="Times New Roman"/>
          <w:sz w:val="28"/>
          <w:szCs w:val="28"/>
        </w:rPr>
        <w:t>- группы н</w:t>
      </w:r>
      <w:r w:rsidR="00163941" w:rsidRPr="008C61C7">
        <w:rPr>
          <w:rFonts w:ascii="Times New Roman" w:hAnsi="Times New Roman"/>
          <w:sz w:val="28"/>
          <w:szCs w:val="28"/>
        </w:rPr>
        <w:t xml:space="preserve">е </w:t>
      </w:r>
      <w:r w:rsidR="00FA7D39" w:rsidRPr="008C61C7">
        <w:rPr>
          <w:rFonts w:ascii="Times New Roman" w:hAnsi="Times New Roman"/>
          <w:sz w:val="28"/>
          <w:szCs w:val="28"/>
        </w:rPr>
        <w:t>отличались</w:t>
      </w:r>
      <w:r w:rsidR="00D23ADF">
        <w:rPr>
          <w:rFonts w:ascii="Times New Roman" w:hAnsi="Times New Roman"/>
          <w:sz w:val="28"/>
          <w:szCs w:val="28"/>
        </w:rPr>
        <w:t xml:space="preserve"> </w:t>
      </w:r>
      <w:r w:rsidR="00163941" w:rsidRPr="008C61C7">
        <w:rPr>
          <w:rFonts w:ascii="Times New Roman" w:hAnsi="Times New Roman"/>
          <w:sz w:val="28"/>
          <w:szCs w:val="28"/>
        </w:rPr>
        <w:t>(т</w:t>
      </w:r>
      <w:r w:rsidR="005A34E7" w:rsidRPr="008C61C7">
        <w:rPr>
          <w:rFonts w:ascii="Times New Roman" w:hAnsi="Times New Roman"/>
          <w:sz w:val="28"/>
          <w:szCs w:val="28"/>
        </w:rPr>
        <w:t>аблиц</w:t>
      </w:r>
      <w:r w:rsidR="00FB7267" w:rsidRPr="008C61C7">
        <w:rPr>
          <w:rFonts w:ascii="Times New Roman" w:hAnsi="Times New Roman"/>
          <w:sz w:val="28"/>
          <w:szCs w:val="28"/>
        </w:rPr>
        <w:t>ы 8,</w:t>
      </w:r>
      <w:r w:rsidR="001772D8">
        <w:rPr>
          <w:rFonts w:ascii="Times New Roman" w:hAnsi="Times New Roman"/>
          <w:sz w:val="28"/>
          <w:szCs w:val="28"/>
        </w:rPr>
        <w:t xml:space="preserve"> </w:t>
      </w:r>
      <w:r w:rsidR="00163941" w:rsidRPr="008C61C7">
        <w:rPr>
          <w:rFonts w:ascii="Times New Roman" w:hAnsi="Times New Roman"/>
          <w:sz w:val="28"/>
          <w:szCs w:val="28"/>
        </w:rPr>
        <w:t>9</w:t>
      </w:r>
      <w:r w:rsidR="00FB7267" w:rsidRPr="008C61C7">
        <w:rPr>
          <w:rFonts w:ascii="Times New Roman" w:hAnsi="Times New Roman"/>
          <w:sz w:val="28"/>
          <w:szCs w:val="28"/>
        </w:rPr>
        <w:t xml:space="preserve">; </w:t>
      </w:r>
      <w:r w:rsidR="00163941" w:rsidRPr="008C61C7">
        <w:rPr>
          <w:rFonts w:ascii="Times New Roman" w:hAnsi="Times New Roman"/>
          <w:sz w:val="28"/>
          <w:szCs w:val="28"/>
        </w:rPr>
        <w:t>р</w:t>
      </w:r>
      <w:r w:rsidR="00C1281F" w:rsidRPr="008C61C7">
        <w:rPr>
          <w:rFonts w:ascii="Times New Roman" w:hAnsi="Times New Roman"/>
          <w:sz w:val="28"/>
          <w:szCs w:val="28"/>
        </w:rPr>
        <w:t>исунк</w:t>
      </w:r>
      <w:r w:rsidR="0051073B" w:rsidRPr="008C61C7">
        <w:rPr>
          <w:rFonts w:ascii="Times New Roman" w:hAnsi="Times New Roman"/>
          <w:sz w:val="28"/>
          <w:szCs w:val="28"/>
        </w:rPr>
        <w:t>и</w:t>
      </w:r>
      <w:r w:rsidR="00163941" w:rsidRPr="008C61C7">
        <w:rPr>
          <w:rFonts w:ascii="Times New Roman" w:hAnsi="Times New Roman"/>
          <w:sz w:val="28"/>
          <w:szCs w:val="28"/>
        </w:rPr>
        <w:t xml:space="preserve"> </w:t>
      </w:r>
      <w:r w:rsidR="0051073B" w:rsidRPr="008C61C7">
        <w:rPr>
          <w:rFonts w:ascii="Times New Roman" w:hAnsi="Times New Roman"/>
          <w:sz w:val="28"/>
          <w:szCs w:val="28"/>
        </w:rPr>
        <w:t>8</w:t>
      </w:r>
      <w:r w:rsidR="00F95DEA" w:rsidRPr="008C61C7">
        <w:rPr>
          <w:rFonts w:ascii="Times New Roman" w:hAnsi="Times New Roman"/>
          <w:sz w:val="28"/>
          <w:szCs w:val="28"/>
        </w:rPr>
        <w:t>,</w:t>
      </w:r>
      <w:r w:rsidR="001772D8">
        <w:rPr>
          <w:rFonts w:ascii="Times New Roman" w:hAnsi="Times New Roman"/>
          <w:sz w:val="28"/>
          <w:szCs w:val="28"/>
        </w:rPr>
        <w:t xml:space="preserve"> </w:t>
      </w:r>
      <w:r w:rsidR="0051073B" w:rsidRPr="008C61C7">
        <w:rPr>
          <w:rFonts w:ascii="Times New Roman" w:hAnsi="Times New Roman"/>
          <w:sz w:val="28"/>
          <w:szCs w:val="28"/>
        </w:rPr>
        <w:t>9</w:t>
      </w:r>
      <w:r w:rsidR="005A34E7" w:rsidRPr="003D1087">
        <w:rPr>
          <w:rFonts w:ascii="Times New Roman" w:hAnsi="Times New Roman"/>
          <w:sz w:val="28"/>
          <w:szCs w:val="28"/>
        </w:rPr>
        <w:t>)</w:t>
      </w:r>
      <w:r w:rsidR="00B63AEA" w:rsidRPr="003D1087">
        <w:rPr>
          <w:rFonts w:ascii="Times New Roman" w:hAnsi="Times New Roman"/>
          <w:sz w:val="28"/>
          <w:szCs w:val="28"/>
        </w:rPr>
        <w:t>[</w:t>
      </w:r>
      <w:r w:rsidR="003D1087" w:rsidRPr="003D1087">
        <w:rPr>
          <w:rFonts w:ascii="Times New Roman" w:hAnsi="Times New Roman"/>
          <w:sz w:val="28"/>
          <w:szCs w:val="28"/>
        </w:rPr>
        <w:t>2</w:t>
      </w:r>
      <w:r w:rsidR="00B63AEA" w:rsidRPr="003D1087">
        <w:rPr>
          <w:rFonts w:ascii="Times New Roman" w:hAnsi="Times New Roman"/>
          <w:sz w:val="28"/>
          <w:szCs w:val="28"/>
        </w:rPr>
        <w:t xml:space="preserve">5, </w:t>
      </w:r>
      <w:r w:rsidR="00B63AEA" w:rsidRPr="003D1087">
        <w:rPr>
          <w:rFonts w:ascii="Times New Roman" w:hAnsi="Times New Roman"/>
          <w:sz w:val="28"/>
          <w:szCs w:val="28"/>
          <w:lang w:val="en-US"/>
        </w:rPr>
        <w:t>p</w:t>
      </w:r>
      <w:r w:rsidR="00B63AEA" w:rsidRPr="003D1087">
        <w:rPr>
          <w:rFonts w:ascii="Times New Roman" w:hAnsi="Times New Roman"/>
          <w:sz w:val="28"/>
          <w:szCs w:val="28"/>
        </w:rPr>
        <w:t>.21</w:t>
      </w:r>
      <w:r w:rsidR="003D1087">
        <w:rPr>
          <w:rFonts w:ascii="Times New Roman" w:hAnsi="Times New Roman"/>
          <w:sz w:val="28"/>
          <w:szCs w:val="28"/>
        </w:rPr>
        <w:t>6</w:t>
      </w:r>
      <w:r w:rsidR="00B63AEA" w:rsidRPr="003D1087">
        <w:rPr>
          <w:rFonts w:ascii="Times New Roman" w:hAnsi="Times New Roman"/>
          <w:sz w:val="28"/>
          <w:szCs w:val="28"/>
        </w:rPr>
        <w:t>]</w:t>
      </w:r>
      <w:r w:rsidR="005A34E7" w:rsidRPr="003D1087">
        <w:rPr>
          <w:rFonts w:ascii="Times New Roman" w:hAnsi="Times New Roman"/>
          <w:sz w:val="28"/>
          <w:szCs w:val="28"/>
        </w:rPr>
        <w:t>.</w:t>
      </w:r>
      <w:r w:rsidR="005A34E7" w:rsidRPr="008C61C7">
        <w:rPr>
          <w:rFonts w:ascii="Times New Roman" w:hAnsi="Times New Roman"/>
          <w:sz w:val="28"/>
          <w:szCs w:val="28"/>
        </w:rPr>
        <w:t xml:space="preserve"> </w:t>
      </w:r>
      <w:r w:rsidR="00FA7D39" w:rsidRPr="008C61C7">
        <w:rPr>
          <w:rFonts w:ascii="Times New Roman" w:hAnsi="Times New Roman"/>
          <w:sz w:val="28"/>
          <w:szCs w:val="28"/>
        </w:rPr>
        <w:t>Средний возраст умерших пациентов был сопоставим в группах ЧКВ и АКШ, а также в подгруппах средн</w:t>
      </w:r>
      <w:r w:rsidR="004B47AF" w:rsidRPr="008C61C7">
        <w:rPr>
          <w:rFonts w:ascii="Times New Roman" w:hAnsi="Times New Roman"/>
          <w:sz w:val="28"/>
          <w:szCs w:val="28"/>
        </w:rPr>
        <w:t xml:space="preserve">его и </w:t>
      </w:r>
      <w:r w:rsidR="00FA7D39" w:rsidRPr="008C61C7">
        <w:rPr>
          <w:rFonts w:ascii="Times New Roman" w:hAnsi="Times New Roman"/>
          <w:sz w:val="28"/>
          <w:szCs w:val="28"/>
        </w:rPr>
        <w:t>низк</w:t>
      </w:r>
      <w:r w:rsidR="004B47AF" w:rsidRPr="008C61C7">
        <w:rPr>
          <w:rFonts w:ascii="Times New Roman" w:hAnsi="Times New Roman"/>
          <w:sz w:val="28"/>
          <w:szCs w:val="28"/>
        </w:rPr>
        <w:t xml:space="preserve">ого </w:t>
      </w:r>
      <w:r w:rsidR="00FA7D39" w:rsidRPr="008C61C7">
        <w:rPr>
          <w:rFonts w:ascii="Times New Roman" w:hAnsi="Times New Roman"/>
          <w:sz w:val="28"/>
          <w:szCs w:val="28"/>
        </w:rPr>
        <w:t>риска SS.</w:t>
      </w:r>
      <w:r w:rsidR="004B47AF" w:rsidRPr="008C61C7">
        <w:rPr>
          <w:rFonts w:ascii="Times New Roman" w:hAnsi="Times New Roman"/>
          <w:sz w:val="28"/>
          <w:szCs w:val="28"/>
        </w:rPr>
        <w:t xml:space="preserve"> </w:t>
      </w:r>
      <w:r w:rsidR="005A34E7" w:rsidRPr="008C61C7">
        <w:rPr>
          <w:rFonts w:ascii="Times New Roman" w:hAnsi="Times New Roman"/>
          <w:sz w:val="28"/>
          <w:szCs w:val="28"/>
        </w:rPr>
        <w:t xml:space="preserve">Летальные случаи </w:t>
      </w:r>
      <w:r w:rsidR="004B47AF" w:rsidRPr="008C61C7">
        <w:rPr>
          <w:rFonts w:ascii="Times New Roman" w:hAnsi="Times New Roman"/>
          <w:sz w:val="28"/>
          <w:szCs w:val="28"/>
        </w:rPr>
        <w:t xml:space="preserve">регистрировались </w:t>
      </w:r>
      <w:r w:rsidR="005A34E7" w:rsidRPr="008C61C7">
        <w:rPr>
          <w:rFonts w:ascii="Times New Roman" w:hAnsi="Times New Roman"/>
          <w:sz w:val="28"/>
          <w:szCs w:val="28"/>
        </w:rPr>
        <w:t xml:space="preserve">в среднем через схожий </w:t>
      </w:r>
      <w:r w:rsidR="004B47AF" w:rsidRPr="008C61C7">
        <w:rPr>
          <w:rFonts w:ascii="Times New Roman" w:hAnsi="Times New Roman"/>
          <w:sz w:val="28"/>
          <w:szCs w:val="28"/>
        </w:rPr>
        <w:t>период времени</w:t>
      </w:r>
      <w:r w:rsidR="005A34E7" w:rsidRPr="008C61C7">
        <w:rPr>
          <w:rFonts w:ascii="Times New Roman" w:hAnsi="Times New Roman"/>
          <w:sz w:val="28"/>
          <w:szCs w:val="28"/>
        </w:rPr>
        <w:t xml:space="preserve"> как после стентирования, так и после </w:t>
      </w:r>
      <w:r w:rsidR="004B47AF" w:rsidRPr="008C61C7">
        <w:rPr>
          <w:rFonts w:ascii="Times New Roman" w:hAnsi="Times New Roman"/>
          <w:sz w:val="28"/>
          <w:szCs w:val="28"/>
        </w:rPr>
        <w:t>шунтирования</w:t>
      </w:r>
      <w:r w:rsidR="005A34E7" w:rsidRPr="008C61C7">
        <w:rPr>
          <w:rFonts w:ascii="Times New Roman" w:hAnsi="Times New Roman"/>
          <w:sz w:val="28"/>
          <w:szCs w:val="28"/>
        </w:rPr>
        <w:t xml:space="preserve"> (</w:t>
      </w:r>
      <w:r w:rsidR="00E55C72" w:rsidRPr="008C61C7">
        <w:rPr>
          <w:rFonts w:ascii="Times New Roman" w:hAnsi="Times New Roman"/>
          <w:sz w:val="28"/>
          <w:szCs w:val="28"/>
        </w:rPr>
        <w:t xml:space="preserve">6,4±2,6 и 6,5±2,6; </w:t>
      </w:r>
      <w:proofErr w:type="gramStart"/>
      <w:r w:rsidR="00E55C72" w:rsidRPr="008C61C7">
        <w:rPr>
          <w:rFonts w:ascii="Times New Roman" w:hAnsi="Times New Roman"/>
          <w:sz w:val="28"/>
          <w:szCs w:val="28"/>
        </w:rPr>
        <w:t>р</w:t>
      </w:r>
      <w:proofErr w:type="gramEnd"/>
      <w:r w:rsidR="00E55C72" w:rsidRPr="008C61C7">
        <w:rPr>
          <w:rFonts w:ascii="Times New Roman" w:hAnsi="Times New Roman"/>
          <w:sz w:val="28"/>
          <w:szCs w:val="28"/>
        </w:rPr>
        <w:t xml:space="preserve">=0,8 для общей когорты; </w:t>
      </w:r>
      <w:r w:rsidR="00B647E2" w:rsidRPr="008C61C7">
        <w:rPr>
          <w:rFonts w:ascii="Times New Roman" w:hAnsi="Times New Roman"/>
          <w:sz w:val="28"/>
          <w:szCs w:val="28"/>
        </w:rPr>
        <w:t>8,3±2,4 и 6,8±2,9; р=0,11</w:t>
      </w:r>
      <w:r w:rsidR="00163941" w:rsidRPr="008C61C7">
        <w:rPr>
          <w:rFonts w:ascii="Times New Roman" w:hAnsi="Times New Roman"/>
          <w:sz w:val="28"/>
          <w:szCs w:val="28"/>
        </w:rPr>
        <w:t xml:space="preserve"> -</w:t>
      </w:r>
      <w:r w:rsidR="005A34E7" w:rsidRPr="008C61C7">
        <w:rPr>
          <w:rFonts w:ascii="Times New Roman" w:hAnsi="Times New Roman"/>
          <w:sz w:val="28"/>
          <w:szCs w:val="28"/>
        </w:rPr>
        <w:t xml:space="preserve"> для низкой категории</w:t>
      </w:r>
      <w:r w:rsidR="00FB7267" w:rsidRPr="008C61C7">
        <w:rPr>
          <w:rFonts w:ascii="Times New Roman" w:hAnsi="Times New Roman"/>
          <w:sz w:val="28"/>
          <w:szCs w:val="28"/>
        </w:rPr>
        <w:t xml:space="preserve"> </w:t>
      </w:r>
      <w:r w:rsidR="00FB7267" w:rsidRPr="008C61C7">
        <w:rPr>
          <w:rFonts w:ascii="Times New Roman" w:hAnsi="Times New Roman"/>
          <w:sz w:val="28"/>
          <w:szCs w:val="28"/>
          <w:lang w:val="en-US"/>
        </w:rPr>
        <w:t>SS</w:t>
      </w:r>
      <w:r w:rsidR="005A34E7" w:rsidRPr="008C61C7">
        <w:rPr>
          <w:rFonts w:ascii="Times New Roman" w:hAnsi="Times New Roman"/>
          <w:sz w:val="28"/>
          <w:szCs w:val="28"/>
        </w:rPr>
        <w:t xml:space="preserve"> и </w:t>
      </w:r>
      <w:r w:rsidR="00163941" w:rsidRPr="008C61C7">
        <w:rPr>
          <w:rFonts w:ascii="Times New Roman" w:hAnsi="Times New Roman"/>
          <w:sz w:val="28"/>
          <w:szCs w:val="28"/>
        </w:rPr>
        <w:t xml:space="preserve">5,3±2 </w:t>
      </w:r>
      <w:r w:rsidR="00B647E2" w:rsidRPr="008C61C7">
        <w:rPr>
          <w:rFonts w:ascii="Times New Roman" w:hAnsi="Times New Roman"/>
          <w:sz w:val="28"/>
          <w:szCs w:val="28"/>
        </w:rPr>
        <w:t>против 6,3±2,4; р=0,12</w:t>
      </w:r>
      <w:r w:rsidR="00163941" w:rsidRPr="008C61C7">
        <w:rPr>
          <w:rFonts w:ascii="Times New Roman" w:hAnsi="Times New Roman"/>
          <w:sz w:val="28"/>
          <w:szCs w:val="28"/>
        </w:rPr>
        <w:t xml:space="preserve"> -</w:t>
      </w:r>
      <w:r w:rsidR="00B647E2" w:rsidRPr="008C61C7">
        <w:rPr>
          <w:rFonts w:ascii="Times New Roman" w:hAnsi="Times New Roman"/>
          <w:sz w:val="28"/>
          <w:szCs w:val="28"/>
        </w:rPr>
        <w:t xml:space="preserve"> </w:t>
      </w:r>
      <w:r w:rsidR="005A34E7" w:rsidRPr="008C61C7">
        <w:rPr>
          <w:rFonts w:ascii="Times New Roman" w:hAnsi="Times New Roman"/>
          <w:sz w:val="28"/>
          <w:szCs w:val="28"/>
        </w:rPr>
        <w:t xml:space="preserve">для </w:t>
      </w:r>
      <w:r w:rsidR="00B176E0" w:rsidRPr="008C61C7">
        <w:rPr>
          <w:rFonts w:ascii="Times New Roman" w:hAnsi="Times New Roman"/>
          <w:sz w:val="28"/>
          <w:szCs w:val="28"/>
        </w:rPr>
        <w:t>промежуточной</w:t>
      </w:r>
      <w:r w:rsidR="005A34E7" w:rsidRPr="008C61C7">
        <w:rPr>
          <w:rFonts w:ascii="Times New Roman" w:hAnsi="Times New Roman"/>
          <w:sz w:val="28"/>
          <w:szCs w:val="28"/>
        </w:rPr>
        <w:t xml:space="preserve"> категории</w:t>
      </w:r>
      <w:r w:rsidR="003739E3" w:rsidRPr="008C61C7">
        <w:rPr>
          <w:rFonts w:ascii="Times New Roman" w:hAnsi="Times New Roman"/>
          <w:sz w:val="28"/>
          <w:szCs w:val="28"/>
        </w:rPr>
        <w:t xml:space="preserve"> </w:t>
      </w:r>
      <w:r w:rsidR="003739E3" w:rsidRPr="008C61C7">
        <w:rPr>
          <w:rFonts w:ascii="Times New Roman" w:hAnsi="Times New Roman"/>
          <w:sz w:val="28"/>
          <w:szCs w:val="28"/>
          <w:lang w:val="en-US"/>
        </w:rPr>
        <w:t>SS</w:t>
      </w:r>
      <w:r w:rsidR="004B47AF" w:rsidRPr="008C61C7">
        <w:rPr>
          <w:rFonts w:ascii="Times New Roman" w:hAnsi="Times New Roman"/>
          <w:sz w:val="28"/>
          <w:szCs w:val="28"/>
        </w:rPr>
        <w:t>, соответственно</w:t>
      </w:r>
      <w:r w:rsidR="005A34E7" w:rsidRPr="008C61C7">
        <w:rPr>
          <w:rFonts w:ascii="Times New Roman" w:hAnsi="Times New Roman"/>
          <w:sz w:val="28"/>
          <w:szCs w:val="28"/>
        </w:rPr>
        <w:t>). Однако, летальные случаи среди пациентов низкого риска</w:t>
      </w:r>
      <w:r w:rsidR="00F4792F" w:rsidRPr="008C61C7">
        <w:rPr>
          <w:rFonts w:ascii="Times New Roman" w:hAnsi="Times New Roman"/>
          <w:sz w:val="28"/>
          <w:szCs w:val="28"/>
        </w:rPr>
        <w:t xml:space="preserve"> </w:t>
      </w:r>
      <w:r w:rsidR="00F4792F" w:rsidRPr="008C61C7">
        <w:rPr>
          <w:rFonts w:ascii="Times New Roman" w:hAnsi="Times New Roman"/>
          <w:sz w:val="28"/>
          <w:szCs w:val="28"/>
          <w:lang w:val="en-US"/>
        </w:rPr>
        <w:t>SS</w:t>
      </w:r>
      <w:r w:rsidR="005A34E7" w:rsidRPr="008C61C7">
        <w:rPr>
          <w:rFonts w:ascii="Times New Roman" w:hAnsi="Times New Roman"/>
          <w:sz w:val="28"/>
          <w:szCs w:val="28"/>
        </w:rPr>
        <w:t xml:space="preserve"> </w:t>
      </w:r>
      <w:r w:rsidR="00485E26" w:rsidRPr="008C61C7">
        <w:rPr>
          <w:rFonts w:ascii="Times New Roman" w:hAnsi="Times New Roman"/>
          <w:sz w:val="28"/>
          <w:szCs w:val="28"/>
        </w:rPr>
        <w:t>развивались</w:t>
      </w:r>
      <w:r w:rsidR="005A34E7" w:rsidRPr="008C61C7">
        <w:rPr>
          <w:rFonts w:ascii="Times New Roman" w:hAnsi="Times New Roman"/>
          <w:sz w:val="28"/>
          <w:szCs w:val="28"/>
        </w:rPr>
        <w:t xml:space="preserve"> на 2 года позже, чем у пациентов ср</w:t>
      </w:r>
      <w:r w:rsidR="005E1DD7" w:rsidRPr="008C61C7">
        <w:rPr>
          <w:rFonts w:ascii="Times New Roman" w:hAnsi="Times New Roman"/>
          <w:sz w:val="28"/>
          <w:szCs w:val="28"/>
        </w:rPr>
        <w:t xml:space="preserve">еднего риска </w:t>
      </w:r>
      <w:r w:rsidR="00F4792F" w:rsidRPr="008C61C7">
        <w:rPr>
          <w:rFonts w:ascii="Times New Roman" w:hAnsi="Times New Roman"/>
          <w:sz w:val="28"/>
          <w:szCs w:val="28"/>
          <w:lang w:val="en-US"/>
        </w:rPr>
        <w:t>SS</w:t>
      </w:r>
      <w:r w:rsidR="00F4792F" w:rsidRPr="008C61C7">
        <w:rPr>
          <w:rFonts w:ascii="Times New Roman" w:hAnsi="Times New Roman"/>
          <w:sz w:val="28"/>
          <w:szCs w:val="28"/>
        </w:rPr>
        <w:t xml:space="preserve"> - </w:t>
      </w:r>
      <w:r w:rsidR="005A34E7" w:rsidRPr="008C61C7">
        <w:rPr>
          <w:rFonts w:ascii="Times New Roman" w:hAnsi="Times New Roman"/>
          <w:sz w:val="28"/>
          <w:szCs w:val="28"/>
        </w:rPr>
        <w:t xml:space="preserve">8 </w:t>
      </w:r>
      <w:r w:rsidR="005E1DD7" w:rsidRPr="008C61C7">
        <w:rPr>
          <w:rFonts w:ascii="Times New Roman" w:hAnsi="Times New Roman"/>
          <w:sz w:val="28"/>
          <w:szCs w:val="28"/>
        </w:rPr>
        <w:t>(</w:t>
      </w:r>
      <w:r w:rsidR="004F261A">
        <w:rPr>
          <w:rFonts w:ascii="Times New Roman" w:hAnsi="Times New Roman"/>
          <w:sz w:val="28"/>
          <w:szCs w:val="28"/>
        </w:rPr>
        <w:t xml:space="preserve">3; </w:t>
      </w:r>
      <w:r w:rsidR="00B647E2" w:rsidRPr="008C61C7">
        <w:rPr>
          <w:rFonts w:ascii="Times New Roman" w:hAnsi="Times New Roman"/>
          <w:sz w:val="28"/>
          <w:szCs w:val="28"/>
        </w:rPr>
        <w:t>6-9</w:t>
      </w:r>
      <w:r w:rsidR="005A34E7" w:rsidRPr="008C61C7">
        <w:rPr>
          <w:rFonts w:ascii="Times New Roman" w:hAnsi="Times New Roman"/>
          <w:sz w:val="28"/>
          <w:szCs w:val="28"/>
        </w:rPr>
        <w:t>) лет и 6 (</w:t>
      </w:r>
      <w:r w:rsidR="004F261A">
        <w:rPr>
          <w:rFonts w:ascii="Times New Roman" w:hAnsi="Times New Roman"/>
          <w:sz w:val="28"/>
          <w:szCs w:val="28"/>
        </w:rPr>
        <w:t xml:space="preserve">2; </w:t>
      </w:r>
      <w:r w:rsidR="00B647E2" w:rsidRPr="008C61C7">
        <w:rPr>
          <w:rFonts w:ascii="Times New Roman" w:hAnsi="Times New Roman"/>
          <w:sz w:val="28"/>
          <w:szCs w:val="28"/>
        </w:rPr>
        <w:t>5</w:t>
      </w:r>
      <w:r w:rsidR="005A34E7" w:rsidRPr="008C61C7">
        <w:rPr>
          <w:rFonts w:ascii="Times New Roman" w:hAnsi="Times New Roman"/>
          <w:sz w:val="28"/>
          <w:szCs w:val="28"/>
        </w:rPr>
        <w:t>-</w:t>
      </w:r>
      <w:r w:rsidR="00B647E2" w:rsidRPr="008C61C7">
        <w:rPr>
          <w:rFonts w:ascii="Times New Roman" w:hAnsi="Times New Roman"/>
          <w:sz w:val="28"/>
          <w:szCs w:val="28"/>
        </w:rPr>
        <w:t>7</w:t>
      </w:r>
      <w:r w:rsidR="005A34E7" w:rsidRPr="008C61C7">
        <w:rPr>
          <w:rFonts w:ascii="Times New Roman" w:hAnsi="Times New Roman"/>
          <w:sz w:val="28"/>
          <w:szCs w:val="28"/>
        </w:rPr>
        <w:t>) лет соответственно</w:t>
      </w:r>
      <w:r w:rsidR="003739E3" w:rsidRPr="008C61C7">
        <w:rPr>
          <w:rFonts w:ascii="Times New Roman" w:hAnsi="Times New Roman"/>
          <w:sz w:val="28"/>
          <w:szCs w:val="28"/>
        </w:rPr>
        <w:t>;</w:t>
      </w:r>
      <w:r w:rsidR="005A34E7" w:rsidRPr="008C61C7">
        <w:rPr>
          <w:rFonts w:ascii="Times New Roman" w:hAnsi="Times New Roman"/>
          <w:sz w:val="28"/>
          <w:szCs w:val="28"/>
        </w:rPr>
        <w:t xml:space="preserve"> при </w:t>
      </w:r>
      <w:proofErr w:type="gramStart"/>
      <w:r w:rsidR="005A34E7" w:rsidRPr="008C61C7">
        <w:rPr>
          <w:rFonts w:ascii="Times New Roman" w:hAnsi="Times New Roman"/>
          <w:sz w:val="28"/>
          <w:szCs w:val="28"/>
        </w:rPr>
        <w:t>р</w:t>
      </w:r>
      <w:proofErr w:type="gramEnd"/>
      <w:r w:rsidR="005A34E7" w:rsidRPr="008C61C7">
        <w:rPr>
          <w:rFonts w:ascii="Times New Roman" w:hAnsi="Times New Roman"/>
          <w:sz w:val="28"/>
          <w:szCs w:val="28"/>
        </w:rPr>
        <w:t>=0,00</w:t>
      </w:r>
      <w:r w:rsidR="00B647E2" w:rsidRPr="008C61C7">
        <w:rPr>
          <w:rFonts w:ascii="Times New Roman" w:hAnsi="Times New Roman"/>
          <w:sz w:val="28"/>
          <w:szCs w:val="28"/>
        </w:rPr>
        <w:t>1</w:t>
      </w:r>
      <w:r w:rsidR="005A34E7" w:rsidRPr="008C61C7">
        <w:rPr>
          <w:rFonts w:ascii="Times New Roman" w:hAnsi="Times New Roman"/>
          <w:sz w:val="28"/>
          <w:szCs w:val="28"/>
        </w:rPr>
        <w:t>)</w:t>
      </w:r>
      <w:r w:rsidR="009B6004" w:rsidRPr="008C61C7">
        <w:rPr>
          <w:rFonts w:ascii="Times New Roman" w:hAnsi="Times New Roman"/>
          <w:sz w:val="28"/>
          <w:szCs w:val="28"/>
        </w:rPr>
        <w:t xml:space="preserve"> </w:t>
      </w:r>
      <w:r w:rsidR="00EE19B1" w:rsidRPr="008C61C7">
        <w:rPr>
          <w:rFonts w:ascii="Times New Roman" w:hAnsi="Times New Roman"/>
          <w:sz w:val="28"/>
          <w:szCs w:val="28"/>
        </w:rPr>
        <w:t xml:space="preserve">(таблица </w:t>
      </w:r>
      <w:r w:rsidR="009B6004" w:rsidRPr="008C61C7">
        <w:rPr>
          <w:rFonts w:ascii="Times New Roman" w:hAnsi="Times New Roman"/>
          <w:sz w:val="28"/>
          <w:szCs w:val="28"/>
        </w:rPr>
        <w:t>9)</w:t>
      </w:r>
      <w:r w:rsidR="005A34E7" w:rsidRPr="008C61C7">
        <w:rPr>
          <w:rFonts w:ascii="Times New Roman" w:hAnsi="Times New Roman"/>
          <w:sz w:val="28"/>
          <w:szCs w:val="28"/>
        </w:rPr>
        <w:t xml:space="preserve">. </w:t>
      </w:r>
    </w:p>
    <w:p w14:paraId="682F5A00" w14:textId="77777777" w:rsidR="00100858" w:rsidRPr="008C61C7" w:rsidRDefault="00100858" w:rsidP="00A758C3">
      <w:pPr>
        <w:spacing w:after="0" w:line="240" w:lineRule="auto"/>
        <w:ind w:firstLine="567"/>
        <w:jc w:val="both"/>
        <w:rPr>
          <w:rFonts w:ascii="Times New Roman" w:hAnsi="Times New Roman"/>
          <w:sz w:val="28"/>
          <w:szCs w:val="28"/>
        </w:rPr>
      </w:pPr>
    </w:p>
    <w:p w14:paraId="0F7E924F" w14:textId="2DEC2EDC" w:rsidR="00A758C3" w:rsidRPr="001772D8" w:rsidRDefault="00065FC5" w:rsidP="00C7717F">
      <w:pPr>
        <w:spacing w:after="0" w:line="240" w:lineRule="auto"/>
        <w:jc w:val="both"/>
        <w:rPr>
          <w:rFonts w:ascii="Times New Roman" w:hAnsi="Times New Roman"/>
          <w:sz w:val="16"/>
          <w:szCs w:val="16"/>
        </w:rPr>
      </w:pPr>
      <w:r w:rsidRPr="008C61C7">
        <w:rPr>
          <w:rFonts w:ascii="Times New Roman" w:hAnsi="Times New Roman"/>
          <w:sz w:val="28"/>
          <w:szCs w:val="28"/>
        </w:rPr>
        <w:t xml:space="preserve">Таблица </w:t>
      </w:r>
      <w:r w:rsidR="00163941" w:rsidRPr="008C61C7">
        <w:rPr>
          <w:rFonts w:ascii="Times New Roman" w:hAnsi="Times New Roman"/>
          <w:sz w:val="28"/>
          <w:szCs w:val="28"/>
        </w:rPr>
        <w:t>9</w:t>
      </w:r>
      <w:r w:rsidR="00411E20" w:rsidRPr="008C61C7">
        <w:rPr>
          <w:rFonts w:ascii="Times New Roman" w:hAnsi="Times New Roman"/>
          <w:sz w:val="28"/>
          <w:szCs w:val="28"/>
        </w:rPr>
        <w:t xml:space="preserve"> </w:t>
      </w:r>
      <w:r w:rsidR="00066918">
        <w:rPr>
          <w:rFonts w:ascii="Times New Roman" w:hAnsi="Times New Roman"/>
          <w:sz w:val="28"/>
          <w:szCs w:val="28"/>
        </w:rPr>
        <w:t>‒</w:t>
      </w:r>
      <w:r w:rsidR="00411E20" w:rsidRPr="008C61C7">
        <w:rPr>
          <w:rFonts w:ascii="Times New Roman" w:hAnsi="Times New Roman"/>
          <w:sz w:val="28"/>
          <w:szCs w:val="28"/>
        </w:rPr>
        <w:t xml:space="preserve"> </w:t>
      </w:r>
      <w:r w:rsidRPr="008C61C7">
        <w:rPr>
          <w:rFonts w:ascii="Times New Roman" w:hAnsi="Times New Roman"/>
          <w:sz w:val="28"/>
          <w:szCs w:val="28"/>
        </w:rPr>
        <w:t xml:space="preserve">Отдаленные исходы реваскуляризации </w:t>
      </w:r>
      <w:r w:rsidR="008C62AE" w:rsidRPr="008C61C7">
        <w:rPr>
          <w:rFonts w:ascii="Times New Roman" w:hAnsi="Times New Roman"/>
          <w:sz w:val="28"/>
          <w:szCs w:val="28"/>
        </w:rPr>
        <w:t xml:space="preserve">в зависимости от категории </w:t>
      </w:r>
      <w:r w:rsidR="008C62AE" w:rsidRPr="008C61C7">
        <w:rPr>
          <w:rFonts w:ascii="Times New Roman" w:hAnsi="Times New Roman"/>
          <w:sz w:val="28"/>
          <w:szCs w:val="28"/>
          <w:lang w:val="en-US"/>
        </w:rPr>
        <w:t>SYNTAX</w:t>
      </w:r>
      <w:r w:rsidR="008C62AE" w:rsidRPr="008C61C7">
        <w:rPr>
          <w:rFonts w:ascii="Times New Roman" w:hAnsi="Times New Roman"/>
          <w:sz w:val="28"/>
          <w:szCs w:val="28"/>
          <w:lang w:val="kk-KZ"/>
        </w:rPr>
        <w:t xml:space="preserve"> и стратегии вмешательства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966"/>
        <w:gridCol w:w="1022"/>
        <w:gridCol w:w="1036"/>
        <w:gridCol w:w="881"/>
        <w:gridCol w:w="896"/>
        <w:gridCol w:w="1050"/>
        <w:gridCol w:w="1090"/>
        <w:gridCol w:w="850"/>
      </w:tblGrid>
      <w:tr w:rsidR="001772D8" w:rsidRPr="008C61C7" w14:paraId="64CBE5B1" w14:textId="77777777" w:rsidTr="00AF41B1">
        <w:tc>
          <w:tcPr>
            <w:tcW w:w="1848" w:type="dxa"/>
            <w:vMerge w:val="restart"/>
            <w:vAlign w:val="center"/>
          </w:tcPr>
          <w:p w14:paraId="42BB659A" w14:textId="77777777" w:rsidR="001772D8" w:rsidRPr="008C61C7" w:rsidRDefault="001772D8" w:rsidP="001772D8">
            <w:pPr>
              <w:spacing w:after="0" w:line="240" w:lineRule="auto"/>
              <w:jc w:val="center"/>
              <w:rPr>
                <w:rFonts w:ascii="Times New Roman" w:hAnsi="Times New Roman"/>
                <w:sz w:val="24"/>
                <w:szCs w:val="24"/>
              </w:rPr>
            </w:pPr>
            <w:r w:rsidRPr="008C61C7">
              <w:rPr>
                <w:rFonts w:ascii="Times New Roman" w:hAnsi="Times New Roman"/>
                <w:sz w:val="24"/>
                <w:szCs w:val="24"/>
              </w:rPr>
              <w:t>События</w:t>
            </w:r>
          </w:p>
        </w:tc>
        <w:tc>
          <w:tcPr>
            <w:tcW w:w="7791" w:type="dxa"/>
            <w:gridSpan w:val="8"/>
            <w:vAlign w:val="center"/>
          </w:tcPr>
          <w:p w14:paraId="2A359618" w14:textId="77777777" w:rsidR="001772D8" w:rsidRPr="008C61C7" w:rsidRDefault="001772D8" w:rsidP="001772D8">
            <w:pPr>
              <w:spacing w:after="0" w:line="240" w:lineRule="auto"/>
              <w:jc w:val="center"/>
              <w:rPr>
                <w:rFonts w:ascii="Times New Roman" w:hAnsi="Times New Roman"/>
                <w:sz w:val="24"/>
                <w:szCs w:val="24"/>
              </w:rPr>
            </w:pPr>
            <w:r w:rsidRPr="008C61C7">
              <w:rPr>
                <w:rFonts w:ascii="Times New Roman" w:hAnsi="Times New Roman"/>
                <w:sz w:val="24"/>
                <w:szCs w:val="24"/>
              </w:rPr>
              <w:t>Категории SYNTAX</w:t>
            </w:r>
          </w:p>
        </w:tc>
      </w:tr>
      <w:tr w:rsidR="001772D8" w:rsidRPr="008C61C7" w14:paraId="78E33FF0" w14:textId="77777777" w:rsidTr="00AF41B1">
        <w:tc>
          <w:tcPr>
            <w:tcW w:w="1848" w:type="dxa"/>
            <w:vMerge/>
            <w:vAlign w:val="center"/>
          </w:tcPr>
          <w:p w14:paraId="7D37A25F" w14:textId="77777777" w:rsidR="001772D8" w:rsidRPr="008C61C7" w:rsidRDefault="001772D8" w:rsidP="001772D8">
            <w:pPr>
              <w:spacing w:after="0" w:line="240" w:lineRule="auto"/>
              <w:jc w:val="center"/>
              <w:rPr>
                <w:rFonts w:ascii="Times New Roman" w:hAnsi="Times New Roman"/>
                <w:sz w:val="24"/>
                <w:szCs w:val="24"/>
              </w:rPr>
            </w:pPr>
          </w:p>
        </w:tc>
        <w:tc>
          <w:tcPr>
            <w:tcW w:w="3905" w:type="dxa"/>
            <w:gridSpan w:val="4"/>
            <w:vAlign w:val="center"/>
          </w:tcPr>
          <w:p w14:paraId="5A5D0601" w14:textId="63A24A8F" w:rsidR="001772D8" w:rsidRPr="008C61C7" w:rsidRDefault="001772D8" w:rsidP="001772D8">
            <w:pPr>
              <w:spacing w:after="0" w:line="240" w:lineRule="auto"/>
              <w:jc w:val="center"/>
              <w:rPr>
                <w:rFonts w:ascii="Times New Roman" w:hAnsi="Times New Roman"/>
                <w:sz w:val="24"/>
                <w:szCs w:val="24"/>
              </w:rPr>
            </w:pPr>
            <w:r w:rsidRPr="008C61C7">
              <w:rPr>
                <w:rFonts w:ascii="Times New Roman" w:hAnsi="Times New Roman"/>
                <w:sz w:val="24"/>
                <w:szCs w:val="24"/>
              </w:rPr>
              <w:t>низкая</w:t>
            </w:r>
          </w:p>
        </w:tc>
        <w:tc>
          <w:tcPr>
            <w:tcW w:w="3886" w:type="dxa"/>
            <w:gridSpan w:val="4"/>
            <w:vAlign w:val="center"/>
          </w:tcPr>
          <w:p w14:paraId="3DBC38FE" w14:textId="5327C327" w:rsidR="001772D8" w:rsidRPr="008C61C7" w:rsidRDefault="001772D8" w:rsidP="001772D8">
            <w:pPr>
              <w:spacing w:after="0" w:line="240" w:lineRule="auto"/>
              <w:jc w:val="center"/>
              <w:rPr>
                <w:rFonts w:ascii="Times New Roman" w:hAnsi="Times New Roman"/>
                <w:sz w:val="24"/>
                <w:szCs w:val="24"/>
              </w:rPr>
            </w:pPr>
            <w:r w:rsidRPr="008C61C7">
              <w:rPr>
                <w:rFonts w:ascii="Times New Roman" w:hAnsi="Times New Roman"/>
                <w:sz w:val="24"/>
                <w:szCs w:val="24"/>
              </w:rPr>
              <w:t>промежуточная</w:t>
            </w:r>
          </w:p>
        </w:tc>
      </w:tr>
      <w:tr w:rsidR="001772D8" w:rsidRPr="008C61C7" w14:paraId="5AA06F16" w14:textId="77777777" w:rsidTr="00AF41B1">
        <w:tc>
          <w:tcPr>
            <w:tcW w:w="1848" w:type="dxa"/>
            <w:vMerge/>
            <w:vAlign w:val="center"/>
          </w:tcPr>
          <w:p w14:paraId="4118C7F5" w14:textId="77777777" w:rsidR="001772D8" w:rsidRPr="008C61C7" w:rsidRDefault="001772D8" w:rsidP="001772D8">
            <w:pPr>
              <w:spacing w:after="0" w:line="240" w:lineRule="auto"/>
              <w:jc w:val="center"/>
              <w:rPr>
                <w:rFonts w:ascii="Times New Roman" w:hAnsi="Times New Roman"/>
                <w:sz w:val="24"/>
                <w:szCs w:val="24"/>
              </w:rPr>
            </w:pPr>
          </w:p>
        </w:tc>
        <w:tc>
          <w:tcPr>
            <w:tcW w:w="966" w:type="dxa"/>
            <w:vAlign w:val="center"/>
          </w:tcPr>
          <w:p w14:paraId="6EBBDFE3" w14:textId="77777777" w:rsidR="001772D8" w:rsidRPr="008C61C7" w:rsidRDefault="001772D8" w:rsidP="00AF41B1">
            <w:pPr>
              <w:spacing w:after="0" w:line="240" w:lineRule="auto"/>
              <w:ind w:left="-94"/>
              <w:jc w:val="center"/>
              <w:rPr>
                <w:rFonts w:ascii="Times New Roman" w:hAnsi="Times New Roman"/>
                <w:sz w:val="24"/>
                <w:szCs w:val="24"/>
                <w:lang w:val="en-US"/>
              </w:rPr>
            </w:pPr>
            <w:r w:rsidRPr="008C61C7">
              <w:rPr>
                <w:rFonts w:ascii="Times New Roman" w:hAnsi="Times New Roman"/>
                <w:sz w:val="24"/>
                <w:szCs w:val="24"/>
              </w:rPr>
              <w:t>ЧКВ (n=100)</w:t>
            </w:r>
          </w:p>
        </w:tc>
        <w:tc>
          <w:tcPr>
            <w:tcW w:w="1022" w:type="dxa"/>
            <w:vAlign w:val="center"/>
          </w:tcPr>
          <w:p w14:paraId="3888F828" w14:textId="77777777" w:rsidR="001772D8" w:rsidRPr="008C61C7" w:rsidRDefault="001772D8" w:rsidP="001772D8">
            <w:pPr>
              <w:spacing w:after="0" w:line="240" w:lineRule="auto"/>
              <w:jc w:val="center"/>
              <w:rPr>
                <w:rFonts w:ascii="Times New Roman" w:hAnsi="Times New Roman"/>
                <w:sz w:val="24"/>
                <w:szCs w:val="24"/>
              </w:rPr>
            </w:pPr>
            <w:r w:rsidRPr="008C61C7">
              <w:rPr>
                <w:rFonts w:ascii="Times New Roman" w:hAnsi="Times New Roman"/>
                <w:sz w:val="24"/>
                <w:szCs w:val="24"/>
              </w:rPr>
              <w:t>АКШ (n=100)</w:t>
            </w:r>
          </w:p>
        </w:tc>
        <w:tc>
          <w:tcPr>
            <w:tcW w:w="1036" w:type="dxa"/>
            <w:vAlign w:val="center"/>
          </w:tcPr>
          <w:p w14:paraId="79A4F78F" w14:textId="77777777" w:rsidR="001772D8" w:rsidRPr="008C61C7" w:rsidRDefault="001772D8" w:rsidP="00AF41B1">
            <w:pPr>
              <w:spacing w:after="0" w:line="240" w:lineRule="auto"/>
              <w:ind w:left="-94"/>
              <w:jc w:val="center"/>
              <w:rPr>
                <w:rFonts w:ascii="Times New Roman" w:hAnsi="Times New Roman"/>
                <w:sz w:val="24"/>
                <w:szCs w:val="24"/>
              </w:rPr>
            </w:pPr>
            <w:r w:rsidRPr="008C61C7">
              <w:rPr>
                <w:rFonts w:ascii="Times New Roman" w:hAnsi="Times New Roman"/>
                <w:sz w:val="24"/>
                <w:szCs w:val="24"/>
              </w:rPr>
              <w:t>H</w:t>
            </w:r>
            <w:r w:rsidRPr="008C61C7">
              <w:rPr>
                <w:rFonts w:ascii="Times New Roman" w:hAnsi="Times New Roman"/>
                <w:sz w:val="24"/>
                <w:szCs w:val="24"/>
                <w:lang w:val="en-US"/>
              </w:rPr>
              <w:t>R</w:t>
            </w:r>
            <w:r w:rsidRPr="008C61C7">
              <w:rPr>
                <w:rFonts w:ascii="Times New Roman" w:hAnsi="Times New Roman"/>
                <w:sz w:val="24"/>
                <w:szCs w:val="24"/>
              </w:rPr>
              <w:t xml:space="preserve"> (95% ДИ)</w:t>
            </w:r>
          </w:p>
        </w:tc>
        <w:tc>
          <w:tcPr>
            <w:tcW w:w="881" w:type="dxa"/>
            <w:vAlign w:val="center"/>
          </w:tcPr>
          <w:p w14:paraId="48BA31C5" w14:textId="77777777" w:rsidR="001772D8" w:rsidRPr="008C61C7" w:rsidRDefault="001772D8" w:rsidP="001772D8">
            <w:pPr>
              <w:spacing w:after="0" w:line="240" w:lineRule="auto"/>
              <w:jc w:val="center"/>
              <w:rPr>
                <w:rFonts w:ascii="Times New Roman" w:hAnsi="Times New Roman"/>
                <w:sz w:val="24"/>
                <w:szCs w:val="24"/>
              </w:rPr>
            </w:pPr>
            <w:proofErr w:type="gramStart"/>
            <w:r w:rsidRPr="008C61C7">
              <w:rPr>
                <w:rFonts w:ascii="Times New Roman" w:hAnsi="Times New Roman"/>
                <w:sz w:val="24"/>
                <w:szCs w:val="24"/>
              </w:rPr>
              <w:t>р</w:t>
            </w:r>
            <w:proofErr w:type="gramEnd"/>
            <w:r w:rsidRPr="008C61C7">
              <w:rPr>
                <w:rFonts w:ascii="Times New Roman" w:hAnsi="Times New Roman"/>
                <w:sz w:val="24"/>
                <w:szCs w:val="24"/>
              </w:rPr>
              <w:t xml:space="preserve"> value</w:t>
            </w:r>
          </w:p>
        </w:tc>
        <w:tc>
          <w:tcPr>
            <w:tcW w:w="896" w:type="dxa"/>
            <w:vAlign w:val="center"/>
          </w:tcPr>
          <w:p w14:paraId="2A14201E" w14:textId="77777777" w:rsidR="001772D8" w:rsidRPr="008C61C7" w:rsidRDefault="001772D8" w:rsidP="00AF41B1">
            <w:pPr>
              <w:spacing w:after="0" w:line="240" w:lineRule="auto"/>
              <w:ind w:left="-108" w:right="-80"/>
              <w:jc w:val="center"/>
              <w:rPr>
                <w:rFonts w:ascii="Times New Roman" w:hAnsi="Times New Roman"/>
                <w:sz w:val="24"/>
                <w:szCs w:val="24"/>
              </w:rPr>
            </w:pPr>
            <w:r w:rsidRPr="008C61C7">
              <w:rPr>
                <w:rFonts w:ascii="Times New Roman" w:hAnsi="Times New Roman"/>
                <w:sz w:val="24"/>
                <w:szCs w:val="24"/>
              </w:rPr>
              <w:t>ЧКВ (n=100)</w:t>
            </w:r>
          </w:p>
        </w:tc>
        <w:tc>
          <w:tcPr>
            <w:tcW w:w="1050" w:type="dxa"/>
            <w:vAlign w:val="center"/>
          </w:tcPr>
          <w:p w14:paraId="6120F8A9" w14:textId="77777777" w:rsidR="001772D8" w:rsidRPr="008C61C7" w:rsidRDefault="001772D8" w:rsidP="001772D8">
            <w:pPr>
              <w:spacing w:after="0" w:line="240" w:lineRule="auto"/>
              <w:jc w:val="center"/>
              <w:rPr>
                <w:rFonts w:ascii="Times New Roman" w:hAnsi="Times New Roman"/>
                <w:sz w:val="24"/>
                <w:szCs w:val="24"/>
              </w:rPr>
            </w:pPr>
            <w:r w:rsidRPr="008C61C7">
              <w:rPr>
                <w:rFonts w:ascii="Times New Roman" w:hAnsi="Times New Roman"/>
                <w:sz w:val="24"/>
                <w:szCs w:val="24"/>
              </w:rPr>
              <w:t>АКШ (n=106)</w:t>
            </w:r>
          </w:p>
        </w:tc>
        <w:tc>
          <w:tcPr>
            <w:tcW w:w="1090" w:type="dxa"/>
            <w:vAlign w:val="center"/>
          </w:tcPr>
          <w:p w14:paraId="48F05C76" w14:textId="77777777" w:rsidR="001772D8" w:rsidRPr="008C61C7" w:rsidRDefault="001772D8" w:rsidP="001772D8">
            <w:pPr>
              <w:spacing w:after="0" w:line="240" w:lineRule="auto"/>
              <w:ind w:left="-80"/>
              <w:jc w:val="center"/>
              <w:rPr>
                <w:rFonts w:ascii="Times New Roman" w:hAnsi="Times New Roman"/>
                <w:sz w:val="24"/>
                <w:szCs w:val="24"/>
                <w:lang w:val="en-US"/>
              </w:rPr>
            </w:pPr>
            <w:r w:rsidRPr="008C61C7">
              <w:rPr>
                <w:rFonts w:ascii="Times New Roman" w:hAnsi="Times New Roman"/>
                <w:sz w:val="24"/>
                <w:szCs w:val="24"/>
              </w:rPr>
              <w:t>H</w:t>
            </w:r>
            <w:r w:rsidRPr="008C61C7">
              <w:rPr>
                <w:rFonts w:ascii="Times New Roman" w:hAnsi="Times New Roman"/>
                <w:sz w:val="24"/>
                <w:szCs w:val="24"/>
                <w:lang w:val="en-US"/>
              </w:rPr>
              <w:t xml:space="preserve">R </w:t>
            </w:r>
            <w:r w:rsidRPr="008C61C7">
              <w:rPr>
                <w:rFonts w:ascii="Times New Roman" w:hAnsi="Times New Roman"/>
                <w:sz w:val="24"/>
                <w:szCs w:val="24"/>
              </w:rPr>
              <w:t>(95% ДИ)</w:t>
            </w:r>
          </w:p>
        </w:tc>
        <w:tc>
          <w:tcPr>
            <w:tcW w:w="850" w:type="dxa"/>
            <w:vAlign w:val="center"/>
          </w:tcPr>
          <w:p w14:paraId="4817F861" w14:textId="77777777" w:rsidR="001772D8" w:rsidRPr="008C61C7" w:rsidRDefault="001772D8" w:rsidP="001772D8">
            <w:pPr>
              <w:spacing w:after="0" w:line="240" w:lineRule="auto"/>
              <w:jc w:val="center"/>
              <w:rPr>
                <w:rFonts w:ascii="Times New Roman" w:hAnsi="Times New Roman"/>
                <w:sz w:val="24"/>
                <w:szCs w:val="24"/>
              </w:rPr>
            </w:pPr>
            <w:proofErr w:type="gramStart"/>
            <w:r w:rsidRPr="008C61C7">
              <w:rPr>
                <w:rFonts w:ascii="Times New Roman" w:hAnsi="Times New Roman"/>
                <w:sz w:val="24"/>
                <w:szCs w:val="24"/>
              </w:rPr>
              <w:t>р</w:t>
            </w:r>
            <w:proofErr w:type="gramEnd"/>
            <w:r w:rsidRPr="008C61C7">
              <w:rPr>
                <w:rFonts w:ascii="Times New Roman" w:hAnsi="Times New Roman"/>
                <w:sz w:val="24"/>
                <w:szCs w:val="24"/>
              </w:rPr>
              <w:t xml:space="preserve"> value</w:t>
            </w:r>
          </w:p>
        </w:tc>
      </w:tr>
      <w:tr w:rsidR="008C61C7" w:rsidRPr="008C61C7" w14:paraId="3D12210F" w14:textId="77777777" w:rsidTr="00AF41B1">
        <w:tc>
          <w:tcPr>
            <w:tcW w:w="1848" w:type="dxa"/>
          </w:tcPr>
          <w:p w14:paraId="57D294A1" w14:textId="77777777" w:rsidR="00411E20" w:rsidRPr="008C61C7" w:rsidRDefault="00411E20" w:rsidP="00F519D0">
            <w:pPr>
              <w:spacing w:after="0" w:line="240" w:lineRule="auto"/>
              <w:jc w:val="center"/>
              <w:rPr>
                <w:rFonts w:ascii="Times New Roman" w:hAnsi="Times New Roman"/>
                <w:sz w:val="24"/>
                <w:szCs w:val="24"/>
              </w:rPr>
            </w:pPr>
            <w:r w:rsidRPr="008C61C7">
              <w:rPr>
                <w:rFonts w:ascii="Times New Roman" w:hAnsi="Times New Roman"/>
                <w:sz w:val="24"/>
                <w:szCs w:val="24"/>
              </w:rPr>
              <w:t>1</w:t>
            </w:r>
          </w:p>
        </w:tc>
        <w:tc>
          <w:tcPr>
            <w:tcW w:w="966" w:type="dxa"/>
          </w:tcPr>
          <w:p w14:paraId="449CC512" w14:textId="77777777" w:rsidR="00411E20" w:rsidRPr="008C61C7" w:rsidRDefault="00411E20" w:rsidP="00F519D0">
            <w:pPr>
              <w:spacing w:after="0" w:line="240" w:lineRule="auto"/>
              <w:jc w:val="center"/>
              <w:rPr>
                <w:rFonts w:ascii="Times New Roman" w:hAnsi="Times New Roman"/>
                <w:sz w:val="24"/>
                <w:szCs w:val="24"/>
              </w:rPr>
            </w:pPr>
            <w:r w:rsidRPr="008C61C7">
              <w:rPr>
                <w:rFonts w:ascii="Times New Roman" w:hAnsi="Times New Roman"/>
                <w:sz w:val="24"/>
                <w:szCs w:val="24"/>
              </w:rPr>
              <w:t>2</w:t>
            </w:r>
          </w:p>
        </w:tc>
        <w:tc>
          <w:tcPr>
            <w:tcW w:w="1022" w:type="dxa"/>
          </w:tcPr>
          <w:p w14:paraId="4D41228C" w14:textId="77777777" w:rsidR="00411E20" w:rsidRPr="008C61C7" w:rsidRDefault="00411E20" w:rsidP="00F519D0">
            <w:pPr>
              <w:spacing w:after="0" w:line="240" w:lineRule="auto"/>
              <w:jc w:val="center"/>
              <w:rPr>
                <w:rFonts w:ascii="Times New Roman" w:hAnsi="Times New Roman"/>
                <w:sz w:val="24"/>
                <w:szCs w:val="24"/>
              </w:rPr>
            </w:pPr>
            <w:r w:rsidRPr="008C61C7">
              <w:rPr>
                <w:rFonts w:ascii="Times New Roman" w:hAnsi="Times New Roman"/>
                <w:sz w:val="24"/>
                <w:szCs w:val="24"/>
              </w:rPr>
              <w:t>3</w:t>
            </w:r>
          </w:p>
        </w:tc>
        <w:tc>
          <w:tcPr>
            <w:tcW w:w="1036" w:type="dxa"/>
          </w:tcPr>
          <w:p w14:paraId="56D73AFC" w14:textId="77777777" w:rsidR="00411E20" w:rsidRPr="008C61C7" w:rsidRDefault="00411E20" w:rsidP="00F519D0">
            <w:pPr>
              <w:spacing w:after="0" w:line="240" w:lineRule="auto"/>
              <w:jc w:val="center"/>
              <w:rPr>
                <w:rFonts w:ascii="Times New Roman" w:hAnsi="Times New Roman"/>
                <w:sz w:val="24"/>
                <w:szCs w:val="24"/>
              </w:rPr>
            </w:pPr>
            <w:r w:rsidRPr="008C61C7">
              <w:rPr>
                <w:rFonts w:ascii="Times New Roman" w:hAnsi="Times New Roman"/>
                <w:sz w:val="24"/>
                <w:szCs w:val="24"/>
              </w:rPr>
              <w:t>4</w:t>
            </w:r>
          </w:p>
        </w:tc>
        <w:tc>
          <w:tcPr>
            <w:tcW w:w="881" w:type="dxa"/>
          </w:tcPr>
          <w:p w14:paraId="19FEC57E" w14:textId="77777777" w:rsidR="00411E20" w:rsidRPr="008C61C7" w:rsidRDefault="00411E20" w:rsidP="00F519D0">
            <w:pPr>
              <w:spacing w:after="0" w:line="240" w:lineRule="auto"/>
              <w:jc w:val="center"/>
              <w:rPr>
                <w:rFonts w:ascii="Times New Roman" w:hAnsi="Times New Roman"/>
                <w:sz w:val="24"/>
                <w:szCs w:val="24"/>
              </w:rPr>
            </w:pPr>
            <w:r w:rsidRPr="008C61C7">
              <w:rPr>
                <w:rFonts w:ascii="Times New Roman" w:hAnsi="Times New Roman"/>
                <w:sz w:val="24"/>
                <w:szCs w:val="24"/>
              </w:rPr>
              <w:t>5</w:t>
            </w:r>
          </w:p>
        </w:tc>
        <w:tc>
          <w:tcPr>
            <w:tcW w:w="896" w:type="dxa"/>
          </w:tcPr>
          <w:p w14:paraId="5DEB347C" w14:textId="77777777" w:rsidR="00411E20" w:rsidRPr="008C61C7" w:rsidRDefault="00411E20" w:rsidP="00F519D0">
            <w:pPr>
              <w:spacing w:after="0" w:line="240" w:lineRule="auto"/>
              <w:jc w:val="center"/>
              <w:rPr>
                <w:rFonts w:ascii="Times New Roman" w:hAnsi="Times New Roman"/>
                <w:sz w:val="24"/>
                <w:szCs w:val="24"/>
              </w:rPr>
            </w:pPr>
            <w:r w:rsidRPr="008C61C7">
              <w:rPr>
                <w:rFonts w:ascii="Times New Roman" w:hAnsi="Times New Roman"/>
                <w:sz w:val="24"/>
                <w:szCs w:val="24"/>
              </w:rPr>
              <w:t>6</w:t>
            </w:r>
          </w:p>
        </w:tc>
        <w:tc>
          <w:tcPr>
            <w:tcW w:w="1050" w:type="dxa"/>
          </w:tcPr>
          <w:p w14:paraId="23495E5A" w14:textId="77777777" w:rsidR="00411E20" w:rsidRPr="008C61C7" w:rsidRDefault="00411E20" w:rsidP="00F519D0">
            <w:pPr>
              <w:spacing w:after="0" w:line="240" w:lineRule="auto"/>
              <w:jc w:val="center"/>
              <w:rPr>
                <w:rFonts w:ascii="Times New Roman" w:hAnsi="Times New Roman"/>
                <w:sz w:val="24"/>
                <w:szCs w:val="24"/>
              </w:rPr>
            </w:pPr>
            <w:r w:rsidRPr="008C61C7">
              <w:rPr>
                <w:rFonts w:ascii="Times New Roman" w:hAnsi="Times New Roman"/>
                <w:sz w:val="24"/>
                <w:szCs w:val="24"/>
              </w:rPr>
              <w:t>7</w:t>
            </w:r>
          </w:p>
        </w:tc>
        <w:tc>
          <w:tcPr>
            <w:tcW w:w="1090" w:type="dxa"/>
          </w:tcPr>
          <w:p w14:paraId="50B56C59" w14:textId="77777777" w:rsidR="00411E20" w:rsidRPr="008C61C7" w:rsidRDefault="00411E20" w:rsidP="00F519D0">
            <w:pPr>
              <w:spacing w:after="0" w:line="240" w:lineRule="auto"/>
              <w:jc w:val="center"/>
              <w:rPr>
                <w:rFonts w:ascii="Times New Roman" w:hAnsi="Times New Roman"/>
                <w:sz w:val="24"/>
                <w:szCs w:val="24"/>
              </w:rPr>
            </w:pPr>
            <w:r w:rsidRPr="008C61C7">
              <w:rPr>
                <w:rFonts w:ascii="Times New Roman" w:hAnsi="Times New Roman"/>
                <w:sz w:val="24"/>
                <w:szCs w:val="24"/>
              </w:rPr>
              <w:t>8</w:t>
            </w:r>
          </w:p>
        </w:tc>
        <w:tc>
          <w:tcPr>
            <w:tcW w:w="850" w:type="dxa"/>
          </w:tcPr>
          <w:p w14:paraId="5B0A8160" w14:textId="77777777" w:rsidR="00411E20" w:rsidRPr="008C61C7" w:rsidRDefault="00411E20" w:rsidP="00F519D0">
            <w:pPr>
              <w:spacing w:after="0" w:line="240" w:lineRule="auto"/>
              <w:jc w:val="center"/>
              <w:rPr>
                <w:rFonts w:ascii="Times New Roman" w:hAnsi="Times New Roman"/>
                <w:sz w:val="24"/>
                <w:szCs w:val="24"/>
              </w:rPr>
            </w:pPr>
            <w:r w:rsidRPr="008C61C7">
              <w:rPr>
                <w:rFonts w:ascii="Times New Roman" w:hAnsi="Times New Roman"/>
                <w:sz w:val="24"/>
                <w:szCs w:val="24"/>
              </w:rPr>
              <w:t>9</w:t>
            </w:r>
          </w:p>
        </w:tc>
      </w:tr>
      <w:tr w:rsidR="008C61C7" w:rsidRPr="008C61C7" w14:paraId="79D84B6B" w14:textId="77777777" w:rsidTr="00AF41B1">
        <w:trPr>
          <w:trHeight w:val="511"/>
        </w:trPr>
        <w:tc>
          <w:tcPr>
            <w:tcW w:w="1848" w:type="dxa"/>
          </w:tcPr>
          <w:p w14:paraId="7B8B067A" w14:textId="77777777" w:rsidR="009248C8" w:rsidRPr="008C61C7" w:rsidRDefault="009248C8" w:rsidP="00F519D0">
            <w:pPr>
              <w:spacing w:after="0" w:line="240" w:lineRule="auto"/>
              <w:rPr>
                <w:rFonts w:ascii="Times New Roman" w:hAnsi="Times New Roman"/>
                <w:sz w:val="24"/>
                <w:szCs w:val="24"/>
              </w:rPr>
            </w:pPr>
            <w:r w:rsidRPr="008C61C7">
              <w:rPr>
                <w:rFonts w:ascii="Times New Roman" w:hAnsi="Times New Roman"/>
                <w:sz w:val="24"/>
                <w:szCs w:val="24"/>
              </w:rPr>
              <w:t>MACCE</w:t>
            </w:r>
            <w:r w:rsidR="001302BC" w:rsidRPr="008C61C7">
              <w:rPr>
                <w:rFonts w:ascii="Times New Roman" w:hAnsi="Times New Roman"/>
                <w:sz w:val="24"/>
                <w:szCs w:val="24"/>
              </w:rPr>
              <w:t xml:space="preserve">, </w:t>
            </w:r>
            <w:r w:rsidR="001302BC" w:rsidRPr="008C61C7">
              <w:rPr>
                <w:rFonts w:ascii="Times New Roman" w:hAnsi="Times New Roman"/>
                <w:sz w:val="24"/>
                <w:szCs w:val="24"/>
                <w:lang w:val="en-US"/>
              </w:rPr>
              <w:t>n</w:t>
            </w:r>
            <w:r w:rsidR="001302BC" w:rsidRPr="008C61C7">
              <w:rPr>
                <w:rFonts w:ascii="Times New Roman" w:hAnsi="Times New Roman"/>
                <w:sz w:val="24"/>
                <w:szCs w:val="24"/>
              </w:rPr>
              <w:t>(%)</w:t>
            </w:r>
          </w:p>
        </w:tc>
        <w:tc>
          <w:tcPr>
            <w:tcW w:w="966" w:type="dxa"/>
          </w:tcPr>
          <w:p w14:paraId="1F8461D8" w14:textId="77777777" w:rsidR="009248C8" w:rsidRPr="008C61C7" w:rsidRDefault="009248C8" w:rsidP="001302BC">
            <w:pPr>
              <w:spacing w:after="0" w:line="240" w:lineRule="auto"/>
              <w:jc w:val="center"/>
              <w:rPr>
                <w:rFonts w:ascii="Times New Roman" w:hAnsi="Times New Roman"/>
                <w:sz w:val="24"/>
                <w:szCs w:val="24"/>
              </w:rPr>
            </w:pPr>
            <w:r w:rsidRPr="008C61C7">
              <w:rPr>
                <w:rFonts w:ascii="Times New Roman" w:hAnsi="Times New Roman"/>
                <w:sz w:val="24"/>
                <w:szCs w:val="24"/>
              </w:rPr>
              <w:t>68 (68)</w:t>
            </w:r>
          </w:p>
        </w:tc>
        <w:tc>
          <w:tcPr>
            <w:tcW w:w="1022" w:type="dxa"/>
          </w:tcPr>
          <w:p w14:paraId="34AA681F" w14:textId="77777777" w:rsidR="009248C8" w:rsidRPr="008C61C7" w:rsidRDefault="009248C8" w:rsidP="001302BC">
            <w:pPr>
              <w:spacing w:after="0" w:line="240" w:lineRule="auto"/>
              <w:jc w:val="center"/>
              <w:rPr>
                <w:rFonts w:ascii="Times New Roman" w:hAnsi="Times New Roman"/>
                <w:sz w:val="24"/>
                <w:szCs w:val="24"/>
              </w:rPr>
            </w:pPr>
            <w:r w:rsidRPr="008C61C7">
              <w:rPr>
                <w:rFonts w:ascii="Times New Roman" w:hAnsi="Times New Roman"/>
                <w:sz w:val="24"/>
                <w:szCs w:val="24"/>
              </w:rPr>
              <w:t>55(55)</w:t>
            </w:r>
          </w:p>
        </w:tc>
        <w:tc>
          <w:tcPr>
            <w:tcW w:w="1036" w:type="dxa"/>
          </w:tcPr>
          <w:p w14:paraId="08694023" w14:textId="77777777" w:rsidR="009248C8" w:rsidRPr="008C61C7" w:rsidRDefault="009248C8"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1,16 (0,8-1,7)</w:t>
            </w:r>
          </w:p>
        </w:tc>
        <w:tc>
          <w:tcPr>
            <w:tcW w:w="881" w:type="dxa"/>
          </w:tcPr>
          <w:p w14:paraId="48CE2E25" w14:textId="77777777" w:rsidR="009248C8" w:rsidRPr="008C61C7" w:rsidRDefault="009248C8" w:rsidP="00AF41B1">
            <w:pPr>
              <w:spacing w:line="240" w:lineRule="auto"/>
              <w:ind w:left="-108" w:right="-94"/>
              <w:jc w:val="center"/>
              <w:rPr>
                <w:rFonts w:ascii="Times New Roman" w:hAnsi="Times New Roman"/>
                <w:sz w:val="24"/>
                <w:szCs w:val="24"/>
              </w:rPr>
            </w:pPr>
            <w:r w:rsidRPr="008C61C7">
              <w:rPr>
                <w:rFonts w:ascii="Times New Roman" w:hAnsi="Times New Roman"/>
                <w:sz w:val="24"/>
                <w:szCs w:val="24"/>
              </w:rPr>
              <w:t>0,4</w:t>
            </w:r>
            <w:r w:rsidR="006A701B" w:rsidRPr="008C61C7">
              <w:rPr>
                <w:rFonts w:ascii="Times New Roman" w:hAnsi="Times New Roman"/>
                <w:sz w:val="24"/>
                <w:szCs w:val="24"/>
                <w:vertAlign w:val="superscript"/>
              </w:rPr>
              <w:t>а</w:t>
            </w:r>
          </w:p>
        </w:tc>
        <w:tc>
          <w:tcPr>
            <w:tcW w:w="896" w:type="dxa"/>
          </w:tcPr>
          <w:p w14:paraId="28CD1A75" w14:textId="77777777" w:rsidR="009248C8" w:rsidRPr="008C61C7" w:rsidRDefault="009248C8"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81 (81)</w:t>
            </w:r>
          </w:p>
        </w:tc>
        <w:tc>
          <w:tcPr>
            <w:tcW w:w="1050" w:type="dxa"/>
          </w:tcPr>
          <w:p w14:paraId="5F7CCC40" w14:textId="77777777" w:rsidR="009248C8" w:rsidRPr="008C61C7" w:rsidRDefault="009248C8"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53 (50)</w:t>
            </w:r>
          </w:p>
        </w:tc>
        <w:tc>
          <w:tcPr>
            <w:tcW w:w="1090" w:type="dxa"/>
          </w:tcPr>
          <w:p w14:paraId="51B4939B" w14:textId="77777777" w:rsidR="009248C8" w:rsidRPr="008C61C7" w:rsidRDefault="009248C8"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1,8 (1,26-2,5)</w:t>
            </w:r>
          </w:p>
        </w:tc>
        <w:tc>
          <w:tcPr>
            <w:tcW w:w="850" w:type="dxa"/>
          </w:tcPr>
          <w:p w14:paraId="178F91C7" w14:textId="77777777" w:rsidR="009248C8" w:rsidRPr="008C61C7" w:rsidRDefault="009248C8" w:rsidP="00F519D0">
            <w:pPr>
              <w:spacing w:after="0" w:line="240" w:lineRule="auto"/>
              <w:jc w:val="center"/>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,001</w:t>
            </w:r>
            <w:r w:rsidR="00503650" w:rsidRPr="008C61C7">
              <w:rPr>
                <w:rFonts w:ascii="Times New Roman" w:hAnsi="Times New Roman"/>
                <w:sz w:val="24"/>
                <w:szCs w:val="24"/>
                <w:vertAlign w:val="superscript"/>
              </w:rPr>
              <w:t>а</w:t>
            </w:r>
          </w:p>
        </w:tc>
      </w:tr>
      <w:tr w:rsidR="008C61C7" w:rsidRPr="008C61C7" w14:paraId="62483898" w14:textId="77777777" w:rsidTr="00AF41B1">
        <w:trPr>
          <w:trHeight w:val="418"/>
        </w:trPr>
        <w:tc>
          <w:tcPr>
            <w:tcW w:w="1848" w:type="dxa"/>
            <w:tcBorders>
              <w:bottom w:val="single" w:sz="4" w:space="0" w:color="auto"/>
            </w:tcBorders>
          </w:tcPr>
          <w:p w14:paraId="79D236B0" w14:textId="11F2BDB9" w:rsidR="00F3630E" w:rsidRPr="008C61C7" w:rsidRDefault="007A5194" w:rsidP="00F519D0">
            <w:pPr>
              <w:spacing w:after="0" w:line="240" w:lineRule="auto"/>
              <w:rPr>
                <w:rFonts w:ascii="Times New Roman" w:hAnsi="Times New Roman"/>
                <w:sz w:val="24"/>
                <w:szCs w:val="24"/>
              </w:rPr>
            </w:pPr>
            <w:r w:rsidRPr="008C61C7">
              <w:rPr>
                <w:rFonts w:ascii="Times New Roman" w:hAnsi="Times New Roman"/>
                <w:sz w:val="24"/>
                <w:szCs w:val="24"/>
              </w:rPr>
              <w:t>Повторная реваскуляриза</w:t>
            </w:r>
            <w:r w:rsidR="00AF41B1">
              <w:rPr>
                <w:rFonts w:ascii="Times New Roman" w:hAnsi="Times New Roman"/>
                <w:sz w:val="24"/>
                <w:szCs w:val="24"/>
              </w:rPr>
              <w:t xml:space="preserve"> </w:t>
            </w:r>
            <w:r w:rsidRPr="008C61C7">
              <w:rPr>
                <w:rFonts w:ascii="Times New Roman" w:hAnsi="Times New Roman"/>
                <w:sz w:val="24"/>
                <w:szCs w:val="24"/>
              </w:rPr>
              <w:t>ци</w:t>
            </w:r>
            <w:r w:rsidRPr="008C61C7">
              <w:rPr>
                <w:rFonts w:ascii="Times New Roman" w:hAnsi="Times New Roman"/>
                <w:sz w:val="24"/>
                <w:szCs w:val="24"/>
                <w:lang w:val="kk-KZ"/>
              </w:rPr>
              <w:t>я</w:t>
            </w:r>
            <w:r w:rsidR="00F3630E" w:rsidRPr="008C61C7">
              <w:rPr>
                <w:rFonts w:ascii="Times New Roman" w:hAnsi="Times New Roman"/>
                <w:sz w:val="24"/>
                <w:szCs w:val="24"/>
              </w:rPr>
              <w:t>, n (%)</w:t>
            </w:r>
          </w:p>
        </w:tc>
        <w:tc>
          <w:tcPr>
            <w:tcW w:w="966" w:type="dxa"/>
            <w:tcBorders>
              <w:bottom w:val="single" w:sz="4" w:space="0" w:color="auto"/>
            </w:tcBorders>
          </w:tcPr>
          <w:p w14:paraId="1088F0A8" w14:textId="77777777" w:rsidR="00F3630E" w:rsidRPr="008C61C7" w:rsidRDefault="00F3630E" w:rsidP="001302BC">
            <w:pPr>
              <w:spacing w:after="0" w:line="240" w:lineRule="auto"/>
              <w:jc w:val="center"/>
              <w:rPr>
                <w:rFonts w:ascii="Times New Roman" w:hAnsi="Times New Roman"/>
                <w:sz w:val="24"/>
                <w:szCs w:val="24"/>
              </w:rPr>
            </w:pPr>
            <w:r w:rsidRPr="008C61C7">
              <w:rPr>
                <w:rFonts w:ascii="Times New Roman" w:hAnsi="Times New Roman"/>
                <w:sz w:val="24"/>
                <w:szCs w:val="24"/>
              </w:rPr>
              <w:t>60 (60)</w:t>
            </w:r>
          </w:p>
        </w:tc>
        <w:tc>
          <w:tcPr>
            <w:tcW w:w="1022" w:type="dxa"/>
            <w:tcBorders>
              <w:bottom w:val="single" w:sz="4" w:space="0" w:color="auto"/>
            </w:tcBorders>
          </w:tcPr>
          <w:p w14:paraId="7085141A" w14:textId="77777777" w:rsidR="00F3630E" w:rsidRPr="008C61C7" w:rsidRDefault="00F3630E" w:rsidP="001302BC">
            <w:pPr>
              <w:spacing w:after="0" w:line="240" w:lineRule="auto"/>
              <w:jc w:val="center"/>
              <w:rPr>
                <w:rFonts w:ascii="Times New Roman" w:hAnsi="Times New Roman"/>
                <w:sz w:val="24"/>
                <w:szCs w:val="24"/>
              </w:rPr>
            </w:pPr>
            <w:r w:rsidRPr="008C61C7">
              <w:rPr>
                <w:rFonts w:ascii="Times New Roman" w:hAnsi="Times New Roman"/>
                <w:sz w:val="24"/>
                <w:szCs w:val="24"/>
              </w:rPr>
              <w:t>34 (34)</w:t>
            </w:r>
          </w:p>
        </w:tc>
        <w:tc>
          <w:tcPr>
            <w:tcW w:w="1036" w:type="dxa"/>
            <w:tcBorders>
              <w:bottom w:val="single" w:sz="4" w:space="0" w:color="auto"/>
            </w:tcBorders>
          </w:tcPr>
          <w:p w14:paraId="3C6116B1" w14:textId="77777777" w:rsidR="00F3630E" w:rsidRPr="008C61C7" w:rsidRDefault="00F3630E" w:rsidP="00AF41B1">
            <w:pPr>
              <w:spacing w:line="240" w:lineRule="auto"/>
              <w:ind w:left="-108" w:right="-94"/>
              <w:jc w:val="center"/>
              <w:rPr>
                <w:rFonts w:ascii="Times New Roman" w:hAnsi="Times New Roman"/>
                <w:sz w:val="24"/>
                <w:szCs w:val="24"/>
              </w:rPr>
            </w:pPr>
            <w:r w:rsidRPr="008C61C7">
              <w:rPr>
                <w:rFonts w:ascii="Times New Roman" w:hAnsi="Times New Roman"/>
                <w:sz w:val="24"/>
                <w:szCs w:val="24"/>
              </w:rPr>
              <w:t>1,6 (1,1 - 2,5)</w:t>
            </w:r>
          </w:p>
        </w:tc>
        <w:tc>
          <w:tcPr>
            <w:tcW w:w="881" w:type="dxa"/>
            <w:tcBorders>
              <w:bottom w:val="single" w:sz="4" w:space="0" w:color="auto"/>
            </w:tcBorders>
          </w:tcPr>
          <w:p w14:paraId="73B057D8" w14:textId="77777777" w:rsidR="00F3630E" w:rsidRPr="008C61C7" w:rsidRDefault="00A81C26" w:rsidP="00AF41B1">
            <w:pPr>
              <w:spacing w:line="240" w:lineRule="auto"/>
              <w:ind w:left="-108" w:right="-94"/>
              <w:jc w:val="center"/>
              <w:rPr>
                <w:rFonts w:ascii="Times New Roman" w:hAnsi="Times New Roman"/>
                <w:sz w:val="24"/>
                <w:szCs w:val="24"/>
              </w:rPr>
            </w:pPr>
            <w:r w:rsidRPr="008C61C7">
              <w:rPr>
                <w:rFonts w:ascii="Times New Roman" w:hAnsi="Times New Roman"/>
                <w:sz w:val="24"/>
                <w:szCs w:val="24"/>
                <w:lang w:val="en-US"/>
              </w:rPr>
              <w:t>0</w:t>
            </w:r>
            <w:r w:rsidR="00F3630E" w:rsidRPr="008C61C7">
              <w:rPr>
                <w:rFonts w:ascii="Times New Roman" w:hAnsi="Times New Roman"/>
                <w:sz w:val="24"/>
                <w:szCs w:val="24"/>
              </w:rPr>
              <w:t>,028</w:t>
            </w:r>
            <w:r w:rsidR="006A701B" w:rsidRPr="008C61C7">
              <w:rPr>
                <w:rFonts w:ascii="Times New Roman" w:hAnsi="Times New Roman"/>
                <w:sz w:val="24"/>
                <w:szCs w:val="24"/>
                <w:vertAlign w:val="superscript"/>
              </w:rPr>
              <w:t>а</w:t>
            </w:r>
          </w:p>
        </w:tc>
        <w:tc>
          <w:tcPr>
            <w:tcW w:w="896" w:type="dxa"/>
            <w:tcBorders>
              <w:bottom w:val="single" w:sz="4" w:space="0" w:color="auto"/>
            </w:tcBorders>
          </w:tcPr>
          <w:p w14:paraId="4F26E79D" w14:textId="77777777" w:rsidR="00F3630E" w:rsidRPr="008C61C7" w:rsidRDefault="00F3630E"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64 (64)</w:t>
            </w:r>
          </w:p>
        </w:tc>
        <w:tc>
          <w:tcPr>
            <w:tcW w:w="1050" w:type="dxa"/>
            <w:tcBorders>
              <w:bottom w:val="single" w:sz="4" w:space="0" w:color="auto"/>
            </w:tcBorders>
          </w:tcPr>
          <w:p w14:paraId="22904C7A" w14:textId="77777777" w:rsidR="00F3630E" w:rsidRPr="008C61C7" w:rsidRDefault="00F3630E"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24 (22,6)</w:t>
            </w:r>
          </w:p>
        </w:tc>
        <w:tc>
          <w:tcPr>
            <w:tcW w:w="1090" w:type="dxa"/>
            <w:tcBorders>
              <w:bottom w:val="single" w:sz="4" w:space="0" w:color="auto"/>
            </w:tcBorders>
          </w:tcPr>
          <w:p w14:paraId="14D2A104" w14:textId="739820D0" w:rsidR="00F3630E" w:rsidRPr="008C61C7" w:rsidRDefault="00F3630E" w:rsidP="00AF41B1">
            <w:pPr>
              <w:spacing w:line="240" w:lineRule="auto"/>
              <w:ind w:left="-108" w:right="-94"/>
              <w:jc w:val="center"/>
              <w:rPr>
                <w:rFonts w:ascii="Times New Roman" w:hAnsi="Times New Roman"/>
                <w:sz w:val="24"/>
                <w:szCs w:val="24"/>
              </w:rPr>
            </w:pPr>
            <w:r w:rsidRPr="008C61C7">
              <w:rPr>
                <w:rFonts w:ascii="Times New Roman" w:hAnsi="Times New Roman"/>
                <w:sz w:val="24"/>
                <w:szCs w:val="24"/>
              </w:rPr>
              <w:t>3,4 (2-5)</w:t>
            </w:r>
          </w:p>
        </w:tc>
        <w:tc>
          <w:tcPr>
            <w:tcW w:w="850" w:type="dxa"/>
            <w:tcBorders>
              <w:bottom w:val="single" w:sz="4" w:space="0" w:color="auto"/>
            </w:tcBorders>
          </w:tcPr>
          <w:p w14:paraId="6F77CEDF" w14:textId="77777777" w:rsidR="00F3630E" w:rsidRPr="008C61C7" w:rsidRDefault="00F3630E" w:rsidP="001302BC">
            <w:pPr>
              <w:spacing w:line="240" w:lineRule="auto"/>
              <w:jc w:val="center"/>
              <w:rPr>
                <w:rFonts w:ascii="Times New Roman" w:hAnsi="Times New Roman"/>
                <w:sz w:val="24"/>
                <w:szCs w:val="24"/>
              </w:rPr>
            </w:pPr>
            <w:r w:rsidRPr="008C61C7">
              <w:rPr>
                <w:rFonts w:ascii="Times New Roman" w:hAnsi="Times New Roman"/>
                <w:sz w:val="24"/>
                <w:szCs w:val="24"/>
              </w:rPr>
              <w:t>&lt;</w:t>
            </w:r>
            <w:r w:rsidR="001302BC" w:rsidRPr="008C61C7">
              <w:rPr>
                <w:rFonts w:ascii="Times New Roman" w:hAnsi="Times New Roman"/>
                <w:sz w:val="24"/>
                <w:szCs w:val="24"/>
              </w:rPr>
              <w:t xml:space="preserve"> </w:t>
            </w:r>
            <w:r w:rsidRPr="008C61C7">
              <w:rPr>
                <w:rFonts w:ascii="Times New Roman" w:hAnsi="Times New Roman"/>
                <w:sz w:val="24"/>
                <w:szCs w:val="24"/>
              </w:rPr>
              <w:t>0,001</w:t>
            </w:r>
          </w:p>
        </w:tc>
      </w:tr>
      <w:tr w:rsidR="008C61C7" w:rsidRPr="008C61C7" w14:paraId="17659DF7" w14:textId="77777777" w:rsidTr="00AF41B1">
        <w:tc>
          <w:tcPr>
            <w:tcW w:w="1848" w:type="dxa"/>
            <w:tcBorders>
              <w:bottom w:val="nil"/>
            </w:tcBorders>
          </w:tcPr>
          <w:p w14:paraId="07B01B87" w14:textId="77777777" w:rsidR="00F3630E" w:rsidRPr="008C61C7" w:rsidRDefault="00F3630E" w:rsidP="00F519D0">
            <w:pPr>
              <w:spacing w:after="0" w:line="240" w:lineRule="auto"/>
              <w:rPr>
                <w:rFonts w:ascii="Times New Roman" w:hAnsi="Times New Roman"/>
                <w:sz w:val="24"/>
                <w:szCs w:val="24"/>
              </w:rPr>
            </w:pPr>
            <w:r w:rsidRPr="008C61C7">
              <w:rPr>
                <w:rFonts w:ascii="Times New Roman" w:hAnsi="Times New Roman"/>
                <w:sz w:val="24"/>
                <w:szCs w:val="24"/>
              </w:rPr>
              <w:t>Смерть от всех причин+ИМ+</w:t>
            </w:r>
            <w:r w:rsidR="001302BC" w:rsidRPr="008C61C7">
              <w:rPr>
                <w:rFonts w:ascii="Times New Roman" w:hAnsi="Times New Roman"/>
                <w:sz w:val="24"/>
                <w:szCs w:val="24"/>
              </w:rPr>
              <w:t xml:space="preserve"> ОНМК</w:t>
            </w:r>
            <w:r w:rsidRPr="008C61C7">
              <w:rPr>
                <w:rFonts w:ascii="Times New Roman" w:hAnsi="Times New Roman"/>
                <w:sz w:val="24"/>
                <w:szCs w:val="24"/>
              </w:rPr>
              <w:t>, n (%)</w:t>
            </w:r>
          </w:p>
        </w:tc>
        <w:tc>
          <w:tcPr>
            <w:tcW w:w="966" w:type="dxa"/>
            <w:tcBorders>
              <w:bottom w:val="nil"/>
            </w:tcBorders>
          </w:tcPr>
          <w:p w14:paraId="0A1CCAA3" w14:textId="77777777" w:rsidR="00F3630E" w:rsidRPr="008C61C7" w:rsidRDefault="00F3630E" w:rsidP="001302BC">
            <w:pPr>
              <w:spacing w:after="0" w:line="240" w:lineRule="auto"/>
              <w:jc w:val="center"/>
              <w:rPr>
                <w:rFonts w:ascii="Times New Roman" w:hAnsi="Times New Roman"/>
                <w:sz w:val="24"/>
                <w:szCs w:val="24"/>
              </w:rPr>
            </w:pPr>
            <w:r w:rsidRPr="008C61C7">
              <w:rPr>
                <w:rFonts w:ascii="Times New Roman" w:hAnsi="Times New Roman"/>
                <w:sz w:val="24"/>
                <w:szCs w:val="24"/>
              </w:rPr>
              <w:t>38 (38)</w:t>
            </w:r>
          </w:p>
        </w:tc>
        <w:tc>
          <w:tcPr>
            <w:tcW w:w="1022" w:type="dxa"/>
            <w:tcBorders>
              <w:bottom w:val="nil"/>
            </w:tcBorders>
          </w:tcPr>
          <w:p w14:paraId="0D96725C" w14:textId="77777777" w:rsidR="00F3630E" w:rsidRPr="008C61C7" w:rsidRDefault="00F3630E" w:rsidP="001302BC">
            <w:pPr>
              <w:spacing w:after="0" w:line="240" w:lineRule="auto"/>
              <w:jc w:val="center"/>
              <w:rPr>
                <w:rFonts w:ascii="Times New Roman" w:hAnsi="Times New Roman"/>
                <w:sz w:val="24"/>
                <w:szCs w:val="24"/>
              </w:rPr>
            </w:pPr>
            <w:r w:rsidRPr="008C61C7">
              <w:rPr>
                <w:rFonts w:ascii="Times New Roman" w:hAnsi="Times New Roman"/>
                <w:sz w:val="24"/>
                <w:szCs w:val="24"/>
              </w:rPr>
              <w:t>33 (33)</w:t>
            </w:r>
          </w:p>
        </w:tc>
        <w:tc>
          <w:tcPr>
            <w:tcW w:w="1036" w:type="dxa"/>
            <w:tcBorders>
              <w:bottom w:val="nil"/>
            </w:tcBorders>
          </w:tcPr>
          <w:p w14:paraId="5FADEE2A" w14:textId="77777777" w:rsidR="001302BC" w:rsidRPr="008C61C7" w:rsidRDefault="001302BC"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 xml:space="preserve">1,1 </w:t>
            </w:r>
          </w:p>
          <w:p w14:paraId="2E96AAAF" w14:textId="77777777" w:rsidR="00F3630E" w:rsidRPr="008C61C7" w:rsidRDefault="001302BC" w:rsidP="00AF41B1">
            <w:pPr>
              <w:spacing w:line="240" w:lineRule="auto"/>
              <w:ind w:left="-108" w:right="-94"/>
              <w:jc w:val="center"/>
              <w:rPr>
                <w:rFonts w:ascii="Times New Roman" w:hAnsi="Times New Roman"/>
                <w:sz w:val="24"/>
                <w:szCs w:val="24"/>
              </w:rPr>
            </w:pPr>
            <w:r w:rsidRPr="008C61C7">
              <w:rPr>
                <w:rFonts w:ascii="Times New Roman" w:hAnsi="Times New Roman"/>
                <w:sz w:val="24"/>
                <w:szCs w:val="24"/>
              </w:rPr>
              <w:t>(0,7</w:t>
            </w:r>
            <w:r w:rsidR="00F3630E" w:rsidRPr="008C61C7">
              <w:rPr>
                <w:rFonts w:ascii="Times New Roman" w:hAnsi="Times New Roman"/>
                <w:sz w:val="24"/>
                <w:szCs w:val="24"/>
              </w:rPr>
              <w:t>-1,8)</w:t>
            </w:r>
          </w:p>
        </w:tc>
        <w:tc>
          <w:tcPr>
            <w:tcW w:w="881" w:type="dxa"/>
            <w:tcBorders>
              <w:bottom w:val="nil"/>
            </w:tcBorders>
          </w:tcPr>
          <w:p w14:paraId="651EC4DA" w14:textId="77777777" w:rsidR="00F3630E" w:rsidRPr="008C61C7" w:rsidRDefault="00F3630E" w:rsidP="00AF41B1">
            <w:pPr>
              <w:spacing w:line="240" w:lineRule="auto"/>
              <w:ind w:left="-108" w:right="-94"/>
              <w:jc w:val="center"/>
              <w:rPr>
                <w:rFonts w:ascii="Times New Roman" w:hAnsi="Times New Roman"/>
                <w:sz w:val="24"/>
                <w:szCs w:val="24"/>
              </w:rPr>
            </w:pPr>
            <w:r w:rsidRPr="008C61C7">
              <w:rPr>
                <w:rFonts w:ascii="Times New Roman" w:hAnsi="Times New Roman"/>
                <w:sz w:val="24"/>
                <w:szCs w:val="24"/>
              </w:rPr>
              <w:t>0,6</w:t>
            </w:r>
            <w:r w:rsidR="006A701B" w:rsidRPr="008C61C7">
              <w:rPr>
                <w:rFonts w:ascii="Times New Roman" w:hAnsi="Times New Roman"/>
                <w:sz w:val="24"/>
                <w:szCs w:val="24"/>
                <w:vertAlign w:val="superscript"/>
              </w:rPr>
              <w:t>а</w:t>
            </w:r>
          </w:p>
        </w:tc>
        <w:tc>
          <w:tcPr>
            <w:tcW w:w="896" w:type="dxa"/>
            <w:tcBorders>
              <w:bottom w:val="nil"/>
            </w:tcBorders>
          </w:tcPr>
          <w:p w14:paraId="6872D1C2" w14:textId="77777777" w:rsidR="00F3630E" w:rsidRPr="008C61C7" w:rsidRDefault="00F3630E"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35 (35)</w:t>
            </w:r>
          </w:p>
        </w:tc>
        <w:tc>
          <w:tcPr>
            <w:tcW w:w="1050" w:type="dxa"/>
            <w:tcBorders>
              <w:bottom w:val="nil"/>
            </w:tcBorders>
          </w:tcPr>
          <w:p w14:paraId="17E5F544" w14:textId="77777777" w:rsidR="00F3630E" w:rsidRPr="008C61C7" w:rsidRDefault="00F3630E"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43(40,6)</w:t>
            </w:r>
          </w:p>
        </w:tc>
        <w:tc>
          <w:tcPr>
            <w:tcW w:w="1090" w:type="dxa"/>
            <w:tcBorders>
              <w:bottom w:val="nil"/>
            </w:tcBorders>
          </w:tcPr>
          <w:p w14:paraId="6BFEF9DB" w14:textId="3FCF04B9" w:rsidR="00F3630E" w:rsidRPr="008C61C7" w:rsidRDefault="001302BC" w:rsidP="00AF41B1">
            <w:pPr>
              <w:spacing w:line="240" w:lineRule="auto"/>
              <w:ind w:left="-108" w:right="-94"/>
              <w:jc w:val="center"/>
              <w:rPr>
                <w:rFonts w:ascii="Times New Roman" w:hAnsi="Times New Roman"/>
                <w:sz w:val="24"/>
                <w:szCs w:val="24"/>
              </w:rPr>
            </w:pPr>
            <w:r w:rsidRPr="008C61C7">
              <w:rPr>
                <w:rFonts w:ascii="Times New Roman" w:hAnsi="Times New Roman"/>
                <w:sz w:val="24"/>
                <w:szCs w:val="24"/>
              </w:rPr>
              <w:t>0,9 (0,6-</w:t>
            </w:r>
            <w:r w:rsidR="00F3630E" w:rsidRPr="008C61C7">
              <w:rPr>
                <w:rFonts w:ascii="Times New Roman" w:hAnsi="Times New Roman"/>
                <w:sz w:val="24"/>
                <w:szCs w:val="24"/>
              </w:rPr>
              <w:t>1,4)</w:t>
            </w:r>
          </w:p>
        </w:tc>
        <w:tc>
          <w:tcPr>
            <w:tcW w:w="850" w:type="dxa"/>
            <w:tcBorders>
              <w:bottom w:val="nil"/>
            </w:tcBorders>
          </w:tcPr>
          <w:p w14:paraId="2FC443B1" w14:textId="77777777" w:rsidR="00F3630E" w:rsidRPr="008C61C7" w:rsidRDefault="00F3630E" w:rsidP="001302BC">
            <w:pPr>
              <w:spacing w:line="240" w:lineRule="auto"/>
              <w:jc w:val="center"/>
              <w:rPr>
                <w:rFonts w:ascii="Times New Roman" w:hAnsi="Times New Roman"/>
                <w:sz w:val="24"/>
                <w:szCs w:val="24"/>
              </w:rPr>
            </w:pPr>
            <w:r w:rsidRPr="008C61C7">
              <w:rPr>
                <w:rFonts w:ascii="Times New Roman" w:hAnsi="Times New Roman"/>
                <w:sz w:val="24"/>
                <w:szCs w:val="24"/>
              </w:rPr>
              <w:t>0,7</w:t>
            </w:r>
            <w:r w:rsidR="00503650" w:rsidRPr="008C61C7">
              <w:rPr>
                <w:rFonts w:ascii="Times New Roman" w:hAnsi="Times New Roman"/>
                <w:sz w:val="24"/>
                <w:szCs w:val="24"/>
                <w:vertAlign w:val="superscript"/>
              </w:rPr>
              <w:t>а</w:t>
            </w:r>
          </w:p>
        </w:tc>
      </w:tr>
      <w:tr w:rsidR="008C61C7" w:rsidRPr="008C61C7" w14:paraId="0643FFD5" w14:textId="77777777" w:rsidTr="00AF41B1">
        <w:tc>
          <w:tcPr>
            <w:tcW w:w="1848" w:type="dxa"/>
          </w:tcPr>
          <w:p w14:paraId="2CFA0F13" w14:textId="77777777" w:rsidR="00F3630E" w:rsidRPr="008C61C7" w:rsidRDefault="00F3630E" w:rsidP="00F519D0">
            <w:pPr>
              <w:spacing w:after="0" w:line="240" w:lineRule="auto"/>
              <w:rPr>
                <w:rFonts w:ascii="Times New Roman" w:hAnsi="Times New Roman"/>
                <w:sz w:val="24"/>
                <w:szCs w:val="24"/>
              </w:rPr>
            </w:pPr>
            <w:r w:rsidRPr="008C61C7">
              <w:rPr>
                <w:rFonts w:ascii="Times New Roman" w:hAnsi="Times New Roman"/>
                <w:sz w:val="24"/>
                <w:szCs w:val="24"/>
              </w:rPr>
              <w:t xml:space="preserve">Кардиальная смерть +ИМ+ </w:t>
            </w:r>
            <w:r w:rsidR="001302BC" w:rsidRPr="008C61C7">
              <w:rPr>
                <w:rFonts w:ascii="Times New Roman" w:hAnsi="Times New Roman"/>
                <w:sz w:val="24"/>
                <w:szCs w:val="24"/>
              </w:rPr>
              <w:t>ОНМК</w:t>
            </w:r>
            <w:r w:rsidRPr="008C61C7">
              <w:rPr>
                <w:rFonts w:ascii="Times New Roman" w:hAnsi="Times New Roman"/>
                <w:sz w:val="24"/>
                <w:szCs w:val="24"/>
              </w:rPr>
              <w:t>, n(%)</w:t>
            </w:r>
          </w:p>
        </w:tc>
        <w:tc>
          <w:tcPr>
            <w:tcW w:w="966" w:type="dxa"/>
          </w:tcPr>
          <w:p w14:paraId="102112CA" w14:textId="77777777" w:rsidR="00F3630E" w:rsidRPr="008C61C7" w:rsidRDefault="00F3630E" w:rsidP="001302BC">
            <w:pPr>
              <w:spacing w:after="0" w:line="240" w:lineRule="auto"/>
              <w:jc w:val="center"/>
              <w:rPr>
                <w:rFonts w:ascii="Times New Roman" w:hAnsi="Times New Roman"/>
                <w:sz w:val="24"/>
                <w:szCs w:val="24"/>
              </w:rPr>
            </w:pPr>
            <w:r w:rsidRPr="008C61C7">
              <w:rPr>
                <w:rFonts w:ascii="Times New Roman" w:hAnsi="Times New Roman"/>
                <w:sz w:val="24"/>
                <w:szCs w:val="24"/>
              </w:rPr>
              <w:t>36 (36)</w:t>
            </w:r>
          </w:p>
        </w:tc>
        <w:tc>
          <w:tcPr>
            <w:tcW w:w="1022" w:type="dxa"/>
          </w:tcPr>
          <w:p w14:paraId="5FDA7C6A" w14:textId="77777777" w:rsidR="00F3630E" w:rsidRPr="008C61C7" w:rsidRDefault="00F3630E" w:rsidP="001302BC">
            <w:pPr>
              <w:spacing w:after="0" w:line="240" w:lineRule="auto"/>
              <w:jc w:val="center"/>
              <w:rPr>
                <w:rFonts w:ascii="Times New Roman" w:hAnsi="Times New Roman"/>
                <w:sz w:val="24"/>
                <w:szCs w:val="24"/>
              </w:rPr>
            </w:pPr>
            <w:r w:rsidRPr="008C61C7">
              <w:rPr>
                <w:rFonts w:ascii="Times New Roman" w:hAnsi="Times New Roman"/>
                <w:sz w:val="24"/>
                <w:szCs w:val="24"/>
              </w:rPr>
              <w:t>27 (27)</w:t>
            </w:r>
          </w:p>
        </w:tc>
        <w:tc>
          <w:tcPr>
            <w:tcW w:w="1036" w:type="dxa"/>
          </w:tcPr>
          <w:p w14:paraId="5BE3CEB7" w14:textId="77777777" w:rsidR="00F3630E" w:rsidRPr="008C61C7" w:rsidRDefault="00F3630E" w:rsidP="00AF41B1">
            <w:pPr>
              <w:spacing w:line="240" w:lineRule="auto"/>
              <w:ind w:left="-108" w:right="-94"/>
              <w:jc w:val="center"/>
              <w:rPr>
                <w:rFonts w:ascii="Times New Roman" w:hAnsi="Times New Roman"/>
                <w:sz w:val="24"/>
                <w:szCs w:val="24"/>
              </w:rPr>
            </w:pPr>
            <w:r w:rsidRPr="008C61C7">
              <w:rPr>
                <w:rFonts w:ascii="Times New Roman" w:hAnsi="Times New Roman"/>
                <w:sz w:val="24"/>
                <w:szCs w:val="24"/>
              </w:rPr>
              <w:t xml:space="preserve">1,3 </w:t>
            </w:r>
            <w:r w:rsidR="001302BC" w:rsidRPr="008C61C7">
              <w:rPr>
                <w:rFonts w:ascii="Times New Roman" w:hAnsi="Times New Roman"/>
                <w:sz w:val="24"/>
                <w:szCs w:val="24"/>
              </w:rPr>
              <w:t xml:space="preserve"> </w:t>
            </w:r>
            <w:r w:rsidRPr="008C61C7">
              <w:rPr>
                <w:rFonts w:ascii="Times New Roman" w:hAnsi="Times New Roman"/>
                <w:sz w:val="24"/>
                <w:szCs w:val="24"/>
              </w:rPr>
              <w:t>(0,8-</w:t>
            </w:r>
            <w:r w:rsidR="008C62AE" w:rsidRPr="008C61C7">
              <w:rPr>
                <w:rFonts w:ascii="Times New Roman" w:hAnsi="Times New Roman"/>
                <w:sz w:val="24"/>
                <w:szCs w:val="24"/>
              </w:rPr>
              <w:t>2</w:t>
            </w:r>
            <w:r w:rsidRPr="008C61C7">
              <w:rPr>
                <w:rFonts w:ascii="Times New Roman" w:hAnsi="Times New Roman"/>
                <w:sz w:val="24"/>
                <w:szCs w:val="24"/>
              </w:rPr>
              <w:t>)</w:t>
            </w:r>
          </w:p>
        </w:tc>
        <w:tc>
          <w:tcPr>
            <w:tcW w:w="881" w:type="dxa"/>
          </w:tcPr>
          <w:p w14:paraId="4D7E2503" w14:textId="77777777" w:rsidR="00F3630E" w:rsidRPr="008C61C7" w:rsidRDefault="00F3630E" w:rsidP="00AF41B1">
            <w:pPr>
              <w:spacing w:line="240" w:lineRule="auto"/>
              <w:ind w:left="-108" w:right="-94"/>
              <w:jc w:val="center"/>
              <w:rPr>
                <w:rFonts w:ascii="Times New Roman" w:hAnsi="Times New Roman"/>
                <w:sz w:val="24"/>
                <w:szCs w:val="24"/>
              </w:rPr>
            </w:pPr>
            <w:r w:rsidRPr="008C61C7">
              <w:rPr>
                <w:rFonts w:ascii="Times New Roman" w:hAnsi="Times New Roman"/>
                <w:sz w:val="24"/>
                <w:szCs w:val="24"/>
              </w:rPr>
              <w:t>0,3</w:t>
            </w:r>
            <w:r w:rsidR="006A701B" w:rsidRPr="008C61C7">
              <w:rPr>
                <w:rFonts w:ascii="Times New Roman" w:hAnsi="Times New Roman"/>
                <w:sz w:val="24"/>
                <w:szCs w:val="24"/>
                <w:vertAlign w:val="superscript"/>
              </w:rPr>
              <w:t>а</w:t>
            </w:r>
          </w:p>
        </w:tc>
        <w:tc>
          <w:tcPr>
            <w:tcW w:w="896" w:type="dxa"/>
          </w:tcPr>
          <w:p w14:paraId="7B5EB875" w14:textId="77777777" w:rsidR="00F3630E" w:rsidRPr="008C61C7" w:rsidRDefault="00F3630E"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28 (28)</w:t>
            </w:r>
          </w:p>
        </w:tc>
        <w:tc>
          <w:tcPr>
            <w:tcW w:w="1050" w:type="dxa"/>
          </w:tcPr>
          <w:p w14:paraId="7BD74E92" w14:textId="77777777" w:rsidR="00F3630E" w:rsidRPr="008C61C7" w:rsidRDefault="00F3630E"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39(36,8)</w:t>
            </w:r>
          </w:p>
        </w:tc>
        <w:tc>
          <w:tcPr>
            <w:tcW w:w="1090" w:type="dxa"/>
          </w:tcPr>
          <w:p w14:paraId="0DEE30CD" w14:textId="2010FDFD" w:rsidR="00F3630E" w:rsidRPr="008C61C7" w:rsidRDefault="001302BC"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0,8 (0,49-</w:t>
            </w:r>
            <w:r w:rsidR="00F3630E" w:rsidRPr="008C61C7">
              <w:rPr>
                <w:rFonts w:ascii="Times New Roman" w:hAnsi="Times New Roman"/>
                <w:sz w:val="24"/>
                <w:szCs w:val="24"/>
              </w:rPr>
              <w:t>1,3)</w:t>
            </w:r>
          </w:p>
        </w:tc>
        <w:tc>
          <w:tcPr>
            <w:tcW w:w="850" w:type="dxa"/>
          </w:tcPr>
          <w:p w14:paraId="05D2E265" w14:textId="77777777" w:rsidR="00F3630E" w:rsidRPr="008C61C7" w:rsidRDefault="00F3630E" w:rsidP="001302BC">
            <w:pPr>
              <w:spacing w:after="0" w:line="240" w:lineRule="auto"/>
              <w:jc w:val="center"/>
              <w:rPr>
                <w:rFonts w:ascii="Times New Roman" w:hAnsi="Times New Roman"/>
                <w:sz w:val="24"/>
                <w:szCs w:val="24"/>
                <w:lang w:val="en-US"/>
              </w:rPr>
            </w:pPr>
            <w:r w:rsidRPr="008C61C7">
              <w:rPr>
                <w:rFonts w:ascii="Times New Roman" w:hAnsi="Times New Roman"/>
                <w:sz w:val="24"/>
                <w:szCs w:val="24"/>
              </w:rPr>
              <w:t>0,36</w:t>
            </w:r>
            <w:r w:rsidR="00503650" w:rsidRPr="008C61C7">
              <w:rPr>
                <w:rFonts w:ascii="Times New Roman" w:hAnsi="Times New Roman"/>
                <w:sz w:val="24"/>
                <w:szCs w:val="24"/>
                <w:vertAlign w:val="superscript"/>
              </w:rPr>
              <w:t>а</w:t>
            </w:r>
          </w:p>
        </w:tc>
      </w:tr>
      <w:tr w:rsidR="008C61C7" w:rsidRPr="008C61C7" w14:paraId="542161C2" w14:textId="77777777" w:rsidTr="00AF41B1">
        <w:tc>
          <w:tcPr>
            <w:tcW w:w="1848" w:type="dxa"/>
          </w:tcPr>
          <w:p w14:paraId="79BA3843" w14:textId="77777777" w:rsidR="00F3630E" w:rsidRPr="008C61C7" w:rsidRDefault="00F3630E" w:rsidP="00F519D0">
            <w:pPr>
              <w:spacing w:after="0" w:line="240" w:lineRule="auto"/>
              <w:rPr>
                <w:rFonts w:ascii="Times New Roman" w:hAnsi="Times New Roman"/>
                <w:sz w:val="24"/>
                <w:szCs w:val="24"/>
              </w:rPr>
            </w:pPr>
            <w:r w:rsidRPr="008C61C7">
              <w:rPr>
                <w:rFonts w:ascii="Times New Roman" w:hAnsi="Times New Roman"/>
                <w:sz w:val="24"/>
                <w:szCs w:val="24"/>
              </w:rPr>
              <w:t>Смерть от всех причин, n(%)</w:t>
            </w:r>
          </w:p>
        </w:tc>
        <w:tc>
          <w:tcPr>
            <w:tcW w:w="966" w:type="dxa"/>
          </w:tcPr>
          <w:p w14:paraId="780D50C8" w14:textId="77777777" w:rsidR="00F3630E" w:rsidRPr="008C61C7" w:rsidRDefault="00F3630E" w:rsidP="001302BC">
            <w:pPr>
              <w:spacing w:after="0" w:line="240" w:lineRule="auto"/>
              <w:jc w:val="center"/>
              <w:rPr>
                <w:rFonts w:ascii="Times New Roman" w:hAnsi="Times New Roman"/>
                <w:sz w:val="24"/>
                <w:szCs w:val="24"/>
              </w:rPr>
            </w:pPr>
            <w:r w:rsidRPr="008C61C7">
              <w:rPr>
                <w:rFonts w:ascii="Times New Roman" w:hAnsi="Times New Roman"/>
                <w:sz w:val="24"/>
                <w:szCs w:val="24"/>
              </w:rPr>
              <w:t>13 (13)</w:t>
            </w:r>
          </w:p>
        </w:tc>
        <w:tc>
          <w:tcPr>
            <w:tcW w:w="1022" w:type="dxa"/>
          </w:tcPr>
          <w:p w14:paraId="31E0FEF8" w14:textId="77777777" w:rsidR="00F3630E" w:rsidRPr="008C61C7" w:rsidRDefault="00F3630E" w:rsidP="001302BC">
            <w:pPr>
              <w:spacing w:after="0" w:line="240" w:lineRule="auto"/>
              <w:jc w:val="center"/>
              <w:rPr>
                <w:rFonts w:ascii="Times New Roman" w:hAnsi="Times New Roman"/>
                <w:sz w:val="24"/>
                <w:szCs w:val="24"/>
              </w:rPr>
            </w:pPr>
            <w:r w:rsidRPr="008C61C7">
              <w:rPr>
                <w:rFonts w:ascii="Times New Roman" w:hAnsi="Times New Roman"/>
                <w:sz w:val="24"/>
                <w:szCs w:val="24"/>
              </w:rPr>
              <w:t>19 (19)</w:t>
            </w:r>
          </w:p>
        </w:tc>
        <w:tc>
          <w:tcPr>
            <w:tcW w:w="1036" w:type="dxa"/>
          </w:tcPr>
          <w:p w14:paraId="1FA242BE" w14:textId="77777777" w:rsidR="00F3630E" w:rsidRPr="008C61C7" w:rsidRDefault="00F3630E"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 xml:space="preserve">0,6 </w:t>
            </w:r>
            <w:r w:rsidR="001302BC" w:rsidRPr="008C61C7">
              <w:rPr>
                <w:rFonts w:ascii="Times New Roman" w:hAnsi="Times New Roman"/>
                <w:sz w:val="24"/>
                <w:szCs w:val="24"/>
              </w:rPr>
              <w:t xml:space="preserve"> (0,3-</w:t>
            </w:r>
            <w:r w:rsidRPr="008C61C7">
              <w:rPr>
                <w:rFonts w:ascii="Times New Roman" w:hAnsi="Times New Roman"/>
                <w:sz w:val="24"/>
                <w:szCs w:val="24"/>
              </w:rPr>
              <w:t>1,3)</w:t>
            </w:r>
          </w:p>
        </w:tc>
        <w:tc>
          <w:tcPr>
            <w:tcW w:w="881" w:type="dxa"/>
          </w:tcPr>
          <w:p w14:paraId="2EE733EA" w14:textId="77777777" w:rsidR="00F3630E" w:rsidRPr="008C61C7" w:rsidRDefault="00F3630E" w:rsidP="00AF41B1">
            <w:pPr>
              <w:spacing w:line="240" w:lineRule="auto"/>
              <w:ind w:left="-108" w:right="-94"/>
              <w:jc w:val="center"/>
              <w:rPr>
                <w:rFonts w:ascii="Times New Roman" w:hAnsi="Times New Roman"/>
                <w:sz w:val="24"/>
                <w:szCs w:val="24"/>
              </w:rPr>
            </w:pPr>
            <w:r w:rsidRPr="008C61C7">
              <w:rPr>
                <w:rFonts w:ascii="Times New Roman" w:hAnsi="Times New Roman"/>
                <w:sz w:val="24"/>
                <w:szCs w:val="24"/>
              </w:rPr>
              <w:t>0,2</w:t>
            </w:r>
            <w:r w:rsidR="006A701B" w:rsidRPr="008C61C7">
              <w:rPr>
                <w:rFonts w:ascii="Times New Roman" w:hAnsi="Times New Roman"/>
                <w:sz w:val="24"/>
                <w:szCs w:val="24"/>
                <w:vertAlign w:val="superscript"/>
              </w:rPr>
              <w:t>а</w:t>
            </w:r>
          </w:p>
        </w:tc>
        <w:tc>
          <w:tcPr>
            <w:tcW w:w="896" w:type="dxa"/>
          </w:tcPr>
          <w:p w14:paraId="76BF5705" w14:textId="77777777" w:rsidR="00F3630E" w:rsidRPr="008C61C7" w:rsidRDefault="00F3630E"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22 (22)</w:t>
            </w:r>
          </w:p>
        </w:tc>
        <w:tc>
          <w:tcPr>
            <w:tcW w:w="1050" w:type="dxa"/>
          </w:tcPr>
          <w:p w14:paraId="257A51CE" w14:textId="77777777" w:rsidR="00F3630E" w:rsidRPr="008C61C7" w:rsidRDefault="00F3630E"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23 (21,7)</w:t>
            </w:r>
          </w:p>
        </w:tc>
        <w:tc>
          <w:tcPr>
            <w:tcW w:w="1090" w:type="dxa"/>
          </w:tcPr>
          <w:p w14:paraId="60A11065" w14:textId="0CCFEF03" w:rsidR="00F3630E" w:rsidRPr="008C61C7" w:rsidRDefault="00F3630E" w:rsidP="00AF41B1">
            <w:pPr>
              <w:spacing w:after="0" w:line="240" w:lineRule="auto"/>
              <w:ind w:left="-108" w:right="-94"/>
              <w:jc w:val="center"/>
              <w:rPr>
                <w:rFonts w:ascii="Times New Roman" w:hAnsi="Times New Roman"/>
                <w:sz w:val="24"/>
                <w:szCs w:val="24"/>
              </w:rPr>
            </w:pPr>
            <w:r w:rsidRPr="008C61C7">
              <w:rPr>
                <w:rFonts w:ascii="Times New Roman" w:hAnsi="Times New Roman"/>
                <w:sz w:val="24"/>
                <w:szCs w:val="24"/>
              </w:rPr>
              <w:t>1,1 (0,6-2,1)</w:t>
            </w:r>
          </w:p>
        </w:tc>
        <w:tc>
          <w:tcPr>
            <w:tcW w:w="850" w:type="dxa"/>
          </w:tcPr>
          <w:p w14:paraId="1DFED440" w14:textId="77777777" w:rsidR="00F3630E" w:rsidRPr="008C61C7" w:rsidRDefault="00F3630E" w:rsidP="001302BC">
            <w:pPr>
              <w:spacing w:after="0" w:line="240" w:lineRule="auto"/>
              <w:jc w:val="center"/>
              <w:rPr>
                <w:rFonts w:ascii="Times New Roman" w:hAnsi="Times New Roman"/>
                <w:sz w:val="24"/>
                <w:szCs w:val="24"/>
              </w:rPr>
            </w:pPr>
            <w:r w:rsidRPr="008C61C7">
              <w:rPr>
                <w:rFonts w:ascii="Times New Roman" w:hAnsi="Times New Roman"/>
                <w:sz w:val="24"/>
                <w:szCs w:val="24"/>
              </w:rPr>
              <w:t>0,65</w:t>
            </w:r>
            <w:r w:rsidR="00503650" w:rsidRPr="008C61C7">
              <w:rPr>
                <w:rFonts w:ascii="Times New Roman" w:hAnsi="Times New Roman"/>
                <w:sz w:val="24"/>
                <w:szCs w:val="24"/>
                <w:vertAlign w:val="superscript"/>
              </w:rPr>
              <w:t>а</w:t>
            </w:r>
          </w:p>
        </w:tc>
      </w:tr>
      <w:tr w:rsidR="008C61C7" w:rsidRPr="008C61C7" w14:paraId="156972B1" w14:textId="77777777" w:rsidTr="00AF41B1">
        <w:trPr>
          <w:trHeight w:val="64"/>
        </w:trPr>
        <w:tc>
          <w:tcPr>
            <w:tcW w:w="1848" w:type="dxa"/>
          </w:tcPr>
          <w:p w14:paraId="1FB02665" w14:textId="77777777" w:rsidR="00F3630E" w:rsidRPr="008C61C7" w:rsidRDefault="00F3630E" w:rsidP="00AF41B1">
            <w:pPr>
              <w:spacing w:after="0" w:line="240" w:lineRule="auto"/>
              <w:rPr>
                <w:rFonts w:ascii="Times New Roman" w:hAnsi="Times New Roman"/>
                <w:sz w:val="24"/>
                <w:szCs w:val="24"/>
              </w:rPr>
            </w:pPr>
            <w:r w:rsidRPr="008C61C7">
              <w:rPr>
                <w:rFonts w:ascii="Times New Roman" w:hAnsi="Times New Roman"/>
                <w:sz w:val="24"/>
                <w:szCs w:val="24"/>
              </w:rPr>
              <w:t>Кардиальная смерть, n(%)</w:t>
            </w:r>
          </w:p>
        </w:tc>
        <w:tc>
          <w:tcPr>
            <w:tcW w:w="966" w:type="dxa"/>
          </w:tcPr>
          <w:p w14:paraId="43BDBF24" w14:textId="77777777" w:rsidR="00F3630E" w:rsidRPr="008C61C7" w:rsidRDefault="00F3630E" w:rsidP="00AF41B1">
            <w:pPr>
              <w:spacing w:after="0" w:line="240" w:lineRule="auto"/>
              <w:jc w:val="center"/>
              <w:rPr>
                <w:rFonts w:ascii="Times New Roman" w:hAnsi="Times New Roman"/>
                <w:sz w:val="24"/>
                <w:szCs w:val="24"/>
              </w:rPr>
            </w:pPr>
            <w:r w:rsidRPr="008C61C7">
              <w:rPr>
                <w:rFonts w:ascii="Times New Roman" w:hAnsi="Times New Roman"/>
                <w:sz w:val="24"/>
                <w:szCs w:val="24"/>
              </w:rPr>
              <w:t>7 (7)</w:t>
            </w:r>
          </w:p>
        </w:tc>
        <w:tc>
          <w:tcPr>
            <w:tcW w:w="1022" w:type="dxa"/>
          </w:tcPr>
          <w:p w14:paraId="615AA8BC" w14:textId="77777777" w:rsidR="00F3630E" w:rsidRPr="008C61C7" w:rsidRDefault="00F3630E" w:rsidP="00AF41B1">
            <w:pPr>
              <w:spacing w:after="0" w:line="240" w:lineRule="auto"/>
              <w:jc w:val="center"/>
              <w:rPr>
                <w:rFonts w:ascii="Times New Roman" w:hAnsi="Times New Roman"/>
                <w:sz w:val="24"/>
                <w:szCs w:val="24"/>
              </w:rPr>
            </w:pPr>
            <w:r w:rsidRPr="008C61C7">
              <w:rPr>
                <w:rFonts w:ascii="Times New Roman" w:hAnsi="Times New Roman"/>
                <w:sz w:val="24"/>
                <w:szCs w:val="24"/>
              </w:rPr>
              <w:t>12(12)</w:t>
            </w:r>
          </w:p>
        </w:tc>
        <w:tc>
          <w:tcPr>
            <w:tcW w:w="1036" w:type="dxa"/>
          </w:tcPr>
          <w:p w14:paraId="6E081A46" w14:textId="7DD1F444" w:rsidR="00F3630E" w:rsidRPr="008C61C7" w:rsidRDefault="00F3630E" w:rsidP="00AF41B1">
            <w:pPr>
              <w:spacing w:after="0" w:line="240" w:lineRule="auto"/>
              <w:jc w:val="center"/>
              <w:rPr>
                <w:rFonts w:ascii="Times New Roman" w:hAnsi="Times New Roman"/>
                <w:sz w:val="24"/>
                <w:szCs w:val="24"/>
              </w:rPr>
            </w:pPr>
            <w:r w:rsidRPr="008C61C7">
              <w:rPr>
                <w:rFonts w:ascii="Times New Roman" w:hAnsi="Times New Roman"/>
                <w:sz w:val="24"/>
                <w:szCs w:val="24"/>
              </w:rPr>
              <w:t>0,5</w:t>
            </w:r>
            <w:r w:rsidR="001302BC" w:rsidRPr="008C61C7">
              <w:rPr>
                <w:rFonts w:ascii="Times New Roman" w:hAnsi="Times New Roman"/>
                <w:sz w:val="24"/>
                <w:szCs w:val="24"/>
              </w:rPr>
              <w:t xml:space="preserve"> </w:t>
            </w:r>
            <w:r w:rsidRPr="008C61C7">
              <w:rPr>
                <w:rFonts w:ascii="Times New Roman" w:hAnsi="Times New Roman"/>
                <w:sz w:val="24"/>
                <w:szCs w:val="24"/>
              </w:rPr>
              <w:t>(0,2-1,4)</w:t>
            </w:r>
          </w:p>
        </w:tc>
        <w:tc>
          <w:tcPr>
            <w:tcW w:w="881" w:type="dxa"/>
          </w:tcPr>
          <w:p w14:paraId="47E4D170" w14:textId="77777777" w:rsidR="00F3630E" w:rsidRPr="008C61C7" w:rsidRDefault="00F3630E" w:rsidP="00AF41B1">
            <w:pPr>
              <w:spacing w:after="0" w:line="240" w:lineRule="auto"/>
              <w:jc w:val="center"/>
              <w:rPr>
                <w:rFonts w:ascii="Times New Roman" w:hAnsi="Times New Roman"/>
                <w:sz w:val="24"/>
                <w:szCs w:val="24"/>
              </w:rPr>
            </w:pPr>
            <w:r w:rsidRPr="008C61C7">
              <w:rPr>
                <w:rFonts w:ascii="Times New Roman" w:hAnsi="Times New Roman"/>
                <w:sz w:val="24"/>
                <w:szCs w:val="24"/>
              </w:rPr>
              <w:t>0,2</w:t>
            </w:r>
            <w:r w:rsidR="006A701B" w:rsidRPr="008C61C7">
              <w:rPr>
                <w:rFonts w:ascii="Times New Roman" w:hAnsi="Times New Roman"/>
                <w:sz w:val="24"/>
                <w:szCs w:val="24"/>
                <w:vertAlign w:val="superscript"/>
              </w:rPr>
              <w:t>а</w:t>
            </w:r>
          </w:p>
        </w:tc>
        <w:tc>
          <w:tcPr>
            <w:tcW w:w="896" w:type="dxa"/>
          </w:tcPr>
          <w:p w14:paraId="30437FA5" w14:textId="77777777" w:rsidR="00F3630E" w:rsidRPr="008C61C7" w:rsidRDefault="00F3630E" w:rsidP="00AF41B1">
            <w:pPr>
              <w:spacing w:after="0" w:line="240" w:lineRule="auto"/>
              <w:jc w:val="center"/>
              <w:rPr>
                <w:rFonts w:ascii="Times New Roman" w:hAnsi="Times New Roman"/>
                <w:sz w:val="24"/>
                <w:szCs w:val="24"/>
              </w:rPr>
            </w:pPr>
            <w:r w:rsidRPr="008C61C7">
              <w:rPr>
                <w:rFonts w:ascii="Times New Roman" w:hAnsi="Times New Roman"/>
                <w:sz w:val="24"/>
                <w:szCs w:val="24"/>
              </w:rPr>
              <w:t>13 (13%)</w:t>
            </w:r>
          </w:p>
        </w:tc>
        <w:tc>
          <w:tcPr>
            <w:tcW w:w="1050" w:type="dxa"/>
          </w:tcPr>
          <w:p w14:paraId="28849B22" w14:textId="77777777" w:rsidR="00F3630E" w:rsidRPr="008C61C7" w:rsidRDefault="00F3630E" w:rsidP="00AF41B1">
            <w:pPr>
              <w:spacing w:after="0" w:line="240" w:lineRule="auto"/>
              <w:jc w:val="center"/>
              <w:rPr>
                <w:rFonts w:ascii="Times New Roman" w:hAnsi="Times New Roman"/>
                <w:sz w:val="24"/>
                <w:szCs w:val="24"/>
              </w:rPr>
            </w:pPr>
            <w:r w:rsidRPr="008C61C7">
              <w:rPr>
                <w:rFonts w:ascii="Times New Roman" w:hAnsi="Times New Roman"/>
                <w:sz w:val="24"/>
                <w:szCs w:val="24"/>
              </w:rPr>
              <w:t>18 (17%)</w:t>
            </w:r>
          </w:p>
        </w:tc>
        <w:tc>
          <w:tcPr>
            <w:tcW w:w="1090" w:type="dxa"/>
          </w:tcPr>
          <w:p w14:paraId="0240380E" w14:textId="77777777" w:rsidR="00F3630E" w:rsidRPr="008C61C7" w:rsidRDefault="00F3630E" w:rsidP="00AF41B1">
            <w:pPr>
              <w:spacing w:after="0" w:line="240" w:lineRule="auto"/>
              <w:jc w:val="center"/>
              <w:rPr>
                <w:rFonts w:ascii="Times New Roman" w:hAnsi="Times New Roman"/>
                <w:sz w:val="24"/>
                <w:szCs w:val="24"/>
              </w:rPr>
            </w:pPr>
            <w:r w:rsidRPr="008C61C7">
              <w:rPr>
                <w:rFonts w:ascii="Times New Roman" w:hAnsi="Times New Roman"/>
                <w:sz w:val="24"/>
                <w:szCs w:val="24"/>
              </w:rPr>
              <w:t>0,8 (0,4 - 1,7)</w:t>
            </w:r>
          </w:p>
        </w:tc>
        <w:tc>
          <w:tcPr>
            <w:tcW w:w="850" w:type="dxa"/>
          </w:tcPr>
          <w:p w14:paraId="74B3163F" w14:textId="77777777" w:rsidR="00F3630E" w:rsidRPr="008C61C7" w:rsidRDefault="00F3630E" w:rsidP="00AF41B1">
            <w:pPr>
              <w:spacing w:after="0" w:line="240" w:lineRule="auto"/>
              <w:jc w:val="center"/>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,6</w:t>
            </w:r>
            <w:r w:rsidR="00503650" w:rsidRPr="008C61C7">
              <w:rPr>
                <w:rFonts w:ascii="Times New Roman" w:hAnsi="Times New Roman"/>
                <w:sz w:val="24"/>
                <w:szCs w:val="24"/>
                <w:vertAlign w:val="superscript"/>
              </w:rPr>
              <w:t>а</w:t>
            </w:r>
          </w:p>
        </w:tc>
      </w:tr>
      <w:tr w:rsidR="008C61C7" w:rsidRPr="008C61C7" w14:paraId="502222FF" w14:textId="77777777" w:rsidTr="00AF41B1">
        <w:tc>
          <w:tcPr>
            <w:tcW w:w="1848" w:type="dxa"/>
            <w:tcBorders>
              <w:bottom w:val="nil"/>
            </w:tcBorders>
          </w:tcPr>
          <w:p w14:paraId="0961A7D4" w14:textId="77777777" w:rsidR="008C62AE" w:rsidRPr="008C61C7" w:rsidRDefault="008C62AE" w:rsidP="00F519D0">
            <w:pPr>
              <w:spacing w:after="0" w:line="240" w:lineRule="auto"/>
              <w:rPr>
                <w:rFonts w:ascii="Times New Roman" w:hAnsi="Times New Roman"/>
                <w:sz w:val="24"/>
                <w:szCs w:val="24"/>
              </w:rPr>
            </w:pPr>
            <w:r w:rsidRPr="008C61C7">
              <w:rPr>
                <w:rFonts w:ascii="Times New Roman" w:hAnsi="Times New Roman"/>
                <w:sz w:val="24"/>
                <w:szCs w:val="24"/>
              </w:rPr>
              <w:t>Некардиальная смерть, n(%)</w:t>
            </w:r>
          </w:p>
        </w:tc>
        <w:tc>
          <w:tcPr>
            <w:tcW w:w="966" w:type="dxa"/>
            <w:tcBorders>
              <w:bottom w:val="nil"/>
            </w:tcBorders>
          </w:tcPr>
          <w:p w14:paraId="027013FC"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6 (6%)</w:t>
            </w:r>
          </w:p>
        </w:tc>
        <w:tc>
          <w:tcPr>
            <w:tcW w:w="1022" w:type="dxa"/>
            <w:tcBorders>
              <w:bottom w:val="nil"/>
            </w:tcBorders>
          </w:tcPr>
          <w:p w14:paraId="20BB6538"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7 (7%)</w:t>
            </w:r>
          </w:p>
        </w:tc>
        <w:tc>
          <w:tcPr>
            <w:tcW w:w="1036" w:type="dxa"/>
            <w:tcBorders>
              <w:bottom w:val="nil"/>
            </w:tcBorders>
          </w:tcPr>
          <w:p w14:paraId="5026D170" w14:textId="0306EEC9" w:rsidR="008C62AE" w:rsidRPr="008C61C7" w:rsidRDefault="008C62AE" w:rsidP="00AF41B1">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0</w:t>
            </w:r>
            <w:r w:rsidRPr="008C61C7">
              <w:rPr>
                <w:rFonts w:ascii="Times New Roman" w:hAnsi="Times New Roman"/>
                <w:sz w:val="24"/>
                <w:szCs w:val="24"/>
              </w:rPr>
              <w:t>,8</w:t>
            </w:r>
            <w:r w:rsidR="00A94DA7" w:rsidRPr="008C61C7">
              <w:rPr>
                <w:rFonts w:ascii="Times New Roman" w:hAnsi="Times New Roman"/>
                <w:sz w:val="24"/>
                <w:szCs w:val="24"/>
              </w:rPr>
              <w:t xml:space="preserve"> </w:t>
            </w:r>
            <w:r w:rsidRPr="008C61C7">
              <w:rPr>
                <w:rFonts w:ascii="Times New Roman" w:hAnsi="Times New Roman"/>
                <w:sz w:val="24"/>
                <w:szCs w:val="24"/>
                <w:lang w:val="en-US"/>
              </w:rPr>
              <w:t>(0</w:t>
            </w:r>
            <w:r w:rsidRPr="008C61C7">
              <w:rPr>
                <w:rFonts w:ascii="Times New Roman" w:hAnsi="Times New Roman"/>
                <w:sz w:val="24"/>
                <w:szCs w:val="24"/>
              </w:rPr>
              <w:t>,</w:t>
            </w:r>
            <w:r w:rsidRPr="008C61C7">
              <w:rPr>
                <w:rFonts w:ascii="Times New Roman" w:hAnsi="Times New Roman"/>
                <w:sz w:val="24"/>
                <w:szCs w:val="24"/>
                <w:lang w:val="en-US"/>
              </w:rPr>
              <w:t>3-</w:t>
            </w:r>
            <w:r w:rsidRPr="008C61C7">
              <w:rPr>
                <w:rFonts w:ascii="Times New Roman" w:hAnsi="Times New Roman"/>
                <w:sz w:val="24"/>
                <w:szCs w:val="24"/>
              </w:rPr>
              <w:t>2,4</w:t>
            </w:r>
            <w:r w:rsidRPr="008C61C7">
              <w:rPr>
                <w:rFonts w:ascii="Times New Roman" w:hAnsi="Times New Roman"/>
                <w:sz w:val="24"/>
                <w:szCs w:val="24"/>
                <w:lang w:val="en-US"/>
              </w:rPr>
              <w:t>)</w:t>
            </w:r>
          </w:p>
        </w:tc>
        <w:tc>
          <w:tcPr>
            <w:tcW w:w="881" w:type="dxa"/>
            <w:tcBorders>
              <w:bottom w:val="nil"/>
            </w:tcBorders>
          </w:tcPr>
          <w:p w14:paraId="7C3D9A17"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0,</w:t>
            </w:r>
            <w:r w:rsidRPr="008C61C7">
              <w:rPr>
                <w:rFonts w:ascii="Times New Roman" w:hAnsi="Times New Roman"/>
                <w:sz w:val="24"/>
                <w:szCs w:val="24"/>
                <w:lang w:val="en-US"/>
              </w:rPr>
              <w:t>7</w:t>
            </w:r>
            <w:r w:rsidR="006A701B" w:rsidRPr="008C61C7">
              <w:rPr>
                <w:rFonts w:ascii="Times New Roman" w:hAnsi="Times New Roman"/>
                <w:sz w:val="24"/>
                <w:szCs w:val="24"/>
                <w:vertAlign w:val="superscript"/>
              </w:rPr>
              <w:t>а</w:t>
            </w:r>
          </w:p>
        </w:tc>
        <w:tc>
          <w:tcPr>
            <w:tcW w:w="896" w:type="dxa"/>
            <w:tcBorders>
              <w:bottom w:val="nil"/>
            </w:tcBorders>
          </w:tcPr>
          <w:p w14:paraId="624D4D7A" w14:textId="77777777" w:rsidR="008C62AE" w:rsidRPr="008C61C7" w:rsidRDefault="008C62AE" w:rsidP="001302BC">
            <w:pPr>
              <w:spacing w:after="0" w:line="240" w:lineRule="auto"/>
              <w:jc w:val="center"/>
              <w:rPr>
                <w:rFonts w:ascii="Times New Roman" w:hAnsi="Times New Roman"/>
                <w:sz w:val="24"/>
                <w:szCs w:val="24"/>
                <w:lang w:val="en-US"/>
              </w:rPr>
            </w:pPr>
            <w:r w:rsidRPr="008C61C7">
              <w:rPr>
                <w:rFonts w:ascii="Times New Roman" w:hAnsi="Times New Roman"/>
                <w:sz w:val="24"/>
                <w:szCs w:val="24"/>
              </w:rPr>
              <w:t>9</w:t>
            </w:r>
            <w:r w:rsidRPr="008C61C7">
              <w:rPr>
                <w:rFonts w:ascii="Times New Roman" w:hAnsi="Times New Roman"/>
                <w:sz w:val="24"/>
                <w:szCs w:val="24"/>
                <w:lang w:val="en-US"/>
              </w:rPr>
              <w:t xml:space="preserve"> (9)</w:t>
            </w:r>
          </w:p>
        </w:tc>
        <w:tc>
          <w:tcPr>
            <w:tcW w:w="1050" w:type="dxa"/>
            <w:tcBorders>
              <w:bottom w:val="nil"/>
            </w:tcBorders>
          </w:tcPr>
          <w:p w14:paraId="4AA23B87"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5(4,7)</w:t>
            </w:r>
          </w:p>
        </w:tc>
        <w:tc>
          <w:tcPr>
            <w:tcW w:w="1090" w:type="dxa"/>
            <w:tcBorders>
              <w:bottom w:val="nil"/>
            </w:tcBorders>
          </w:tcPr>
          <w:p w14:paraId="4CD28DB2" w14:textId="257BC7AC" w:rsidR="008C62AE" w:rsidRPr="008C61C7" w:rsidRDefault="008C62AE" w:rsidP="00AF41B1">
            <w:pPr>
              <w:spacing w:after="0" w:line="240" w:lineRule="auto"/>
              <w:jc w:val="center"/>
              <w:rPr>
                <w:rFonts w:ascii="Times New Roman" w:hAnsi="Times New Roman"/>
                <w:sz w:val="24"/>
                <w:szCs w:val="24"/>
              </w:rPr>
            </w:pPr>
            <w:r w:rsidRPr="008C61C7">
              <w:rPr>
                <w:rFonts w:ascii="Times New Roman" w:hAnsi="Times New Roman"/>
                <w:sz w:val="24"/>
                <w:szCs w:val="24"/>
              </w:rPr>
              <w:t>2,</w:t>
            </w:r>
            <w:r w:rsidRPr="008C61C7">
              <w:rPr>
                <w:rFonts w:ascii="Times New Roman" w:hAnsi="Times New Roman"/>
                <w:sz w:val="24"/>
                <w:szCs w:val="24"/>
                <w:lang w:val="en-US"/>
              </w:rPr>
              <w:t>3</w:t>
            </w:r>
            <w:r w:rsidR="001302BC" w:rsidRPr="008C61C7">
              <w:rPr>
                <w:rFonts w:ascii="Times New Roman" w:hAnsi="Times New Roman"/>
                <w:sz w:val="24"/>
                <w:szCs w:val="24"/>
              </w:rPr>
              <w:t xml:space="preserve"> </w:t>
            </w:r>
            <w:r w:rsidRPr="008C61C7">
              <w:rPr>
                <w:rFonts w:ascii="Times New Roman" w:hAnsi="Times New Roman"/>
                <w:sz w:val="24"/>
                <w:szCs w:val="24"/>
                <w:lang w:val="en-US"/>
              </w:rPr>
              <w:t>(0</w:t>
            </w:r>
            <w:r w:rsidRPr="008C61C7">
              <w:rPr>
                <w:rFonts w:ascii="Times New Roman" w:hAnsi="Times New Roman"/>
                <w:sz w:val="24"/>
                <w:szCs w:val="24"/>
              </w:rPr>
              <w:t>,</w:t>
            </w:r>
            <w:r w:rsidRPr="008C61C7">
              <w:rPr>
                <w:rFonts w:ascii="Times New Roman" w:hAnsi="Times New Roman"/>
                <w:sz w:val="24"/>
                <w:szCs w:val="24"/>
                <w:lang w:val="en-US"/>
              </w:rPr>
              <w:t>8-</w:t>
            </w:r>
            <w:r w:rsidRPr="008C61C7">
              <w:rPr>
                <w:rFonts w:ascii="Times New Roman" w:hAnsi="Times New Roman"/>
                <w:sz w:val="24"/>
                <w:szCs w:val="24"/>
              </w:rPr>
              <w:t>6,</w:t>
            </w:r>
            <w:r w:rsidRPr="008C61C7">
              <w:rPr>
                <w:rFonts w:ascii="Times New Roman" w:hAnsi="Times New Roman"/>
                <w:sz w:val="24"/>
                <w:szCs w:val="24"/>
                <w:lang w:val="en-US"/>
              </w:rPr>
              <w:t>9)</w:t>
            </w:r>
          </w:p>
        </w:tc>
        <w:tc>
          <w:tcPr>
            <w:tcW w:w="850" w:type="dxa"/>
            <w:tcBorders>
              <w:bottom w:val="nil"/>
            </w:tcBorders>
          </w:tcPr>
          <w:p w14:paraId="4492D5D5"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0,14</w:t>
            </w:r>
            <w:r w:rsidR="00503650" w:rsidRPr="008C61C7">
              <w:rPr>
                <w:rFonts w:ascii="Times New Roman" w:hAnsi="Times New Roman"/>
                <w:sz w:val="24"/>
                <w:szCs w:val="24"/>
                <w:vertAlign w:val="superscript"/>
              </w:rPr>
              <w:t>а</w:t>
            </w:r>
          </w:p>
        </w:tc>
      </w:tr>
      <w:tr w:rsidR="00AF41B1" w:rsidRPr="008C61C7" w14:paraId="1D15183A" w14:textId="77777777" w:rsidTr="00AF41B1">
        <w:tc>
          <w:tcPr>
            <w:tcW w:w="9639" w:type="dxa"/>
            <w:gridSpan w:val="9"/>
            <w:tcBorders>
              <w:top w:val="nil"/>
              <w:left w:val="nil"/>
              <w:bottom w:val="single" w:sz="4" w:space="0" w:color="auto"/>
              <w:right w:val="nil"/>
            </w:tcBorders>
          </w:tcPr>
          <w:p w14:paraId="5120A515" w14:textId="6C69FB08" w:rsidR="00AF41B1" w:rsidRPr="00AF41B1" w:rsidRDefault="00AF41B1" w:rsidP="00AF41B1">
            <w:pPr>
              <w:spacing w:after="0" w:line="240" w:lineRule="auto"/>
              <w:ind w:hanging="108"/>
              <w:jc w:val="both"/>
              <w:rPr>
                <w:rFonts w:ascii="Times New Roman" w:hAnsi="Times New Roman"/>
                <w:sz w:val="28"/>
                <w:szCs w:val="28"/>
              </w:rPr>
            </w:pPr>
            <w:r w:rsidRPr="00AF41B1">
              <w:rPr>
                <w:rFonts w:ascii="Times New Roman" w:hAnsi="Times New Roman"/>
                <w:sz w:val="28"/>
                <w:szCs w:val="28"/>
              </w:rPr>
              <w:lastRenderedPageBreak/>
              <w:t>Продолжение таблицы 9</w:t>
            </w:r>
          </w:p>
          <w:p w14:paraId="1FA87820" w14:textId="69D951B6" w:rsidR="00AF41B1" w:rsidRPr="00AF41B1" w:rsidRDefault="00AF41B1" w:rsidP="00AF41B1">
            <w:pPr>
              <w:spacing w:after="0" w:line="240" w:lineRule="auto"/>
              <w:ind w:hanging="122"/>
              <w:jc w:val="both"/>
              <w:rPr>
                <w:rFonts w:ascii="Times New Roman" w:hAnsi="Times New Roman"/>
                <w:sz w:val="16"/>
                <w:szCs w:val="16"/>
              </w:rPr>
            </w:pPr>
          </w:p>
        </w:tc>
      </w:tr>
      <w:tr w:rsidR="00AF41B1" w:rsidRPr="008C61C7" w14:paraId="1FA56527" w14:textId="77777777" w:rsidTr="00AF41B1">
        <w:tc>
          <w:tcPr>
            <w:tcW w:w="1848" w:type="dxa"/>
            <w:tcBorders>
              <w:bottom w:val="single" w:sz="4" w:space="0" w:color="auto"/>
            </w:tcBorders>
          </w:tcPr>
          <w:p w14:paraId="6730E20B" w14:textId="27265453" w:rsidR="00AF41B1" w:rsidRPr="008C61C7" w:rsidRDefault="00AF41B1" w:rsidP="00AF41B1">
            <w:pPr>
              <w:spacing w:after="0" w:line="240" w:lineRule="auto"/>
              <w:jc w:val="center"/>
              <w:rPr>
                <w:rFonts w:ascii="Times New Roman" w:hAnsi="Times New Roman"/>
                <w:sz w:val="24"/>
                <w:szCs w:val="24"/>
              </w:rPr>
            </w:pPr>
            <w:r>
              <w:rPr>
                <w:rFonts w:ascii="Times New Roman" w:hAnsi="Times New Roman"/>
                <w:sz w:val="24"/>
                <w:szCs w:val="24"/>
              </w:rPr>
              <w:t>1</w:t>
            </w:r>
          </w:p>
        </w:tc>
        <w:tc>
          <w:tcPr>
            <w:tcW w:w="966" w:type="dxa"/>
            <w:tcBorders>
              <w:bottom w:val="single" w:sz="4" w:space="0" w:color="auto"/>
            </w:tcBorders>
          </w:tcPr>
          <w:p w14:paraId="595CA539" w14:textId="047DAEC0" w:rsidR="00AF41B1" w:rsidRPr="008C61C7" w:rsidRDefault="00AF41B1" w:rsidP="00AF41B1">
            <w:pPr>
              <w:spacing w:after="0" w:line="240" w:lineRule="auto"/>
              <w:jc w:val="center"/>
              <w:rPr>
                <w:rFonts w:ascii="Times New Roman" w:hAnsi="Times New Roman"/>
                <w:sz w:val="24"/>
                <w:szCs w:val="24"/>
              </w:rPr>
            </w:pPr>
            <w:r>
              <w:rPr>
                <w:rFonts w:ascii="Times New Roman" w:hAnsi="Times New Roman"/>
                <w:sz w:val="24"/>
                <w:szCs w:val="24"/>
              </w:rPr>
              <w:t>2</w:t>
            </w:r>
          </w:p>
        </w:tc>
        <w:tc>
          <w:tcPr>
            <w:tcW w:w="1022" w:type="dxa"/>
            <w:tcBorders>
              <w:bottom w:val="single" w:sz="4" w:space="0" w:color="auto"/>
            </w:tcBorders>
          </w:tcPr>
          <w:p w14:paraId="523B64C1" w14:textId="64A5B0DF" w:rsidR="00AF41B1" w:rsidRPr="008C61C7" w:rsidRDefault="00AF41B1" w:rsidP="00AF41B1">
            <w:pPr>
              <w:spacing w:after="0" w:line="240" w:lineRule="auto"/>
              <w:jc w:val="center"/>
              <w:rPr>
                <w:rFonts w:ascii="Times New Roman" w:hAnsi="Times New Roman"/>
                <w:sz w:val="24"/>
                <w:szCs w:val="24"/>
              </w:rPr>
            </w:pPr>
            <w:r>
              <w:rPr>
                <w:rFonts w:ascii="Times New Roman" w:hAnsi="Times New Roman"/>
                <w:sz w:val="24"/>
                <w:szCs w:val="24"/>
              </w:rPr>
              <w:t>3</w:t>
            </w:r>
          </w:p>
        </w:tc>
        <w:tc>
          <w:tcPr>
            <w:tcW w:w="1036" w:type="dxa"/>
            <w:tcBorders>
              <w:bottom w:val="single" w:sz="4" w:space="0" w:color="auto"/>
            </w:tcBorders>
          </w:tcPr>
          <w:p w14:paraId="4B953347" w14:textId="437F52E6" w:rsidR="00AF41B1" w:rsidRPr="008C61C7" w:rsidRDefault="00AF41B1" w:rsidP="00AF41B1">
            <w:pPr>
              <w:spacing w:after="0" w:line="240" w:lineRule="auto"/>
              <w:jc w:val="center"/>
              <w:rPr>
                <w:rFonts w:ascii="Times New Roman" w:hAnsi="Times New Roman"/>
                <w:sz w:val="24"/>
                <w:szCs w:val="24"/>
              </w:rPr>
            </w:pPr>
            <w:r>
              <w:rPr>
                <w:rFonts w:ascii="Times New Roman" w:hAnsi="Times New Roman"/>
                <w:sz w:val="24"/>
                <w:szCs w:val="24"/>
              </w:rPr>
              <w:t>4</w:t>
            </w:r>
          </w:p>
        </w:tc>
        <w:tc>
          <w:tcPr>
            <w:tcW w:w="881" w:type="dxa"/>
            <w:tcBorders>
              <w:bottom w:val="single" w:sz="4" w:space="0" w:color="auto"/>
            </w:tcBorders>
          </w:tcPr>
          <w:p w14:paraId="35DD0B9A" w14:textId="069C0D03" w:rsidR="00AF41B1" w:rsidRPr="008C61C7" w:rsidRDefault="00AF41B1" w:rsidP="00AF41B1">
            <w:pPr>
              <w:spacing w:after="0" w:line="240" w:lineRule="auto"/>
              <w:jc w:val="center"/>
              <w:rPr>
                <w:rFonts w:ascii="Times New Roman" w:hAnsi="Times New Roman"/>
                <w:sz w:val="24"/>
                <w:szCs w:val="24"/>
              </w:rPr>
            </w:pPr>
            <w:r>
              <w:rPr>
                <w:rFonts w:ascii="Times New Roman" w:hAnsi="Times New Roman"/>
                <w:sz w:val="24"/>
                <w:szCs w:val="24"/>
              </w:rPr>
              <w:t>5</w:t>
            </w:r>
          </w:p>
        </w:tc>
        <w:tc>
          <w:tcPr>
            <w:tcW w:w="896" w:type="dxa"/>
            <w:tcBorders>
              <w:bottom w:val="single" w:sz="4" w:space="0" w:color="auto"/>
            </w:tcBorders>
          </w:tcPr>
          <w:p w14:paraId="7C12E07E" w14:textId="2BABDC32" w:rsidR="00AF41B1" w:rsidRPr="008C61C7" w:rsidRDefault="00AF41B1" w:rsidP="00AF41B1">
            <w:pPr>
              <w:spacing w:after="0" w:line="240" w:lineRule="auto"/>
              <w:jc w:val="center"/>
              <w:rPr>
                <w:rFonts w:ascii="Times New Roman" w:hAnsi="Times New Roman"/>
                <w:sz w:val="24"/>
                <w:szCs w:val="24"/>
              </w:rPr>
            </w:pPr>
            <w:r>
              <w:rPr>
                <w:rFonts w:ascii="Times New Roman" w:hAnsi="Times New Roman"/>
                <w:sz w:val="24"/>
                <w:szCs w:val="24"/>
              </w:rPr>
              <w:t>6</w:t>
            </w:r>
          </w:p>
        </w:tc>
        <w:tc>
          <w:tcPr>
            <w:tcW w:w="1050" w:type="dxa"/>
            <w:tcBorders>
              <w:bottom w:val="single" w:sz="4" w:space="0" w:color="auto"/>
            </w:tcBorders>
          </w:tcPr>
          <w:p w14:paraId="7B3B41E6" w14:textId="7B2B352A" w:rsidR="00AF41B1" w:rsidRPr="008C61C7" w:rsidRDefault="00AF41B1" w:rsidP="00AF41B1">
            <w:pPr>
              <w:spacing w:after="0" w:line="240" w:lineRule="auto"/>
              <w:jc w:val="center"/>
              <w:rPr>
                <w:rFonts w:ascii="Times New Roman" w:hAnsi="Times New Roman"/>
                <w:sz w:val="24"/>
                <w:szCs w:val="24"/>
              </w:rPr>
            </w:pPr>
            <w:r>
              <w:rPr>
                <w:rFonts w:ascii="Times New Roman" w:hAnsi="Times New Roman"/>
                <w:sz w:val="24"/>
                <w:szCs w:val="24"/>
              </w:rPr>
              <w:t>7</w:t>
            </w:r>
          </w:p>
        </w:tc>
        <w:tc>
          <w:tcPr>
            <w:tcW w:w="1090" w:type="dxa"/>
            <w:tcBorders>
              <w:bottom w:val="single" w:sz="4" w:space="0" w:color="auto"/>
            </w:tcBorders>
          </w:tcPr>
          <w:p w14:paraId="2B5C05A0" w14:textId="43A385A4" w:rsidR="00AF41B1" w:rsidRPr="008C61C7" w:rsidRDefault="00AF41B1" w:rsidP="00AF41B1">
            <w:pPr>
              <w:spacing w:after="0" w:line="240" w:lineRule="auto"/>
              <w:jc w:val="center"/>
              <w:rPr>
                <w:rFonts w:ascii="Times New Roman" w:hAnsi="Times New Roman"/>
                <w:sz w:val="24"/>
                <w:szCs w:val="24"/>
              </w:rPr>
            </w:pPr>
            <w:r>
              <w:rPr>
                <w:rFonts w:ascii="Times New Roman" w:hAnsi="Times New Roman"/>
                <w:sz w:val="24"/>
                <w:szCs w:val="24"/>
              </w:rPr>
              <w:t>8</w:t>
            </w:r>
          </w:p>
        </w:tc>
        <w:tc>
          <w:tcPr>
            <w:tcW w:w="850" w:type="dxa"/>
            <w:tcBorders>
              <w:bottom w:val="single" w:sz="4" w:space="0" w:color="auto"/>
            </w:tcBorders>
          </w:tcPr>
          <w:p w14:paraId="0450825A" w14:textId="734AC84E" w:rsidR="00AF41B1" w:rsidRPr="008C61C7" w:rsidRDefault="00AF41B1" w:rsidP="00AF41B1">
            <w:pPr>
              <w:spacing w:after="0" w:line="240" w:lineRule="auto"/>
              <w:jc w:val="center"/>
              <w:rPr>
                <w:rFonts w:ascii="Times New Roman" w:hAnsi="Times New Roman"/>
                <w:sz w:val="24"/>
                <w:szCs w:val="24"/>
              </w:rPr>
            </w:pPr>
            <w:r>
              <w:rPr>
                <w:rFonts w:ascii="Times New Roman" w:hAnsi="Times New Roman"/>
                <w:sz w:val="24"/>
                <w:szCs w:val="24"/>
              </w:rPr>
              <w:t>9</w:t>
            </w:r>
          </w:p>
        </w:tc>
      </w:tr>
      <w:tr w:rsidR="008C61C7" w:rsidRPr="008C61C7" w14:paraId="488C2C8A" w14:textId="77777777" w:rsidTr="00AF41B1">
        <w:tc>
          <w:tcPr>
            <w:tcW w:w="1848" w:type="dxa"/>
            <w:tcBorders>
              <w:bottom w:val="single" w:sz="4" w:space="0" w:color="auto"/>
            </w:tcBorders>
          </w:tcPr>
          <w:p w14:paraId="48A56994" w14:textId="3C03468C" w:rsidR="008C62AE" w:rsidRPr="008C61C7" w:rsidRDefault="008C62AE" w:rsidP="00F519D0">
            <w:pPr>
              <w:spacing w:after="0" w:line="240" w:lineRule="auto"/>
              <w:rPr>
                <w:rFonts w:ascii="Times New Roman" w:hAnsi="Times New Roman"/>
                <w:sz w:val="24"/>
                <w:szCs w:val="24"/>
              </w:rPr>
            </w:pPr>
            <w:r w:rsidRPr="008C61C7">
              <w:rPr>
                <w:rFonts w:ascii="Times New Roman" w:hAnsi="Times New Roman"/>
                <w:sz w:val="24"/>
                <w:szCs w:val="24"/>
              </w:rPr>
              <w:t xml:space="preserve">Средний </w:t>
            </w:r>
            <w:proofErr w:type="gramStart"/>
            <w:r w:rsidRPr="008C61C7">
              <w:rPr>
                <w:rFonts w:ascii="Times New Roman" w:hAnsi="Times New Roman"/>
                <w:sz w:val="24"/>
                <w:szCs w:val="24"/>
              </w:rPr>
              <w:t>воз</w:t>
            </w:r>
            <w:r w:rsidR="00AF41B1">
              <w:rPr>
                <w:rFonts w:ascii="Times New Roman" w:hAnsi="Times New Roman"/>
                <w:sz w:val="24"/>
                <w:szCs w:val="24"/>
              </w:rPr>
              <w:t xml:space="preserve"> </w:t>
            </w:r>
            <w:r w:rsidRPr="008C61C7">
              <w:rPr>
                <w:rFonts w:ascii="Times New Roman" w:hAnsi="Times New Roman"/>
                <w:sz w:val="24"/>
                <w:szCs w:val="24"/>
              </w:rPr>
              <w:t>раст</w:t>
            </w:r>
            <w:proofErr w:type="gramEnd"/>
            <w:r w:rsidRPr="008C61C7">
              <w:rPr>
                <w:rFonts w:ascii="Times New Roman" w:hAnsi="Times New Roman"/>
                <w:sz w:val="24"/>
                <w:szCs w:val="24"/>
              </w:rPr>
              <w:t xml:space="preserve"> </w:t>
            </w:r>
            <w:r w:rsidR="00A94DA7" w:rsidRPr="008C61C7">
              <w:rPr>
                <w:rFonts w:ascii="Times New Roman" w:hAnsi="Times New Roman"/>
                <w:sz w:val="24"/>
                <w:szCs w:val="24"/>
              </w:rPr>
              <w:t>умерших, M±SD</w:t>
            </w:r>
          </w:p>
        </w:tc>
        <w:tc>
          <w:tcPr>
            <w:tcW w:w="966" w:type="dxa"/>
            <w:tcBorders>
              <w:bottom w:val="single" w:sz="4" w:space="0" w:color="auto"/>
            </w:tcBorders>
          </w:tcPr>
          <w:p w14:paraId="0CD01D8C"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60,2 ±6,9</w:t>
            </w:r>
          </w:p>
        </w:tc>
        <w:tc>
          <w:tcPr>
            <w:tcW w:w="1022" w:type="dxa"/>
            <w:tcBorders>
              <w:bottom w:val="single" w:sz="4" w:space="0" w:color="auto"/>
            </w:tcBorders>
          </w:tcPr>
          <w:p w14:paraId="270A41FA"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62,8 ±5,3</w:t>
            </w:r>
          </w:p>
        </w:tc>
        <w:tc>
          <w:tcPr>
            <w:tcW w:w="1036" w:type="dxa"/>
            <w:tcBorders>
              <w:bottom w:val="single" w:sz="4" w:space="0" w:color="auto"/>
            </w:tcBorders>
          </w:tcPr>
          <w:p w14:paraId="4F91DD8D" w14:textId="5D5930F0" w:rsidR="008C62AE" w:rsidRPr="008C61C7" w:rsidRDefault="00066918" w:rsidP="001302BC">
            <w:pPr>
              <w:spacing w:after="0" w:line="240" w:lineRule="auto"/>
              <w:jc w:val="center"/>
              <w:rPr>
                <w:rFonts w:ascii="Times New Roman" w:hAnsi="Times New Roman"/>
                <w:sz w:val="24"/>
                <w:szCs w:val="24"/>
              </w:rPr>
            </w:pPr>
            <w:r>
              <w:rPr>
                <w:rFonts w:ascii="Times New Roman" w:hAnsi="Times New Roman"/>
                <w:sz w:val="24"/>
                <w:szCs w:val="24"/>
              </w:rPr>
              <w:t>-</w:t>
            </w:r>
          </w:p>
        </w:tc>
        <w:tc>
          <w:tcPr>
            <w:tcW w:w="881" w:type="dxa"/>
            <w:tcBorders>
              <w:bottom w:val="single" w:sz="4" w:space="0" w:color="auto"/>
            </w:tcBorders>
          </w:tcPr>
          <w:p w14:paraId="29ED39E0"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0,45</w:t>
            </w:r>
            <w:r w:rsidR="006A701B" w:rsidRPr="008C61C7">
              <w:rPr>
                <w:rFonts w:ascii="Times New Roman" w:hAnsi="Times New Roman"/>
                <w:sz w:val="24"/>
                <w:szCs w:val="24"/>
                <w:vertAlign w:val="superscript"/>
              </w:rPr>
              <w:t>б</w:t>
            </w:r>
          </w:p>
        </w:tc>
        <w:tc>
          <w:tcPr>
            <w:tcW w:w="896" w:type="dxa"/>
            <w:tcBorders>
              <w:bottom w:val="single" w:sz="4" w:space="0" w:color="auto"/>
            </w:tcBorders>
          </w:tcPr>
          <w:p w14:paraId="0CD1FD13"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62,7±</w:t>
            </w:r>
            <w:r w:rsidR="00A94DA7" w:rsidRPr="008C61C7">
              <w:rPr>
                <w:rFonts w:ascii="Times New Roman" w:hAnsi="Times New Roman"/>
                <w:sz w:val="24"/>
                <w:szCs w:val="24"/>
              </w:rPr>
              <w:t xml:space="preserve"> </w:t>
            </w:r>
            <w:r w:rsidRPr="008C61C7">
              <w:rPr>
                <w:rFonts w:ascii="Times New Roman" w:hAnsi="Times New Roman"/>
                <w:sz w:val="24"/>
                <w:szCs w:val="24"/>
              </w:rPr>
              <w:t>6,2</w:t>
            </w:r>
          </w:p>
        </w:tc>
        <w:tc>
          <w:tcPr>
            <w:tcW w:w="1050" w:type="dxa"/>
            <w:tcBorders>
              <w:bottom w:val="single" w:sz="4" w:space="0" w:color="auto"/>
            </w:tcBorders>
          </w:tcPr>
          <w:p w14:paraId="6EE68C4E"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63,6 ±6,1</w:t>
            </w:r>
          </w:p>
        </w:tc>
        <w:tc>
          <w:tcPr>
            <w:tcW w:w="1090" w:type="dxa"/>
            <w:tcBorders>
              <w:bottom w:val="single" w:sz="4" w:space="0" w:color="auto"/>
            </w:tcBorders>
          </w:tcPr>
          <w:p w14:paraId="1DA17457" w14:textId="30DE1EB3" w:rsidR="008C62AE" w:rsidRPr="008C61C7" w:rsidRDefault="00066918" w:rsidP="001302BC">
            <w:pPr>
              <w:spacing w:after="0" w:line="240" w:lineRule="auto"/>
              <w:jc w:val="center"/>
              <w:rPr>
                <w:rFonts w:ascii="Times New Roman" w:hAnsi="Times New Roman"/>
                <w:sz w:val="24"/>
                <w:szCs w:val="24"/>
              </w:rPr>
            </w:pPr>
            <w:r>
              <w:rPr>
                <w:rFonts w:ascii="Times New Roman" w:hAnsi="Times New Roman"/>
                <w:sz w:val="24"/>
                <w:szCs w:val="24"/>
              </w:rPr>
              <w:t>-</w:t>
            </w:r>
          </w:p>
        </w:tc>
        <w:tc>
          <w:tcPr>
            <w:tcW w:w="850" w:type="dxa"/>
            <w:tcBorders>
              <w:bottom w:val="single" w:sz="4" w:space="0" w:color="auto"/>
            </w:tcBorders>
          </w:tcPr>
          <w:p w14:paraId="55F8E593" w14:textId="77777777" w:rsidR="008C62AE" w:rsidRPr="008C61C7" w:rsidRDefault="008C62AE" w:rsidP="00503650">
            <w:pPr>
              <w:spacing w:after="0" w:line="240" w:lineRule="auto"/>
              <w:jc w:val="center"/>
              <w:rPr>
                <w:rFonts w:ascii="Times New Roman" w:hAnsi="Times New Roman"/>
                <w:sz w:val="24"/>
                <w:szCs w:val="24"/>
              </w:rPr>
            </w:pPr>
            <w:r w:rsidRPr="008C61C7">
              <w:rPr>
                <w:rFonts w:ascii="Times New Roman" w:hAnsi="Times New Roman"/>
                <w:sz w:val="24"/>
                <w:szCs w:val="24"/>
              </w:rPr>
              <w:t>0,6</w:t>
            </w:r>
            <w:r w:rsidR="00503650" w:rsidRPr="008C61C7">
              <w:rPr>
                <w:rFonts w:ascii="Times New Roman" w:hAnsi="Times New Roman"/>
                <w:sz w:val="24"/>
                <w:szCs w:val="24"/>
                <w:vertAlign w:val="superscript"/>
              </w:rPr>
              <w:t>б</w:t>
            </w:r>
          </w:p>
        </w:tc>
      </w:tr>
      <w:tr w:rsidR="008C61C7" w:rsidRPr="008C61C7" w14:paraId="6E25B78B" w14:textId="77777777" w:rsidTr="00AF41B1">
        <w:tc>
          <w:tcPr>
            <w:tcW w:w="1848" w:type="dxa"/>
            <w:tcBorders>
              <w:bottom w:val="nil"/>
            </w:tcBorders>
          </w:tcPr>
          <w:p w14:paraId="449598CD" w14:textId="3F88916F" w:rsidR="008C62AE" w:rsidRPr="008C61C7" w:rsidRDefault="008C62AE" w:rsidP="00F519D0">
            <w:pPr>
              <w:spacing w:after="0" w:line="240" w:lineRule="auto"/>
              <w:rPr>
                <w:rFonts w:ascii="Times New Roman" w:hAnsi="Times New Roman"/>
                <w:sz w:val="24"/>
                <w:szCs w:val="24"/>
              </w:rPr>
            </w:pPr>
            <w:r w:rsidRPr="008C61C7">
              <w:rPr>
                <w:rFonts w:ascii="Times New Roman" w:hAnsi="Times New Roman"/>
                <w:sz w:val="24"/>
                <w:szCs w:val="24"/>
              </w:rPr>
              <w:t xml:space="preserve">Количество лет после </w:t>
            </w:r>
            <w:proofErr w:type="gramStart"/>
            <w:r w:rsidRPr="008C61C7">
              <w:rPr>
                <w:rFonts w:ascii="Times New Roman" w:hAnsi="Times New Roman"/>
                <w:sz w:val="24"/>
                <w:szCs w:val="24"/>
              </w:rPr>
              <w:t>первич</w:t>
            </w:r>
            <w:r w:rsidR="00AF41B1">
              <w:rPr>
                <w:rFonts w:ascii="Times New Roman" w:hAnsi="Times New Roman"/>
                <w:sz w:val="24"/>
                <w:szCs w:val="24"/>
              </w:rPr>
              <w:t xml:space="preserve"> </w:t>
            </w:r>
            <w:r w:rsidRPr="008C61C7">
              <w:rPr>
                <w:rFonts w:ascii="Times New Roman" w:hAnsi="Times New Roman"/>
                <w:sz w:val="24"/>
                <w:szCs w:val="24"/>
              </w:rPr>
              <w:t>ного</w:t>
            </w:r>
            <w:proofErr w:type="gramEnd"/>
            <w:r w:rsidRPr="008C61C7">
              <w:rPr>
                <w:rFonts w:ascii="Times New Roman" w:hAnsi="Times New Roman"/>
                <w:sz w:val="24"/>
                <w:szCs w:val="24"/>
              </w:rPr>
              <w:t xml:space="preserve"> вмешатель</w:t>
            </w:r>
            <w:r w:rsidR="00AF41B1">
              <w:rPr>
                <w:rFonts w:ascii="Times New Roman" w:hAnsi="Times New Roman"/>
                <w:sz w:val="24"/>
                <w:szCs w:val="24"/>
              </w:rPr>
              <w:t xml:space="preserve"> </w:t>
            </w:r>
            <w:r w:rsidRPr="008C61C7">
              <w:rPr>
                <w:rFonts w:ascii="Times New Roman" w:hAnsi="Times New Roman"/>
                <w:sz w:val="24"/>
                <w:szCs w:val="24"/>
              </w:rPr>
              <w:t>ства до смерти, M±SD</w:t>
            </w:r>
          </w:p>
        </w:tc>
        <w:tc>
          <w:tcPr>
            <w:tcW w:w="966" w:type="dxa"/>
            <w:tcBorders>
              <w:bottom w:val="nil"/>
            </w:tcBorders>
          </w:tcPr>
          <w:p w14:paraId="3A13D52D"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8,3±2,4</w:t>
            </w:r>
          </w:p>
        </w:tc>
        <w:tc>
          <w:tcPr>
            <w:tcW w:w="1022" w:type="dxa"/>
            <w:tcBorders>
              <w:bottom w:val="nil"/>
            </w:tcBorders>
          </w:tcPr>
          <w:p w14:paraId="25E5FDFC"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6,8±2,9</w:t>
            </w:r>
          </w:p>
        </w:tc>
        <w:tc>
          <w:tcPr>
            <w:tcW w:w="1036" w:type="dxa"/>
            <w:tcBorders>
              <w:bottom w:val="nil"/>
            </w:tcBorders>
          </w:tcPr>
          <w:p w14:paraId="034D6FD6" w14:textId="41B761B2" w:rsidR="008C62AE" w:rsidRPr="008C61C7" w:rsidRDefault="00066918" w:rsidP="00A94DA7">
            <w:pPr>
              <w:spacing w:after="0" w:line="240" w:lineRule="auto"/>
              <w:jc w:val="center"/>
              <w:rPr>
                <w:rFonts w:ascii="Times New Roman" w:hAnsi="Times New Roman"/>
                <w:sz w:val="24"/>
                <w:szCs w:val="24"/>
              </w:rPr>
            </w:pPr>
            <w:r>
              <w:rPr>
                <w:rFonts w:ascii="Times New Roman" w:hAnsi="Times New Roman"/>
                <w:sz w:val="24"/>
                <w:szCs w:val="24"/>
              </w:rPr>
              <w:t>-</w:t>
            </w:r>
          </w:p>
        </w:tc>
        <w:tc>
          <w:tcPr>
            <w:tcW w:w="881" w:type="dxa"/>
            <w:tcBorders>
              <w:bottom w:val="nil"/>
            </w:tcBorders>
          </w:tcPr>
          <w:p w14:paraId="4CC81C90"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0,11</w:t>
            </w:r>
            <w:r w:rsidR="006A701B" w:rsidRPr="008C61C7">
              <w:rPr>
                <w:rFonts w:ascii="Times New Roman" w:hAnsi="Times New Roman"/>
                <w:sz w:val="24"/>
                <w:szCs w:val="24"/>
                <w:vertAlign w:val="superscript"/>
              </w:rPr>
              <w:t>б</w:t>
            </w:r>
          </w:p>
        </w:tc>
        <w:tc>
          <w:tcPr>
            <w:tcW w:w="896" w:type="dxa"/>
            <w:tcBorders>
              <w:bottom w:val="nil"/>
            </w:tcBorders>
          </w:tcPr>
          <w:p w14:paraId="33FCA685"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5,3 ±2</w:t>
            </w:r>
          </w:p>
        </w:tc>
        <w:tc>
          <w:tcPr>
            <w:tcW w:w="1050" w:type="dxa"/>
            <w:tcBorders>
              <w:bottom w:val="nil"/>
            </w:tcBorders>
          </w:tcPr>
          <w:p w14:paraId="7E8CFD80"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6,3 ±2,4</w:t>
            </w:r>
          </w:p>
        </w:tc>
        <w:tc>
          <w:tcPr>
            <w:tcW w:w="1090" w:type="dxa"/>
            <w:tcBorders>
              <w:bottom w:val="nil"/>
            </w:tcBorders>
          </w:tcPr>
          <w:p w14:paraId="01E618C1" w14:textId="544C9124" w:rsidR="008C62AE" w:rsidRPr="008C61C7" w:rsidRDefault="00066918" w:rsidP="00A94DA7">
            <w:pPr>
              <w:spacing w:after="0" w:line="240" w:lineRule="auto"/>
              <w:jc w:val="center"/>
              <w:rPr>
                <w:rFonts w:ascii="Times New Roman" w:hAnsi="Times New Roman"/>
                <w:sz w:val="24"/>
                <w:szCs w:val="24"/>
              </w:rPr>
            </w:pPr>
            <w:r>
              <w:rPr>
                <w:rFonts w:ascii="Times New Roman" w:hAnsi="Times New Roman"/>
                <w:sz w:val="24"/>
                <w:szCs w:val="24"/>
              </w:rPr>
              <w:t>-</w:t>
            </w:r>
          </w:p>
        </w:tc>
        <w:tc>
          <w:tcPr>
            <w:tcW w:w="850" w:type="dxa"/>
            <w:tcBorders>
              <w:bottom w:val="nil"/>
            </w:tcBorders>
          </w:tcPr>
          <w:p w14:paraId="73506453"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0,12</w:t>
            </w:r>
            <w:r w:rsidR="00503650" w:rsidRPr="008C61C7">
              <w:rPr>
                <w:rFonts w:ascii="Times New Roman" w:hAnsi="Times New Roman"/>
                <w:sz w:val="24"/>
                <w:szCs w:val="24"/>
                <w:vertAlign w:val="superscript"/>
              </w:rPr>
              <w:t>б</w:t>
            </w:r>
          </w:p>
        </w:tc>
      </w:tr>
      <w:tr w:rsidR="008C61C7" w:rsidRPr="008C61C7" w14:paraId="140DA956" w14:textId="77777777" w:rsidTr="00AF41B1">
        <w:tc>
          <w:tcPr>
            <w:tcW w:w="1848" w:type="dxa"/>
          </w:tcPr>
          <w:p w14:paraId="37FF35ED" w14:textId="7540311A" w:rsidR="008C62AE" w:rsidRPr="008C61C7" w:rsidRDefault="008C62AE" w:rsidP="00F519D0">
            <w:pPr>
              <w:spacing w:after="0" w:line="240" w:lineRule="auto"/>
              <w:rPr>
                <w:rFonts w:ascii="Times New Roman" w:hAnsi="Times New Roman"/>
                <w:sz w:val="24"/>
                <w:szCs w:val="24"/>
              </w:rPr>
            </w:pPr>
            <w:r w:rsidRPr="008C61C7">
              <w:rPr>
                <w:rFonts w:ascii="Times New Roman" w:hAnsi="Times New Roman"/>
                <w:sz w:val="24"/>
                <w:szCs w:val="24"/>
              </w:rPr>
              <w:t xml:space="preserve">Время свободы от </w:t>
            </w:r>
            <w:proofErr w:type="gramStart"/>
            <w:r w:rsidRPr="008C61C7">
              <w:rPr>
                <w:rFonts w:ascii="Times New Roman" w:hAnsi="Times New Roman"/>
                <w:sz w:val="24"/>
                <w:szCs w:val="24"/>
              </w:rPr>
              <w:t>стенокар</w:t>
            </w:r>
            <w:r w:rsidR="00AF41B1">
              <w:rPr>
                <w:rFonts w:ascii="Times New Roman" w:hAnsi="Times New Roman"/>
                <w:sz w:val="24"/>
                <w:szCs w:val="24"/>
              </w:rPr>
              <w:t xml:space="preserve"> </w:t>
            </w:r>
            <w:r w:rsidRPr="008C61C7">
              <w:rPr>
                <w:rFonts w:ascii="Times New Roman" w:hAnsi="Times New Roman"/>
                <w:sz w:val="24"/>
                <w:szCs w:val="24"/>
              </w:rPr>
              <w:t>дии</w:t>
            </w:r>
            <w:proofErr w:type="gramEnd"/>
            <w:r w:rsidRPr="008C61C7">
              <w:rPr>
                <w:rFonts w:ascii="Times New Roman" w:hAnsi="Times New Roman"/>
                <w:sz w:val="24"/>
                <w:szCs w:val="24"/>
              </w:rPr>
              <w:t xml:space="preserve">, M±SD, </w:t>
            </w:r>
            <w:r w:rsidR="006A701B" w:rsidRPr="008C61C7">
              <w:rPr>
                <w:rFonts w:ascii="Times New Roman" w:hAnsi="Times New Roman"/>
                <w:sz w:val="24"/>
                <w:szCs w:val="24"/>
              </w:rPr>
              <w:t>Ме(IQR)</w:t>
            </w:r>
          </w:p>
        </w:tc>
        <w:tc>
          <w:tcPr>
            <w:tcW w:w="966" w:type="dxa"/>
          </w:tcPr>
          <w:p w14:paraId="54C48443"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4,5</w:t>
            </w:r>
            <w:r w:rsidR="00A94DA7" w:rsidRPr="008C61C7">
              <w:rPr>
                <w:rFonts w:ascii="Times New Roman" w:hAnsi="Times New Roman"/>
                <w:sz w:val="24"/>
                <w:szCs w:val="24"/>
              </w:rPr>
              <w:t xml:space="preserve"> </w:t>
            </w:r>
            <w:r w:rsidRPr="008C61C7">
              <w:rPr>
                <w:rFonts w:ascii="Times New Roman" w:hAnsi="Times New Roman"/>
                <w:sz w:val="24"/>
                <w:szCs w:val="24"/>
              </w:rPr>
              <w:t>(±3,3)</w:t>
            </w:r>
          </w:p>
        </w:tc>
        <w:tc>
          <w:tcPr>
            <w:tcW w:w="1022" w:type="dxa"/>
          </w:tcPr>
          <w:p w14:paraId="1212DCE7"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4,75</w:t>
            </w:r>
            <w:r w:rsidR="00A94DA7" w:rsidRPr="008C61C7">
              <w:rPr>
                <w:rFonts w:ascii="Times New Roman" w:hAnsi="Times New Roman"/>
                <w:sz w:val="24"/>
                <w:szCs w:val="24"/>
              </w:rPr>
              <w:t xml:space="preserve"> </w:t>
            </w:r>
            <w:r w:rsidRPr="008C61C7">
              <w:rPr>
                <w:rFonts w:ascii="Times New Roman" w:hAnsi="Times New Roman"/>
                <w:sz w:val="24"/>
                <w:szCs w:val="24"/>
              </w:rPr>
              <w:t>(±3,3)</w:t>
            </w:r>
          </w:p>
        </w:tc>
        <w:tc>
          <w:tcPr>
            <w:tcW w:w="1036" w:type="dxa"/>
          </w:tcPr>
          <w:p w14:paraId="78B1463B" w14:textId="332BC2D4" w:rsidR="008C62AE" w:rsidRPr="008C61C7" w:rsidRDefault="00066918" w:rsidP="001302BC">
            <w:pPr>
              <w:spacing w:after="0" w:line="240" w:lineRule="auto"/>
              <w:jc w:val="center"/>
              <w:rPr>
                <w:rFonts w:ascii="Times New Roman" w:hAnsi="Times New Roman"/>
                <w:sz w:val="24"/>
                <w:szCs w:val="24"/>
              </w:rPr>
            </w:pPr>
            <w:r>
              <w:rPr>
                <w:rFonts w:ascii="Times New Roman" w:hAnsi="Times New Roman"/>
                <w:sz w:val="24"/>
                <w:szCs w:val="24"/>
              </w:rPr>
              <w:t>-</w:t>
            </w:r>
          </w:p>
        </w:tc>
        <w:tc>
          <w:tcPr>
            <w:tcW w:w="881" w:type="dxa"/>
          </w:tcPr>
          <w:p w14:paraId="43E04E1A" w14:textId="77777777" w:rsidR="008C62AE" w:rsidRPr="008C61C7" w:rsidRDefault="008C62AE" w:rsidP="006A701B">
            <w:pPr>
              <w:spacing w:after="0" w:line="240" w:lineRule="auto"/>
              <w:jc w:val="center"/>
              <w:rPr>
                <w:rFonts w:ascii="Times New Roman" w:hAnsi="Times New Roman"/>
                <w:sz w:val="24"/>
                <w:szCs w:val="24"/>
              </w:rPr>
            </w:pPr>
            <w:r w:rsidRPr="008C61C7">
              <w:rPr>
                <w:rFonts w:ascii="Times New Roman" w:hAnsi="Times New Roman"/>
                <w:sz w:val="24"/>
                <w:szCs w:val="24"/>
              </w:rPr>
              <w:t>0,56</w:t>
            </w:r>
            <w:r w:rsidR="006A701B" w:rsidRPr="008C61C7">
              <w:rPr>
                <w:rFonts w:ascii="Times New Roman" w:hAnsi="Times New Roman"/>
                <w:sz w:val="24"/>
                <w:szCs w:val="24"/>
                <w:vertAlign w:val="superscript"/>
              </w:rPr>
              <w:t>б</w:t>
            </w:r>
          </w:p>
        </w:tc>
        <w:tc>
          <w:tcPr>
            <w:tcW w:w="896" w:type="dxa"/>
          </w:tcPr>
          <w:p w14:paraId="0F212147" w14:textId="77777777" w:rsidR="008C62AE" w:rsidRPr="008C61C7" w:rsidRDefault="008C62AE" w:rsidP="001302BC">
            <w:pPr>
              <w:spacing w:line="240" w:lineRule="auto"/>
              <w:jc w:val="center"/>
              <w:rPr>
                <w:rFonts w:ascii="Times New Roman" w:hAnsi="Times New Roman"/>
                <w:sz w:val="24"/>
                <w:szCs w:val="24"/>
              </w:rPr>
            </w:pPr>
            <w:r w:rsidRPr="008C61C7">
              <w:rPr>
                <w:rFonts w:ascii="Times New Roman" w:hAnsi="Times New Roman"/>
                <w:sz w:val="24"/>
                <w:szCs w:val="24"/>
              </w:rPr>
              <w:t>3(1-5)</w:t>
            </w:r>
          </w:p>
        </w:tc>
        <w:tc>
          <w:tcPr>
            <w:tcW w:w="1050" w:type="dxa"/>
          </w:tcPr>
          <w:p w14:paraId="05064E81" w14:textId="57DAB5C3" w:rsidR="008C62AE" w:rsidRPr="008C61C7" w:rsidRDefault="008C62AE" w:rsidP="001772D8">
            <w:pPr>
              <w:spacing w:line="240" w:lineRule="auto"/>
              <w:ind w:left="-106" w:right="-98"/>
              <w:jc w:val="center"/>
              <w:rPr>
                <w:rFonts w:ascii="Times New Roman" w:hAnsi="Times New Roman"/>
                <w:sz w:val="24"/>
                <w:szCs w:val="24"/>
              </w:rPr>
            </w:pPr>
            <w:r w:rsidRPr="008C61C7">
              <w:rPr>
                <w:rFonts w:ascii="Times New Roman" w:hAnsi="Times New Roman"/>
                <w:sz w:val="24"/>
                <w:szCs w:val="24"/>
              </w:rPr>
              <w:t>5</w:t>
            </w:r>
            <w:r w:rsidR="00A94DA7" w:rsidRPr="008C61C7">
              <w:rPr>
                <w:rFonts w:ascii="Times New Roman" w:hAnsi="Times New Roman"/>
                <w:sz w:val="24"/>
                <w:szCs w:val="24"/>
              </w:rPr>
              <w:t xml:space="preserve"> </w:t>
            </w:r>
            <w:r w:rsidRPr="008C61C7">
              <w:rPr>
                <w:rFonts w:ascii="Times New Roman" w:hAnsi="Times New Roman"/>
                <w:sz w:val="24"/>
                <w:szCs w:val="24"/>
              </w:rPr>
              <w:t>(0,38-7)</w:t>
            </w:r>
          </w:p>
        </w:tc>
        <w:tc>
          <w:tcPr>
            <w:tcW w:w="1090" w:type="dxa"/>
          </w:tcPr>
          <w:p w14:paraId="5DFE56B2" w14:textId="1869034C" w:rsidR="008C62AE" w:rsidRPr="008C61C7" w:rsidRDefault="00066918" w:rsidP="001302BC">
            <w:pPr>
              <w:spacing w:after="0" w:line="240" w:lineRule="auto"/>
              <w:jc w:val="center"/>
              <w:rPr>
                <w:rFonts w:ascii="Times New Roman" w:hAnsi="Times New Roman"/>
                <w:sz w:val="24"/>
                <w:szCs w:val="24"/>
              </w:rPr>
            </w:pPr>
            <w:r>
              <w:rPr>
                <w:rFonts w:ascii="Times New Roman" w:hAnsi="Times New Roman"/>
                <w:sz w:val="24"/>
                <w:szCs w:val="24"/>
              </w:rPr>
              <w:t>-</w:t>
            </w:r>
          </w:p>
        </w:tc>
        <w:tc>
          <w:tcPr>
            <w:tcW w:w="850" w:type="dxa"/>
          </w:tcPr>
          <w:p w14:paraId="0150CE79"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0,052</w:t>
            </w:r>
            <w:r w:rsidR="00503650" w:rsidRPr="008C61C7">
              <w:rPr>
                <w:rFonts w:ascii="Times New Roman" w:hAnsi="Times New Roman"/>
                <w:sz w:val="24"/>
                <w:szCs w:val="24"/>
                <w:vertAlign w:val="superscript"/>
              </w:rPr>
              <w:t>в</w:t>
            </w:r>
          </w:p>
        </w:tc>
      </w:tr>
      <w:tr w:rsidR="008C61C7" w:rsidRPr="008C61C7" w14:paraId="7406C75B" w14:textId="77777777" w:rsidTr="00AF41B1">
        <w:trPr>
          <w:trHeight w:val="70"/>
        </w:trPr>
        <w:tc>
          <w:tcPr>
            <w:tcW w:w="1848" w:type="dxa"/>
          </w:tcPr>
          <w:p w14:paraId="6B26169E" w14:textId="77777777" w:rsidR="008C62AE" w:rsidRPr="008C61C7" w:rsidRDefault="006A701B" w:rsidP="00F519D0">
            <w:pPr>
              <w:spacing w:after="0" w:line="240" w:lineRule="auto"/>
              <w:rPr>
                <w:rFonts w:ascii="Times New Roman" w:hAnsi="Times New Roman"/>
                <w:sz w:val="24"/>
                <w:szCs w:val="24"/>
              </w:rPr>
            </w:pPr>
            <w:r w:rsidRPr="008C61C7">
              <w:rPr>
                <w:rFonts w:ascii="Times New Roman" w:hAnsi="Times New Roman"/>
                <w:sz w:val="24"/>
                <w:szCs w:val="24"/>
              </w:rPr>
              <w:t>ИМ</w:t>
            </w:r>
            <w:r w:rsidR="008C62AE" w:rsidRPr="008C61C7">
              <w:rPr>
                <w:rFonts w:ascii="Times New Roman" w:hAnsi="Times New Roman"/>
                <w:sz w:val="24"/>
                <w:szCs w:val="24"/>
              </w:rPr>
              <w:t>, n(%)</w:t>
            </w:r>
          </w:p>
        </w:tc>
        <w:tc>
          <w:tcPr>
            <w:tcW w:w="966" w:type="dxa"/>
          </w:tcPr>
          <w:p w14:paraId="2F3E9097" w14:textId="77777777" w:rsidR="00E85A6C" w:rsidRPr="008C61C7" w:rsidRDefault="00E85A6C" w:rsidP="00A94DA7">
            <w:pPr>
              <w:spacing w:after="0" w:line="240" w:lineRule="auto"/>
              <w:jc w:val="center"/>
              <w:rPr>
                <w:rFonts w:ascii="Times New Roman" w:hAnsi="Times New Roman"/>
                <w:sz w:val="24"/>
                <w:szCs w:val="24"/>
              </w:rPr>
            </w:pPr>
            <w:r w:rsidRPr="008C61C7">
              <w:rPr>
                <w:rFonts w:ascii="Times New Roman" w:hAnsi="Times New Roman"/>
                <w:sz w:val="24"/>
                <w:szCs w:val="24"/>
              </w:rPr>
              <w:t>14 (14)</w:t>
            </w:r>
          </w:p>
          <w:p w14:paraId="0E3DC35B" w14:textId="77777777" w:rsidR="008C62AE" w:rsidRPr="008C61C7" w:rsidRDefault="008C62AE" w:rsidP="00A94DA7">
            <w:pPr>
              <w:spacing w:after="0" w:line="240" w:lineRule="auto"/>
              <w:jc w:val="center"/>
              <w:rPr>
                <w:rFonts w:ascii="Times New Roman" w:hAnsi="Times New Roman"/>
                <w:sz w:val="24"/>
                <w:szCs w:val="24"/>
              </w:rPr>
            </w:pPr>
          </w:p>
        </w:tc>
        <w:tc>
          <w:tcPr>
            <w:tcW w:w="1022" w:type="dxa"/>
          </w:tcPr>
          <w:p w14:paraId="727C2D02"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11 (11)</w:t>
            </w:r>
          </w:p>
        </w:tc>
        <w:tc>
          <w:tcPr>
            <w:tcW w:w="1036" w:type="dxa"/>
          </w:tcPr>
          <w:p w14:paraId="20D79359" w14:textId="77777777" w:rsidR="008C62AE" w:rsidRPr="008C61C7" w:rsidRDefault="00E85A6C" w:rsidP="00E85A6C">
            <w:pPr>
              <w:spacing w:after="0" w:line="240" w:lineRule="auto"/>
              <w:jc w:val="center"/>
              <w:rPr>
                <w:rFonts w:ascii="Times New Roman" w:hAnsi="Times New Roman"/>
                <w:sz w:val="24"/>
                <w:szCs w:val="24"/>
              </w:rPr>
            </w:pPr>
            <w:r w:rsidRPr="008C61C7">
              <w:rPr>
                <w:rFonts w:ascii="Times New Roman" w:hAnsi="Times New Roman"/>
                <w:sz w:val="24"/>
                <w:szCs w:val="24"/>
              </w:rPr>
              <w:t>1,6 (0,7-3,5)</w:t>
            </w:r>
          </w:p>
        </w:tc>
        <w:tc>
          <w:tcPr>
            <w:tcW w:w="881" w:type="dxa"/>
          </w:tcPr>
          <w:p w14:paraId="093C8D49" w14:textId="77777777" w:rsidR="008C62AE" w:rsidRPr="008C61C7" w:rsidRDefault="00E85A6C" w:rsidP="00E85A6C">
            <w:pPr>
              <w:spacing w:line="240" w:lineRule="auto"/>
              <w:jc w:val="center"/>
              <w:rPr>
                <w:rFonts w:ascii="Times New Roman" w:hAnsi="Times New Roman"/>
                <w:sz w:val="24"/>
                <w:szCs w:val="24"/>
              </w:rPr>
            </w:pPr>
            <w:r w:rsidRPr="008C61C7">
              <w:rPr>
                <w:rFonts w:ascii="Times New Roman" w:hAnsi="Times New Roman"/>
                <w:sz w:val="24"/>
                <w:szCs w:val="24"/>
              </w:rPr>
              <w:t>0,2</w:t>
            </w:r>
            <w:r w:rsidR="008C62AE" w:rsidRPr="008C61C7">
              <w:rPr>
                <w:rFonts w:ascii="Times New Roman" w:hAnsi="Times New Roman"/>
                <w:sz w:val="24"/>
                <w:szCs w:val="24"/>
              </w:rPr>
              <w:t>9</w:t>
            </w:r>
            <w:r w:rsidR="00503650" w:rsidRPr="008C61C7">
              <w:rPr>
                <w:rFonts w:ascii="Times New Roman" w:hAnsi="Times New Roman"/>
                <w:sz w:val="24"/>
                <w:szCs w:val="24"/>
                <w:vertAlign w:val="superscript"/>
              </w:rPr>
              <w:t>а</w:t>
            </w:r>
          </w:p>
        </w:tc>
        <w:tc>
          <w:tcPr>
            <w:tcW w:w="896" w:type="dxa"/>
          </w:tcPr>
          <w:p w14:paraId="1B8820DB" w14:textId="3AA8B439" w:rsidR="008C62AE" w:rsidRPr="008C61C7" w:rsidRDefault="00AF41B1" w:rsidP="00AF41B1">
            <w:pPr>
              <w:spacing w:after="0" w:line="240" w:lineRule="auto"/>
              <w:jc w:val="center"/>
              <w:rPr>
                <w:rFonts w:ascii="Times New Roman" w:hAnsi="Times New Roman"/>
                <w:sz w:val="24"/>
                <w:szCs w:val="24"/>
              </w:rPr>
            </w:pPr>
            <w:r>
              <w:rPr>
                <w:rFonts w:ascii="Times New Roman" w:hAnsi="Times New Roman"/>
                <w:sz w:val="24"/>
                <w:szCs w:val="24"/>
              </w:rPr>
              <w:t>22 (22)</w:t>
            </w:r>
          </w:p>
        </w:tc>
        <w:tc>
          <w:tcPr>
            <w:tcW w:w="1050" w:type="dxa"/>
          </w:tcPr>
          <w:p w14:paraId="506134C5"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11 (10,4)</w:t>
            </w:r>
          </w:p>
        </w:tc>
        <w:tc>
          <w:tcPr>
            <w:tcW w:w="1090" w:type="dxa"/>
          </w:tcPr>
          <w:p w14:paraId="3C3240C9" w14:textId="77777777" w:rsidR="008C62AE" w:rsidRPr="008C61C7" w:rsidRDefault="00E85A6C" w:rsidP="00E85A6C">
            <w:pPr>
              <w:spacing w:after="0" w:line="240" w:lineRule="auto"/>
              <w:jc w:val="center"/>
              <w:rPr>
                <w:rFonts w:ascii="Times New Roman" w:hAnsi="Times New Roman"/>
                <w:sz w:val="24"/>
                <w:szCs w:val="24"/>
              </w:rPr>
            </w:pPr>
            <w:r w:rsidRPr="008C61C7">
              <w:rPr>
                <w:rFonts w:ascii="Times New Roman" w:hAnsi="Times New Roman"/>
                <w:sz w:val="24"/>
                <w:szCs w:val="24"/>
              </w:rPr>
              <w:t>1,9 (0,9-3,9)</w:t>
            </w:r>
          </w:p>
        </w:tc>
        <w:tc>
          <w:tcPr>
            <w:tcW w:w="850" w:type="dxa"/>
          </w:tcPr>
          <w:p w14:paraId="6EEC22FA" w14:textId="77777777" w:rsidR="008C62AE" w:rsidRPr="008C61C7" w:rsidRDefault="00E85A6C" w:rsidP="001302BC">
            <w:pPr>
              <w:spacing w:line="240" w:lineRule="auto"/>
              <w:jc w:val="center"/>
              <w:rPr>
                <w:rFonts w:ascii="Times New Roman" w:hAnsi="Times New Roman"/>
                <w:sz w:val="24"/>
                <w:szCs w:val="24"/>
              </w:rPr>
            </w:pPr>
            <w:r w:rsidRPr="008C61C7">
              <w:rPr>
                <w:rFonts w:ascii="Times New Roman" w:hAnsi="Times New Roman"/>
                <w:sz w:val="24"/>
                <w:szCs w:val="24"/>
              </w:rPr>
              <w:t>0,09</w:t>
            </w:r>
            <w:r w:rsidR="00503650" w:rsidRPr="008C61C7">
              <w:rPr>
                <w:rFonts w:ascii="Times New Roman" w:hAnsi="Times New Roman"/>
                <w:sz w:val="24"/>
                <w:szCs w:val="24"/>
                <w:vertAlign w:val="superscript"/>
              </w:rPr>
              <w:t>а</w:t>
            </w:r>
          </w:p>
        </w:tc>
      </w:tr>
      <w:tr w:rsidR="008C61C7" w:rsidRPr="008C61C7" w14:paraId="6A122DC3" w14:textId="77777777" w:rsidTr="00AF41B1">
        <w:tc>
          <w:tcPr>
            <w:tcW w:w="1848" w:type="dxa"/>
          </w:tcPr>
          <w:p w14:paraId="431AD5AF" w14:textId="77777777" w:rsidR="008C62AE" w:rsidRPr="008C61C7" w:rsidRDefault="00E85A6C" w:rsidP="00F519D0">
            <w:pPr>
              <w:spacing w:line="240" w:lineRule="auto"/>
              <w:rPr>
                <w:rFonts w:ascii="Times New Roman" w:hAnsi="Times New Roman"/>
                <w:sz w:val="24"/>
                <w:szCs w:val="24"/>
              </w:rPr>
            </w:pPr>
            <w:r w:rsidRPr="008C61C7">
              <w:rPr>
                <w:rFonts w:ascii="Times New Roman" w:hAnsi="Times New Roman"/>
                <w:sz w:val="24"/>
                <w:szCs w:val="24"/>
              </w:rPr>
              <w:t>ОНМК</w:t>
            </w:r>
            <w:r w:rsidR="008C62AE" w:rsidRPr="008C61C7">
              <w:rPr>
                <w:rFonts w:ascii="Times New Roman" w:hAnsi="Times New Roman"/>
                <w:sz w:val="24"/>
                <w:szCs w:val="24"/>
              </w:rPr>
              <w:t>, n(%)</w:t>
            </w:r>
          </w:p>
        </w:tc>
        <w:tc>
          <w:tcPr>
            <w:tcW w:w="966" w:type="dxa"/>
          </w:tcPr>
          <w:p w14:paraId="77847C81"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15 (15)</w:t>
            </w:r>
          </w:p>
        </w:tc>
        <w:tc>
          <w:tcPr>
            <w:tcW w:w="1022" w:type="dxa"/>
          </w:tcPr>
          <w:p w14:paraId="30A94A37"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10 (10)</w:t>
            </w:r>
          </w:p>
        </w:tc>
        <w:tc>
          <w:tcPr>
            <w:tcW w:w="1036" w:type="dxa"/>
          </w:tcPr>
          <w:p w14:paraId="6990E271" w14:textId="7516B942" w:rsidR="008C62AE" w:rsidRPr="008C61C7" w:rsidRDefault="008C62AE" w:rsidP="00AF41B1">
            <w:pPr>
              <w:spacing w:after="0" w:line="240" w:lineRule="auto"/>
              <w:jc w:val="center"/>
              <w:rPr>
                <w:rFonts w:ascii="Times New Roman" w:hAnsi="Times New Roman"/>
                <w:sz w:val="24"/>
                <w:szCs w:val="24"/>
              </w:rPr>
            </w:pPr>
            <w:r w:rsidRPr="008C61C7">
              <w:rPr>
                <w:rFonts w:ascii="Times New Roman" w:hAnsi="Times New Roman"/>
                <w:sz w:val="24"/>
                <w:szCs w:val="24"/>
              </w:rPr>
              <w:t>1,6</w:t>
            </w:r>
            <w:r w:rsidR="00A94DA7" w:rsidRPr="008C61C7">
              <w:rPr>
                <w:rFonts w:ascii="Times New Roman" w:hAnsi="Times New Roman"/>
                <w:sz w:val="24"/>
                <w:szCs w:val="24"/>
              </w:rPr>
              <w:t xml:space="preserve"> (0,7-</w:t>
            </w:r>
            <w:r w:rsidRPr="008C61C7">
              <w:rPr>
                <w:rFonts w:ascii="Times New Roman" w:hAnsi="Times New Roman"/>
                <w:sz w:val="24"/>
                <w:szCs w:val="24"/>
              </w:rPr>
              <w:t>3,5)</w:t>
            </w:r>
          </w:p>
        </w:tc>
        <w:tc>
          <w:tcPr>
            <w:tcW w:w="881" w:type="dxa"/>
          </w:tcPr>
          <w:p w14:paraId="764BE74F" w14:textId="77777777" w:rsidR="008C62AE" w:rsidRPr="008C61C7" w:rsidRDefault="008C62AE" w:rsidP="001302BC">
            <w:pPr>
              <w:spacing w:line="240" w:lineRule="auto"/>
              <w:jc w:val="center"/>
              <w:rPr>
                <w:rFonts w:ascii="Times New Roman" w:hAnsi="Times New Roman"/>
                <w:sz w:val="24"/>
                <w:szCs w:val="24"/>
              </w:rPr>
            </w:pPr>
            <w:r w:rsidRPr="008C61C7">
              <w:rPr>
                <w:rFonts w:ascii="Times New Roman" w:hAnsi="Times New Roman"/>
                <w:sz w:val="24"/>
                <w:szCs w:val="24"/>
              </w:rPr>
              <w:t>0,29</w:t>
            </w:r>
            <w:r w:rsidR="00503650" w:rsidRPr="008C61C7">
              <w:rPr>
                <w:rFonts w:ascii="Times New Roman" w:hAnsi="Times New Roman"/>
                <w:sz w:val="24"/>
                <w:szCs w:val="24"/>
                <w:vertAlign w:val="superscript"/>
              </w:rPr>
              <w:t>а</w:t>
            </w:r>
          </w:p>
        </w:tc>
        <w:tc>
          <w:tcPr>
            <w:tcW w:w="896" w:type="dxa"/>
          </w:tcPr>
          <w:p w14:paraId="58F5AEDE" w14:textId="77777777" w:rsidR="008C62AE" w:rsidRPr="008C61C7" w:rsidRDefault="00A94DA7" w:rsidP="001302BC">
            <w:pPr>
              <w:spacing w:after="0" w:line="240" w:lineRule="auto"/>
              <w:jc w:val="center"/>
              <w:rPr>
                <w:rFonts w:ascii="Times New Roman" w:hAnsi="Times New Roman"/>
                <w:sz w:val="24"/>
                <w:szCs w:val="24"/>
              </w:rPr>
            </w:pPr>
            <w:r w:rsidRPr="008C61C7">
              <w:rPr>
                <w:rFonts w:ascii="Times New Roman" w:hAnsi="Times New Roman"/>
                <w:sz w:val="24"/>
                <w:szCs w:val="24"/>
              </w:rPr>
              <w:t>10 (10</w:t>
            </w:r>
            <w:r w:rsidR="008C62AE" w:rsidRPr="008C61C7">
              <w:rPr>
                <w:rFonts w:ascii="Times New Roman" w:hAnsi="Times New Roman"/>
                <w:sz w:val="24"/>
                <w:szCs w:val="24"/>
              </w:rPr>
              <w:t>)</w:t>
            </w:r>
          </w:p>
        </w:tc>
        <w:tc>
          <w:tcPr>
            <w:tcW w:w="1050" w:type="dxa"/>
          </w:tcPr>
          <w:p w14:paraId="64426D83" w14:textId="77777777" w:rsidR="008C62AE" w:rsidRPr="008C61C7" w:rsidRDefault="00A94DA7" w:rsidP="001302BC">
            <w:pPr>
              <w:spacing w:after="0" w:line="240" w:lineRule="auto"/>
              <w:jc w:val="center"/>
              <w:rPr>
                <w:rFonts w:ascii="Times New Roman" w:hAnsi="Times New Roman"/>
                <w:sz w:val="24"/>
                <w:szCs w:val="24"/>
              </w:rPr>
            </w:pPr>
            <w:r w:rsidRPr="008C61C7">
              <w:rPr>
                <w:rFonts w:ascii="Times New Roman" w:hAnsi="Times New Roman"/>
                <w:sz w:val="24"/>
                <w:szCs w:val="24"/>
              </w:rPr>
              <w:t>19 (17,9</w:t>
            </w:r>
            <w:r w:rsidR="008C62AE" w:rsidRPr="008C61C7">
              <w:rPr>
                <w:rFonts w:ascii="Times New Roman" w:hAnsi="Times New Roman"/>
                <w:sz w:val="24"/>
                <w:szCs w:val="24"/>
              </w:rPr>
              <w:t>)</w:t>
            </w:r>
          </w:p>
        </w:tc>
        <w:tc>
          <w:tcPr>
            <w:tcW w:w="1090" w:type="dxa"/>
          </w:tcPr>
          <w:p w14:paraId="637025E3" w14:textId="26E09CF9" w:rsidR="008C62AE" w:rsidRPr="008C61C7" w:rsidRDefault="008C62AE" w:rsidP="00AF41B1">
            <w:pPr>
              <w:spacing w:after="0" w:line="240" w:lineRule="auto"/>
              <w:jc w:val="center"/>
              <w:rPr>
                <w:rFonts w:ascii="Times New Roman" w:hAnsi="Times New Roman"/>
                <w:sz w:val="24"/>
                <w:szCs w:val="24"/>
              </w:rPr>
            </w:pPr>
            <w:r w:rsidRPr="008C61C7">
              <w:rPr>
                <w:rFonts w:ascii="Times New Roman" w:hAnsi="Times New Roman"/>
                <w:sz w:val="24"/>
                <w:szCs w:val="24"/>
              </w:rPr>
              <w:t>0,6</w:t>
            </w:r>
            <w:r w:rsidR="00A94DA7" w:rsidRPr="008C61C7">
              <w:rPr>
                <w:rFonts w:ascii="Times New Roman" w:hAnsi="Times New Roman"/>
                <w:sz w:val="24"/>
                <w:szCs w:val="24"/>
              </w:rPr>
              <w:t xml:space="preserve"> </w:t>
            </w:r>
            <w:r w:rsidRPr="008C61C7">
              <w:rPr>
                <w:rFonts w:ascii="Times New Roman" w:hAnsi="Times New Roman"/>
                <w:sz w:val="24"/>
                <w:szCs w:val="24"/>
              </w:rPr>
              <w:t>(0,3-1,3)</w:t>
            </w:r>
          </w:p>
        </w:tc>
        <w:tc>
          <w:tcPr>
            <w:tcW w:w="850" w:type="dxa"/>
          </w:tcPr>
          <w:p w14:paraId="606A5380" w14:textId="77777777" w:rsidR="008C62AE" w:rsidRPr="008C61C7" w:rsidRDefault="008C62AE" w:rsidP="001302BC">
            <w:pPr>
              <w:spacing w:line="240" w:lineRule="auto"/>
              <w:jc w:val="center"/>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,1</w:t>
            </w:r>
            <w:r w:rsidRPr="008C61C7">
              <w:rPr>
                <w:rFonts w:ascii="Times New Roman" w:hAnsi="Times New Roman"/>
                <w:sz w:val="24"/>
                <w:szCs w:val="24"/>
                <w:lang w:val="en-US"/>
              </w:rPr>
              <w:t>7</w:t>
            </w:r>
            <w:r w:rsidR="00503650" w:rsidRPr="008C61C7">
              <w:rPr>
                <w:rFonts w:ascii="Times New Roman" w:hAnsi="Times New Roman"/>
                <w:sz w:val="24"/>
                <w:szCs w:val="24"/>
                <w:vertAlign w:val="superscript"/>
              </w:rPr>
              <w:t>а</w:t>
            </w:r>
          </w:p>
        </w:tc>
      </w:tr>
      <w:tr w:rsidR="008C61C7" w:rsidRPr="008C61C7" w14:paraId="47468335" w14:textId="77777777" w:rsidTr="00AF41B1">
        <w:trPr>
          <w:trHeight w:val="577"/>
        </w:trPr>
        <w:tc>
          <w:tcPr>
            <w:tcW w:w="1848" w:type="dxa"/>
          </w:tcPr>
          <w:p w14:paraId="567290FE" w14:textId="77777777" w:rsidR="008C62AE" w:rsidRPr="008C61C7" w:rsidRDefault="008C62AE" w:rsidP="00AF41B1">
            <w:pPr>
              <w:spacing w:after="0" w:line="240" w:lineRule="auto"/>
              <w:ind w:right="-80"/>
              <w:rPr>
                <w:rFonts w:ascii="Times New Roman" w:hAnsi="Times New Roman"/>
                <w:sz w:val="24"/>
                <w:szCs w:val="24"/>
              </w:rPr>
            </w:pPr>
            <w:r w:rsidRPr="008C61C7">
              <w:rPr>
                <w:rFonts w:ascii="Times New Roman" w:hAnsi="Times New Roman"/>
                <w:sz w:val="24"/>
                <w:szCs w:val="24"/>
              </w:rPr>
              <w:t xml:space="preserve">ФВЛЖ,%, </w:t>
            </w:r>
            <w:r w:rsidR="00503650" w:rsidRPr="008C61C7">
              <w:rPr>
                <w:rFonts w:ascii="Times New Roman" w:hAnsi="Times New Roman"/>
                <w:sz w:val="24"/>
                <w:szCs w:val="24"/>
              </w:rPr>
              <w:t>Ме(IQR),</w:t>
            </w:r>
            <w:r w:rsidR="00503650" w:rsidRPr="008C61C7">
              <w:rPr>
                <w:sz w:val="24"/>
                <w:szCs w:val="24"/>
              </w:rPr>
              <w:t xml:space="preserve"> </w:t>
            </w:r>
            <w:r w:rsidR="00503650" w:rsidRPr="008C61C7">
              <w:rPr>
                <w:rFonts w:ascii="Times New Roman" w:hAnsi="Times New Roman"/>
                <w:sz w:val="24"/>
                <w:szCs w:val="24"/>
              </w:rPr>
              <w:t>M±SD</w:t>
            </w:r>
          </w:p>
        </w:tc>
        <w:tc>
          <w:tcPr>
            <w:tcW w:w="966" w:type="dxa"/>
          </w:tcPr>
          <w:p w14:paraId="0431437C"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 xml:space="preserve">55 </w:t>
            </w:r>
            <w:r w:rsidR="00A94DA7" w:rsidRPr="008C61C7">
              <w:rPr>
                <w:rFonts w:ascii="Times New Roman" w:hAnsi="Times New Roman"/>
                <w:sz w:val="24"/>
                <w:szCs w:val="24"/>
              </w:rPr>
              <w:t xml:space="preserve">  </w:t>
            </w:r>
            <w:r w:rsidRPr="008C61C7">
              <w:rPr>
                <w:rFonts w:ascii="Times New Roman" w:hAnsi="Times New Roman"/>
                <w:sz w:val="24"/>
                <w:szCs w:val="24"/>
              </w:rPr>
              <w:t>(50-59)</w:t>
            </w:r>
          </w:p>
        </w:tc>
        <w:tc>
          <w:tcPr>
            <w:tcW w:w="1022" w:type="dxa"/>
          </w:tcPr>
          <w:p w14:paraId="70F68C0A"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51,9 (44-58)</w:t>
            </w:r>
          </w:p>
        </w:tc>
        <w:tc>
          <w:tcPr>
            <w:tcW w:w="1036" w:type="dxa"/>
          </w:tcPr>
          <w:p w14:paraId="3D674AFA" w14:textId="443C2E74" w:rsidR="008C62AE" w:rsidRPr="008C61C7" w:rsidRDefault="00066918" w:rsidP="001302BC">
            <w:pPr>
              <w:spacing w:after="0" w:line="240" w:lineRule="auto"/>
              <w:jc w:val="center"/>
              <w:rPr>
                <w:rFonts w:ascii="Times New Roman" w:hAnsi="Times New Roman"/>
                <w:sz w:val="24"/>
                <w:szCs w:val="24"/>
              </w:rPr>
            </w:pPr>
            <w:r>
              <w:rPr>
                <w:rFonts w:ascii="Times New Roman" w:hAnsi="Times New Roman"/>
                <w:sz w:val="24"/>
                <w:szCs w:val="24"/>
              </w:rPr>
              <w:t>-</w:t>
            </w:r>
          </w:p>
        </w:tc>
        <w:tc>
          <w:tcPr>
            <w:tcW w:w="881" w:type="dxa"/>
          </w:tcPr>
          <w:p w14:paraId="3EB42FAA"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0,02</w:t>
            </w:r>
            <w:r w:rsidR="00503650" w:rsidRPr="008C61C7">
              <w:rPr>
                <w:rFonts w:ascii="Times New Roman" w:hAnsi="Times New Roman"/>
                <w:sz w:val="24"/>
                <w:szCs w:val="24"/>
                <w:vertAlign w:val="superscript"/>
              </w:rPr>
              <w:t>в</w:t>
            </w:r>
          </w:p>
        </w:tc>
        <w:tc>
          <w:tcPr>
            <w:tcW w:w="896" w:type="dxa"/>
          </w:tcPr>
          <w:p w14:paraId="2195543E"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51,3± 11,7</w:t>
            </w:r>
          </w:p>
        </w:tc>
        <w:tc>
          <w:tcPr>
            <w:tcW w:w="1050" w:type="dxa"/>
          </w:tcPr>
          <w:p w14:paraId="78CD8CF0"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50,9±</w:t>
            </w:r>
            <w:r w:rsidR="00A94DA7" w:rsidRPr="008C61C7">
              <w:rPr>
                <w:rFonts w:ascii="Times New Roman" w:hAnsi="Times New Roman"/>
                <w:sz w:val="24"/>
                <w:szCs w:val="24"/>
              </w:rPr>
              <w:t xml:space="preserve"> </w:t>
            </w:r>
            <w:r w:rsidRPr="008C61C7">
              <w:rPr>
                <w:rFonts w:ascii="Times New Roman" w:hAnsi="Times New Roman"/>
                <w:sz w:val="24"/>
                <w:szCs w:val="24"/>
              </w:rPr>
              <w:t>10,7</w:t>
            </w:r>
          </w:p>
        </w:tc>
        <w:tc>
          <w:tcPr>
            <w:tcW w:w="1090" w:type="dxa"/>
          </w:tcPr>
          <w:p w14:paraId="00A4B8CB" w14:textId="53CEF1AE" w:rsidR="008C62AE" w:rsidRPr="008C61C7" w:rsidRDefault="00066918" w:rsidP="001302BC">
            <w:pPr>
              <w:spacing w:after="0" w:line="240" w:lineRule="auto"/>
              <w:jc w:val="center"/>
              <w:rPr>
                <w:rFonts w:ascii="Times New Roman" w:hAnsi="Times New Roman"/>
                <w:sz w:val="24"/>
                <w:szCs w:val="24"/>
              </w:rPr>
            </w:pPr>
            <w:r>
              <w:rPr>
                <w:rFonts w:ascii="Times New Roman" w:hAnsi="Times New Roman"/>
                <w:sz w:val="24"/>
                <w:szCs w:val="24"/>
              </w:rPr>
              <w:t>-</w:t>
            </w:r>
          </w:p>
        </w:tc>
        <w:tc>
          <w:tcPr>
            <w:tcW w:w="850" w:type="dxa"/>
          </w:tcPr>
          <w:p w14:paraId="4A5202E9"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0,85</w:t>
            </w:r>
            <w:r w:rsidR="00503650" w:rsidRPr="008C61C7">
              <w:rPr>
                <w:rFonts w:ascii="Times New Roman" w:hAnsi="Times New Roman"/>
                <w:sz w:val="24"/>
                <w:szCs w:val="24"/>
                <w:vertAlign w:val="superscript"/>
              </w:rPr>
              <w:t>б</w:t>
            </w:r>
          </w:p>
        </w:tc>
      </w:tr>
      <w:tr w:rsidR="008C61C7" w:rsidRPr="008C61C7" w14:paraId="27A6BC3A" w14:textId="77777777" w:rsidTr="00AF41B1">
        <w:tc>
          <w:tcPr>
            <w:tcW w:w="1848" w:type="dxa"/>
            <w:tcBorders>
              <w:bottom w:val="single" w:sz="4" w:space="0" w:color="auto"/>
            </w:tcBorders>
          </w:tcPr>
          <w:p w14:paraId="77245008" w14:textId="77777777" w:rsidR="008C62AE" w:rsidRPr="008C61C7" w:rsidRDefault="008C62AE" w:rsidP="00F519D0">
            <w:pPr>
              <w:spacing w:after="0" w:line="240" w:lineRule="auto"/>
              <w:rPr>
                <w:rFonts w:ascii="Times New Roman" w:hAnsi="Times New Roman"/>
                <w:sz w:val="24"/>
                <w:szCs w:val="24"/>
              </w:rPr>
            </w:pPr>
            <w:r w:rsidRPr="008C61C7">
              <w:rPr>
                <w:rFonts w:ascii="Times New Roman" w:hAnsi="Times New Roman"/>
                <w:sz w:val="24"/>
                <w:szCs w:val="24"/>
              </w:rPr>
              <w:t>Снижение ФВЛЖ, n(%)</w:t>
            </w:r>
          </w:p>
        </w:tc>
        <w:tc>
          <w:tcPr>
            <w:tcW w:w="966" w:type="dxa"/>
            <w:tcBorders>
              <w:bottom w:val="single" w:sz="4" w:space="0" w:color="auto"/>
            </w:tcBorders>
          </w:tcPr>
          <w:p w14:paraId="471F438F"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23 (27,7)</w:t>
            </w:r>
          </w:p>
        </w:tc>
        <w:tc>
          <w:tcPr>
            <w:tcW w:w="1022" w:type="dxa"/>
            <w:tcBorders>
              <w:bottom w:val="single" w:sz="4" w:space="0" w:color="auto"/>
            </w:tcBorders>
          </w:tcPr>
          <w:p w14:paraId="156F9A25"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34 (39,5)</w:t>
            </w:r>
          </w:p>
        </w:tc>
        <w:tc>
          <w:tcPr>
            <w:tcW w:w="1036" w:type="dxa"/>
            <w:tcBorders>
              <w:bottom w:val="single" w:sz="4" w:space="0" w:color="auto"/>
            </w:tcBorders>
          </w:tcPr>
          <w:p w14:paraId="75794512" w14:textId="77777777" w:rsidR="008C62AE" w:rsidRPr="008C61C7" w:rsidRDefault="008C62AE" w:rsidP="00AF41B1">
            <w:pPr>
              <w:spacing w:after="0" w:line="240" w:lineRule="auto"/>
              <w:ind w:left="-122" w:right="-94"/>
              <w:jc w:val="center"/>
              <w:rPr>
                <w:rFonts w:ascii="Times New Roman" w:hAnsi="Times New Roman"/>
                <w:sz w:val="24"/>
                <w:szCs w:val="24"/>
                <w:lang w:val="en-US"/>
              </w:rPr>
            </w:pPr>
            <w:r w:rsidRPr="008C61C7">
              <w:rPr>
                <w:rFonts w:ascii="Times New Roman" w:hAnsi="Times New Roman"/>
                <w:sz w:val="24"/>
                <w:szCs w:val="24"/>
                <w:lang w:val="en-US"/>
              </w:rPr>
              <w:t>0</w:t>
            </w:r>
            <w:r w:rsidRPr="008C61C7">
              <w:rPr>
                <w:rFonts w:ascii="Times New Roman" w:hAnsi="Times New Roman"/>
                <w:sz w:val="24"/>
                <w:szCs w:val="24"/>
              </w:rPr>
              <w:t>,5</w:t>
            </w:r>
            <w:r w:rsidRPr="008C61C7">
              <w:rPr>
                <w:rFonts w:ascii="Times New Roman" w:hAnsi="Times New Roman"/>
                <w:sz w:val="24"/>
                <w:szCs w:val="24"/>
                <w:lang w:val="en-US"/>
              </w:rPr>
              <w:t>7</w:t>
            </w:r>
            <w:r w:rsidR="00A94DA7" w:rsidRPr="008C61C7">
              <w:rPr>
                <w:rFonts w:ascii="Times New Roman" w:hAnsi="Times New Roman"/>
                <w:sz w:val="24"/>
                <w:szCs w:val="24"/>
              </w:rPr>
              <w:t xml:space="preserve"> </w:t>
            </w:r>
            <w:r w:rsidRPr="008C61C7">
              <w:rPr>
                <w:rFonts w:ascii="Times New Roman" w:hAnsi="Times New Roman"/>
                <w:sz w:val="24"/>
                <w:szCs w:val="24"/>
                <w:lang w:val="en-US"/>
              </w:rPr>
              <w:t>(0</w:t>
            </w:r>
            <w:r w:rsidRPr="008C61C7">
              <w:rPr>
                <w:rFonts w:ascii="Times New Roman" w:hAnsi="Times New Roman"/>
                <w:sz w:val="24"/>
                <w:szCs w:val="24"/>
              </w:rPr>
              <w:t>,3</w:t>
            </w:r>
            <w:r w:rsidRPr="008C61C7">
              <w:rPr>
                <w:rFonts w:ascii="Times New Roman" w:hAnsi="Times New Roman"/>
                <w:sz w:val="24"/>
                <w:szCs w:val="24"/>
                <w:lang w:val="en-US"/>
              </w:rPr>
              <w:t>-0</w:t>
            </w:r>
            <w:r w:rsidRPr="008C61C7">
              <w:rPr>
                <w:rFonts w:ascii="Times New Roman" w:hAnsi="Times New Roman"/>
                <w:sz w:val="24"/>
                <w:szCs w:val="24"/>
              </w:rPr>
              <w:t>,9</w:t>
            </w:r>
            <w:r w:rsidRPr="008C61C7">
              <w:rPr>
                <w:rFonts w:ascii="Times New Roman" w:hAnsi="Times New Roman"/>
                <w:sz w:val="24"/>
                <w:szCs w:val="24"/>
                <w:lang w:val="en-US"/>
              </w:rPr>
              <w:t>)</w:t>
            </w:r>
          </w:p>
        </w:tc>
        <w:tc>
          <w:tcPr>
            <w:tcW w:w="881" w:type="dxa"/>
            <w:tcBorders>
              <w:bottom w:val="single" w:sz="4" w:space="0" w:color="auto"/>
            </w:tcBorders>
          </w:tcPr>
          <w:p w14:paraId="485BB641" w14:textId="77777777" w:rsidR="008C62AE" w:rsidRPr="008C61C7" w:rsidRDefault="008C62AE" w:rsidP="00AF41B1">
            <w:pPr>
              <w:spacing w:after="0" w:line="240" w:lineRule="auto"/>
              <w:ind w:left="-122" w:right="-94"/>
              <w:jc w:val="center"/>
              <w:rPr>
                <w:rFonts w:ascii="Times New Roman" w:hAnsi="Times New Roman"/>
                <w:sz w:val="24"/>
                <w:szCs w:val="24"/>
              </w:rPr>
            </w:pPr>
            <w:r w:rsidRPr="008C61C7">
              <w:rPr>
                <w:rFonts w:ascii="Times New Roman" w:hAnsi="Times New Roman"/>
                <w:sz w:val="24"/>
                <w:szCs w:val="24"/>
              </w:rPr>
              <w:t>0,0</w:t>
            </w:r>
            <w:r w:rsidRPr="008C61C7">
              <w:rPr>
                <w:rFonts w:ascii="Times New Roman" w:hAnsi="Times New Roman"/>
                <w:sz w:val="24"/>
                <w:szCs w:val="24"/>
                <w:lang w:val="en-US"/>
              </w:rPr>
              <w:t>37</w:t>
            </w:r>
            <w:r w:rsidR="00503650" w:rsidRPr="008C61C7">
              <w:rPr>
                <w:rFonts w:ascii="Times New Roman" w:hAnsi="Times New Roman"/>
                <w:sz w:val="24"/>
                <w:szCs w:val="24"/>
                <w:vertAlign w:val="superscript"/>
              </w:rPr>
              <w:t>а</w:t>
            </w:r>
          </w:p>
        </w:tc>
        <w:tc>
          <w:tcPr>
            <w:tcW w:w="896" w:type="dxa"/>
            <w:tcBorders>
              <w:bottom w:val="single" w:sz="4" w:space="0" w:color="auto"/>
            </w:tcBorders>
          </w:tcPr>
          <w:p w14:paraId="016BB90E" w14:textId="77777777" w:rsidR="008C62AE" w:rsidRPr="008C61C7" w:rsidRDefault="008C62AE" w:rsidP="00AF41B1">
            <w:pPr>
              <w:spacing w:after="0" w:line="240" w:lineRule="auto"/>
              <w:ind w:left="-122" w:right="-94"/>
              <w:jc w:val="center"/>
              <w:rPr>
                <w:rFonts w:ascii="Times New Roman" w:hAnsi="Times New Roman"/>
                <w:sz w:val="24"/>
                <w:szCs w:val="24"/>
              </w:rPr>
            </w:pPr>
            <w:r w:rsidRPr="008C61C7">
              <w:rPr>
                <w:rFonts w:ascii="Times New Roman" w:hAnsi="Times New Roman"/>
                <w:sz w:val="24"/>
                <w:szCs w:val="24"/>
              </w:rPr>
              <w:t>23 (29,1)</w:t>
            </w:r>
          </w:p>
        </w:tc>
        <w:tc>
          <w:tcPr>
            <w:tcW w:w="1050" w:type="dxa"/>
            <w:tcBorders>
              <w:bottom w:val="single" w:sz="4" w:space="0" w:color="auto"/>
            </w:tcBorders>
          </w:tcPr>
          <w:p w14:paraId="1CA6EE9B" w14:textId="77777777" w:rsidR="008C62AE" w:rsidRPr="008C61C7" w:rsidRDefault="008C62AE" w:rsidP="00AF41B1">
            <w:pPr>
              <w:spacing w:after="0" w:line="240" w:lineRule="auto"/>
              <w:ind w:left="-122" w:right="-94"/>
              <w:jc w:val="center"/>
              <w:rPr>
                <w:rFonts w:ascii="Times New Roman" w:hAnsi="Times New Roman"/>
                <w:sz w:val="24"/>
                <w:szCs w:val="24"/>
              </w:rPr>
            </w:pPr>
            <w:r w:rsidRPr="008C61C7">
              <w:rPr>
                <w:rFonts w:ascii="Times New Roman" w:hAnsi="Times New Roman"/>
                <w:sz w:val="24"/>
                <w:szCs w:val="24"/>
              </w:rPr>
              <w:t>32 (42,7)</w:t>
            </w:r>
          </w:p>
        </w:tc>
        <w:tc>
          <w:tcPr>
            <w:tcW w:w="1090" w:type="dxa"/>
            <w:tcBorders>
              <w:bottom w:val="single" w:sz="4" w:space="0" w:color="auto"/>
            </w:tcBorders>
          </w:tcPr>
          <w:p w14:paraId="4B1C83B4" w14:textId="77777777" w:rsidR="008C62AE" w:rsidRPr="008C61C7" w:rsidRDefault="008C62AE" w:rsidP="00AF41B1">
            <w:pPr>
              <w:spacing w:after="0" w:line="240" w:lineRule="auto"/>
              <w:ind w:left="-122" w:right="-94"/>
              <w:jc w:val="center"/>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w:t>
            </w:r>
            <w:r w:rsidRPr="008C61C7">
              <w:rPr>
                <w:rFonts w:ascii="Times New Roman" w:hAnsi="Times New Roman"/>
                <w:sz w:val="24"/>
                <w:szCs w:val="24"/>
                <w:lang w:val="en-US"/>
              </w:rPr>
              <w:t>8</w:t>
            </w:r>
            <w:r w:rsidR="00A94DA7" w:rsidRPr="008C61C7">
              <w:rPr>
                <w:rFonts w:ascii="Times New Roman" w:hAnsi="Times New Roman"/>
                <w:sz w:val="24"/>
                <w:szCs w:val="24"/>
              </w:rPr>
              <w:t xml:space="preserve"> </w:t>
            </w:r>
            <w:r w:rsidRPr="008C61C7">
              <w:rPr>
                <w:rFonts w:ascii="Times New Roman" w:hAnsi="Times New Roman"/>
                <w:sz w:val="24"/>
                <w:szCs w:val="24"/>
                <w:lang w:val="en-US"/>
              </w:rPr>
              <w:t>(0</w:t>
            </w:r>
            <w:r w:rsidRPr="008C61C7">
              <w:rPr>
                <w:rFonts w:ascii="Times New Roman" w:hAnsi="Times New Roman"/>
                <w:sz w:val="24"/>
                <w:szCs w:val="24"/>
              </w:rPr>
              <w:t>,46</w:t>
            </w:r>
            <w:r w:rsidRPr="008C61C7">
              <w:rPr>
                <w:rFonts w:ascii="Times New Roman" w:hAnsi="Times New Roman"/>
                <w:sz w:val="24"/>
                <w:szCs w:val="24"/>
                <w:lang w:val="en-US"/>
              </w:rPr>
              <w:t>-</w:t>
            </w:r>
            <w:r w:rsidRPr="008C61C7">
              <w:rPr>
                <w:rFonts w:ascii="Times New Roman" w:hAnsi="Times New Roman"/>
                <w:sz w:val="24"/>
                <w:szCs w:val="24"/>
              </w:rPr>
              <w:t>1,35</w:t>
            </w:r>
            <w:r w:rsidRPr="008C61C7">
              <w:rPr>
                <w:rFonts w:ascii="Times New Roman" w:hAnsi="Times New Roman"/>
                <w:sz w:val="24"/>
                <w:szCs w:val="24"/>
                <w:lang w:val="en-US"/>
              </w:rPr>
              <w:t>)</w:t>
            </w:r>
          </w:p>
        </w:tc>
        <w:tc>
          <w:tcPr>
            <w:tcW w:w="850" w:type="dxa"/>
            <w:tcBorders>
              <w:bottom w:val="single" w:sz="4" w:space="0" w:color="auto"/>
            </w:tcBorders>
          </w:tcPr>
          <w:p w14:paraId="1FF57C1A"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0,</w:t>
            </w:r>
            <w:r w:rsidRPr="008C61C7">
              <w:rPr>
                <w:rFonts w:ascii="Times New Roman" w:hAnsi="Times New Roman"/>
                <w:sz w:val="24"/>
                <w:szCs w:val="24"/>
                <w:lang w:val="en-US"/>
              </w:rPr>
              <w:t>39</w:t>
            </w:r>
            <w:r w:rsidR="00503650" w:rsidRPr="008C61C7">
              <w:rPr>
                <w:rFonts w:ascii="Times New Roman" w:hAnsi="Times New Roman"/>
                <w:sz w:val="24"/>
                <w:szCs w:val="24"/>
                <w:vertAlign w:val="superscript"/>
              </w:rPr>
              <w:t>а</w:t>
            </w:r>
          </w:p>
        </w:tc>
      </w:tr>
      <w:tr w:rsidR="008C61C7" w:rsidRPr="008C61C7" w14:paraId="0E0FD45D" w14:textId="77777777" w:rsidTr="00AF41B1">
        <w:tc>
          <w:tcPr>
            <w:tcW w:w="1848" w:type="dxa"/>
          </w:tcPr>
          <w:p w14:paraId="428FBB30" w14:textId="77777777" w:rsidR="008C62AE" w:rsidRPr="008C61C7" w:rsidRDefault="008C62AE" w:rsidP="00F519D0">
            <w:pPr>
              <w:spacing w:after="0" w:line="240" w:lineRule="auto"/>
              <w:rPr>
                <w:rFonts w:ascii="Times New Roman" w:hAnsi="Times New Roman"/>
                <w:sz w:val="24"/>
                <w:szCs w:val="24"/>
              </w:rPr>
            </w:pPr>
            <w:r w:rsidRPr="008C61C7">
              <w:rPr>
                <w:rFonts w:ascii="Times New Roman" w:hAnsi="Times New Roman"/>
                <w:sz w:val="24"/>
                <w:szCs w:val="24"/>
              </w:rPr>
              <w:t xml:space="preserve">Дилатация камер сердца с дисфункцией клапанов, n(%) </w:t>
            </w:r>
          </w:p>
        </w:tc>
        <w:tc>
          <w:tcPr>
            <w:tcW w:w="966" w:type="dxa"/>
          </w:tcPr>
          <w:p w14:paraId="1F0CEA2B"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8 (9,6)</w:t>
            </w:r>
          </w:p>
        </w:tc>
        <w:tc>
          <w:tcPr>
            <w:tcW w:w="1022" w:type="dxa"/>
          </w:tcPr>
          <w:p w14:paraId="4D804345"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17 (19,8)</w:t>
            </w:r>
          </w:p>
        </w:tc>
        <w:tc>
          <w:tcPr>
            <w:tcW w:w="1036" w:type="dxa"/>
          </w:tcPr>
          <w:p w14:paraId="4CA18B20"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0,4</w:t>
            </w:r>
            <w:r w:rsidR="00A94DA7" w:rsidRPr="008C61C7">
              <w:rPr>
                <w:rFonts w:ascii="Times New Roman" w:hAnsi="Times New Roman"/>
                <w:sz w:val="24"/>
                <w:szCs w:val="24"/>
              </w:rPr>
              <w:t xml:space="preserve"> </w:t>
            </w:r>
            <w:r w:rsidRPr="008C61C7">
              <w:rPr>
                <w:rFonts w:ascii="Times New Roman" w:hAnsi="Times New Roman"/>
                <w:sz w:val="24"/>
                <w:szCs w:val="24"/>
              </w:rPr>
              <w:t>(0,</w:t>
            </w:r>
            <w:r w:rsidR="00A94DA7" w:rsidRPr="008C61C7">
              <w:rPr>
                <w:rFonts w:ascii="Times New Roman" w:hAnsi="Times New Roman"/>
                <w:sz w:val="24"/>
                <w:szCs w:val="24"/>
              </w:rPr>
              <w:t>2</w:t>
            </w:r>
            <w:r w:rsidRPr="008C61C7">
              <w:rPr>
                <w:rFonts w:ascii="Times New Roman" w:hAnsi="Times New Roman"/>
                <w:sz w:val="24"/>
                <w:szCs w:val="24"/>
              </w:rPr>
              <w:t>-</w:t>
            </w:r>
            <w:r w:rsidR="00A94DA7" w:rsidRPr="008C61C7">
              <w:rPr>
                <w:rFonts w:ascii="Times New Roman" w:hAnsi="Times New Roman"/>
                <w:sz w:val="24"/>
                <w:szCs w:val="24"/>
              </w:rPr>
              <w:t>0</w:t>
            </w:r>
            <w:r w:rsidRPr="008C61C7">
              <w:rPr>
                <w:rFonts w:ascii="Times New Roman" w:hAnsi="Times New Roman"/>
                <w:sz w:val="24"/>
                <w:szCs w:val="24"/>
              </w:rPr>
              <w:t>,98)</w:t>
            </w:r>
          </w:p>
        </w:tc>
        <w:tc>
          <w:tcPr>
            <w:tcW w:w="881" w:type="dxa"/>
          </w:tcPr>
          <w:p w14:paraId="6C633B64"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0,046</w:t>
            </w:r>
            <w:r w:rsidR="00503650" w:rsidRPr="008C61C7">
              <w:rPr>
                <w:rFonts w:ascii="Times New Roman" w:hAnsi="Times New Roman"/>
                <w:sz w:val="24"/>
                <w:szCs w:val="24"/>
                <w:vertAlign w:val="superscript"/>
              </w:rPr>
              <w:t>а</w:t>
            </w:r>
          </w:p>
        </w:tc>
        <w:tc>
          <w:tcPr>
            <w:tcW w:w="896" w:type="dxa"/>
          </w:tcPr>
          <w:p w14:paraId="35EA5354"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12 (15,2)</w:t>
            </w:r>
          </w:p>
        </w:tc>
        <w:tc>
          <w:tcPr>
            <w:tcW w:w="1050" w:type="dxa"/>
          </w:tcPr>
          <w:p w14:paraId="798B9BD9" w14:textId="77777777" w:rsidR="008C62AE" w:rsidRPr="008C61C7" w:rsidRDefault="008C62AE" w:rsidP="00A94DA7">
            <w:pPr>
              <w:spacing w:after="0" w:line="240" w:lineRule="auto"/>
              <w:jc w:val="center"/>
              <w:rPr>
                <w:rFonts w:ascii="Times New Roman" w:hAnsi="Times New Roman"/>
                <w:sz w:val="24"/>
                <w:szCs w:val="24"/>
              </w:rPr>
            </w:pPr>
            <w:r w:rsidRPr="008C61C7">
              <w:rPr>
                <w:rFonts w:ascii="Times New Roman" w:hAnsi="Times New Roman"/>
                <w:sz w:val="24"/>
                <w:szCs w:val="24"/>
              </w:rPr>
              <w:t>15 (20)</w:t>
            </w:r>
          </w:p>
        </w:tc>
        <w:tc>
          <w:tcPr>
            <w:tcW w:w="1090" w:type="dxa"/>
          </w:tcPr>
          <w:p w14:paraId="7BE6C7F8"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0,98</w:t>
            </w:r>
            <w:r w:rsidR="00A94DA7" w:rsidRPr="008C61C7">
              <w:rPr>
                <w:rFonts w:ascii="Times New Roman" w:hAnsi="Times New Roman"/>
                <w:sz w:val="24"/>
                <w:szCs w:val="24"/>
              </w:rPr>
              <w:t xml:space="preserve"> </w:t>
            </w:r>
            <w:r w:rsidRPr="008C61C7">
              <w:rPr>
                <w:rFonts w:ascii="Times New Roman" w:hAnsi="Times New Roman"/>
                <w:sz w:val="24"/>
                <w:szCs w:val="24"/>
              </w:rPr>
              <w:t>(0,46-2,1)</w:t>
            </w:r>
          </w:p>
        </w:tc>
        <w:tc>
          <w:tcPr>
            <w:tcW w:w="850" w:type="dxa"/>
          </w:tcPr>
          <w:p w14:paraId="5F9263E9" w14:textId="77777777" w:rsidR="008C62AE" w:rsidRPr="008C61C7" w:rsidRDefault="008C62AE" w:rsidP="001302BC">
            <w:pPr>
              <w:spacing w:after="0" w:line="240" w:lineRule="auto"/>
              <w:jc w:val="center"/>
              <w:rPr>
                <w:rFonts w:ascii="Times New Roman" w:hAnsi="Times New Roman"/>
                <w:sz w:val="24"/>
                <w:szCs w:val="24"/>
              </w:rPr>
            </w:pPr>
            <w:r w:rsidRPr="008C61C7">
              <w:rPr>
                <w:rFonts w:ascii="Times New Roman" w:hAnsi="Times New Roman"/>
                <w:sz w:val="24"/>
                <w:szCs w:val="24"/>
              </w:rPr>
              <w:t>0,95</w:t>
            </w:r>
            <w:r w:rsidR="00503650" w:rsidRPr="008C61C7">
              <w:rPr>
                <w:rFonts w:ascii="Times New Roman" w:hAnsi="Times New Roman"/>
                <w:sz w:val="24"/>
                <w:szCs w:val="24"/>
                <w:vertAlign w:val="superscript"/>
              </w:rPr>
              <w:t>а</w:t>
            </w:r>
          </w:p>
        </w:tc>
      </w:tr>
      <w:tr w:rsidR="008C61C7" w:rsidRPr="008C61C7" w14:paraId="5C4552BC" w14:textId="77777777" w:rsidTr="00AF41B1">
        <w:tc>
          <w:tcPr>
            <w:tcW w:w="1848" w:type="dxa"/>
          </w:tcPr>
          <w:p w14:paraId="1052AAC9" w14:textId="77777777" w:rsidR="00BD2AF1" w:rsidRPr="008C61C7" w:rsidRDefault="00A94DA7" w:rsidP="00F519D0">
            <w:pPr>
              <w:spacing w:after="0" w:line="240" w:lineRule="auto"/>
              <w:rPr>
                <w:rFonts w:ascii="Times New Roman" w:hAnsi="Times New Roman"/>
                <w:sz w:val="24"/>
                <w:szCs w:val="24"/>
              </w:rPr>
            </w:pPr>
            <w:r w:rsidRPr="008C61C7">
              <w:rPr>
                <w:rFonts w:ascii="Times New Roman" w:hAnsi="Times New Roman"/>
                <w:sz w:val="24"/>
                <w:szCs w:val="24"/>
              </w:rPr>
              <w:t xml:space="preserve">SYNTAX Score в динамике, </w:t>
            </w:r>
            <w:r w:rsidR="006A701B" w:rsidRPr="008C61C7">
              <w:rPr>
                <w:rFonts w:ascii="Times New Roman" w:hAnsi="Times New Roman"/>
                <w:sz w:val="24"/>
                <w:szCs w:val="24"/>
              </w:rPr>
              <w:t>Ме(IQR)</w:t>
            </w:r>
          </w:p>
        </w:tc>
        <w:tc>
          <w:tcPr>
            <w:tcW w:w="966" w:type="dxa"/>
          </w:tcPr>
          <w:p w14:paraId="4E6EA0EF" w14:textId="77777777" w:rsidR="00BD2AF1" w:rsidRPr="008C61C7" w:rsidRDefault="00BD2AF1" w:rsidP="001302BC">
            <w:pPr>
              <w:spacing w:after="0" w:line="240" w:lineRule="auto"/>
              <w:jc w:val="center"/>
              <w:rPr>
                <w:rFonts w:ascii="Times New Roman" w:hAnsi="Times New Roman"/>
                <w:sz w:val="24"/>
                <w:szCs w:val="24"/>
              </w:rPr>
            </w:pPr>
            <w:r w:rsidRPr="008C61C7">
              <w:rPr>
                <w:rFonts w:ascii="Times New Roman" w:hAnsi="Times New Roman"/>
                <w:sz w:val="24"/>
                <w:szCs w:val="24"/>
              </w:rPr>
              <w:t>14,5</w:t>
            </w:r>
            <w:r w:rsidR="00A94DA7" w:rsidRPr="008C61C7">
              <w:rPr>
                <w:rFonts w:ascii="Times New Roman" w:hAnsi="Times New Roman"/>
                <w:sz w:val="24"/>
                <w:szCs w:val="24"/>
              </w:rPr>
              <w:t xml:space="preserve"> </w:t>
            </w:r>
            <w:r w:rsidRPr="008C61C7">
              <w:rPr>
                <w:rFonts w:ascii="Times New Roman" w:hAnsi="Times New Roman"/>
                <w:sz w:val="24"/>
                <w:szCs w:val="24"/>
              </w:rPr>
              <w:t>(8-22,3)</w:t>
            </w:r>
          </w:p>
        </w:tc>
        <w:tc>
          <w:tcPr>
            <w:tcW w:w="1022" w:type="dxa"/>
          </w:tcPr>
          <w:p w14:paraId="0520C858" w14:textId="77777777" w:rsidR="00BD2AF1" w:rsidRPr="008C61C7" w:rsidRDefault="00BD2AF1" w:rsidP="001302BC">
            <w:pPr>
              <w:spacing w:after="0" w:line="240" w:lineRule="auto"/>
              <w:jc w:val="center"/>
              <w:rPr>
                <w:rFonts w:ascii="Times New Roman" w:hAnsi="Times New Roman"/>
                <w:sz w:val="24"/>
                <w:szCs w:val="24"/>
              </w:rPr>
            </w:pPr>
            <w:r w:rsidRPr="008C61C7">
              <w:rPr>
                <w:rFonts w:ascii="Times New Roman" w:hAnsi="Times New Roman"/>
                <w:sz w:val="24"/>
                <w:szCs w:val="24"/>
              </w:rPr>
              <w:t>26(20,5-33,5)</w:t>
            </w:r>
          </w:p>
        </w:tc>
        <w:tc>
          <w:tcPr>
            <w:tcW w:w="1036" w:type="dxa"/>
          </w:tcPr>
          <w:p w14:paraId="55B29170" w14:textId="0FB03FB2" w:rsidR="00BD2AF1" w:rsidRPr="008C61C7" w:rsidRDefault="00066918" w:rsidP="001302BC">
            <w:pPr>
              <w:spacing w:after="0" w:line="240" w:lineRule="auto"/>
              <w:jc w:val="center"/>
              <w:rPr>
                <w:rFonts w:ascii="Times New Roman" w:hAnsi="Times New Roman"/>
                <w:sz w:val="24"/>
                <w:szCs w:val="24"/>
              </w:rPr>
            </w:pPr>
            <w:r>
              <w:rPr>
                <w:rFonts w:ascii="Times New Roman" w:hAnsi="Times New Roman"/>
                <w:sz w:val="24"/>
                <w:szCs w:val="24"/>
              </w:rPr>
              <w:t>-</w:t>
            </w:r>
          </w:p>
        </w:tc>
        <w:tc>
          <w:tcPr>
            <w:tcW w:w="881" w:type="dxa"/>
          </w:tcPr>
          <w:p w14:paraId="3E825BBE" w14:textId="77777777" w:rsidR="00BD2AF1" w:rsidRPr="008C61C7" w:rsidRDefault="00BD2AF1" w:rsidP="001302BC">
            <w:pPr>
              <w:spacing w:after="0" w:line="240" w:lineRule="auto"/>
              <w:jc w:val="center"/>
              <w:rPr>
                <w:rFonts w:ascii="Times New Roman" w:hAnsi="Times New Roman"/>
                <w:sz w:val="24"/>
                <w:szCs w:val="24"/>
              </w:rPr>
            </w:pPr>
            <w:r w:rsidRPr="008C61C7">
              <w:rPr>
                <w:rFonts w:ascii="Times New Roman" w:hAnsi="Times New Roman"/>
                <w:sz w:val="24"/>
                <w:szCs w:val="24"/>
                <w:lang w:val="en-US"/>
              </w:rPr>
              <w:t>&lt;</w:t>
            </w:r>
            <w:r w:rsidRPr="008C61C7">
              <w:rPr>
                <w:rFonts w:ascii="Times New Roman" w:hAnsi="Times New Roman"/>
                <w:sz w:val="24"/>
                <w:szCs w:val="24"/>
              </w:rPr>
              <w:t xml:space="preserve"> 0,001</w:t>
            </w:r>
            <w:r w:rsidR="00503650" w:rsidRPr="008C61C7">
              <w:rPr>
                <w:rFonts w:ascii="Times New Roman" w:hAnsi="Times New Roman"/>
                <w:sz w:val="24"/>
                <w:szCs w:val="24"/>
                <w:vertAlign w:val="superscript"/>
              </w:rPr>
              <w:t>в</w:t>
            </w:r>
          </w:p>
        </w:tc>
        <w:tc>
          <w:tcPr>
            <w:tcW w:w="896" w:type="dxa"/>
          </w:tcPr>
          <w:p w14:paraId="2A064AA3" w14:textId="77777777" w:rsidR="00BD2AF1" w:rsidRPr="008C61C7" w:rsidRDefault="00BD2AF1" w:rsidP="00A94DA7">
            <w:pPr>
              <w:spacing w:after="0" w:line="240" w:lineRule="auto"/>
              <w:jc w:val="center"/>
              <w:rPr>
                <w:rFonts w:ascii="Times New Roman" w:hAnsi="Times New Roman"/>
                <w:sz w:val="24"/>
                <w:szCs w:val="24"/>
              </w:rPr>
            </w:pPr>
            <w:r w:rsidRPr="008C61C7">
              <w:rPr>
                <w:rFonts w:ascii="Times New Roman" w:hAnsi="Times New Roman"/>
                <w:sz w:val="24"/>
                <w:szCs w:val="24"/>
              </w:rPr>
              <w:t>19,5 (10,5-26,</w:t>
            </w:r>
            <w:r w:rsidR="00A94DA7" w:rsidRPr="008C61C7">
              <w:rPr>
                <w:rFonts w:ascii="Times New Roman" w:hAnsi="Times New Roman"/>
                <w:sz w:val="24"/>
                <w:szCs w:val="24"/>
              </w:rPr>
              <w:t>9</w:t>
            </w:r>
            <w:r w:rsidRPr="008C61C7">
              <w:rPr>
                <w:rFonts w:ascii="Times New Roman" w:hAnsi="Times New Roman"/>
                <w:sz w:val="24"/>
                <w:szCs w:val="24"/>
              </w:rPr>
              <w:t>)</w:t>
            </w:r>
          </w:p>
        </w:tc>
        <w:tc>
          <w:tcPr>
            <w:tcW w:w="1050" w:type="dxa"/>
          </w:tcPr>
          <w:p w14:paraId="4E6A150C" w14:textId="77777777" w:rsidR="00BD2AF1" w:rsidRPr="008C61C7" w:rsidRDefault="00BD2AF1" w:rsidP="00A94DA7">
            <w:pPr>
              <w:spacing w:after="0" w:line="240" w:lineRule="auto"/>
              <w:jc w:val="center"/>
              <w:rPr>
                <w:rFonts w:ascii="Times New Roman" w:hAnsi="Times New Roman"/>
                <w:sz w:val="24"/>
                <w:szCs w:val="24"/>
              </w:rPr>
            </w:pPr>
            <w:r w:rsidRPr="008C61C7">
              <w:rPr>
                <w:rFonts w:ascii="Times New Roman" w:hAnsi="Times New Roman"/>
                <w:sz w:val="24"/>
                <w:szCs w:val="24"/>
              </w:rPr>
              <w:t>34,5</w:t>
            </w:r>
            <w:r w:rsidR="00A94DA7" w:rsidRPr="008C61C7">
              <w:rPr>
                <w:rFonts w:ascii="Times New Roman" w:hAnsi="Times New Roman"/>
                <w:sz w:val="24"/>
                <w:szCs w:val="24"/>
              </w:rPr>
              <w:t xml:space="preserve"> </w:t>
            </w:r>
            <w:r w:rsidRPr="008C61C7">
              <w:rPr>
                <w:rFonts w:ascii="Times New Roman" w:hAnsi="Times New Roman"/>
                <w:sz w:val="24"/>
                <w:szCs w:val="24"/>
              </w:rPr>
              <w:t>(27,7-41,7)</w:t>
            </w:r>
          </w:p>
        </w:tc>
        <w:tc>
          <w:tcPr>
            <w:tcW w:w="1090" w:type="dxa"/>
          </w:tcPr>
          <w:p w14:paraId="56B65249" w14:textId="77885545" w:rsidR="00BD2AF1" w:rsidRPr="008C61C7" w:rsidRDefault="00066918" w:rsidP="001302BC">
            <w:pPr>
              <w:spacing w:after="0" w:line="240" w:lineRule="auto"/>
              <w:jc w:val="center"/>
              <w:rPr>
                <w:rFonts w:ascii="Times New Roman" w:hAnsi="Times New Roman"/>
                <w:sz w:val="24"/>
                <w:szCs w:val="24"/>
              </w:rPr>
            </w:pPr>
            <w:r>
              <w:rPr>
                <w:rFonts w:ascii="Times New Roman" w:hAnsi="Times New Roman"/>
                <w:sz w:val="24"/>
                <w:szCs w:val="24"/>
              </w:rPr>
              <w:t>-</w:t>
            </w:r>
          </w:p>
        </w:tc>
        <w:tc>
          <w:tcPr>
            <w:tcW w:w="850" w:type="dxa"/>
          </w:tcPr>
          <w:p w14:paraId="2B7FAE0F" w14:textId="77777777" w:rsidR="00BD2AF1" w:rsidRPr="008C61C7" w:rsidRDefault="00BD2AF1" w:rsidP="00A94DA7">
            <w:pPr>
              <w:spacing w:after="0" w:line="240" w:lineRule="auto"/>
              <w:jc w:val="center"/>
              <w:rPr>
                <w:rFonts w:ascii="Times New Roman" w:hAnsi="Times New Roman"/>
                <w:sz w:val="24"/>
                <w:szCs w:val="24"/>
              </w:rPr>
            </w:pPr>
            <w:r w:rsidRPr="008C61C7">
              <w:rPr>
                <w:rFonts w:ascii="Times New Roman" w:hAnsi="Times New Roman"/>
                <w:sz w:val="24"/>
                <w:szCs w:val="24"/>
                <w:lang w:val="en-US"/>
              </w:rPr>
              <w:t>&lt;</w:t>
            </w:r>
            <w:r w:rsidR="00A94DA7" w:rsidRPr="008C61C7">
              <w:rPr>
                <w:rFonts w:ascii="Times New Roman" w:hAnsi="Times New Roman"/>
                <w:sz w:val="24"/>
                <w:szCs w:val="24"/>
              </w:rPr>
              <w:t>0</w:t>
            </w:r>
            <w:r w:rsidRPr="008C61C7">
              <w:rPr>
                <w:rFonts w:ascii="Times New Roman" w:hAnsi="Times New Roman"/>
                <w:sz w:val="24"/>
                <w:szCs w:val="24"/>
              </w:rPr>
              <w:t>,0</w:t>
            </w:r>
            <w:r w:rsidR="003739E3" w:rsidRPr="008C61C7">
              <w:rPr>
                <w:rFonts w:ascii="Times New Roman" w:hAnsi="Times New Roman"/>
                <w:sz w:val="24"/>
                <w:szCs w:val="24"/>
              </w:rPr>
              <w:t>0</w:t>
            </w:r>
            <w:r w:rsidRPr="008C61C7">
              <w:rPr>
                <w:rFonts w:ascii="Times New Roman" w:hAnsi="Times New Roman"/>
                <w:sz w:val="24"/>
                <w:szCs w:val="24"/>
              </w:rPr>
              <w:t>0</w:t>
            </w:r>
            <w:r w:rsidRPr="008C61C7">
              <w:rPr>
                <w:rFonts w:ascii="Times New Roman" w:hAnsi="Times New Roman"/>
                <w:sz w:val="24"/>
                <w:szCs w:val="24"/>
                <w:lang w:val="en-US"/>
              </w:rPr>
              <w:t>1</w:t>
            </w:r>
            <w:r w:rsidR="00503650" w:rsidRPr="008C61C7">
              <w:rPr>
                <w:rFonts w:ascii="Times New Roman" w:hAnsi="Times New Roman"/>
                <w:sz w:val="24"/>
                <w:szCs w:val="24"/>
                <w:vertAlign w:val="superscript"/>
              </w:rPr>
              <w:t>в</w:t>
            </w:r>
          </w:p>
        </w:tc>
      </w:tr>
      <w:tr w:rsidR="008C61C7" w:rsidRPr="008C61C7" w14:paraId="157CC193" w14:textId="77777777" w:rsidTr="00AF41B1">
        <w:tc>
          <w:tcPr>
            <w:tcW w:w="1848" w:type="dxa"/>
            <w:tcBorders>
              <w:bottom w:val="single" w:sz="4" w:space="0" w:color="auto"/>
            </w:tcBorders>
          </w:tcPr>
          <w:p w14:paraId="6A83D59A" w14:textId="77777777" w:rsidR="00BD2AF1" w:rsidRPr="008C61C7" w:rsidRDefault="00B3446A" w:rsidP="00F519D0">
            <w:pPr>
              <w:spacing w:after="0" w:line="240" w:lineRule="auto"/>
              <w:rPr>
                <w:rFonts w:ascii="Times New Roman" w:hAnsi="Times New Roman"/>
                <w:sz w:val="24"/>
                <w:szCs w:val="24"/>
              </w:rPr>
            </w:pPr>
            <w:r w:rsidRPr="008C61C7">
              <w:rPr>
                <w:rFonts w:ascii="Times New Roman" w:hAnsi="Times New Roman"/>
                <w:sz w:val="24"/>
                <w:szCs w:val="24"/>
              </w:rPr>
              <w:t>SYNTAX Score,</w:t>
            </w:r>
            <w:r w:rsidR="00503650" w:rsidRPr="008C61C7">
              <w:rPr>
                <w:rFonts w:ascii="Times New Roman" w:hAnsi="Times New Roman"/>
                <w:sz w:val="24"/>
                <w:szCs w:val="24"/>
              </w:rPr>
              <w:t xml:space="preserve"> </w:t>
            </w:r>
            <w:r w:rsidR="00BD2AF1" w:rsidRPr="008C61C7">
              <w:rPr>
                <w:rFonts w:ascii="Times New Roman" w:hAnsi="Times New Roman"/>
                <w:sz w:val="24"/>
                <w:szCs w:val="24"/>
              </w:rPr>
              <w:t>≥33</w:t>
            </w:r>
            <w:r w:rsidR="008C62AE" w:rsidRPr="008C61C7">
              <w:rPr>
                <w:rFonts w:ascii="Times New Roman" w:hAnsi="Times New Roman"/>
                <w:sz w:val="24"/>
                <w:szCs w:val="24"/>
              </w:rPr>
              <w:t>, в динамике</w:t>
            </w:r>
            <w:r w:rsidRPr="008C61C7">
              <w:rPr>
                <w:rFonts w:ascii="Times New Roman" w:hAnsi="Times New Roman"/>
                <w:sz w:val="24"/>
                <w:szCs w:val="24"/>
              </w:rPr>
              <w:t xml:space="preserve">, </w:t>
            </w:r>
            <w:r w:rsidRPr="008C61C7">
              <w:rPr>
                <w:rFonts w:ascii="Times New Roman" w:hAnsi="Times New Roman"/>
                <w:sz w:val="24"/>
                <w:szCs w:val="24"/>
                <w:lang w:val="en-US"/>
              </w:rPr>
              <w:t>n</w:t>
            </w:r>
            <w:r w:rsidRPr="008C61C7">
              <w:rPr>
                <w:rFonts w:ascii="Times New Roman" w:hAnsi="Times New Roman"/>
                <w:sz w:val="24"/>
                <w:szCs w:val="24"/>
              </w:rPr>
              <w:t>(%)</w:t>
            </w:r>
          </w:p>
        </w:tc>
        <w:tc>
          <w:tcPr>
            <w:tcW w:w="966" w:type="dxa"/>
            <w:tcBorders>
              <w:bottom w:val="single" w:sz="4" w:space="0" w:color="auto"/>
            </w:tcBorders>
          </w:tcPr>
          <w:p w14:paraId="5EA676F2" w14:textId="77777777" w:rsidR="00BD2AF1" w:rsidRPr="008C61C7" w:rsidRDefault="00BD2AF1" w:rsidP="00AF41B1">
            <w:pPr>
              <w:spacing w:after="0" w:line="240" w:lineRule="auto"/>
              <w:ind w:left="-52" w:right="-94"/>
              <w:jc w:val="center"/>
              <w:rPr>
                <w:rFonts w:ascii="Times New Roman" w:hAnsi="Times New Roman"/>
                <w:sz w:val="24"/>
                <w:szCs w:val="24"/>
              </w:rPr>
            </w:pPr>
            <w:r w:rsidRPr="008C61C7">
              <w:rPr>
                <w:rFonts w:ascii="Times New Roman" w:hAnsi="Times New Roman"/>
                <w:sz w:val="24"/>
                <w:szCs w:val="24"/>
              </w:rPr>
              <w:t>5(6,9%)</w:t>
            </w:r>
          </w:p>
        </w:tc>
        <w:tc>
          <w:tcPr>
            <w:tcW w:w="1022" w:type="dxa"/>
            <w:tcBorders>
              <w:bottom w:val="single" w:sz="4" w:space="0" w:color="auto"/>
            </w:tcBorders>
          </w:tcPr>
          <w:p w14:paraId="332E0160" w14:textId="77777777" w:rsidR="00BD2AF1" w:rsidRPr="008C61C7" w:rsidRDefault="00BD2AF1" w:rsidP="00AF41B1">
            <w:pPr>
              <w:spacing w:after="0" w:line="240" w:lineRule="auto"/>
              <w:ind w:left="-52" w:right="-94"/>
              <w:jc w:val="center"/>
              <w:rPr>
                <w:rFonts w:ascii="Times New Roman" w:hAnsi="Times New Roman"/>
                <w:sz w:val="24"/>
                <w:szCs w:val="24"/>
              </w:rPr>
            </w:pPr>
            <w:r w:rsidRPr="008C61C7">
              <w:rPr>
                <w:rFonts w:ascii="Times New Roman" w:hAnsi="Times New Roman"/>
                <w:sz w:val="24"/>
                <w:szCs w:val="24"/>
              </w:rPr>
              <w:t>20(29,9%)</w:t>
            </w:r>
          </w:p>
        </w:tc>
        <w:tc>
          <w:tcPr>
            <w:tcW w:w="1036" w:type="dxa"/>
            <w:tcBorders>
              <w:bottom w:val="single" w:sz="4" w:space="0" w:color="auto"/>
            </w:tcBorders>
          </w:tcPr>
          <w:p w14:paraId="06F78317" w14:textId="77777777" w:rsidR="00BD2AF1" w:rsidRPr="008C61C7" w:rsidRDefault="00BC67A6" w:rsidP="00AF41B1">
            <w:pPr>
              <w:spacing w:after="0" w:line="240" w:lineRule="auto"/>
              <w:ind w:left="-52" w:right="-94"/>
              <w:jc w:val="center"/>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,2</w:t>
            </w:r>
            <w:r w:rsidRPr="008C61C7">
              <w:rPr>
                <w:rFonts w:ascii="Times New Roman" w:hAnsi="Times New Roman"/>
                <w:sz w:val="24"/>
                <w:szCs w:val="24"/>
                <w:lang w:val="en-US"/>
              </w:rPr>
              <w:t xml:space="preserve"> (0</w:t>
            </w:r>
            <w:r w:rsidRPr="008C61C7">
              <w:rPr>
                <w:rFonts w:ascii="Times New Roman" w:hAnsi="Times New Roman"/>
                <w:sz w:val="24"/>
                <w:szCs w:val="24"/>
              </w:rPr>
              <w:t>,0</w:t>
            </w:r>
            <w:r w:rsidRPr="008C61C7">
              <w:rPr>
                <w:rFonts w:ascii="Times New Roman" w:hAnsi="Times New Roman"/>
                <w:sz w:val="24"/>
                <w:szCs w:val="24"/>
                <w:lang w:val="en-US"/>
              </w:rPr>
              <w:t>8-0</w:t>
            </w:r>
            <w:r w:rsidRPr="008C61C7">
              <w:rPr>
                <w:rFonts w:ascii="Times New Roman" w:hAnsi="Times New Roman"/>
                <w:sz w:val="24"/>
                <w:szCs w:val="24"/>
              </w:rPr>
              <w:t>,5</w:t>
            </w:r>
            <w:r w:rsidRPr="008C61C7">
              <w:rPr>
                <w:rFonts w:ascii="Times New Roman" w:hAnsi="Times New Roman"/>
                <w:sz w:val="24"/>
                <w:szCs w:val="24"/>
                <w:lang w:val="en-US"/>
              </w:rPr>
              <w:t>6)</w:t>
            </w:r>
          </w:p>
        </w:tc>
        <w:tc>
          <w:tcPr>
            <w:tcW w:w="881" w:type="dxa"/>
            <w:tcBorders>
              <w:bottom w:val="single" w:sz="4" w:space="0" w:color="auto"/>
            </w:tcBorders>
          </w:tcPr>
          <w:p w14:paraId="606CBA35" w14:textId="77777777" w:rsidR="00BD2AF1" w:rsidRPr="008C61C7" w:rsidRDefault="00BD2AF1" w:rsidP="00AF41B1">
            <w:pPr>
              <w:spacing w:after="0" w:line="240" w:lineRule="auto"/>
              <w:ind w:left="-52" w:right="-94"/>
              <w:jc w:val="center"/>
              <w:rPr>
                <w:rFonts w:ascii="Times New Roman" w:hAnsi="Times New Roman"/>
                <w:sz w:val="24"/>
                <w:szCs w:val="24"/>
              </w:rPr>
            </w:pPr>
            <w:r w:rsidRPr="008C61C7">
              <w:rPr>
                <w:rFonts w:ascii="Times New Roman" w:hAnsi="Times New Roman"/>
                <w:sz w:val="24"/>
                <w:szCs w:val="24"/>
              </w:rPr>
              <w:t>0,00</w:t>
            </w:r>
            <w:r w:rsidR="00BC67A6" w:rsidRPr="008C61C7">
              <w:rPr>
                <w:rFonts w:ascii="Times New Roman" w:hAnsi="Times New Roman"/>
                <w:sz w:val="24"/>
                <w:szCs w:val="24"/>
                <w:lang w:val="en-US"/>
              </w:rPr>
              <w:t>2</w:t>
            </w:r>
            <w:r w:rsidR="00503650" w:rsidRPr="008C61C7">
              <w:rPr>
                <w:rFonts w:ascii="Times New Roman" w:hAnsi="Times New Roman"/>
                <w:sz w:val="24"/>
                <w:szCs w:val="24"/>
                <w:vertAlign w:val="superscript"/>
              </w:rPr>
              <w:t>а</w:t>
            </w:r>
          </w:p>
        </w:tc>
        <w:tc>
          <w:tcPr>
            <w:tcW w:w="896" w:type="dxa"/>
            <w:tcBorders>
              <w:bottom w:val="single" w:sz="4" w:space="0" w:color="auto"/>
            </w:tcBorders>
          </w:tcPr>
          <w:p w14:paraId="46306D94" w14:textId="77777777" w:rsidR="00BD2AF1" w:rsidRPr="008C61C7" w:rsidRDefault="00221799" w:rsidP="00AF41B1">
            <w:pPr>
              <w:spacing w:after="0" w:line="240" w:lineRule="auto"/>
              <w:ind w:left="-52" w:right="-94"/>
              <w:jc w:val="center"/>
              <w:rPr>
                <w:rFonts w:ascii="Times New Roman" w:hAnsi="Times New Roman"/>
                <w:sz w:val="24"/>
                <w:szCs w:val="24"/>
              </w:rPr>
            </w:pPr>
            <w:r w:rsidRPr="008C61C7">
              <w:rPr>
                <w:rFonts w:ascii="Times New Roman" w:hAnsi="Times New Roman"/>
                <w:sz w:val="24"/>
                <w:szCs w:val="24"/>
              </w:rPr>
              <w:t>9(16</w:t>
            </w:r>
            <w:r w:rsidR="00BD2AF1" w:rsidRPr="008C61C7">
              <w:rPr>
                <w:rFonts w:ascii="Times New Roman" w:hAnsi="Times New Roman"/>
                <w:sz w:val="24"/>
                <w:szCs w:val="24"/>
              </w:rPr>
              <w:t>%)</w:t>
            </w:r>
          </w:p>
        </w:tc>
        <w:tc>
          <w:tcPr>
            <w:tcW w:w="1050" w:type="dxa"/>
            <w:tcBorders>
              <w:bottom w:val="single" w:sz="4" w:space="0" w:color="auto"/>
            </w:tcBorders>
          </w:tcPr>
          <w:p w14:paraId="4AE896F0" w14:textId="77777777" w:rsidR="00221799" w:rsidRPr="008C61C7" w:rsidRDefault="00BD2AF1" w:rsidP="00AF41B1">
            <w:pPr>
              <w:spacing w:after="0" w:line="240" w:lineRule="auto"/>
              <w:ind w:left="-52" w:right="-94"/>
              <w:jc w:val="center"/>
              <w:rPr>
                <w:rFonts w:ascii="Times New Roman" w:hAnsi="Times New Roman"/>
                <w:sz w:val="24"/>
                <w:szCs w:val="24"/>
              </w:rPr>
            </w:pPr>
            <w:r w:rsidRPr="008C61C7">
              <w:rPr>
                <w:rFonts w:ascii="Times New Roman" w:hAnsi="Times New Roman"/>
                <w:sz w:val="24"/>
                <w:szCs w:val="24"/>
              </w:rPr>
              <w:t>27</w:t>
            </w:r>
          </w:p>
          <w:p w14:paraId="57F35CAA" w14:textId="77777777" w:rsidR="00BD2AF1" w:rsidRPr="008C61C7" w:rsidRDefault="00BD2AF1" w:rsidP="00AF41B1">
            <w:pPr>
              <w:spacing w:after="0" w:line="240" w:lineRule="auto"/>
              <w:ind w:left="-52" w:right="-94"/>
              <w:jc w:val="center"/>
              <w:rPr>
                <w:rFonts w:ascii="Times New Roman" w:hAnsi="Times New Roman"/>
                <w:sz w:val="24"/>
                <w:szCs w:val="24"/>
              </w:rPr>
            </w:pPr>
            <w:r w:rsidRPr="008C61C7">
              <w:rPr>
                <w:rFonts w:ascii="Times New Roman" w:hAnsi="Times New Roman"/>
                <w:sz w:val="24"/>
                <w:szCs w:val="24"/>
              </w:rPr>
              <w:t>(65,9%)</w:t>
            </w:r>
          </w:p>
        </w:tc>
        <w:tc>
          <w:tcPr>
            <w:tcW w:w="1090" w:type="dxa"/>
            <w:tcBorders>
              <w:bottom w:val="single" w:sz="4" w:space="0" w:color="auto"/>
            </w:tcBorders>
          </w:tcPr>
          <w:p w14:paraId="2E36B9AE" w14:textId="77777777" w:rsidR="00221799" w:rsidRPr="008C61C7" w:rsidRDefault="009D564A" w:rsidP="00AF41B1">
            <w:pPr>
              <w:spacing w:after="0" w:line="240" w:lineRule="auto"/>
              <w:ind w:left="-52" w:right="-94"/>
              <w:jc w:val="center"/>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w:t>
            </w:r>
            <w:r w:rsidRPr="008C61C7">
              <w:rPr>
                <w:rFonts w:ascii="Times New Roman" w:hAnsi="Times New Roman"/>
                <w:sz w:val="24"/>
                <w:szCs w:val="24"/>
                <w:lang w:val="en-US"/>
              </w:rPr>
              <w:t>3</w:t>
            </w:r>
          </w:p>
          <w:p w14:paraId="047E0C79" w14:textId="77777777" w:rsidR="00BD2AF1" w:rsidRPr="008C61C7" w:rsidRDefault="009D564A" w:rsidP="00AF41B1">
            <w:pPr>
              <w:spacing w:after="0" w:line="240" w:lineRule="auto"/>
              <w:ind w:left="-52" w:right="-94"/>
              <w:jc w:val="center"/>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,13</w:t>
            </w:r>
            <w:r w:rsidRPr="008C61C7">
              <w:rPr>
                <w:rFonts w:ascii="Times New Roman" w:hAnsi="Times New Roman"/>
                <w:sz w:val="24"/>
                <w:szCs w:val="24"/>
                <w:lang w:val="en-US"/>
              </w:rPr>
              <w:t>-0</w:t>
            </w:r>
            <w:r w:rsidRPr="008C61C7">
              <w:rPr>
                <w:rFonts w:ascii="Times New Roman" w:hAnsi="Times New Roman"/>
                <w:sz w:val="24"/>
                <w:szCs w:val="24"/>
              </w:rPr>
              <w:t>,6</w:t>
            </w:r>
            <w:r w:rsidRPr="008C61C7">
              <w:rPr>
                <w:rFonts w:ascii="Times New Roman" w:hAnsi="Times New Roman"/>
                <w:sz w:val="24"/>
                <w:szCs w:val="24"/>
                <w:lang w:val="en-US"/>
              </w:rPr>
              <w:t>)</w:t>
            </w:r>
          </w:p>
        </w:tc>
        <w:tc>
          <w:tcPr>
            <w:tcW w:w="850" w:type="dxa"/>
            <w:tcBorders>
              <w:bottom w:val="single" w:sz="4" w:space="0" w:color="auto"/>
            </w:tcBorders>
          </w:tcPr>
          <w:p w14:paraId="72B143A3" w14:textId="77777777" w:rsidR="00BD2AF1" w:rsidRPr="008C61C7" w:rsidRDefault="00BD2AF1" w:rsidP="001302BC">
            <w:pPr>
              <w:spacing w:after="0" w:line="240" w:lineRule="auto"/>
              <w:jc w:val="center"/>
              <w:rPr>
                <w:rFonts w:ascii="Times New Roman" w:hAnsi="Times New Roman"/>
                <w:sz w:val="24"/>
                <w:szCs w:val="24"/>
              </w:rPr>
            </w:pPr>
            <w:r w:rsidRPr="008C61C7">
              <w:rPr>
                <w:rFonts w:ascii="Times New Roman" w:hAnsi="Times New Roman"/>
                <w:sz w:val="24"/>
                <w:szCs w:val="24"/>
              </w:rPr>
              <w:t>0,00</w:t>
            </w:r>
            <w:r w:rsidR="009D564A" w:rsidRPr="008C61C7">
              <w:rPr>
                <w:rFonts w:ascii="Times New Roman" w:hAnsi="Times New Roman"/>
                <w:sz w:val="24"/>
                <w:szCs w:val="24"/>
                <w:lang w:val="en-US"/>
              </w:rPr>
              <w:t>1</w:t>
            </w:r>
            <w:r w:rsidR="00503650" w:rsidRPr="008C61C7">
              <w:rPr>
                <w:rFonts w:ascii="Times New Roman" w:hAnsi="Times New Roman"/>
                <w:sz w:val="24"/>
                <w:szCs w:val="24"/>
                <w:vertAlign w:val="superscript"/>
              </w:rPr>
              <w:t>а</w:t>
            </w:r>
          </w:p>
        </w:tc>
      </w:tr>
      <w:tr w:rsidR="008C61C7" w:rsidRPr="008C61C7" w14:paraId="784C6BDA" w14:textId="77777777" w:rsidTr="00AF41B1">
        <w:tc>
          <w:tcPr>
            <w:tcW w:w="1848" w:type="dxa"/>
            <w:tcBorders>
              <w:bottom w:val="single" w:sz="4" w:space="0" w:color="auto"/>
            </w:tcBorders>
          </w:tcPr>
          <w:p w14:paraId="6E1AD388" w14:textId="77777777" w:rsidR="00BD2AF1" w:rsidRPr="008C61C7" w:rsidRDefault="008C62AE" w:rsidP="00F519D0">
            <w:pPr>
              <w:spacing w:after="0" w:line="240" w:lineRule="auto"/>
              <w:rPr>
                <w:rFonts w:ascii="Times New Roman" w:hAnsi="Times New Roman"/>
                <w:sz w:val="24"/>
                <w:szCs w:val="24"/>
              </w:rPr>
            </w:pPr>
            <w:r w:rsidRPr="008C61C7">
              <w:rPr>
                <w:rFonts w:ascii="Times New Roman" w:hAnsi="Times New Roman"/>
                <w:sz w:val="24"/>
                <w:szCs w:val="24"/>
              </w:rPr>
              <w:t xml:space="preserve">Стволовое </w:t>
            </w:r>
            <w:r w:rsidR="00BD2AF1" w:rsidRPr="008C61C7">
              <w:rPr>
                <w:rFonts w:ascii="Times New Roman" w:hAnsi="Times New Roman"/>
                <w:sz w:val="24"/>
                <w:szCs w:val="24"/>
              </w:rPr>
              <w:t xml:space="preserve"> </w:t>
            </w:r>
            <w:r w:rsidRPr="008C61C7">
              <w:rPr>
                <w:rFonts w:ascii="Times New Roman" w:hAnsi="Times New Roman"/>
                <w:sz w:val="24"/>
                <w:szCs w:val="24"/>
              </w:rPr>
              <w:t xml:space="preserve">поражение </w:t>
            </w:r>
            <w:r w:rsidR="00BD2AF1" w:rsidRPr="008C61C7">
              <w:rPr>
                <w:rFonts w:ascii="Times New Roman" w:hAnsi="Times New Roman"/>
                <w:sz w:val="24"/>
                <w:szCs w:val="24"/>
              </w:rPr>
              <w:t>в динамике</w:t>
            </w:r>
            <w:r w:rsidR="00B3446A" w:rsidRPr="008C61C7">
              <w:rPr>
                <w:rFonts w:ascii="Times New Roman" w:hAnsi="Times New Roman"/>
                <w:sz w:val="24"/>
                <w:szCs w:val="24"/>
              </w:rPr>
              <w:t xml:space="preserve">, </w:t>
            </w:r>
            <w:r w:rsidR="00B3446A" w:rsidRPr="008C61C7">
              <w:rPr>
                <w:rFonts w:ascii="Times New Roman" w:hAnsi="Times New Roman"/>
                <w:sz w:val="24"/>
                <w:szCs w:val="24"/>
                <w:lang w:val="en-US"/>
              </w:rPr>
              <w:t>n</w:t>
            </w:r>
            <w:r w:rsidR="00B3446A" w:rsidRPr="008C61C7">
              <w:rPr>
                <w:rFonts w:ascii="Times New Roman" w:hAnsi="Times New Roman"/>
                <w:sz w:val="24"/>
                <w:szCs w:val="24"/>
              </w:rPr>
              <w:t>(%)</w:t>
            </w:r>
          </w:p>
        </w:tc>
        <w:tc>
          <w:tcPr>
            <w:tcW w:w="966" w:type="dxa"/>
            <w:tcBorders>
              <w:bottom w:val="single" w:sz="4" w:space="0" w:color="auto"/>
            </w:tcBorders>
          </w:tcPr>
          <w:p w14:paraId="1631EBEA" w14:textId="77777777" w:rsidR="00BD2AF1" w:rsidRPr="008C61C7" w:rsidRDefault="00BD2AF1" w:rsidP="001302BC">
            <w:pPr>
              <w:spacing w:after="0" w:line="240" w:lineRule="auto"/>
              <w:jc w:val="center"/>
              <w:rPr>
                <w:rFonts w:ascii="Times New Roman" w:hAnsi="Times New Roman"/>
                <w:sz w:val="24"/>
                <w:szCs w:val="24"/>
              </w:rPr>
            </w:pPr>
            <w:r w:rsidRPr="008C61C7">
              <w:rPr>
                <w:rFonts w:ascii="Times New Roman" w:hAnsi="Times New Roman"/>
                <w:sz w:val="24"/>
                <w:szCs w:val="24"/>
              </w:rPr>
              <w:t>1(1,4)</w:t>
            </w:r>
          </w:p>
        </w:tc>
        <w:tc>
          <w:tcPr>
            <w:tcW w:w="1022" w:type="dxa"/>
            <w:tcBorders>
              <w:bottom w:val="single" w:sz="4" w:space="0" w:color="auto"/>
            </w:tcBorders>
          </w:tcPr>
          <w:p w14:paraId="14342BE1" w14:textId="77777777" w:rsidR="00BD2AF1" w:rsidRPr="008C61C7" w:rsidRDefault="00BD2AF1" w:rsidP="001302BC">
            <w:pPr>
              <w:spacing w:after="0" w:line="240" w:lineRule="auto"/>
              <w:jc w:val="center"/>
              <w:rPr>
                <w:rFonts w:ascii="Times New Roman" w:hAnsi="Times New Roman"/>
                <w:sz w:val="24"/>
                <w:szCs w:val="24"/>
              </w:rPr>
            </w:pPr>
            <w:r w:rsidRPr="008C61C7">
              <w:rPr>
                <w:rFonts w:ascii="Times New Roman" w:hAnsi="Times New Roman"/>
                <w:sz w:val="24"/>
                <w:szCs w:val="24"/>
              </w:rPr>
              <w:t>3(4,5)</w:t>
            </w:r>
          </w:p>
        </w:tc>
        <w:tc>
          <w:tcPr>
            <w:tcW w:w="1036" w:type="dxa"/>
            <w:tcBorders>
              <w:bottom w:val="single" w:sz="4" w:space="0" w:color="auto"/>
            </w:tcBorders>
          </w:tcPr>
          <w:p w14:paraId="30840F3C" w14:textId="77777777" w:rsidR="00BD2AF1" w:rsidRPr="008C61C7" w:rsidRDefault="00BC67A6" w:rsidP="001302BC">
            <w:pPr>
              <w:spacing w:after="0" w:line="240" w:lineRule="auto"/>
              <w:jc w:val="center"/>
              <w:rPr>
                <w:rFonts w:ascii="Times New Roman" w:hAnsi="Times New Roman"/>
                <w:sz w:val="24"/>
                <w:szCs w:val="24"/>
              </w:rPr>
            </w:pPr>
            <w:r w:rsidRPr="008C61C7">
              <w:rPr>
                <w:rFonts w:ascii="Times New Roman" w:hAnsi="Times New Roman"/>
                <w:sz w:val="24"/>
                <w:szCs w:val="24"/>
              </w:rPr>
              <w:t>0,24(0,02-2,3)</w:t>
            </w:r>
          </w:p>
        </w:tc>
        <w:tc>
          <w:tcPr>
            <w:tcW w:w="881" w:type="dxa"/>
            <w:tcBorders>
              <w:bottom w:val="single" w:sz="4" w:space="0" w:color="auto"/>
            </w:tcBorders>
          </w:tcPr>
          <w:p w14:paraId="554948FD" w14:textId="77777777" w:rsidR="00BD2AF1" w:rsidRPr="008C61C7" w:rsidRDefault="00BD2AF1" w:rsidP="001302BC">
            <w:pPr>
              <w:spacing w:after="0" w:line="240" w:lineRule="auto"/>
              <w:jc w:val="center"/>
              <w:rPr>
                <w:rFonts w:ascii="Times New Roman" w:hAnsi="Times New Roman"/>
                <w:sz w:val="24"/>
                <w:szCs w:val="24"/>
              </w:rPr>
            </w:pPr>
            <w:r w:rsidRPr="008C61C7">
              <w:rPr>
                <w:rFonts w:ascii="Times New Roman" w:hAnsi="Times New Roman"/>
                <w:sz w:val="24"/>
                <w:szCs w:val="24"/>
              </w:rPr>
              <w:t>0,2</w:t>
            </w:r>
            <w:r w:rsidR="00503650" w:rsidRPr="008C61C7">
              <w:rPr>
                <w:rFonts w:ascii="Times New Roman" w:hAnsi="Times New Roman"/>
                <w:sz w:val="24"/>
                <w:szCs w:val="24"/>
                <w:vertAlign w:val="superscript"/>
              </w:rPr>
              <w:t>а</w:t>
            </w:r>
          </w:p>
        </w:tc>
        <w:tc>
          <w:tcPr>
            <w:tcW w:w="896" w:type="dxa"/>
            <w:tcBorders>
              <w:bottom w:val="single" w:sz="4" w:space="0" w:color="auto"/>
            </w:tcBorders>
          </w:tcPr>
          <w:p w14:paraId="7781E3BB" w14:textId="77777777" w:rsidR="00BD2AF1" w:rsidRPr="008C61C7" w:rsidRDefault="00BD2AF1" w:rsidP="001302BC">
            <w:pPr>
              <w:spacing w:after="0" w:line="240" w:lineRule="auto"/>
              <w:jc w:val="center"/>
              <w:rPr>
                <w:rFonts w:ascii="Times New Roman" w:hAnsi="Times New Roman"/>
                <w:sz w:val="24"/>
                <w:szCs w:val="24"/>
              </w:rPr>
            </w:pPr>
            <w:r w:rsidRPr="008C61C7">
              <w:rPr>
                <w:rFonts w:ascii="Times New Roman" w:hAnsi="Times New Roman"/>
                <w:sz w:val="24"/>
                <w:szCs w:val="24"/>
              </w:rPr>
              <w:t>5(8,9)</w:t>
            </w:r>
          </w:p>
        </w:tc>
        <w:tc>
          <w:tcPr>
            <w:tcW w:w="1050" w:type="dxa"/>
            <w:tcBorders>
              <w:bottom w:val="single" w:sz="4" w:space="0" w:color="auto"/>
            </w:tcBorders>
          </w:tcPr>
          <w:p w14:paraId="4D0A6442" w14:textId="77777777" w:rsidR="00BD2AF1" w:rsidRPr="008C61C7" w:rsidRDefault="00BD2AF1" w:rsidP="001302BC">
            <w:pPr>
              <w:spacing w:after="0" w:line="240" w:lineRule="auto"/>
              <w:jc w:val="center"/>
              <w:rPr>
                <w:rFonts w:ascii="Times New Roman" w:hAnsi="Times New Roman"/>
                <w:sz w:val="24"/>
                <w:szCs w:val="24"/>
              </w:rPr>
            </w:pPr>
            <w:r w:rsidRPr="008C61C7">
              <w:rPr>
                <w:rFonts w:ascii="Times New Roman" w:hAnsi="Times New Roman"/>
                <w:sz w:val="24"/>
                <w:szCs w:val="24"/>
              </w:rPr>
              <w:t>5(12,2)</w:t>
            </w:r>
          </w:p>
        </w:tc>
        <w:tc>
          <w:tcPr>
            <w:tcW w:w="1090" w:type="dxa"/>
            <w:tcBorders>
              <w:bottom w:val="single" w:sz="4" w:space="0" w:color="auto"/>
            </w:tcBorders>
          </w:tcPr>
          <w:p w14:paraId="22B52466" w14:textId="77777777" w:rsidR="00BD2AF1" w:rsidRPr="008C61C7" w:rsidRDefault="009D564A" w:rsidP="001302BC">
            <w:pPr>
              <w:spacing w:after="0" w:line="240" w:lineRule="auto"/>
              <w:jc w:val="center"/>
              <w:rPr>
                <w:rFonts w:ascii="Times New Roman" w:hAnsi="Times New Roman"/>
                <w:sz w:val="24"/>
                <w:szCs w:val="24"/>
              </w:rPr>
            </w:pPr>
            <w:r w:rsidRPr="008C61C7">
              <w:rPr>
                <w:rFonts w:ascii="Times New Roman" w:hAnsi="Times New Roman"/>
                <w:sz w:val="24"/>
                <w:szCs w:val="24"/>
              </w:rPr>
              <w:t>0,8(0,2-2,7)</w:t>
            </w:r>
          </w:p>
        </w:tc>
        <w:tc>
          <w:tcPr>
            <w:tcW w:w="850" w:type="dxa"/>
            <w:tcBorders>
              <w:bottom w:val="single" w:sz="4" w:space="0" w:color="auto"/>
            </w:tcBorders>
          </w:tcPr>
          <w:p w14:paraId="1A423087" w14:textId="77777777" w:rsidR="00BD2AF1" w:rsidRPr="008C61C7" w:rsidRDefault="00BD2AF1" w:rsidP="001302BC">
            <w:pPr>
              <w:spacing w:after="0" w:line="240" w:lineRule="auto"/>
              <w:jc w:val="center"/>
              <w:rPr>
                <w:rFonts w:ascii="Times New Roman" w:hAnsi="Times New Roman"/>
                <w:sz w:val="24"/>
                <w:szCs w:val="24"/>
              </w:rPr>
            </w:pPr>
            <w:r w:rsidRPr="008C61C7">
              <w:rPr>
                <w:rFonts w:ascii="Times New Roman" w:hAnsi="Times New Roman"/>
                <w:sz w:val="24"/>
                <w:szCs w:val="24"/>
              </w:rPr>
              <w:t>0,</w:t>
            </w:r>
            <w:r w:rsidR="009D564A" w:rsidRPr="008C61C7">
              <w:rPr>
                <w:rFonts w:ascii="Times New Roman" w:hAnsi="Times New Roman"/>
                <w:sz w:val="24"/>
                <w:szCs w:val="24"/>
              </w:rPr>
              <w:t>7</w:t>
            </w:r>
            <w:r w:rsidR="00503650" w:rsidRPr="008C61C7">
              <w:rPr>
                <w:rFonts w:ascii="Times New Roman" w:hAnsi="Times New Roman"/>
                <w:sz w:val="24"/>
                <w:szCs w:val="24"/>
                <w:vertAlign w:val="superscript"/>
              </w:rPr>
              <w:t>а</w:t>
            </w:r>
          </w:p>
        </w:tc>
      </w:tr>
      <w:tr w:rsidR="00520D32" w:rsidRPr="008C61C7" w14:paraId="5A9E8CCE" w14:textId="77777777" w:rsidTr="00A758C3">
        <w:tc>
          <w:tcPr>
            <w:tcW w:w="9639" w:type="dxa"/>
            <w:gridSpan w:val="9"/>
            <w:tcBorders>
              <w:top w:val="single" w:sz="4" w:space="0" w:color="auto"/>
            </w:tcBorders>
          </w:tcPr>
          <w:p w14:paraId="699672D8" w14:textId="4BC0A7A1" w:rsidR="00AF41B1" w:rsidRDefault="006A701B" w:rsidP="00A758C3">
            <w:pPr>
              <w:spacing w:after="0" w:line="240" w:lineRule="auto"/>
              <w:ind w:firstLine="462"/>
              <w:rPr>
                <w:rFonts w:ascii="Times New Roman" w:hAnsi="Times New Roman"/>
                <w:sz w:val="24"/>
                <w:szCs w:val="24"/>
              </w:rPr>
            </w:pPr>
            <w:r w:rsidRPr="008C61C7">
              <w:rPr>
                <w:rFonts w:ascii="Times New Roman" w:hAnsi="Times New Roman"/>
                <w:sz w:val="24"/>
                <w:szCs w:val="24"/>
              </w:rPr>
              <w:t>Примечания</w:t>
            </w:r>
            <w:r w:rsidR="00AF41B1">
              <w:rPr>
                <w:rFonts w:ascii="Times New Roman" w:hAnsi="Times New Roman"/>
                <w:sz w:val="24"/>
                <w:szCs w:val="24"/>
              </w:rPr>
              <w:t>:</w:t>
            </w:r>
          </w:p>
          <w:p w14:paraId="6588E656" w14:textId="1D0254C9" w:rsidR="006A701B" w:rsidRPr="008C61C7"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1.</w:t>
            </w:r>
            <w:r w:rsidR="00A758C3" w:rsidRPr="008C61C7">
              <w:rPr>
                <w:rFonts w:ascii="Times New Roman" w:hAnsi="Times New Roman"/>
                <w:sz w:val="24"/>
                <w:szCs w:val="24"/>
              </w:rPr>
              <w:t xml:space="preserve"> </w:t>
            </w:r>
            <w:r w:rsidR="006A701B" w:rsidRPr="008C61C7">
              <w:rPr>
                <w:rFonts w:ascii="Times New Roman" w:hAnsi="Times New Roman"/>
                <w:sz w:val="24"/>
                <w:szCs w:val="24"/>
              </w:rPr>
              <w:t>М±SD  - среднее ± стандартное отклонение</w:t>
            </w:r>
            <w:r>
              <w:rPr>
                <w:rFonts w:ascii="Times New Roman" w:hAnsi="Times New Roman"/>
                <w:sz w:val="24"/>
                <w:szCs w:val="24"/>
              </w:rPr>
              <w:t>.</w:t>
            </w:r>
          </w:p>
          <w:p w14:paraId="4FF95A5E" w14:textId="02A0560F" w:rsidR="006A701B" w:rsidRPr="008C61C7"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 xml:space="preserve">2. </w:t>
            </w:r>
            <w:r w:rsidR="006A701B" w:rsidRPr="008C61C7">
              <w:rPr>
                <w:rFonts w:ascii="Times New Roman" w:hAnsi="Times New Roman"/>
                <w:sz w:val="24"/>
                <w:szCs w:val="24"/>
              </w:rPr>
              <w:t>Ме(IQR) – медиана (межквартильный размах, min и max)</w:t>
            </w:r>
            <w:r>
              <w:rPr>
                <w:rFonts w:ascii="Times New Roman" w:hAnsi="Times New Roman"/>
                <w:sz w:val="24"/>
                <w:szCs w:val="24"/>
              </w:rPr>
              <w:t>.</w:t>
            </w:r>
            <w:r w:rsidR="006A701B" w:rsidRPr="008C61C7">
              <w:rPr>
                <w:rFonts w:ascii="Times New Roman" w:hAnsi="Times New Roman"/>
                <w:sz w:val="24"/>
                <w:szCs w:val="24"/>
              </w:rPr>
              <w:t xml:space="preserve"> </w:t>
            </w:r>
          </w:p>
          <w:p w14:paraId="2C0C9BEB" w14:textId="5C122F20" w:rsidR="006A701B" w:rsidRPr="008C61C7"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 xml:space="preserve">3. </w:t>
            </w:r>
            <w:r w:rsidR="006A701B" w:rsidRPr="008C61C7">
              <w:rPr>
                <w:rFonts w:ascii="Times New Roman" w:hAnsi="Times New Roman"/>
                <w:sz w:val="24"/>
                <w:szCs w:val="24"/>
              </w:rPr>
              <w:t>n (%) – абсолютное число (доля в процентах)</w:t>
            </w:r>
            <w:r>
              <w:rPr>
                <w:rFonts w:ascii="Times New Roman" w:hAnsi="Times New Roman"/>
                <w:sz w:val="24"/>
                <w:szCs w:val="24"/>
              </w:rPr>
              <w:t>.</w:t>
            </w:r>
          </w:p>
          <w:p w14:paraId="7AC6630E" w14:textId="40A6C8E0" w:rsidR="006A701B" w:rsidRPr="008C61C7"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 xml:space="preserve">4. </w:t>
            </w:r>
            <w:r w:rsidR="006A701B" w:rsidRPr="00AF41B1">
              <w:rPr>
                <w:rFonts w:ascii="Times New Roman" w:hAnsi="Times New Roman"/>
                <w:sz w:val="24"/>
                <w:szCs w:val="24"/>
                <w:vertAlign w:val="superscript"/>
              </w:rPr>
              <w:t>а</w:t>
            </w:r>
            <w:r w:rsidR="006A701B" w:rsidRPr="008C61C7">
              <w:rPr>
                <w:rFonts w:ascii="Times New Roman" w:hAnsi="Times New Roman"/>
                <w:sz w:val="24"/>
                <w:szCs w:val="24"/>
              </w:rPr>
              <w:t xml:space="preserve"> – критерий Вальда</w:t>
            </w:r>
            <w:r>
              <w:rPr>
                <w:rFonts w:ascii="Times New Roman" w:hAnsi="Times New Roman"/>
                <w:sz w:val="24"/>
                <w:szCs w:val="24"/>
              </w:rPr>
              <w:t>.</w:t>
            </w:r>
          </w:p>
          <w:p w14:paraId="27D30460" w14:textId="59751995" w:rsidR="006A701B" w:rsidRPr="008C61C7"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 xml:space="preserve">5. </w:t>
            </w:r>
            <w:r w:rsidR="006A701B" w:rsidRPr="00AF41B1">
              <w:rPr>
                <w:rFonts w:ascii="Times New Roman" w:hAnsi="Times New Roman"/>
                <w:sz w:val="24"/>
                <w:szCs w:val="24"/>
                <w:vertAlign w:val="superscript"/>
              </w:rPr>
              <w:t>б</w:t>
            </w:r>
            <w:r w:rsidR="006A701B" w:rsidRPr="008C61C7">
              <w:rPr>
                <w:rFonts w:ascii="Times New Roman" w:hAnsi="Times New Roman"/>
                <w:sz w:val="24"/>
                <w:szCs w:val="24"/>
              </w:rPr>
              <w:t xml:space="preserve"> – критерий Стьюдента</w:t>
            </w:r>
            <w:r>
              <w:rPr>
                <w:rFonts w:ascii="Times New Roman" w:hAnsi="Times New Roman"/>
                <w:sz w:val="24"/>
                <w:szCs w:val="24"/>
              </w:rPr>
              <w:t>.</w:t>
            </w:r>
          </w:p>
          <w:p w14:paraId="655BAD1E" w14:textId="7C634BA8" w:rsidR="006A701B" w:rsidRPr="008C61C7"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 xml:space="preserve">6. </w:t>
            </w:r>
            <w:r w:rsidR="006A701B" w:rsidRPr="00AF41B1">
              <w:rPr>
                <w:rFonts w:ascii="Times New Roman" w:hAnsi="Times New Roman"/>
                <w:sz w:val="24"/>
                <w:szCs w:val="24"/>
                <w:vertAlign w:val="superscript"/>
              </w:rPr>
              <w:t>в</w:t>
            </w:r>
            <w:r w:rsidR="006A701B" w:rsidRPr="008C61C7">
              <w:rPr>
                <w:rFonts w:ascii="Times New Roman" w:hAnsi="Times New Roman"/>
                <w:sz w:val="24"/>
                <w:szCs w:val="24"/>
              </w:rPr>
              <w:t xml:space="preserve"> - U-критерий Манна-Уитни</w:t>
            </w:r>
            <w:r>
              <w:rPr>
                <w:rFonts w:ascii="Times New Roman" w:hAnsi="Times New Roman"/>
                <w:sz w:val="24"/>
                <w:szCs w:val="24"/>
              </w:rPr>
              <w:t>.</w:t>
            </w:r>
          </w:p>
          <w:p w14:paraId="5536DE1C" w14:textId="085A66C4" w:rsidR="00AF41B1"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 xml:space="preserve">7. </w:t>
            </w:r>
            <w:r w:rsidR="00B2671A" w:rsidRPr="008C61C7">
              <w:rPr>
                <w:rFonts w:ascii="Times New Roman" w:hAnsi="Times New Roman"/>
                <w:sz w:val="24"/>
                <w:szCs w:val="24"/>
              </w:rPr>
              <w:t>АГ – артериальная гипертония</w:t>
            </w:r>
            <w:r>
              <w:rPr>
                <w:rFonts w:ascii="Times New Roman" w:hAnsi="Times New Roman"/>
                <w:sz w:val="24"/>
                <w:szCs w:val="24"/>
              </w:rPr>
              <w:t>.</w:t>
            </w:r>
          </w:p>
          <w:p w14:paraId="03DE7051" w14:textId="0F2534EA" w:rsidR="00AF41B1"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 xml:space="preserve">8. </w:t>
            </w:r>
            <w:r w:rsidR="006A701B" w:rsidRPr="008C61C7">
              <w:rPr>
                <w:rFonts w:ascii="Times New Roman" w:hAnsi="Times New Roman"/>
                <w:sz w:val="24"/>
                <w:szCs w:val="24"/>
              </w:rPr>
              <w:t xml:space="preserve">АКШ – </w:t>
            </w:r>
            <w:proofErr w:type="gramStart"/>
            <w:r w:rsidR="006A701B" w:rsidRPr="008C61C7">
              <w:rPr>
                <w:rFonts w:ascii="Times New Roman" w:hAnsi="Times New Roman"/>
                <w:sz w:val="24"/>
                <w:szCs w:val="24"/>
              </w:rPr>
              <w:t>аорто-коронарное</w:t>
            </w:r>
            <w:proofErr w:type="gramEnd"/>
            <w:r w:rsidR="006A701B" w:rsidRPr="008C61C7">
              <w:rPr>
                <w:rFonts w:ascii="Times New Roman" w:hAnsi="Times New Roman"/>
                <w:sz w:val="24"/>
                <w:szCs w:val="24"/>
              </w:rPr>
              <w:t xml:space="preserve"> шунтирование</w:t>
            </w:r>
            <w:r>
              <w:rPr>
                <w:rFonts w:ascii="Times New Roman" w:hAnsi="Times New Roman"/>
                <w:sz w:val="24"/>
                <w:szCs w:val="24"/>
              </w:rPr>
              <w:t>.</w:t>
            </w:r>
          </w:p>
          <w:p w14:paraId="76E74B39" w14:textId="216BA1F8" w:rsidR="00AF41B1"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 xml:space="preserve">9. </w:t>
            </w:r>
            <w:r w:rsidR="00B2671A" w:rsidRPr="008C61C7">
              <w:rPr>
                <w:rFonts w:ascii="Times New Roman" w:hAnsi="Times New Roman"/>
                <w:sz w:val="24"/>
                <w:szCs w:val="24"/>
              </w:rPr>
              <w:t>ИМ – инфаркт миокарда</w:t>
            </w:r>
            <w:r>
              <w:rPr>
                <w:rFonts w:ascii="Times New Roman" w:hAnsi="Times New Roman"/>
                <w:sz w:val="24"/>
                <w:szCs w:val="24"/>
              </w:rPr>
              <w:t>.</w:t>
            </w:r>
            <w:r w:rsidR="00B2671A" w:rsidRPr="008C61C7">
              <w:rPr>
                <w:rFonts w:ascii="Times New Roman" w:hAnsi="Times New Roman"/>
                <w:sz w:val="24"/>
                <w:szCs w:val="24"/>
              </w:rPr>
              <w:t xml:space="preserve"> </w:t>
            </w:r>
          </w:p>
          <w:p w14:paraId="4BE70377" w14:textId="393159F9" w:rsidR="00AF41B1"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 xml:space="preserve">10. </w:t>
            </w:r>
            <w:r w:rsidR="00B2671A" w:rsidRPr="008C61C7">
              <w:rPr>
                <w:rFonts w:ascii="Times New Roman" w:hAnsi="Times New Roman"/>
                <w:sz w:val="24"/>
                <w:szCs w:val="24"/>
              </w:rPr>
              <w:t>ОНМК – острое нарушение мозгового кровообращения</w:t>
            </w:r>
            <w:r>
              <w:rPr>
                <w:rFonts w:ascii="Times New Roman" w:hAnsi="Times New Roman"/>
                <w:sz w:val="24"/>
                <w:szCs w:val="24"/>
              </w:rPr>
              <w:t>.</w:t>
            </w:r>
          </w:p>
          <w:p w14:paraId="35F0D2FB" w14:textId="355565BF" w:rsidR="00AF41B1"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 xml:space="preserve">11. </w:t>
            </w:r>
            <w:r w:rsidR="00B2671A" w:rsidRPr="008C61C7">
              <w:rPr>
                <w:rFonts w:ascii="Times New Roman" w:hAnsi="Times New Roman"/>
                <w:sz w:val="24"/>
                <w:szCs w:val="24"/>
              </w:rPr>
              <w:t>ФВЛЖ – фракция выброса левого желудочка</w:t>
            </w:r>
            <w:r>
              <w:rPr>
                <w:rFonts w:ascii="Times New Roman" w:hAnsi="Times New Roman"/>
                <w:sz w:val="24"/>
                <w:szCs w:val="24"/>
              </w:rPr>
              <w:t>.</w:t>
            </w:r>
          </w:p>
          <w:p w14:paraId="668529AC" w14:textId="282D2462" w:rsidR="00AF41B1"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 xml:space="preserve">12. </w:t>
            </w:r>
            <w:r w:rsidR="006A701B" w:rsidRPr="008C61C7">
              <w:rPr>
                <w:rFonts w:ascii="Times New Roman" w:hAnsi="Times New Roman"/>
                <w:sz w:val="24"/>
                <w:szCs w:val="24"/>
              </w:rPr>
              <w:t>ЧКВ – чрескожное коронарное вмешательство</w:t>
            </w:r>
            <w:r>
              <w:rPr>
                <w:rFonts w:ascii="Times New Roman" w:hAnsi="Times New Roman"/>
                <w:sz w:val="24"/>
                <w:szCs w:val="24"/>
              </w:rPr>
              <w:t>.</w:t>
            </w:r>
            <w:r w:rsidR="006A701B" w:rsidRPr="008C61C7">
              <w:rPr>
                <w:rFonts w:ascii="Times New Roman" w:hAnsi="Times New Roman"/>
                <w:sz w:val="24"/>
                <w:szCs w:val="24"/>
              </w:rPr>
              <w:t xml:space="preserve"> </w:t>
            </w:r>
          </w:p>
          <w:p w14:paraId="1DDDD756" w14:textId="66D98ED4" w:rsidR="00AF41B1"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 xml:space="preserve">13. </w:t>
            </w:r>
            <w:r w:rsidR="006A701B" w:rsidRPr="008C61C7">
              <w:rPr>
                <w:rFonts w:ascii="Times New Roman" w:hAnsi="Times New Roman"/>
                <w:sz w:val="24"/>
                <w:szCs w:val="24"/>
                <w:lang w:val="en-US"/>
              </w:rPr>
              <w:t>HR</w:t>
            </w:r>
            <w:r w:rsidR="006A701B" w:rsidRPr="008C61C7">
              <w:rPr>
                <w:rFonts w:ascii="Times New Roman" w:hAnsi="Times New Roman"/>
                <w:sz w:val="24"/>
                <w:szCs w:val="24"/>
              </w:rPr>
              <w:t xml:space="preserve"> – </w:t>
            </w:r>
            <w:r w:rsidR="006A701B" w:rsidRPr="008C61C7">
              <w:rPr>
                <w:rFonts w:ascii="Times New Roman" w:hAnsi="Times New Roman"/>
                <w:sz w:val="24"/>
                <w:szCs w:val="24"/>
                <w:lang w:val="en-US"/>
              </w:rPr>
              <w:t>Hazard</w:t>
            </w:r>
            <w:r w:rsidR="006A701B" w:rsidRPr="008C61C7">
              <w:rPr>
                <w:rFonts w:ascii="Times New Roman" w:hAnsi="Times New Roman"/>
                <w:sz w:val="24"/>
                <w:szCs w:val="24"/>
              </w:rPr>
              <w:t xml:space="preserve"> </w:t>
            </w:r>
            <w:r w:rsidR="006A701B" w:rsidRPr="008C61C7">
              <w:rPr>
                <w:rFonts w:ascii="Times New Roman" w:hAnsi="Times New Roman"/>
                <w:sz w:val="24"/>
                <w:szCs w:val="24"/>
                <w:lang w:val="en-US"/>
              </w:rPr>
              <w:t>ratio</w:t>
            </w:r>
            <w:r>
              <w:rPr>
                <w:rFonts w:ascii="Times New Roman" w:hAnsi="Times New Roman"/>
                <w:sz w:val="24"/>
                <w:szCs w:val="24"/>
              </w:rPr>
              <w:t>.</w:t>
            </w:r>
          </w:p>
          <w:p w14:paraId="090D345D" w14:textId="434942F1" w:rsidR="00B2671A" w:rsidRPr="008C61C7" w:rsidRDefault="00AF41B1" w:rsidP="00AF41B1">
            <w:pPr>
              <w:spacing w:after="0" w:line="240" w:lineRule="auto"/>
              <w:ind w:firstLine="34"/>
              <w:rPr>
                <w:rFonts w:ascii="Times New Roman" w:hAnsi="Times New Roman"/>
                <w:sz w:val="24"/>
                <w:szCs w:val="24"/>
              </w:rPr>
            </w:pPr>
            <w:r>
              <w:rPr>
                <w:rFonts w:ascii="Times New Roman" w:hAnsi="Times New Roman"/>
                <w:sz w:val="24"/>
                <w:szCs w:val="24"/>
              </w:rPr>
              <w:t xml:space="preserve">14. </w:t>
            </w:r>
            <w:r w:rsidR="00B2671A" w:rsidRPr="008C61C7">
              <w:rPr>
                <w:rFonts w:ascii="Times New Roman" w:hAnsi="Times New Roman"/>
                <w:sz w:val="24"/>
                <w:szCs w:val="24"/>
              </w:rPr>
              <w:t>МАССЕ - major adverse cardiac and cerebrovascular events</w:t>
            </w:r>
            <w:r>
              <w:rPr>
                <w:rFonts w:ascii="Times New Roman" w:hAnsi="Times New Roman"/>
                <w:sz w:val="24"/>
                <w:szCs w:val="24"/>
              </w:rPr>
              <w:t>/</w:t>
            </w:r>
            <w:r w:rsidR="00B2671A" w:rsidRPr="008C61C7">
              <w:rPr>
                <w:rFonts w:ascii="Times New Roman" w:hAnsi="Times New Roman"/>
                <w:sz w:val="24"/>
                <w:szCs w:val="24"/>
              </w:rPr>
              <w:t>основные неблагоприятные кардиальные и цереброваскулярные события</w:t>
            </w:r>
          </w:p>
        </w:tc>
      </w:tr>
    </w:tbl>
    <w:p w14:paraId="0D8DB91D" w14:textId="77777777" w:rsidR="008E593E" w:rsidRPr="008C61C7" w:rsidRDefault="008E593E" w:rsidP="00A758C3">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noProof/>
          <w:sz w:val="28"/>
          <w:szCs w:val="28"/>
          <w:lang w:eastAsia="ru-RU"/>
        </w:rPr>
        <w:lastRenderedPageBreak/>
        <w:drawing>
          <wp:inline distT="0" distB="0" distL="0" distR="0" wp14:anchorId="4BEB4422" wp14:editId="1BA1AC56">
            <wp:extent cx="5894971" cy="7167778"/>
            <wp:effectExtent l="0" t="0" r="0" b="0"/>
            <wp:docPr id="2" name="Рисунок 2" descr="C:\Users\User\Desktop\Диссертация\Рисунки\Результаты\1\МасКомбРев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иссертация\Рисунки\Результаты\1\МасКомбРев1-2.jpg"/>
                    <pic:cNvPicPr>
                      <a:picLocks noChangeAspect="1" noChangeArrowheads="1"/>
                    </pic:cNvPicPr>
                  </pic:nvPicPr>
                  <pic:blipFill rotWithShape="1">
                    <a:blip r:embed="rId23">
                      <a:extLst>
                        <a:ext uri="{28A0092B-C50C-407E-A947-70E740481C1C}">
                          <a14:useLocalDpi xmlns:a14="http://schemas.microsoft.com/office/drawing/2010/main" val="0"/>
                        </a:ext>
                      </a:extLst>
                    </a:blip>
                    <a:srcRect r="1289"/>
                    <a:stretch/>
                  </pic:blipFill>
                  <pic:spPr bwMode="auto">
                    <a:xfrm>
                      <a:off x="0" y="0"/>
                      <a:ext cx="5905748" cy="7180882"/>
                    </a:xfrm>
                    <a:prstGeom prst="rect">
                      <a:avLst/>
                    </a:prstGeom>
                    <a:noFill/>
                    <a:ln>
                      <a:noFill/>
                    </a:ln>
                    <a:extLst>
                      <a:ext uri="{53640926-AAD7-44D8-BBD7-CCE9431645EC}">
                        <a14:shadowObscured xmlns:a14="http://schemas.microsoft.com/office/drawing/2010/main"/>
                      </a:ext>
                    </a:extLst>
                  </pic:spPr>
                </pic:pic>
              </a:graphicData>
            </a:graphic>
          </wp:inline>
        </w:drawing>
      </w:r>
    </w:p>
    <w:p w14:paraId="51A840BE" w14:textId="77777777" w:rsidR="00A758C3" w:rsidRPr="00AF41B1" w:rsidRDefault="00A758C3" w:rsidP="00ED64CD">
      <w:pPr>
        <w:autoSpaceDE w:val="0"/>
        <w:autoSpaceDN w:val="0"/>
        <w:adjustRightInd w:val="0"/>
        <w:spacing w:after="0" w:line="240" w:lineRule="auto"/>
        <w:jc w:val="center"/>
        <w:rPr>
          <w:rFonts w:ascii="Times New Roman" w:hAnsi="Times New Roman"/>
          <w:sz w:val="16"/>
          <w:szCs w:val="16"/>
        </w:rPr>
      </w:pPr>
    </w:p>
    <w:p w14:paraId="11033939" w14:textId="333B6FAA" w:rsidR="008E593E" w:rsidRPr="008C61C7" w:rsidRDefault="00ED64CD" w:rsidP="00AF41B1">
      <w:pPr>
        <w:autoSpaceDE w:val="0"/>
        <w:autoSpaceDN w:val="0"/>
        <w:adjustRightInd w:val="0"/>
        <w:spacing w:after="0" w:line="240" w:lineRule="auto"/>
        <w:ind w:firstLine="709"/>
        <w:jc w:val="both"/>
        <w:rPr>
          <w:rFonts w:ascii="Times New Roman" w:hAnsi="Times New Roman"/>
          <w:sz w:val="23"/>
          <w:szCs w:val="23"/>
        </w:rPr>
      </w:pPr>
      <w:r w:rsidRPr="008C61C7">
        <w:rPr>
          <w:rFonts w:ascii="Times New Roman" w:hAnsi="Times New Roman"/>
          <w:sz w:val="23"/>
          <w:szCs w:val="23"/>
        </w:rPr>
        <w:t xml:space="preserve">АКШ – </w:t>
      </w:r>
      <w:proofErr w:type="gramStart"/>
      <w:r w:rsidRPr="008C61C7">
        <w:rPr>
          <w:rFonts w:ascii="Times New Roman" w:hAnsi="Times New Roman"/>
          <w:sz w:val="23"/>
          <w:szCs w:val="23"/>
        </w:rPr>
        <w:t>аорто-коронарное</w:t>
      </w:r>
      <w:proofErr w:type="gramEnd"/>
      <w:r w:rsidRPr="008C61C7">
        <w:rPr>
          <w:rFonts w:ascii="Times New Roman" w:hAnsi="Times New Roman"/>
          <w:sz w:val="23"/>
          <w:szCs w:val="23"/>
        </w:rPr>
        <w:t xml:space="preserve"> шунтирование; ДИ – доверительный интервал; ИМ</w:t>
      </w:r>
      <w:r w:rsidR="00AA597C">
        <w:rPr>
          <w:rFonts w:ascii="Times New Roman" w:hAnsi="Times New Roman"/>
          <w:sz w:val="23"/>
          <w:szCs w:val="23"/>
        </w:rPr>
        <w:t xml:space="preserve"> </w:t>
      </w:r>
      <w:r w:rsidRPr="008C61C7">
        <w:rPr>
          <w:rFonts w:ascii="Times New Roman" w:hAnsi="Times New Roman"/>
          <w:sz w:val="23"/>
          <w:szCs w:val="23"/>
        </w:rPr>
        <w:t>- инфаркт миокарда; ТИА</w:t>
      </w:r>
      <w:r w:rsidR="00AA597C">
        <w:rPr>
          <w:rFonts w:ascii="Times New Roman" w:hAnsi="Times New Roman"/>
          <w:sz w:val="23"/>
          <w:szCs w:val="23"/>
        </w:rPr>
        <w:t xml:space="preserve"> </w:t>
      </w:r>
      <w:r w:rsidRPr="008C61C7">
        <w:rPr>
          <w:rFonts w:ascii="Times New Roman" w:hAnsi="Times New Roman"/>
          <w:sz w:val="23"/>
          <w:szCs w:val="23"/>
        </w:rPr>
        <w:t>- транзиторная ишемическая атака; ЧКВ</w:t>
      </w:r>
      <w:r w:rsidR="00AF41B1">
        <w:rPr>
          <w:rFonts w:ascii="Times New Roman" w:hAnsi="Times New Roman"/>
          <w:sz w:val="23"/>
          <w:szCs w:val="23"/>
        </w:rPr>
        <w:t xml:space="preserve"> </w:t>
      </w:r>
      <w:r w:rsidRPr="008C61C7">
        <w:rPr>
          <w:rFonts w:ascii="Times New Roman" w:hAnsi="Times New Roman"/>
          <w:sz w:val="23"/>
          <w:szCs w:val="23"/>
        </w:rPr>
        <w:t xml:space="preserve">- чрескожное коронарное вмешательство; </w:t>
      </w:r>
      <w:r w:rsidRPr="008C61C7">
        <w:rPr>
          <w:rFonts w:ascii="Times New Roman" w:hAnsi="Times New Roman"/>
          <w:sz w:val="23"/>
          <w:szCs w:val="23"/>
          <w:lang w:val="en-US"/>
        </w:rPr>
        <w:t>HR</w:t>
      </w:r>
      <w:r w:rsidR="00AA597C">
        <w:rPr>
          <w:rFonts w:ascii="Times New Roman" w:hAnsi="Times New Roman"/>
          <w:sz w:val="23"/>
          <w:szCs w:val="23"/>
        </w:rPr>
        <w:t xml:space="preserve"> </w:t>
      </w:r>
      <w:r w:rsidRPr="008C61C7">
        <w:rPr>
          <w:rFonts w:ascii="Times New Roman" w:hAnsi="Times New Roman"/>
          <w:sz w:val="23"/>
          <w:szCs w:val="23"/>
        </w:rPr>
        <w:t xml:space="preserve">- </w:t>
      </w:r>
      <w:r w:rsidRPr="008C61C7">
        <w:rPr>
          <w:rFonts w:ascii="Times New Roman" w:hAnsi="Times New Roman"/>
          <w:sz w:val="23"/>
          <w:szCs w:val="23"/>
          <w:lang w:val="en-US"/>
        </w:rPr>
        <w:t>Hazard</w:t>
      </w:r>
      <w:r w:rsidRPr="008C61C7">
        <w:rPr>
          <w:rFonts w:ascii="Times New Roman" w:hAnsi="Times New Roman"/>
          <w:sz w:val="23"/>
          <w:szCs w:val="23"/>
        </w:rPr>
        <w:t xml:space="preserve"> </w:t>
      </w:r>
      <w:r w:rsidRPr="008C61C7">
        <w:rPr>
          <w:rFonts w:ascii="Times New Roman" w:hAnsi="Times New Roman"/>
          <w:sz w:val="23"/>
          <w:szCs w:val="23"/>
          <w:lang w:val="en-US"/>
        </w:rPr>
        <w:t>ratio</w:t>
      </w:r>
      <w:r w:rsidRPr="008C61C7">
        <w:rPr>
          <w:rFonts w:ascii="Times New Roman" w:hAnsi="Times New Roman"/>
          <w:sz w:val="23"/>
          <w:szCs w:val="23"/>
        </w:rPr>
        <w:t>; МАССЕ -</w:t>
      </w:r>
      <w:r w:rsidRPr="008C61C7">
        <w:rPr>
          <w:sz w:val="23"/>
          <w:szCs w:val="23"/>
        </w:rPr>
        <w:t xml:space="preserve"> </w:t>
      </w:r>
      <w:r w:rsidRPr="008C61C7">
        <w:rPr>
          <w:rFonts w:ascii="Times New Roman" w:hAnsi="Times New Roman"/>
          <w:sz w:val="23"/>
          <w:szCs w:val="23"/>
        </w:rPr>
        <w:t>major adverse cardiac and cerebrovascular events</w:t>
      </w:r>
      <w:r w:rsidR="00AA597C">
        <w:rPr>
          <w:rFonts w:ascii="Times New Roman" w:hAnsi="Times New Roman"/>
          <w:sz w:val="23"/>
          <w:szCs w:val="23"/>
        </w:rPr>
        <w:t>/</w:t>
      </w:r>
      <w:r w:rsidRPr="008C61C7">
        <w:rPr>
          <w:rFonts w:ascii="Times New Roman" w:hAnsi="Times New Roman"/>
          <w:sz w:val="23"/>
          <w:szCs w:val="23"/>
        </w:rPr>
        <w:t>основные неблагоприятные кардиальные и цереброваскулярные события</w:t>
      </w:r>
    </w:p>
    <w:p w14:paraId="31DEE121" w14:textId="77777777" w:rsidR="00A758C3" w:rsidRPr="00AF41B1" w:rsidRDefault="00A758C3" w:rsidP="00ED64CD">
      <w:pPr>
        <w:autoSpaceDE w:val="0"/>
        <w:autoSpaceDN w:val="0"/>
        <w:adjustRightInd w:val="0"/>
        <w:spacing w:after="0" w:line="240" w:lineRule="auto"/>
        <w:jc w:val="center"/>
        <w:rPr>
          <w:rFonts w:ascii="Times New Roman" w:hAnsi="Times New Roman"/>
          <w:sz w:val="16"/>
          <w:szCs w:val="16"/>
        </w:rPr>
      </w:pPr>
    </w:p>
    <w:p w14:paraId="43B6EF36" w14:textId="60BBA075" w:rsidR="009B6004" w:rsidRPr="008C61C7" w:rsidRDefault="009B6004" w:rsidP="00AF41B1">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w:t>
      </w:r>
      <w:r w:rsidR="0051073B" w:rsidRPr="008C61C7">
        <w:rPr>
          <w:rFonts w:ascii="Times New Roman" w:hAnsi="Times New Roman"/>
          <w:sz w:val="28"/>
          <w:szCs w:val="28"/>
        </w:rPr>
        <w:t>8</w:t>
      </w:r>
      <w:r w:rsidRPr="008C61C7">
        <w:rPr>
          <w:rFonts w:ascii="Times New Roman" w:hAnsi="Times New Roman"/>
          <w:sz w:val="28"/>
          <w:szCs w:val="28"/>
        </w:rPr>
        <w:t xml:space="preserve"> – Кривые выживаемости Kaplan-Meier </w:t>
      </w:r>
      <w:proofErr w:type="gramStart"/>
      <w:r w:rsidRPr="008C61C7">
        <w:rPr>
          <w:rFonts w:ascii="Times New Roman" w:hAnsi="Times New Roman"/>
          <w:sz w:val="28"/>
          <w:szCs w:val="28"/>
        </w:rPr>
        <w:t>для</w:t>
      </w:r>
      <w:proofErr w:type="gramEnd"/>
      <w:r w:rsidRPr="008C61C7">
        <w:rPr>
          <w:rFonts w:ascii="Times New Roman" w:hAnsi="Times New Roman"/>
          <w:sz w:val="28"/>
          <w:szCs w:val="28"/>
        </w:rPr>
        <w:t xml:space="preserve"> </w:t>
      </w:r>
      <w:proofErr w:type="gramStart"/>
      <w:r w:rsidRPr="008C61C7">
        <w:rPr>
          <w:rFonts w:ascii="Times New Roman" w:hAnsi="Times New Roman"/>
          <w:sz w:val="28"/>
          <w:szCs w:val="28"/>
        </w:rPr>
        <w:t>МАССЕ</w:t>
      </w:r>
      <w:proofErr w:type="gramEnd"/>
      <w:r w:rsidRPr="008C61C7">
        <w:rPr>
          <w:rFonts w:ascii="Times New Roman" w:hAnsi="Times New Roman"/>
          <w:sz w:val="28"/>
          <w:szCs w:val="28"/>
        </w:rPr>
        <w:t xml:space="preserve"> (А,</w:t>
      </w:r>
      <w:r w:rsidR="00AF41B1">
        <w:rPr>
          <w:rFonts w:ascii="Times New Roman" w:hAnsi="Times New Roman"/>
          <w:sz w:val="28"/>
          <w:szCs w:val="28"/>
        </w:rPr>
        <w:t xml:space="preserve"> </w:t>
      </w:r>
      <w:r w:rsidRPr="008C61C7">
        <w:rPr>
          <w:rFonts w:ascii="Times New Roman" w:hAnsi="Times New Roman"/>
          <w:sz w:val="28"/>
          <w:szCs w:val="28"/>
        </w:rPr>
        <w:t>Б), комбинации показателей общей смертности+ИМ+Инсульт/ТИА (В,</w:t>
      </w:r>
      <w:r w:rsidR="00AF41B1">
        <w:rPr>
          <w:rFonts w:ascii="Times New Roman" w:hAnsi="Times New Roman"/>
          <w:sz w:val="28"/>
          <w:szCs w:val="28"/>
        </w:rPr>
        <w:t xml:space="preserve"> </w:t>
      </w:r>
      <w:r w:rsidRPr="008C61C7">
        <w:rPr>
          <w:rFonts w:ascii="Times New Roman" w:hAnsi="Times New Roman"/>
          <w:sz w:val="28"/>
          <w:szCs w:val="28"/>
        </w:rPr>
        <w:t>Г), повторной реваскуляризации (Д,</w:t>
      </w:r>
      <w:r w:rsidR="00AF41B1">
        <w:rPr>
          <w:rFonts w:ascii="Times New Roman" w:hAnsi="Times New Roman"/>
          <w:sz w:val="28"/>
          <w:szCs w:val="28"/>
        </w:rPr>
        <w:t xml:space="preserve"> </w:t>
      </w:r>
      <w:r w:rsidRPr="008C61C7">
        <w:rPr>
          <w:rFonts w:ascii="Times New Roman" w:hAnsi="Times New Roman"/>
          <w:sz w:val="28"/>
          <w:szCs w:val="28"/>
        </w:rPr>
        <w:t>Е); для низкой (А,</w:t>
      </w:r>
      <w:r w:rsidR="00AF41B1">
        <w:rPr>
          <w:rFonts w:ascii="Times New Roman" w:hAnsi="Times New Roman"/>
          <w:sz w:val="28"/>
          <w:szCs w:val="28"/>
        </w:rPr>
        <w:t xml:space="preserve"> </w:t>
      </w:r>
      <w:r w:rsidRPr="008C61C7">
        <w:rPr>
          <w:rFonts w:ascii="Times New Roman" w:hAnsi="Times New Roman"/>
          <w:sz w:val="28"/>
          <w:szCs w:val="28"/>
        </w:rPr>
        <w:t>В,</w:t>
      </w:r>
      <w:r w:rsidR="00AF41B1">
        <w:rPr>
          <w:rFonts w:ascii="Times New Roman" w:hAnsi="Times New Roman"/>
          <w:sz w:val="28"/>
          <w:szCs w:val="28"/>
        </w:rPr>
        <w:t xml:space="preserve"> </w:t>
      </w:r>
      <w:r w:rsidRPr="008C61C7">
        <w:rPr>
          <w:rFonts w:ascii="Times New Roman" w:hAnsi="Times New Roman"/>
          <w:sz w:val="28"/>
          <w:szCs w:val="28"/>
        </w:rPr>
        <w:t>Д) и промежуточной (Б,</w:t>
      </w:r>
      <w:r w:rsidR="00AF41B1">
        <w:rPr>
          <w:rFonts w:ascii="Times New Roman" w:hAnsi="Times New Roman"/>
          <w:sz w:val="28"/>
          <w:szCs w:val="28"/>
        </w:rPr>
        <w:t xml:space="preserve"> </w:t>
      </w:r>
      <w:r w:rsidRPr="008C61C7">
        <w:rPr>
          <w:rFonts w:ascii="Times New Roman" w:hAnsi="Times New Roman"/>
          <w:sz w:val="28"/>
          <w:szCs w:val="28"/>
        </w:rPr>
        <w:t>Г,</w:t>
      </w:r>
      <w:r w:rsidR="00AF41B1">
        <w:rPr>
          <w:rFonts w:ascii="Times New Roman" w:hAnsi="Times New Roman"/>
          <w:sz w:val="28"/>
          <w:szCs w:val="28"/>
        </w:rPr>
        <w:t xml:space="preserve"> </w:t>
      </w:r>
      <w:r w:rsidRPr="008C61C7">
        <w:rPr>
          <w:rFonts w:ascii="Times New Roman" w:hAnsi="Times New Roman"/>
          <w:sz w:val="28"/>
          <w:szCs w:val="28"/>
        </w:rPr>
        <w:t>Е) категорий SYNTAX Score</w:t>
      </w:r>
    </w:p>
    <w:p w14:paraId="5C03CA99" w14:textId="77777777" w:rsidR="00F901C3" w:rsidRPr="008C61C7" w:rsidRDefault="00F901C3" w:rsidP="009B6004">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noProof/>
          <w:sz w:val="28"/>
          <w:szCs w:val="28"/>
          <w:lang w:eastAsia="ru-RU"/>
        </w:rPr>
        <w:lastRenderedPageBreak/>
        <w:drawing>
          <wp:inline distT="0" distB="0" distL="0" distR="0" wp14:anchorId="245D2CDF" wp14:editId="1AADA4B0">
            <wp:extent cx="5981700" cy="7596505"/>
            <wp:effectExtent l="0" t="0" r="0" b="4445"/>
            <wp:docPr id="4" name="Рисунок 4" descr="C:\Users\User\Desktop\Диссертация\Рисунки\Результаты\2\ОКСмерОНМ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иссертация\Рисунки\Результаты\2\ОКСмерОНМК-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81744" cy="7596561"/>
                    </a:xfrm>
                    <a:prstGeom prst="rect">
                      <a:avLst/>
                    </a:prstGeom>
                    <a:noFill/>
                    <a:ln>
                      <a:noFill/>
                    </a:ln>
                  </pic:spPr>
                </pic:pic>
              </a:graphicData>
            </a:graphic>
          </wp:inline>
        </w:drawing>
      </w:r>
    </w:p>
    <w:p w14:paraId="2794FA0E" w14:textId="77777777" w:rsidR="00A758C3" w:rsidRPr="008C61C7" w:rsidRDefault="00A758C3" w:rsidP="009B6004">
      <w:pPr>
        <w:autoSpaceDE w:val="0"/>
        <w:autoSpaceDN w:val="0"/>
        <w:adjustRightInd w:val="0"/>
        <w:spacing w:after="0" w:line="240" w:lineRule="auto"/>
        <w:jc w:val="center"/>
        <w:rPr>
          <w:rFonts w:ascii="Times New Roman" w:hAnsi="Times New Roman"/>
          <w:sz w:val="16"/>
          <w:szCs w:val="16"/>
        </w:rPr>
      </w:pPr>
    </w:p>
    <w:p w14:paraId="18804393" w14:textId="07E8827E" w:rsidR="00ED64CD" w:rsidRPr="008C61C7" w:rsidRDefault="00ED64CD" w:rsidP="00AA597C">
      <w:pPr>
        <w:autoSpaceDE w:val="0"/>
        <w:autoSpaceDN w:val="0"/>
        <w:adjustRightInd w:val="0"/>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АКШ – </w:t>
      </w:r>
      <w:proofErr w:type="gramStart"/>
      <w:r w:rsidRPr="008C61C7">
        <w:rPr>
          <w:rFonts w:ascii="Times New Roman" w:hAnsi="Times New Roman"/>
          <w:sz w:val="24"/>
          <w:szCs w:val="24"/>
        </w:rPr>
        <w:t>аорто-коронарное</w:t>
      </w:r>
      <w:proofErr w:type="gramEnd"/>
      <w:r w:rsidRPr="008C61C7">
        <w:rPr>
          <w:rFonts w:ascii="Times New Roman" w:hAnsi="Times New Roman"/>
          <w:sz w:val="24"/>
          <w:szCs w:val="24"/>
        </w:rPr>
        <w:t xml:space="preserve"> шунтирование; ДИ – доверительный интервал; ИМ</w:t>
      </w:r>
      <w:r w:rsidR="00AA597C">
        <w:rPr>
          <w:rFonts w:ascii="Times New Roman" w:hAnsi="Times New Roman"/>
          <w:sz w:val="24"/>
          <w:szCs w:val="24"/>
        </w:rPr>
        <w:t xml:space="preserve"> </w:t>
      </w:r>
      <w:r w:rsidRPr="008C61C7">
        <w:rPr>
          <w:rFonts w:ascii="Times New Roman" w:hAnsi="Times New Roman"/>
          <w:sz w:val="24"/>
          <w:szCs w:val="24"/>
        </w:rPr>
        <w:t>- инфаркт миокарда; ТИА</w:t>
      </w:r>
      <w:r w:rsidR="00AA597C">
        <w:rPr>
          <w:rFonts w:ascii="Times New Roman" w:hAnsi="Times New Roman"/>
          <w:sz w:val="24"/>
          <w:szCs w:val="24"/>
        </w:rPr>
        <w:t xml:space="preserve"> </w:t>
      </w:r>
      <w:r w:rsidRPr="008C61C7">
        <w:rPr>
          <w:rFonts w:ascii="Times New Roman" w:hAnsi="Times New Roman"/>
          <w:sz w:val="24"/>
          <w:szCs w:val="24"/>
        </w:rPr>
        <w:t>- транзиторная ишемическая атака; ЧКВ</w:t>
      </w:r>
      <w:r w:rsidR="00AA597C">
        <w:rPr>
          <w:rFonts w:ascii="Times New Roman" w:hAnsi="Times New Roman"/>
          <w:sz w:val="24"/>
          <w:szCs w:val="24"/>
        </w:rPr>
        <w:t xml:space="preserve"> </w:t>
      </w:r>
      <w:r w:rsidRPr="008C61C7">
        <w:rPr>
          <w:rFonts w:ascii="Times New Roman" w:hAnsi="Times New Roman"/>
          <w:sz w:val="24"/>
          <w:szCs w:val="24"/>
        </w:rPr>
        <w:t>- чрескожное коронарное вмешательство; HR</w:t>
      </w:r>
      <w:r w:rsidR="00AA597C">
        <w:rPr>
          <w:rFonts w:ascii="Times New Roman" w:hAnsi="Times New Roman"/>
          <w:sz w:val="24"/>
          <w:szCs w:val="24"/>
        </w:rPr>
        <w:t xml:space="preserve"> </w:t>
      </w:r>
      <w:r w:rsidRPr="008C61C7">
        <w:rPr>
          <w:rFonts w:ascii="Times New Roman" w:hAnsi="Times New Roman"/>
          <w:sz w:val="24"/>
          <w:szCs w:val="24"/>
        </w:rPr>
        <w:t>- Hazard ratio</w:t>
      </w:r>
    </w:p>
    <w:p w14:paraId="48B7DA95" w14:textId="77777777" w:rsidR="00A758C3" w:rsidRPr="00AA597C" w:rsidRDefault="00A758C3" w:rsidP="009B6004">
      <w:pPr>
        <w:autoSpaceDE w:val="0"/>
        <w:autoSpaceDN w:val="0"/>
        <w:adjustRightInd w:val="0"/>
        <w:spacing w:after="0" w:line="240" w:lineRule="auto"/>
        <w:jc w:val="center"/>
        <w:rPr>
          <w:rFonts w:ascii="Times New Roman" w:hAnsi="Times New Roman"/>
          <w:sz w:val="16"/>
          <w:szCs w:val="16"/>
        </w:rPr>
      </w:pPr>
    </w:p>
    <w:p w14:paraId="0BAD18C6" w14:textId="24223263" w:rsidR="00C10E9E" w:rsidRDefault="0051073B" w:rsidP="00ED64CD">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Рисунок 9</w:t>
      </w:r>
      <w:r w:rsidR="009B6004" w:rsidRPr="008C61C7">
        <w:rPr>
          <w:rFonts w:ascii="Times New Roman" w:hAnsi="Times New Roman"/>
          <w:sz w:val="28"/>
          <w:szCs w:val="28"/>
        </w:rPr>
        <w:t xml:space="preserve"> </w:t>
      </w:r>
      <w:r w:rsidR="00066918">
        <w:rPr>
          <w:rFonts w:ascii="Times New Roman" w:hAnsi="Times New Roman"/>
          <w:sz w:val="28"/>
          <w:szCs w:val="28"/>
        </w:rPr>
        <w:t>‒</w:t>
      </w:r>
      <w:r w:rsidR="009B6004" w:rsidRPr="008C61C7">
        <w:rPr>
          <w:rFonts w:ascii="Times New Roman" w:hAnsi="Times New Roman"/>
          <w:sz w:val="28"/>
          <w:szCs w:val="28"/>
        </w:rPr>
        <w:t xml:space="preserve"> Кривые выживаемости Kaplan-Meier для общей смертности (А,</w:t>
      </w:r>
      <w:r w:rsidR="00AA597C">
        <w:rPr>
          <w:rFonts w:ascii="Times New Roman" w:hAnsi="Times New Roman"/>
          <w:sz w:val="28"/>
          <w:szCs w:val="28"/>
        </w:rPr>
        <w:t xml:space="preserve"> </w:t>
      </w:r>
      <w:r w:rsidR="009B6004" w:rsidRPr="008C61C7">
        <w:rPr>
          <w:rFonts w:ascii="Times New Roman" w:hAnsi="Times New Roman"/>
          <w:sz w:val="28"/>
          <w:szCs w:val="28"/>
        </w:rPr>
        <w:t>Б), кардиальной смерти (В,</w:t>
      </w:r>
      <w:r w:rsidR="00AA597C">
        <w:rPr>
          <w:rFonts w:ascii="Times New Roman" w:hAnsi="Times New Roman"/>
          <w:sz w:val="28"/>
          <w:szCs w:val="28"/>
        </w:rPr>
        <w:t xml:space="preserve"> </w:t>
      </w:r>
      <w:r w:rsidR="009B6004" w:rsidRPr="008C61C7">
        <w:rPr>
          <w:rFonts w:ascii="Times New Roman" w:hAnsi="Times New Roman"/>
          <w:sz w:val="28"/>
          <w:szCs w:val="28"/>
        </w:rPr>
        <w:t>Г), инсульта/ТИА (Д,</w:t>
      </w:r>
      <w:r w:rsidR="00AA597C">
        <w:rPr>
          <w:rFonts w:ascii="Times New Roman" w:hAnsi="Times New Roman"/>
          <w:sz w:val="28"/>
          <w:szCs w:val="28"/>
        </w:rPr>
        <w:t xml:space="preserve"> </w:t>
      </w:r>
      <w:r w:rsidR="009B6004" w:rsidRPr="008C61C7">
        <w:rPr>
          <w:rFonts w:ascii="Times New Roman" w:hAnsi="Times New Roman"/>
          <w:sz w:val="28"/>
          <w:szCs w:val="28"/>
        </w:rPr>
        <w:t>Е); для низкой (А,</w:t>
      </w:r>
      <w:r w:rsidR="00AA597C">
        <w:rPr>
          <w:rFonts w:ascii="Times New Roman" w:hAnsi="Times New Roman"/>
          <w:sz w:val="28"/>
          <w:szCs w:val="28"/>
        </w:rPr>
        <w:t xml:space="preserve"> </w:t>
      </w:r>
      <w:r w:rsidR="009B6004" w:rsidRPr="008C61C7">
        <w:rPr>
          <w:rFonts w:ascii="Times New Roman" w:hAnsi="Times New Roman"/>
          <w:sz w:val="28"/>
          <w:szCs w:val="28"/>
        </w:rPr>
        <w:t>В,</w:t>
      </w:r>
      <w:r w:rsidR="00AA597C">
        <w:rPr>
          <w:rFonts w:ascii="Times New Roman" w:hAnsi="Times New Roman"/>
          <w:sz w:val="28"/>
          <w:szCs w:val="28"/>
        </w:rPr>
        <w:t xml:space="preserve"> </w:t>
      </w:r>
      <w:r w:rsidR="009B6004" w:rsidRPr="008C61C7">
        <w:rPr>
          <w:rFonts w:ascii="Times New Roman" w:hAnsi="Times New Roman"/>
          <w:sz w:val="28"/>
          <w:szCs w:val="28"/>
        </w:rPr>
        <w:t>Д) и промежуточной (Б,</w:t>
      </w:r>
      <w:r w:rsidR="00AA597C">
        <w:rPr>
          <w:rFonts w:ascii="Times New Roman" w:hAnsi="Times New Roman"/>
          <w:sz w:val="28"/>
          <w:szCs w:val="28"/>
        </w:rPr>
        <w:t xml:space="preserve"> </w:t>
      </w:r>
      <w:r w:rsidR="009B6004" w:rsidRPr="008C61C7">
        <w:rPr>
          <w:rFonts w:ascii="Times New Roman" w:hAnsi="Times New Roman"/>
          <w:sz w:val="28"/>
          <w:szCs w:val="28"/>
        </w:rPr>
        <w:t>Г,</w:t>
      </w:r>
      <w:r w:rsidR="00AA597C">
        <w:rPr>
          <w:rFonts w:ascii="Times New Roman" w:hAnsi="Times New Roman"/>
          <w:sz w:val="28"/>
          <w:szCs w:val="28"/>
        </w:rPr>
        <w:t xml:space="preserve"> </w:t>
      </w:r>
      <w:r w:rsidR="009B6004" w:rsidRPr="008C61C7">
        <w:rPr>
          <w:rFonts w:ascii="Times New Roman" w:hAnsi="Times New Roman"/>
          <w:sz w:val="28"/>
          <w:szCs w:val="28"/>
        </w:rPr>
        <w:t>Е) категорий SYNTAX Score</w:t>
      </w:r>
    </w:p>
    <w:p w14:paraId="725D9BBB" w14:textId="77777777" w:rsidR="00AF41B1" w:rsidRDefault="00AF41B1" w:rsidP="00ED64CD">
      <w:pPr>
        <w:autoSpaceDE w:val="0"/>
        <w:autoSpaceDN w:val="0"/>
        <w:adjustRightInd w:val="0"/>
        <w:spacing w:after="0" w:line="240" w:lineRule="auto"/>
        <w:jc w:val="center"/>
        <w:rPr>
          <w:rFonts w:ascii="Times New Roman" w:hAnsi="Times New Roman"/>
          <w:sz w:val="28"/>
          <w:szCs w:val="28"/>
        </w:rPr>
      </w:pPr>
    </w:p>
    <w:p w14:paraId="00B36559" w14:textId="21C55146" w:rsidR="00AF41B1" w:rsidRPr="008C61C7" w:rsidRDefault="00AF41B1" w:rsidP="00AF41B1">
      <w:pPr>
        <w:autoSpaceDE w:val="0"/>
        <w:autoSpaceDN w:val="0"/>
        <w:adjustRightInd w:val="0"/>
        <w:spacing w:after="0" w:line="240" w:lineRule="auto"/>
        <w:ind w:firstLine="709"/>
        <w:jc w:val="both"/>
        <w:rPr>
          <w:rFonts w:ascii="Times New Roman" w:hAnsi="Times New Roman"/>
          <w:noProof/>
          <w:sz w:val="28"/>
          <w:szCs w:val="28"/>
          <w:lang w:eastAsia="ru-RU"/>
        </w:rPr>
      </w:pPr>
      <w:r w:rsidRPr="008C61C7">
        <w:rPr>
          <w:rFonts w:ascii="Times New Roman" w:hAnsi="Times New Roman"/>
          <w:noProof/>
          <w:sz w:val="28"/>
          <w:szCs w:val="28"/>
          <w:lang w:eastAsia="ru-RU"/>
        </w:rPr>
        <w:lastRenderedPageBreak/>
        <w:t>В общей группе стентированные пациенты имели достоверно более высокий риск развития ИМ по сравнению с оперированными больными (HR 1,75; 95% ДИ 1–3; р=0,04). Однако при анализе подгрупп ЧКВ и АКШ у пациентов с низкими значениями SS (≤ 22) различий в риске развития ИМ выявлено не было (14 и 11% соответственно; HR 1,6; 95% ДИ 0,7–3,5; р=0,29</w:t>
      </w:r>
      <w:r w:rsidR="004F261A">
        <w:rPr>
          <w:rFonts w:ascii="Times New Roman" w:hAnsi="Times New Roman"/>
          <w:noProof/>
          <w:sz w:val="28"/>
          <w:szCs w:val="28"/>
          <w:lang w:eastAsia="ru-RU"/>
        </w:rPr>
        <w:t>). В промежуточной категории SS</w:t>
      </w:r>
      <w:r w:rsidRPr="008C61C7">
        <w:rPr>
          <w:rFonts w:ascii="Times New Roman" w:hAnsi="Times New Roman"/>
          <w:noProof/>
          <w:sz w:val="28"/>
          <w:szCs w:val="28"/>
          <w:lang w:eastAsia="ru-RU"/>
        </w:rPr>
        <w:t>(23–32) частота развития ИМ после ЧКВ количественно превышала таковую после АКШ, однако статистически была незначимой (22 и 10,4% соответственно; HR 1,9; 95% ДИ 0,9–3,9; р=0,09)</w:t>
      </w:r>
      <w:r>
        <w:rPr>
          <w:rFonts w:ascii="Times New Roman" w:hAnsi="Times New Roman"/>
          <w:noProof/>
          <w:sz w:val="28"/>
          <w:szCs w:val="28"/>
          <w:lang w:eastAsia="ru-RU"/>
        </w:rPr>
        <w:t xml:space="preserve"> </w:t>
      </w:r>
      <w:r w:rsidRPr="008C61C7">
        <w:rPr>
          <w:rFonts w:ascii="Times New Roman" w:hAnsi="Times New Roman"/>
          <w:noProof/>
          <w:sz w:val="28"/>
          <w:szCs w:val="28"/>
          <w:lang w:eastAsia="ru-RU"/>
        </w:rPr>
        <w:t>(таблица 9). Дополнительный субанализ показал, что более высокая частота ИМ в группе ЧКВ по сравнению с АКШ была обусловлена достоверно большим числом инфарктов у пациентов с SS 23–32 и ИМТ ≥25 кг/м² (n=186, 90% группы среднего риска SS). В данной подгруппе частота ИМ составила 23,6% после ЧКВ и 10,8% после АКШ (HR 2,2; 95% ДИ 1,5–4,7; р=0,04)</w:t>
      </w:r>
      <w:r w:rsidRPr="008C61C7">
        <w:t xml:space="preserve"> </w:t>
      </w:r>
      <w:r w:rsidRPr="008C61C7">
        <w:rPr>
          <w:rFonts w:ascii="Times New Roman" w:hAnsi="Times New Roman"/>
          <w:noProof/>
          <w:sz w:val="28"/>
          <w:szCs w:val="28"/>
          <w:lang w:eastAsia="ru-RU"/>
        </w:rPr>
        <w:t>(рисунок 10).</w:t>
      </w:r>
    </w:p>
    <w:p w14:paraId="03B638F3" w14:textId="77777777" w:rsidR="00AF41B1" w:rsidRPr="008C61C7" w:rsidRDefault="00AF41B1" w:rsidP="00ED64CD">
      <w:pPr>
        <w:autoSpaceDE w:val="0"/>
        <w:autoSpaceDN w:val="0"/>
        <w:adjustRightInd w:val="0"/>
        <w:spacing w:after="0" w:line="240" w:lineRule="auto"/>
        <w:jc w:val="center"/>
        <w:rPr>
          <w:rFonts w:ascii="Times New Roman" w:hAnsi="Times New Roman"/>
          <w:sz w:val="28"/>
          <w:szCs w:val="28"/>
        </w:rPr>
      </w:pPr>
    </w:p>
    <w:p w14:paraId="0A9C2A84" w14:textId="77777777" w:rsidR="00CD3EBF" w:rsidRPr="008C61C7" w:rsidRDefault="00C10E9E" w:rsidP="000F4FB8">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noProof/>
          <w:sz w:val="28"/>
          <w:szCs w:val="28"/>
          <w:lang w:eastAsia="ru-RU"/>
        </w:rPr>
        <w:drawing>
          <wp:inline distT="0" distB="0" distL="0" distR="0" wp14:anchorId="7F00732E" wp14:editId="473072F3">
            <wp:extent cx="5275403" cy="4488177"/>
            <wp:effectExtent l="0" t="0" r="1905" b="8255"/>
            <wp:docPr id="7" name="Рисунок 7" descr="C:\Users\User\Desktop\Диссертация\Рисунки\Результаты\3\ИМ-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иссертация\Рисунки\Результаты\3\ИМ-4-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91944" cy="4502250"/>
                    </a:xfrm>
                    <a:prstGeom prst="rect">
                      <a:avLst/>
                    </a:prstGeom>
                    <a:noFill/>
                    <a:ln>
                      <a:noFill/>
                    </a:ln>
                  </pic:spPr>
                </pic:pic>
              </a:graphicData>
            </a:graphic>
          </wp:inline>
        </w:drawing>
      </w:r>
    </w:p>
    <w:p w14:paraId="4C32B076" w14:textId="77777777" w:rsidR="00A758C3" w:rsidRPr="004C735E" w:rsidRDefault="00A758C3" w:rsidP="00ED64CD">
      <w:pPr>
        <w:autoSpaceDE w:val="0"/>
        <w:autoSpaceDN w:val="0"/>
        <w:adjustRightInd w:val="0"/>
        <w:spacing w:after="0" w:line="240" w:lineRule="auto"/>
        <w:jc w:val="center"/>
        <w:rPr>
          <w:rFonts w:ascii="Times New Roman" w:hAnsi="Times New Roman"/>
          <w:sz w:val="16"/>
          <w:szCs w:val="16"/>
        </w:rPr>
      </w:pPr>
    </w:p>
    <w:p w14:paraId="2417C17A" w14:textId="7FA742BF" w:rsidR="00ED64CD" w:rsidRPr="008C61C7" w:rsidRDefault="00ED64CD" w:rsidP="004C735E">
      <w:pPr>
        <w:autoSpaceDE w:val="0"/>
        <w:autoSpaceDN w:val="0"/>
        <w:adjustRightInd w:val="0"/>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АКШ – </w:t>
      </w:r>
      <w:proofErr w:type="gramStart"/>
      <w:r w:rsidRPr="008C61C7">
        <w:rPr>
          <w:rFonts w:ascii="Times New Roman" w:hAnsi="Times New Roman"/>
          <w:sz w:val="24"/>
          <w:szCs w:val="24"/>
        </w:rPr>
        <w:t>аорто-коронарное</w:t>
      </w:r>
      <w:proofErr w:type="gramEnd"/>
      <w:r w:rsidRPr="008C61C7">
        <w:rPr>
          <w:rFonts w:ascii="Times New Roman" w:hAnsi="Times New Roman"/>
          <w:sz w:val="24"/>
          <w:szCs w:val="24"/>
        </w:rPr>
        <w:t xml:space="preserve"> шунтирование; ДИ – доверительный интервал</w:t>
      </w:r>
      <w:r w:rsidR="00066918">
        <w:rPr>
          <w:rFonts w:ascii="Times New Roman" w:hAnsi="Times New Roman"/>
          <w:sz w:val="24"/>
          <w:szCs w:val="24"/>
        </w:rPr>
        <w:t>;</w:t>
      </w:r>
      <w:r w:rsidRPr="008C61C7">
        <w:rPr>
          <w:rFonts w:ascii="Times New Roman" w:hAnsi="Times New Roman"/>
          <w:sz w:val="24"/>
          <w:szCs w:val="24"/>
        </w:rPr>
        <w:t xml:space="preserve"> ИМ</w:t>
      </w:r>
      <w:r w:rsidR="00470502" w:rsidRPr="008C61C7">
        <w:rPr>
          <w:rFonts w:ascii="Times New Roman" w:hAnsi="Times New Roman"/>
          <w:sz w:val="24"/>
          <w:szCs w:val="24"/>
        </w:rPr>
        <w:t>Т</w:t>
      </w:r>
      <w:r w:rsidR="004C735E">
        <w:rPr>
          <w:rFonts w:ascii="Times New Roman" w:hAnsi="Times New Roman"/>
          <w:sz w:val="24"/>
          <w:szCs w:val="24"/>
        </w:rPr>
        <w:t xml:space="preserve"> </w:t>
      </w:r>
      <w:r w:rsidRPr="008C61C7">
        <w:rPr>
          <w:rFonts w:ascii="Times New Roman" w:hAnsi="Times New Roman"/>
          <w:sz w:val="24"/>
          <w:szCs w:val="24"/>
        </w:rPr>
        <w:t xml:space="preserve">- </w:t>
      </w:r>
      <w:r w:rsidR="00470502" w:rsidRPr="008C61C7">
        <w:rPr>
          <w:rFonts w:ascii="Times New Roman" w:hAnsi="Times New Roman"/>
          <w:sz w:val="24"/>
          <w:szCs w:val="24"/>
        </w:rPr>
        <w:t>индекс массы тела</w:t>
      </w:r>
      <w:r w:rsidRPr="008C61C7">
        <w:rPr>
          <w:rFonts w:ascii="Times New Roman" w:hAnsi="Times New Roman"/>
          <w:sz w:val="24"/>
          <w:szCs w:val="24"/>
        </w:rPr>
        <w:t>; ЧКВ</w:t>
      </w:r>
      <w:r w:rsidR="004C735E">
        <w:rPr>
          <w:rFonts w:ascii="Times New Roman" w:hAnsi="Times New Roman"/>
          <w:sz w:val="24"/>
          <w:szCs w:val="24"/>
        </w:rPr>
        <w:t xml:space="preserve"> </w:t>
      </w:r>
      <w:r w:rsidRPr="008C61C7">
        <w:rPr>
          <w:rFonts w:ascii="Times New Roman" w:hAnsi="Times New Roman"/>
          <w:sz w:val="24"/>
          <w:szCs w:val="24"/>
        </w:rPr>
        <w:t>- чрескожное коронарное вмешательство; HR</w:t>
      </w:r>
      <w:r w:rsidR="004C735E">
        <w:rPr>
          <w:rFonts w:ascii="Times New Roman" w:hAnsi="Times New Roman"/>
          <w:sz w:val="24"/>
          <w:szCs w:val="24"/>
        </w:rPr>
        <w:t xml:space="preserve"> </w:t>
      </w:r>
      <w:r w:rsidRPr="008C61C7">
        <w:rPr>
          <w:rFonts w:ascii="Times New Roman" w:hAnsi="Times New Roman"/>
          <w:sz w:val="24"/>
          <w:szCs w:val="24"/>
        </w:rPr>
        <w:t>- Hazard ratio</w:t>
      </w:r>
    </w:p>
    <w:p w14:paraId="0D456844" w14:textId="77777777" w:rsidR="00A758C3" w:rsidRPr="004C735E" w:rsidRDefault="00A758C3" w:rsidP="00ED64CD">
      <w:pPr>
        <w:autoSpaceDE w:val="0"/>
        <w:autoSpaceDN w:val="0"/>
        <w:adjustRightInd w:val="0"/>
        <w:spacing w:after="0" w:line="240" w:lineRule="auto"/>
        <w:jc w:val="center"/>
        <w:rPr>
          <w:rFonts w:ascii="Times New Roman" w:hAnsi="Times New Roman"/>
          <w:sz w:val="16"/>
          <w:szCs w:val="16"/>
        </w:rPr>
      </w:pPr>
    </w:p>
    <w:p w14:paraId="3E662FA6" w14:textId="4545E987" w:rsidR="000F4FB8" w:rsidRPr="008C61C7" w:rsidRDefault="000F4FB8" w:rsidP="000F4FB8">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w:t>
      </w:r>
      <w:r w:rsidR="0051073B" w:rsidRPr="008C61C7">
        <w:rPr>
          <w:rFonts w:ascii="Times New Roman" w:hAnsi="Times New Roman"/>
          <w:sz w:val="28"/>
          <w:szCs w:val="28"/>
        </w:rPr>
        <w:t>10</w:t>
      </w:r>
      <w:r w:rsidRPr="008C61C7">
        <w:rPr>
          <w:rFonts w:ascii="Times New Roman" w:hAnsi="Times New Roman"/>
          <w:sz w:val="28"/>
          <w:szCs w:val="28"/>
        </w:rPr>
        <w:t xml:space="preserve"> – Кривые выживаемости Kaplan-Meier для групп ЧКВ и АКШ по риску развития инфаркта миокарда для общей когорты (А), низкой (Б) и промежуточной (В) категорий SYNTAX Score</w:t>
      </w:r>
      <w:r w:rsidR="00256D8A" w:rsidRPr="008C61C7">
        <w:rPr>
          <w:rFonts w:ascii="Times New Roman" w:hAnsi="Times New Roman"/>
          <w:sz w:val="28"/>
          <w:szCs w:val="28"/>
        </w:rPr>
        <w:t>, а также для пациентов промежуточной категории SYNTAX Score</w:t>
      </w:r>
      <w:r w:rsidR="004C735E">
        <w:rPr>
          <w:rFonts w:ascii="Times New Roman" w:hAnsi="Times New Roman"/>
          <w:sz w:val="28"/>
          <w:szCs w:val="28"/>
        </w:rPr>
        <w:t xml:space="preserve"> </w:t>
      </w:r>
      <w:r w:rsidR="00256D8A" w:rsidRPr="008C61C7">
        <w:rPr>
          <w:rFonts w:ascii="Times New Roman" w:hAnsi="Times New Roman"/>
          <w:sz w:val="28"/>
          <w:szCs w:val="28"/>
        </w:rPr>
        <w:t>(23-32) с избыточным весом и ожирением (Г)</w:t>
      </w:r>
    </w:p>
    <w:p w14:paraId="11DE882E" w14:textId="350DFFA0" w:rsidR="004C735E" w:rsidRPr="008C61C7" w:rsidRDefault="004C735E" w:rsidP="004C735E">
      <w:pPr>
        <w:autoSpaceDE w:val="0"/>
        <w:autoSpaceDN w:val="0"/>
        <w:adjustRightInd w:val="0"/>
        <w:spacing w:after="0" w:line="240" w:lineRule="auto"/>
        <w:ind w:firstLine="709"/>
        <w:jc w:val="both"/>
        <w:rPr>
          <w:rFonts w:ascii="Times New Roman" w:hAnsi="Times New Roman"/>
          <w:noProof/>
          <w:sz w:val="28"/>
          <w:szCs w:val="28"/>
          <w:lang w:eastAsia="ru-RU"/>
        </w:rPr>
      </w:pPr>
      <w:r w:rsidRPr="008C61C7">
        <w:rPr>
          <w:rFonts w:ascii="Times New Roman" w:hAnsi="Times New Roman"/>
          <w:noProof/>
          <w:sz w:val="28"/>
          <w:szCs w:val="28"/>
          <w:lang w:eastAsia="ru-RU"/>
        </w:rPr>
        <w:lastRenderedPageBreak/>
        <w:t>Время свободы от симптомов стенокардии в общем было на 1 год дольше в группе АКШ, чем у стентированных больных (5 [</w:t>
      </w:r>
      <w:r w:rsidR="004F261A">
        <w:rPr>
          <w:rFonts w:ascii="Times New Roman" w:hAnsi="Times New Roman"/>
          <w:noProof/>
          <w:sz w:val="28"/>
          <w:szCs w:val="28"/>
          <w:lang w:eastAsia="ru-RU"/>
        </w:rPr>
        <w:t xml:space="preserve">6,8; </w:t>
      </w:r>
      <w:r w:rsidRPr="008C61C7">
        <w:rPr>
          <w:rFonts w:ascii="Times New Roman" w:hAnsi="Times New Roman"/>
          <w:noProof/>
          <w:sz w:val="28"/>
          <w:szCs w:val="28"/>
          <w:lang w:eastAsia="ru-RU"/>
        </w:rPr>
        <w:t>0,2-7] против 4</w:t>
      </w:r>
      <w:r>
        <w:rPr>
          <w:rFonts w:ascii="Times New Roman" w:hAnsi="Times New Roman"/>
          <w:noProof/>
          <w:sz w:val="28"/>
          <w:szCs w:val="28"/>
          <w:lang w:eastAsia="ru-RU"/>
        </w:rPr>
        <w:t xml:space="preserve"> </w:t>
      </w:r>
      <w:r w:rsidRPr="008C61C7">
        <w:rPr>
          <w:rFonts w:ascii="Times New Roman" w:hAnsi="Times New Roman"/>
          <w:noProof/>
          <w:sz w:val="28"/>
          <w:szCs w:val="28"/>
          <w:lang w:eastAsia="ru-RU"/>
        </w:rPr>
        <w:t>[</w:t>
      </w:r>
      <w:r w:rsidR="004F261A">
        <w:rPr>
          <w:rFonts w:ascii="Times New Roman" w:hAnsi="Times New Roman"/>
          <w:noProof/>
          <w:sz w:val="28"/>
          <w:szCs w:val="28"/>
          <w:lang w:eastAsia="ru-RU"/>
        </w:rPr>
        <w:t>5;</w:t>
      </w:r>
      <w:r w:rsidRPr="008C61C7">
        <w:rPr>
          <w:rFonts w:ascii="Times New Roman" w:hAnsi="Times New Roman"/>
          <w:noProof/>
          <w:sz w:val="28"/>
          <w:szCs w:val="28"/>
          <w:lang w:eastAsia="ru-RU"/>
        </w:rPr>
        <w:t xml:space="preserve">1-6], р=0,048). </w:t>
      </w:r>
      <w:proofErr w:type="gramStart"/>
      <w:r w:rsidRPr="008C61C7">
        <w:rPr>
          <w:rFonts w:ascii="Times New Roman" w:hAnsi="Times New Roman"/>
          <w:noProof/>
          <w:sz w:val="28"/>
          <w:szCs w:val="28"/>
          <w:lang w:eastAsia="ru-RU"/>
        </w:rPr>
        <w:t xml:space="preserve">При стратификации групп по SS для низкой категории </w:t>
      </w:r>
      <w:r w:rsidRPr="008C61C7">
        <w:rPr>
          <w:rFonts w:ascii="Times New Roman" w:hAnsi="Times New Roman"/>
          <w:noProof/>
          <w:sz w:val="28"/>
          <w:szCs w:val="28"/>
          <w:lang w:val="en-US" w:eastAsia="ru-RU"/>
        </w:rPr>
        <w:t>SS</w:t>
      </w:r>
      <w:r w:rsidRPr="008C61C7">
        <w:rPr>
          <w:rFonts w:ascii="Times New Roman" w:hAnsi="Times New Roman"/>
          <w:noProof/>
          <w:sz w:val="28"/>
          <w:szCs w:val="28"/>
          <w:lang w:eastAsia="ru-RU"/>
        </w:rPr>
        <w:t xml:space="preserve"> - ангинозные жалобы возобновлялись в среднем через схожее количество лет после первичного вмешательства (4,5±3,3 лет после ЧКВ и 4,75±3,3 лет после АКШ, р=0,56); в группе среднего риска SS наблюдалась разница по наступлению возвратной стенокардии с утраченной статистической достоверностью</w:t>
      </w:r>
      <w:r w:rsidR="004F261A">
        <w:rPr>
          <w:rFonts w:ascii="Times New Roman" w:hAnsi="Times New Roman"/>
          <w:noProof/>
          <w:sz w:val="28"/>
          <w:szCs w:val="28"/>
          <w:lang w:eastAsia="ru-RU"/>
        </w:rPr>
        <w:t xml:space="preserve">: </w:t>
      </w:r>
      <w:r w:rsidRPr="008C61C7">
        <w:rPr>
          <w:rFonts w:ascii="Times New Roman" w:hAnsi="Times New Roman"/>
          <w:noProof/>
          <w:sz w:val="28"/>
          <w:szCs w:val="28"/>
          <w:lang w:eastAsia="ru-RU"/>
        </w:rPr>
        <w:t xml:space="preserve">5 </w:t>
      </w:r>
      <w:r w:rsidR="004F261A">
        <w:rPr>
          <w:rFonts w:ascii="Times New Roman" w:hAnsi="Times New Roman"/>
          <w:noProof/>
          <w:sz w:val="28"/>
          <w:szCs w:val="28"/>
          <w:lang w:eastAsia="ru-RU"/>
        </w:rPr>
        <w:t>(6,6;</w:t>
      </w:r>
      <w:proofErr w:type="gramEnd"/>
      <w:r w:rsidR="004F261A">
        <w:rPr>
          <w:rFonts w:ascii="Times New Roman" w:hAnsi="Times New Roman"/>
          <w:noProof/>
          <w:sz w:val="28"/>
          <w:szCs w:val="28"/>
          <w:lang w:eastAsia="ru-RU"/>
        </w:rPr>
        <w:t xml:space="preserve"> </w:t>
      </w:r>
      <w:r w:rsidRPr="008C61C7">
        <w:rPr>
          <w:rFonts w:ascii="Times New Roman" w:hAnsi="Times New Roman"/>
          <w:noProof/>
          <w:sz w:val="28"/>
          <w:szCs w:val="28"/>
          <w:lang w:eastAsia="ru-RU"/>
        </w:rPr>
        <w:t>0,38-7</w:t>
      </w:r>
      <w:r w:rsidR="004F261A">
        <w:rPr>
          <w:rFonts w:ascii="Times New Roman" w:hAnsi="Times New Roman"/>
          <w:noProof/>
          <w:sz w:val="28"/>
          <w:szCs w:val="28"/>
          <w:lang w:eastAsia="ru-RU"/>
        </w:rPr>
        <w:t>)</w:t>
      </w:r>
      <w:r w:rsidRPr="008C61C7">
        <w:rPr>
          <w:rFonts w:ascii="Times New Roman" w:hAnsi="Times New Roman"/>
          <w:noProof/>
          <w:sz w:val="28"/>
          <w:szCs w:val="28"/>
          <w:lang w:eastAsia="ru-RU"/>
        </w:rPr>
        <w:t xml:space="preserve"> против 3</w:t>
      </w:r>
      <w:r w:rsidR="004F261A">
        <w:rPr>
          <w:rFonts w:ascii="Times New Roman" w:hAnsi="Times New Roman"/>
          <w:noProof/>
          <w:sz w:val="28"/>
          <w:szCs w:val="28"/>
          <w:lang w:eastAsia="ru-RU"/>
        </w:rPr>
        <w:t xml:space="preserve">(4; </w:t>
      </w:r>
      <w:r w:rsidRPr="008C61C7">
        <w:rPr>
          <w:rFonts w:ascii="Times New Roman" w:hAnsi="Times New Roman"/>
          <w:noProof/>
          <w:sz w:val="28"/>
          <w:szCs w:val="28"/>
          <w:lang w:eastAsia="ru-RU"/>
        </w:rPr>
        <w:t>1-5</w:t>
      </w:r>
      <w:r w:rsidR="004F261A">
        <w:rPr>
          <w:rFonts w:ascii="Times New Roman" w:hAnsi="Times New Roman"/>
          <w:noProof/>
          <w:sz w:val="28"/>
          <w:szCs w:val="28"/>
          <w:lang w:eastAsia="ru-RU"/>
        </w:rPr>
        <w:t>)</w:t>
      </w:r>
      <w:r w:rsidRPr="008C61C7">
        <w:rPr>
          <w:rFonts w:ascii="Times New Roman" w:hAnsi="Times New Roman"/>
          <w:noProof/>
          <w:sz w:val="28"/>
          <w:szCs w:val="28"/>
          <w:lang w:eastAsia="ru-RU"/>
        </w:rPr>
        <w:t xml:space="preserve"> лет для подгрупп АКШ и ЧКВ соответственно, р=0,052.  </w:t>
      </w:r>
    </w:p>
    <w:p w14:paraId="211AFC25" w14:textId="77777777" w:rsidR="004C735E" w:rsidRPr="008C61C7" w:rsidRDefault="004C735E" w:rsidP="004C735E">
      <w:pPr>
        <w:autoSpaceDE w:val="0"/>
        <w:autoSpaceDN w:val="0"/>
        <w:adjustRightInd w:val="0"/>
        <w:spacing w:after="0" w:line="240" w:lineRule="auto"/>
        <w:ind w:firstLine="709"/>
        <w:jc w:val="both"/>
        <w:rPr>
          <w:rFonts w:ascii="Times New Roman" w:hAnsi="Times New Roman"/>
          <w:noProof/>
          <w:sz w:val="28"/>
          <w:szCs w:val="28"/>
          <w:lang w:eastAsia="ru-RU"/>
        </w:rPr>
      </w:pPr>
      <w:r w:rsidRPr="008C61C7">
        <w:rPr>
          <w:rFonts w:ascii="Times New Roman" w:hAnsi="Times New Roman"/>
          <w:noProof/>
          <w:sz w:val="28"/>
          <w:szCs w:val="28"/>
          <w:lang w:eastAsia="ru-RU"/>
        </w:rPr>
        <w:t>Хотя различия не достигли статистической значимости, обращает на себя внимание более частая регистрация случаев ОНМК после АКШ по сравнению с ЧКВ (17,9 и 10% соответственно, HR 1,7; 95% ДИ 0,8-3,7; р=0,17) в группе промежуточного риска SS (таблица 9).</w:t>
      </w:r>
    </w:p>
    <w:p w14:paraId="1264C9B3" w14:textId="36E267AB" w:rsidR="005C6035" w:rsidRDefault="005C6035" w:rsidP="001B3668">
      <w:pPr>
        <w:tabs>
          <w:tab w:val="left" w:pos="567"/>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По анализу развития ХСН в общей когорте пациенты с ЧКВ имели меньший риск развития ХСН со снижением ФВЛЖ, чем оперированные больные (HR 0,66; 95% ДИ 0,45-0,96; </w:t>
      </w:r>
      <w:proofErr w:type="gramStart"/>
      <w:r w:rsidRPr="008C61C7">
        <w:rPr>
          <w:rFonts w:ascii="Times New Roman" w:hAnsi="Times New Roman"/>
          <w:sz w:val="28"/>
          <w:szCs w:val="28"/>
        </w:rPr>
        <w:t>р</w:t>
      </w:r>
      <w:proofErr w:type="gramEnd"/>
      <w:r w:rsidRPr="008C61C7">
        <w:rPr>
          <w:rFonts w:ascii="Times New Roman" w:hAnsi="Times New Roman"/>
          <w:sz w:val="28"/>
          <w:szCs w:val="28"/>
        </w:rPr>
        <w:t>=0,03), соответственно медиана ФВЛЖ в динамике у стентированных пациентов была выше, чем у оперированных больных: 55 (9;50-59)</w:t>
      </w:r>
      <w:r w:rsidRPr="008C61C7">
        <w:rPr>
          <w:rFonts w:ascii="Times New Roman" w:hAnsi="Times New Roman"/>
          <w:sz w:val="28"/>
          <w:szCs w:val="28"/>
        </w:rPr>
        <w:tab/>
        <w:t xml:space="preserve">и 51,95 (13;44,9-58), соответственно, р=0,015. При последующем субанализе снижение ФВЛЖ относительно исходных показателей - достоверно чаще встречалось в группе низкой категории SS после АКШ в сравнении с пациентами после ЧКВ (39,5% против 27,7%, HR 1,76; 95% ДИ 1,03-2,98; </w:t>
      </w:r>
      <w:proofErr w:type="gramStart"/>
      <w:r w:rsidRPr="008C61C7">
        <w:rPr>
          <w:rFonts w:ascii="Times New Roman" w:hAnsi="Times New Roman"/>
          <w:sz w:val="28"/>
          <w:szCs w:val="28"/>
        </w:rPr>
        <w:t>р</w:t>
      </w:r>
      <w:proofErr w:type="gramEnd"/>
      <w:r w:rsidRPr="008C61C7">
        <w:rPr>
          <w:rFonts w:ascii="Times New Roman" w:hAnsi="Times New Roman"/>
          <w:sz w:val="28"/>
          <w:szCs w:val="28"/>
        </w:rPr>
        <w:t>=0,037)</w:t>
      </w:r>
      <w:r w:rsidR="00B03F92" w:rsidRPr="00B03F92">
        <w:rPr>
          <w:rFonts w:ascii="Times New Roman" w:hAnsi="Times New Roman"/>
          <w:sz w:val="28"/>
          <w:szCs w:val="28"/>
        </w:rPr>
        <w:t>[</w:t>
      </w:r>
      <w:r w:rsidR="004F261A" w:rsidRPr="004F261A">
        <w:rPr>
          <w:rFonts w:ascii="Times New Roman" w:hAnsi="Times New Roman"/>
          <w:sz w:val="28"/>
          <w:szCs w:val="28"/>
        </w:rPr>
        <w:t>25,</w:t>
      </w:r>
      <w:r w:rsidR="00B03F92" w:rsidRPr="004F261A">
        <w:rPr>
          <w:rFonts w:ascii="Times New Roman" w:hAnsi="Times New Roman"/>
          <w:sz w:val="28"/>
          <w:szCs w:val="28"/>
          <w:lang w:val="en-US"/>
        </w:rPr>
        <w:t>p</w:t>
      </w:r>
      <w:r w:rsidR="00B03F92" w:rsidRPr="004F261A">
        <w:rPr>
          <w:rFonts w:ascii="Times New Roman" w:hAnsi="Times New Roman"/>
          <w:sz w:val="28"/>
          <w:szCs w:val="28"/>
        </w:rPr>
        <w:t>.218]</w:t>
      </w:r>
      <w:r w:rsidRPr="004F261A">
        <w:rPr>
          <w:rFonts w:ascii="Times New Roman" w:hAnsi="Times New Roman"/>
          <w:sz w:val="28"/>
          <w:szCs w:val="28"/>
        </w:rPr>
        <w:t>.</w:t>
      </w:r>
      <w:r w:rsidRPr="008C61C7">
        <w:rPr>
          <w:rFonts w:ascii="Times New Roman" w:hAnsi="Times New Roman"/>
          <w:sz w:val="28"/>
          <w:szCs w:val="28"/>
        </w:rPr>
        <w:t xml:space="preserve"> Дилатация всех камер сердца с недостаточностью клапанов также развилось чаще в группе низкого риска SS у оперированных пациентов в сравнении со стентированными больными (19,8% против 9,6%, HR 2,4; 95% ДИ 1,02 - 5,5; </w:t>
      </w:r>
      <w:proofErr w:type="gramStart"/>
      <w:r w:rsidRPr="008C61C7">
        <w:rPr>
          <w:rFonts w:ascii="Times New Roman" w:hAnsi="Times New Roman"/>
          <w:sz w:val="28"/>
          <w:szCs w:val="28"/>
        </w:rPr>
        <w:t>р</w:t>
      </w:r>
      <w:proofErr w:type="gramEnd"/>
      <w:r w:rsidRPr="008C61C7">
        <w:rPr>
          <w:rFonts w:ascii="Times New Roman" w:hAnsi="Times New Roman"/>
          <w:sz w:val="28"/>
          <w:szCs w:val="28"/>
        </w:rPr>
        <w:t>=0,046). Значения указанных показателей ХСН в группе среднего риска SS не имели достоверной разницы (рисунок 11).</w:t>
      </w:r>
    </w:p>
    <w:p w14:paraId="316A6D6E" w14:textId="6CAB5BEE" w:rsidR="004C735E" w:rsidRPr="008C61C7" w:rsidRDefault="00842952" w:rsidP="00842952">
      <w:pPr>
        <w:autoSpaceDE w:val="0"/>
        <w:autoSpaceDN w:val="0"/>
        <w:adjustRightInd w:val="0"/>
        <w:spacing w:after="0" w:line="240" w:lineRule="auto"/>
        <w:ind w:firstLine="709"/>
        <w:jc w:val="both"/>
        <w:rPr>
          <w:rFonts w:ascii="Times New Roman" w:hAnsi="Times New Roman"/>
          <w:sz w:val="28"/>
          <w:szCs w:val="28"/>
        </w:rPr>
      </w:pPr>
      <w:r w:rsidRPr="00842952">
        <w:rPr>
          <w:rFonts w:ascii="Times New Roman" w:hAnsi="Times New Roman"/>
          <w:sz w:val="28"/>
          <w:szCs w:val="28"/>
        </w:rPr>
        <w:t xml:space="preserve">Динамика прогрессирования атеросклероза, оцененная по разнице баллов шкалы SS исходно и через 9±1,9 лет, была </w:t>
      </w:r>
      <w:r w:rsidR="003C7BC6">
        <w:rPr>
          <w:rFonts w:ascii="Times New Roman" w:hAnsi="Times New Roman"/>
          <w:sz w:val="28"/>
          <w:szCs w:val="28"/>
        </w:rPr>
        <w:t>более выраженной</w:t>
      </w:r>
      <w:r w:rsidRPr="00842952">
        <w:rPr>
          <w:rFonts w:ascii="Times New Roman" w:hAnsi="Times New Roman"/>
          <w:sz w:val="28"/>
          <w:szCs w:val="28"/>
        </w:rPr>
        <w:t xml:space="preserve"> в группе АКШ по сравнению с ЧКВ (медиана, Ме SS: 30,5 [</w:t>
      </w:r>
      <w:r w:rsidR="004F261A">
        <w:rPr>
          <w:rFonts w:ascii="Times New Roman" w:hAnsi="Times New Roman"/>
          <w:sz w:val="28"/>
          <w:szCs w:val="28"/>
        </w:rPr>
        <w:t xml:space="preserve">14; </w:t>
      </w:r>
      <w:r w:rsidRPr="00842952">
        <w:rPr>
          <w:rFonts w:ascii="Times New Roman" w:hAnsi="Times New Roman"/>
          <w:sz w:val="28"/>
          <w:szCs w:val="28"/>
        </w:rPr>
        <w:t>22–36] и 17 [</w:t>
      </w:r>
      <w:r w:rsidR="004F261A">
        <w:rPr>
          <w:rFonts w:ascii="Times New Roman" w:hAnsi="Times New Roman"/>
          <w:sz w:val="28"/>
          <w:szCs w:val="28"/>
        </w:rPr>
        <w:t xml:space="preserve">15,7; </w:t>
      </w:r>
      <w:r w:rsidRPr="00842952">
        <w:rPr>
          <w:rFonts w:ascii="Times New Roman" w:hAnsi="Times New Roman"/>
          <w:sz w:val="28"/>
          <w:szCs w:val="28"/>
        </w:rPr>
        <w:t>8</w:t>
      </w:r>
      <w:r w:rsidR="003C7BC6">
        <w:rPr>
          <w:rFonts w:ascii="Times New Roman" w:hAnsi="Times New Roman"/>
          <w:sz w:val="28"/>
          <w:szCs w:val="28"/>
        </w:rPr>
        <w:t xml:space="preserve">,5–24,2] соответственно; </w:t>
      </w:r>
      <w:proofErr w:type="gramStart"/>
      <w:r w:rsidR="003C7BC6">
        <w:rPr>
          <w:rFonts w:ascii="Times New Roman" w:hAnsi="Times New Roman"/>
          <w:sz w:val="28"/>
          <w:szCs w:val="28"/>
        </w:rPr>
        <w:t>р</w:t>
      </w:r>
      <w:proofErr w:type="gramEnd"/>
      <w:r w:rsidR="003C7BC6">
        <w:rPr>
          <w:rFonts w:ascii="Times New Roman" w:hAnsi="Times New Roman"/>
          <w:sz w:val="28"/>
          <w:szCs w:val="28"/>
        </w:rPr>
        <w:t>=0,1),</w:t>
      </w:r>
      <w:r>
        <w:rPr>
          <w:rFonts w:ascii="Times New Roman" w:hAnsi="Times New Roman"/>
          <w:sz w:val="28"/>
          <w:szCs w:val="28"/>
        </w:rPr>
        <w:t xml:space="preserve"> </w:t>
      </w:r>
      <w:r w:rsidR="003C7BC6" w:rsidRPr="003C7BC6">
        <w:rPr>
          <w:rFonts w:ascii="Times New Roman" w:hAnsi="Times New Roman"/>
          <w:sz w:val="28"/>
          <w:szCs w:val="28"/>
        </w:rPr>
        <w:t>хотя различие не достигло статистической значимости.</w:t>
      </w:r>
      <w:r w:rsidR="003C7BC6">
        <w:rPr>
          <w:rFonts w:ascii="Times New Roman" w:hAnsi="Times New Roman"/>
          <w:sz w:val="28"/>
          <w:szCs w:val="28"/>
        </w:rPr>
        <w:t xml:space="preserve"> </w:t>
      </w:r>
      <w:r w:rsidR="004C735E" w:rsidRPr="00BA7CC2">
        <w:rPr>
          <w:rFonts w:ascii="Times New Roman" w:hAnsi="Times New Roman"/>
          <w:sz w:val="28"/>
          <w:szCs w:val="28"/>
        </w:rPr>
        <w:t xml:space="preserve">Такая </w:t>
      </w:r>
      <w:r w:rsidR="004C735E" w:rsidRPr="008C61C7">
        <w:rPr>
          <w:rFonts w:ascii="Times New Roman" w:hAnsi="Times New Roman"/>
          <w:sz w:val="28"/>
          <w:szCs w:val="28"/>
        </w:rPr>
        <w:t xml:space="preserve">же тенденция </w:t>
      </w:r>
      <w:r w:rsidR="003C7BC6">
        <w:rPr>
          <w:rFonts w:ascii="Times New Roman" w:hAnsi="Times New Roman"/>
          <w:sz w:val="28"/>
          <w:szCs w:val="28"/>
        </w:rPr>
        <w:t xml:space="preserve">со статистической достоверностью </w:t>
      </w:r>
      <w:r w:rsidR="004C735E" w:rsidRPr="008C61C7">
        <w:rPr>
          <w:rFonts w:ascii="Times New Roman" w:hAnsi="Times New Roman"/>
          <w:sz w:val="28"/>
          <w:szCs w:val="28"/>
        </w:rPr>
        <w:t>сохранялась и в рассмотрении групп в разрезе категорий SS: для низкой градации Me SS составила 26(</w:t>
      </w:r>
      <w:r w:rsidR="003C7BC6">
        <w:rPr>
          <w:rFonts w:ascii="Times New Roman" w:hAnsi="Times New Roman"/>
          <w:sz w:val="28"/>
          <w:szCs w:val="28"/>
        </w:rPr>
        <w:t xml:space="preserve">13; </w:t>
      </w:r>
      <w:r w:rsidR="004C735E" w:rsidRPr="008C61C7">
        <w:rPr>
          <w:rFonts w:ascii="Times New Roman" w:hAnsi="Times New Roman"/>
          <w:sz w:val="28"/>
          <w:szCs w:val="28"/>
        </w:rPr>
        <w:t>20,5-33,5) у оперированных больных и 14,5 (</w:t>
      </w:r>
      <w:r w:rsidR="003C7BC6">
        <w:rPr>
          <w:rFonts w:ascii="Times New Roman" w:hAnsi="Times New Roman"/>
          <w:sz w:val="28"/>
          <w:szCs w:val="28"/>
        </w:rPr>
        <w:t xml:space="preserve">14; </w:t>
      </w:r>
      <w:r w:rsidR="004C735E" w:rsidRPr="008C61C7">
        <w:rPr>
          <w:rFonts w:ascii="Times New Roman" w:hAnsi="Times New Roman"/>
          <w:sz w:val="28"/>
          <w:szCs w:val="28"/>
        </w:rPr>
        <w:t xml:space="preserve">8-22,3) - у стентированных пациентов, </w:t>
      </w:r>
      <w:proofErr w:type="gramStart"/>
      <w:r w:rsidR="004C735E" w:rsidRPr="008C61C7">
        <w:rPr>
          <w:rFonts w:ascii="Times New Roman" w:hAnsi="Times New Roman"/>
          <w:sz w:val="28"/>
          <w:szCs w:val="28"/>
        </w:rPr>
        <w:t>р</w:t>
      </w:r>
      <w:proofErr w:type="gramEnd"/>
      <w:r w:rsidR="004C735E" w:rsidRPr="008C61C7">
        <w:rPr>
          <w:rFonts w:ascii="Times New Roman" w:hAnsi="Times New Roman"/>
          <w:sz w:val="28"/>
          <w:szCs w:val="28"/>
        </w:rPr>
        <w:t xml:space="preserve">&lt;0,001; а для промежуточной категории - Ме </w:t>
      </w:r>
      <w:r w:rsidR="004C735E" w:rsidRPr="008C61C7">
        <w:rPr>
          <w:rFonts w:ascii="Times New Roman" w:hAnsi="Times New Roman"/>
          <w:sz w:val="28"/>
          <w:szCs w:val="28"/>
          <w:lang w:val="en-US"/>
        </w:rPr>
        <w:t>SS</w:t>
      </w:r>
      <w:r w:rsidR="004C735E" w:rsidRPr="008C61C7">
        <w:rPr>
          <w:rFonts w:ascii="Times New Roman" w:hAnsi="Times New Roman"/>
          <w:sz w:val="28"/>
          <w:szCs w:val="28"/>
        </w:rPr>
        <w:t xml:space="preserve"> в динамике составила 34,5 (</w:t>
      </w:r>
      <w:r w:rsidR="003C7BC6">
        <w:rPr>
          <w:rFonts w:ascii="Times New Roman" w:hAnsi="Times New Roman"/>
          <w:sz w:val="28"/>
          <w:szCs w:val="28"/>
        </w:rPr>
        <w:t xml:space="preserve">14; </w:t>
      </w:r>
      <w:r w:rsidR="004C735E" w:rsidRPr="008C61C7">
        <w:rPr>
          <w:rFonts w:ascii="Times New Roman" w:hAnsi="Times New Roman"/>
          <w:sz w:val="28"/>
          <w:szCs w:val="28"/>
        </w:rPr>
        <w:t>27,75-41,75) и 19,5 (</w:t>
      </w:r>
      <w:r w:rsidR="003C7BC6">
        <w:rPr>
          <w:rFonts w:ascii="Times New Roman" w:hAnsi="Times New Roman"/>
          <w:sz w:val="28"/>
          <w:szCs w:val="28"/>
        </w:rPr>
        <w:t>16;</w:t>
      </w:r>
      <w:r w:rsidR="004C735E" w:rsidRPr="008C61C7">
        <w:rPr>
          <w:rFonts w:ascii="Times New Roman" w:hAnsi="Times New Roman"/>
          <w:sz w:val="28"/>
          <w:szCs w:val="28"/>
        </w:rPr>
        <w:t xml:space="preserve">10,5-26,88) в группах АКШ и ЧКВ соответственно, </w:t>
      </w:r>
      <w:proofErr w:type="gramStart"/>
      <w:r w:rsidR="004C735E" w:rsidRPr="008C61C7">
        <w:rPr>
          <w:rFonts w:ascii="Times New Roman" w:hAnsi="Times New Roman"/>
          <w:sz w:val="28"/>
          <w:szCs w:val="28"/>
        </w:rPr>
        <w:t>р</w:t>
      </w:r>
      <w:proofErr w:type="gramEnd"/>
      <w:r w:rsidR="004C735E" w:rsidRPr="008C61C7">
        <w:rPr>
          <w:rFonts w:ascii="Times New Roman" w:hAnsi="Times New Roman"/>
          <w:sz w:val="28"/>
          <w:szCs w:val="28"/>
        </w:rPr>
        <w:t xml:space="preserve">&lt;0,001. Таким образом, риск развития высокой степени поражения </w:t>
      </w:r>
      <w:proofErr w:type="gramStart"/>
      <w:r w:rsidR="004C735E" w:rsidRPr="008C61C7">
        <w:rPr>
          <w:rFonts w:ascii="Times New Roman" w:hAnsi="Times New Roman"/>
          <w:sz w:val="28"/>
          <w:szCs w:val="28"/>
        </w:rPr>
        <w:t>КР</w:t>
      </w:r>
      <w:proofErr w:type="gramEnd"/>
      <w:r w:rsidR="004C735E" w:rsidRPr="008C61C7">
        <w:rPr>
          <w:rFonts w:ascii="Times New Roman" w:hAnsi="Times New Roman"/>
          <w:sz w:val="28"/>
          <w:szCs w:val="28"/>
        </w:rPr>
        <w:t xml:space="preserve"> по SS (≥33) был выше для оперированных больных, чем для стентированных пациентов как в общей группе (HR 3,8; 95% ДИ 2 - 6,9; р &lt; 0,0001), так и для низкой (HR 4,8; 95% ДИ 1,8 - 12,7; р=0,002) и промежуточной градации SS (HR 3,4; 95% ДИ 1,6 - 7,3; </w:t>
      </w:r>
      <w:proofErr w:type="gramStart"/>
      <w:r w:rsidR="004C735E" w:rsidRPr="008C61C7">
        <w:rPr>
          <w:rFonts w:ascii="Times New Roman" w:hAnsi="Times New Roman"/>
          <w:sz w:val="28"/>
          <w:szCs w:val="28"/>
        </w:rPr>
        <w:t>р</w:t>
      </w:r>
      <w:proofErr w:type="gramEnd"/>
      <w:r w:rsidR="004C735E" w:rsidRPr="008C61C7">
        <w:rPr>
          <w:rFonts w:ascii="Times New Roman" w:hAnsi="Times New Roman"/>
          <w:sz w:val="28"/>
          <w:szCs w:val="28"/>
        </w:rPr>
        <w:t>=0,001) (таблица 9, рисунок 12)</w:t>
      </w:r>
      <w:r w:rsidR="00B03F92" w:rsidRPr="00B03F92">
        <w:rPr>
          <w:rFonts w:ascii="Times New Roman" w:hAnsi="Times New Roman"/>
          <w:sz w:val="28"/>
          <w:szCs w:val="28"/>
        </w:rPr>
        <w:t>[</w:t>
      </w:r>
      <w:r w:rsidR="00D77075" w:rsidRPr="00D77075">
        <w:rPr>
          <w:rFonts w:ascii="Times New Roman" w:hAnsi="Times New Roman"/>
          <w:sz w:val="28"/>
          <w:szCs w:val="28"/>
        </w:rPr>
        <w:t>25</w:t>
      </w:r>
      <w:r w:rsidR="00B03F92" w:rsidRPr="00D77075">
        <w:rPr>
          <w:rFonts w:ascii="Times New Roman" w:hAnsi="Times New Roman"/>
          <w:sz w:val="28"/>
          <w:szCs w:val="28"/>
        </w:rPr>
        <w:t>,</w:t>
      </w:r>
      <w:r w:rsidR="00B03F92" w:rsidRPr="00D77075">
        <w:rPr>
          <w:rFonts w:ascii="Times New Roman" w:hAnsi="Times New Roman"/>
          <w:sz w:val="28"/>
          <w:szCs w:val="28"/>
          <w:lang w:val="en-US"/>
        </w:rPr>
        <w:t>p</w:t>
      </w:r>
      <w:r w:rsidR="00B03F92" w:rsidRPr="00D77075">
        <w:rPr>
          <w:rFonts w:ascii="Times New Roman" w:hAnsi="Times New Roman"/>
          <w:sz w:val="28"/>
          <w:szCs w:val="28"/>
        </w:rPr>
        <w:t>.219</w:t>
      </w:r>
      <w:r w:rsidR="00B03F92" w:rsidRPr="00B03F92">
        <w:rPr>
          <w:rFonts w:ascii="Times New Roman" w:hAnsi="Times New Roman"/>
          <w:sz w:val="28"/>
          <w:szCs w:val="28"/>
        </w:rPr>
        <w:t>]</w:t>
      </w:r>
      <w:r w:rsidR="004C735E" w:rsidRPr="008C61C7">
        <w:rPr>
          <w:rFonts w:ascii="Times New Roman" w:hAnsi="Times New Roman"/>
          <w:sz w:val="28"/>
          <w:szCs w:val="28"/>
        </w:rPr>
        <w:t>. Стволовое поражение развилось у незначительного количества пациентов без достоверной разницы в группах  (таблица 9).</w:t>
      </w:r>
    </w:p>
    <w:p w14:paraId="52A57AF2" w14:textId="77777777" w:rsidR="004C735E" w:rsidRPr="008C61C7" w:rsidRDefault="004C735E" w:rsidP="001B3668">
      <w:pPr>
        <w:tabs>
          <w:tab w:val="left" w:pos="567"/>
        </w:tabs>
        <w:autoSpaceDE w:val="0"/>
        <w:autoSpaceDN w:val="0"/>
        <w:adjustRightInd w:val="0"/>
        <w:spacing w:after="0" w:line="240" w:lineRule="auto"/>
        <w:ind w:firstLine="709"/>
        <w:jc w:val="both"/>
        <w:rPr>
          <w:rFonts w:ascii="Times New Roman" w:hAnsi="Times New Roman"/>
          <w:sz w:val="28"/>
          <w:szCs w:val="28"/>
        </w:rPr>
      </w:pPr>
    </w:p>
    <w:p w14:paraId="0FCEFBC1" w14:textId="77777777" w:rsidR="00A758C3" w:rsidRPr="008C61C7" w:rsidRDefault="00A758C3" w:rsidP="005C6035">
      <w:pPr>
        <w:tabs>
          <w:tab w:val="left" w:pos="567"/>
        </w:tabs>
        <w:autoSpaceDE w:val="0"/>
        <w:autoSpaceDN w:val="0"/>
        <w:adjustRightInd w:val="0"/>
        <w:spacing w:after="0" w:line="240" w:lineRule="auto"/>
        <w:ind w:firstLine="567"/>
        <w:jc w:val="both"/>
        <w:rPr>
          <w:rFonts w:ascii="Times New Roman" w:hAnsi="Times New Roman"/>
          <w:sz w:val="28"/>
          <w:szCs w:val="28"/>
        </w:rPr>
      </w:pPr>
    </w:p>
    <w:p w14:paraId="3F9AA594" w14:textId="77777777" w:rsidR="000F4FB8" w:rsidRPr="008C61C7" w:rsidRDefault="00C10E9E" w:rsidP="00C10E9E">
      <w:pPr>
        <w:autoSpaceDE w:val="0"/>
        <w:autoSpaceDN w:val="0"/>
        <w:adjustRightInd w:val="0"/>
        <w:spacing w:after="0" w:line="240" w:lineRule="auto"/>
        <w:ind w:firstLine="567"/>
        <w:jc w:val="both"/>
        <w:rPr>
          <w:rFonts w:ascii="Times New Roman" w:hAnsi="Times New Roman"/>
          <w:sz w:val="28"/>
          <w:szCs w:val="28"/>
        </w:rPr>
      </w:pPr>
      <w:r w:rsidRPr="008C61C7">
        <w:rPr>
          <w:rFonts w:ascii="Times New Roman" w:hAnsi="Times New Roman"/>
          <w:noProof/>
          <w:sz w:val="28"/>
          <w:szCs w:val="28"/>
          <w:lang w:eastAsia="ru-RU"/>
        </w:rPr>
        <w:lastRenderedPageBreak/>
        <w:drawing>
          <wp:inline distT="0" distB="0" distL="0" distR="0" wp14:anchorId="3F1E3AC5" wp14:editId="22B49FF9">
            <wp:extent cx="5558790" cy="4819650"/>
            <wp:effectExtent l="0" t="0" r="3810" b="0"/>
            <wp:docPr id="9" name="Рисунок 9" descr="C:\Users\User\Desktop\Диссертация\Рисунки\Результаты\4\ХСН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Диссертация\Рисунки\Результаты\4\ХСН4-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73341" cy="4832266"/>
                    </a:xfrm>
                    <a:prstGeom prst="rect">
                      <a:avLst/>
                    </a:prstGeom>
                    <a:noFill/>
                    <a:ln>
                      <a:noFill/>
                    </a:ln>
                  </pic:spPr>
                </pic:pic>
              </a:graphicData>
            </a:graphic>
          </wp:inline>
        </w:drawing>
      </w:r>
    </w:p>
    <w:p w14:paraId="27042DA1" w14:textId="77777777" w:rsidR="00A758C3" w:rsidRPr="004C735E" w:rsidRDefault="00A758C3" w:rsidP="00470502">
      <w:pPr>
        <w:autoSpaceDE w:val="0"/>
        <w:autoSpaceDN w:val="0"/>
        <w:adjustRightInd w:val="0"/>
        <w:spacing w:after="0" w:line="240" w:lineRule="auto"/>
        <w:jc w:val="center"/>
        <w:rPr>
          <w:rFonts w:ascii="Times New Roman" w:hAnsi="Times New Roman"/>
          <w:sz w:val="16"/>
          <w:szCs w:val="16"/>
        </w:rPr>
      </w:pPr>
    </w:p>
    <w:p w14:paraId="6121441C" w14:textId="1A0C42E3" w:rsidR="00470502" w:rsidRPr="008C61C7" w:rsidRDefault="00470502" w:rsidP="004C735E">
      <w:pPr>
        <w:autoSpaceDE w:val="0"/>
        <w:autoSpaceDN w:val="0"/>
        <w:adjustRightInd w:val="0"/>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АКШ – </w:t>
      </w:r>
      <w:proofErr w:type="gramStart"/>
      <w:r w:rsidRPr="008C61C7">
        <w:rPr>
          <w:rFonts w:ascii="Times New Roman" w:hAnsi="Times New Roman"/>
          <w:sz w:val="24"/>
          <w:szCs w:val="24"/>
        </w:rPr>
        <w:t>аорто-коронарное</w:t>
      </w:r>
      <w:proofErr w:type="gramEnd"/>
      <w:r w:rsidRPr="008C61C7">
        <w:rPr>
          <w:rFonts w:ascii="Times New Roman" w:hAnsi="Times New Roman"/>
          <w:sz w:val="24"/>
          <w:szCs w:val="24"/>
        </w:rPr>
        <w:t xml:space="preserve"> шунтирование; ДИ – доверительный интервал; ХСН – хроническая сердечная недостаточность; ЧКВ</w:t>
      </w:r>
      <w:r w:rsidR="004C735E">
        <w:rPr>
          <w:rFonts w:ascii="Times New Roman" w:hAnsi="Times New Roman"/>
          <w:sz w:val="24"/>
          <w:szCs w:val="24"/>
        </w:rPr>
        <w:t xml:space="preserve"> </w:t>
      </w:r>
      <w:r w:rsidRPr="008C61C7">
        <w:rPr>
          <w:rFonts w:ascii="Times New Roman" w:hAnsi="Times New Roman"/>
          <w:sz w:val="24"/>
          <w:szCs w:val="24"/>
        </w:rPr>
        <w:t>- чрескожное коронарное вмешательство; HR</w:t>
      </w:r>
      <w:r w:rsidR="004C735E">
        <w:rPr>
          <w:rFonts w:ascii="Times New Roman" w:hAnsi="Times New Roman"/>
          <w:sz w:val="24"/>
          <w:szCs w:val="24"/>
        </w:rPr>
        <w:t xml:space="preserve"> </w:t>
      </w:r>
      <w:r w:rsidRPr="008C61C7">
        <w:rPr>
          <w:rFonts w:ascii="Times New Roman" w:hAnsi="Times New Roman"/>
          <w:sz w:val="24"/>
          <w:szCs w:val="24"/>
        </w:rPr>
        <w:t>- Hazard ratio</w:t>
      </w:r>
    </w:p>
    <w:p w14:paraId="3D1966BA" w14:textId="77777777" w:rsidR="00A758C3" w:rsidRPr="004C735E" w:rsidRDefault="00A758C3" w:rsidP="00470502">
      <w:pPr>
        <w:autoSpaceDE w:val="0"/>
        <w:autoSpaceDN w:val="0"/>
        <w:adjustRightInd w:val="0"/>
        <w:spacing w:after="0" w:line="240" w:lineRule="auto"/>
        <w:jc w:val="center"/>
        <w:rPr>
          <w:rFonts w:ascii="Times New Roman" w:hAnsi="Times New Roman"/>
          <w:sz w:val="16"/>
          <w:szCs w:val="16"/>
        </w:rPr>
      </w:pPr>
    </w:p>
    <w:p w14:paraId="543EC3AE" w14:textId="79B11268" w:rsidR="00F519D0" w:rsidRPr="008C61C7" w:rsidRDefault="000F4FB8" w:rsidP="000F4FB8">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Рисунок 1</w:t>
      </w:r>
      <w:r w:rsidR="0051073B" w:rsidRPr="008C61C7">
        <w:rPr>
          <w:rFonts w:ascii="Times New Roman" w:hAnsi="Times New Roman"/>
          <w:sz w:val="28"/>
          <w:szCs w:val="28"/>
        </w:rPr>
        <w:t>1</w:t>
      </w:r>
      <w:r w:rsidRPr="008C61C7">
        <w:rPr>
          <w:rFonts w:ascii="Times New Roman" w:hAnsi="Times New Roman"/>
          <w:sz w:val="28"/>
          <w:szCs w:val="28"/>
        </w:rPr>
        <w:t xml:space="preserve"> </w:t>
      </w:r>
      <w:r w:rsidR="00066918">
        <w:rPr>
          <w:rFonts w:ascii="Times New Roman" w:hAnsi="Times New Roman"/>
          <w:sz w:val="28"/>
          <w:szCs w:val="28"/>
        </w:rPr>
        <w:t>‒</w:t>
      </w:r>
      <w:r w:rsidRPr="008C61C7">
        <w:rPr>
          <w:rFonts w:ascii="Times New Roman" w:hAnsi="Times New Roman"/>
          <w:sz w:val="28"/>
          <w:szCs w:val="28"/>
        </w:rPr>
        <w:t xml:space="preserve"> Кривые выживаемости Kaplan-Meier для групп ЧКВ и АКШ по риску развития ХСН со снижением ФВЛЖ (А,</w:t>
      </w:r>
      <w:r w:rsidR="004C735E">
        <w:rPr>
          <w:rFonts w:ascii="Times New Roman" w:hAnsi="Times New Roman"/>
          <w:sz w:val="28"/>
          <w:szCs w:val="28"/>
        </w:rPr>
        <w:t xml:space="preserve"> </w:t>
      </w:r>
      <w:r w:rsidRPr="008C61C7">
        <w:rPr>
          <w:rFonts w:ascii="Times New Roman" w:hAnsi="Times New Roman"/>
          <w:sz w:val="28"/>
          <w:szCs w:val="28"/>
        </w:rPr>
        <w:t>Б) и развитием дилатационного синдрома (В,</w:t>
      </w:r>
      <w:r w:rsidR="004C735E">
        <w:rPr>
          <w:rFonts w:ascii="Times New Roman" w:hAnsi="Times New Roman"/>
          <w:sz w:val="28"/>
          <w:szCs w:val="28"/>
        </w:rPr>
        <w:t xml:space="preserve"> </w:t>
      </w:r>
      <w:r w:rsidRPr="008C61C7">
        <w:rPr>
          <w:rFonts w:ascii="Times New Roman" w:hAnsi="Times New Roman"/>
          <w:sz w:val="28"/>
          <w:szCs w:val="28"/>
        </w:rPr>
        <w:t xml:space="preserve">Г) </w:t>
      </w:r>
      <w:proofErr w:type="gramStart"/>
      <w:r w:rsidRPr="008C61C7">
        <w:rPr>
          <w:rFonts w:ascii="Times New Roman" w:hAnsi="Times New Roman"/>
          <w:sz w:val="28"/>
          <w:szCs w:val="28"/>
        </w:rPr>
        <w:t>для</w:t>
      </w:r>
      <w:proofErr w:type="gramEnd"/>
      <w:r w:rsidRPr="008C61C7">
        <w:rPr>
          <w:rFonts w:ascii="Times New Roman" w:hAnsi="Times New Roman"/>
          <w:sz w:val="28"/>
          <w:szCs w:val="28"/>
        </w:rPr>
        <w:t xml:space="preserve"> низкой (А,</w:t>
      </w:r>
      <w:r w:rsidR="004C735E">
        <w:rPr>
          <w:rFonts w:ascii="Times New Roman" w:hAnsi="Times New Roman"/>
          <w:sz w:val="28"/>
          <w:szCs w:val="28"/>
        </w:rPr>
        <w:t xml:space="preserve"> </w:t>
      </w:r>
      <w:r w:rsidRPr="008C61C7">
        <w:rPr>
          <w:rFonts w:ascii="Times New Roman" w:hAnsi="Times New Roman"/>
          <w:sz w:val="28"/>
          <w:szCs w:val="28"/>
        </w:rPr>
        <w:t>В) и промежуточной (Б,</w:t>
      </w:r>
      <w:r w:rsidR="004C735E">
        <w:rPr>
          <w:rFonts w:ascii="Times New Roman" w:hAnsi="Times New Roman"/>
          <w:sz w:val="28"/>
          <w:szCs w:val="28"/>
        </w:rPr>
        <w:t xml:space="preserve"> </w:t>
      </w:r>
      <w:r w:rsidRPr="008C61C7">
        <w:rPr>
          <w:rFonts w:ascii="Times New Roman" w:hAnsi="Times New Roman"/>
          <w:sz w:val="28"/>
          <w:szCs w:val="28"/>
        </w:rPr>
        <w:t xml:space="preserve">Г) </w:t>
      </w:r>
    </w:p>
    <w:p w14:paraId="06E5DE6E" w14:textId="77777777" w:rsidR="009B6004" w:rsidRPr="008C61C7" w:rsidRDefault="000F4FB8" w:rsidP="000F4FB8">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категорий SYNTAX Score</w:t>
      </w:r>
    </w:p>
    <w:p w14:paraId="54F67756" w14:textId="77777777" w:rsidR="00A758C3" w:rsidRPr="008C61C7" w:rsidRDefault="00A758C3" w:rsidP="000F4FB8">
      <w:pPr>
        <w:autoSpaceDE w:val="0"/>
        <w:autoSpaceDN w:val="0"/>
        <w:adjustRightInd w:val="0"/>
        <w:spacing w:after="0" w:line="240" w:lineRule="auto"/>
        <w:jc w:val="center"/>
        <w:rPr>
          <w:rFonts w:ascii="Times New Roman" w:hAnsi="Times New Roman"/>
          <w:sz w:val="28"/>
          <w:szCs w:val="28"/>
        </w:rPr>
      </w:pPr>
    </w:p>
    <w:p w14:paraId="35797F3B" w14:textId="77777777" w:rsidR="00830B7A" w:rsidRPr="008C61C7" w:rsidRDefault="00B76E0C" w:rsidP="004C735E">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noProof/>
          <w:sz w:val="28"/>
          <w:szCs w:val="28"/>
          <w:lang w:eastAsia="ru-RU"/>
        </w:rPr>
        <w:lastRenderedPageBreak/>
        <w:drawing>
          <wp:inline distT="0" distB="0" distL="0" distR="0" wp14:anchorId="6B47BC02" wp14:editId="69B1FB63">
            <wp:extent cx="5496794" cy="2714679"/>
            <wp:effectExtent l="0" t="0" r="8890" b="0"/>
            <wp:docPr id="31" name="Рисунок 31" descr="C:\Users\User\Desktop\Диссертация\Рисунки\Результаты\5\SS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Диссертация\Рисунки\Результаты\5\SS33-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05175" cy="2718818"/>
                    </a:xfrm>
                    <a:prstGeom prst="rect">
                      <a:avLst/>
                    </a:prstGeom>
                    <a:noFill/>
                    <a:ln>
                      <a:noFill/>
                    </a:ln>
                  </pic:spPr>
                </pic:pic>
              </a:graphicData>
            </a:graphic>
          </wp:inline>
        </w:drawing>
      </w:r>
    </w:p>
    <w:p w14:paraId="3BCA38CC" w14:textId="77777777" w:rsidR="00A758C3" w:rsidRPr="004C735E" w:rsidRDefault="00A758C3" w:rsidP="00470502">
      <w:pPr>
        <w:autoSpaceDE w:val="0"/>
        <w:autoSpaceDN w:val="0"/>
        <w:adjustRightInd w:val="0"/>
        <w:spacing w:after="0" w:line="240" w:lineRule="auto"/>
        <w:jc w:val="center"/>
        <w:rPr>
          <w:rFonts w:ascii="Times New Roman" w:hAnsi="Times New Roman"/>
          <w:sz w:val="16"/>
          <w:szCs w:val="16"/>
        </w:rPr>
      </w:pPr>
    </w:p>
    <w:p w14:paraId="1112BA33" w14:textId="78C32395" w:rsidR="00470502" w:rsidRPr="008C61C7" w:rsidRDefault="00470502" w:rsidP="004C735E">
      <w:pPr>
        <w:autoSpaceDE w:val="0"/>
        <w:autoSpaceDN w:val="0"/>
        <w:adjustRightInd w:val="0"/>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АКШ – </w:t>
      </w:r>
      <w:proofErr w:type="gramStart"/>
      <w:r w:rsidRPr="008C61C7">
        <w:rPr>
          <w:rFonts w:ascii="Times New Roman" w:hAnsi="Times New Roman"/>
          <w:sz w:val="24"/>
          <w:szCs w:val="24"/>
        </w:rPr>
        <w:t>аорто-коронарное</w:t>
      </w:r>
      <w:proofErr w:type="gramEnd"/>
      <w:r w:rsidRPr="008C61C7">
        <w:rPr>
          <w:rFonts w:ascii="Times New Roman" w:hAnsi="Times New Roman"/>
          <w:sz w:val="24"/>
          <w:szCs w:val="24"/>
        </w:rPr>
        <w:t xml:space="preserve"> шунтирование; ДИ – доверительный интервал; ЧКВ</w:t>
      </w:r>
      <w:r w:rsidR="004C735E">
        <w:rPr>
          <w:rFonts w:ascii="Times New Roman" w:hAnsi="Times New Roman"/>
          <w:sz w:val="24"/>
          <w:szCs w:val="24"/>
        </w:rPr>
        <w:t xml:space="preserve"> </w:t>
      </w:r>
      <w:r w:rsidRPr="008C61C7">
        <w:rPr>
          <w:rFonts w:ascii="Times New Roman" w:hAnsi="Times New Roman"/>
          <w:sz w:val="24"/>
          <w:szCs w:val="24"/>
        </w:rPr>
        <w:t>- чрескожное коронарное вмешательство; HR</w:t>
      </w:r>
      <w:r w:rsidR="004C735E">
        <w:rPr>
          <w:rFonts w:ascii="Times New Roman" w:hAnsi="Times New Roman"/>
          <w:sz w:val="24"/>
          <w:szCs w:val="24"/>
        </w:rPr>
        <w:t xml:space="preserve"> </w:t>
      </w:r>
      <w:r w:rsidRPr="008C61C7">
        <w:rPr>
          <w:rFonts w:ascii="Times New Roman" w:hAnsi="Times New Roman"/>
          <w:sz w:val="24"/>
          <w:szCs w:val="24"/>
        </w:rPr>
        <w:t>- Hazard ratio</w:t>
      </w:r>
    </w:p>
    <w:p w14:paraId="72ABFF4A" w14:textId="77777777" w:rsidR="00A758C3" w:rsidRPr="004C735E" w:rsidRDefault="00A758C3" w:rsidP="00470502">
      <w:pPr>
        <w:autoSpaceDE w:val="0"/>
        <w:autoSpaceDN w:val="0"/>
        <w:adjustRightInd w:val="0"/>
        <w:spacing w:after="0" w:line="240" w:lineRule="auto"/>
        <w:jc w:val="center"/>
        <w:rPr>
          <w:rFonts w:ascii="Times New Roman" w:hAnsi="Times New Roman"/>
          <w:sz w:val="16"/>
          <w:szCs w:val="16"/>
        </w:rPr>
      </w:pPr>
    </w:p>
    <w:p w14:paraId="167E001C" w14:textId="6466165A" w:rsidR="000F4FB8" w:rsidRPr="008C61C7" w:rsidRDefault="000F4FB8" w:rsidP="004C735E">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Рисунок 1</w:t>
      </w:r>
      <w:r w:rsidR="0051073B" w:rsidRPr="008C61C7">
        <w:rPr>
          <w:rFonts w:ascii="Times New Roman" w:hAnsi="Times New Roman"/>
          <w:sz w:val="28"/>
          <w:szCs w:val="28"/>
        </w:rPr>
        <w:t>2</w:t>
      </w:r>
      <w:r w:rsidRPr="008C61C7">
        <w:rPr>
          <w:rFonts w:ascii="Times New Roman" w:hAnsi="Times New Roman"/>
          <w:sz w:val="28"/>
          <w:szCs w:val="28"/>
        </w:rPr>
        <w:t xml:space="preserve"> </w:t>
      </w:r>
      <w:r w:rsidR="00066918">
        <w:rPr>
          <w:rFonts w:ascii="Times New Roman" w:hAnsi="Times New Roman"/>
          <w:sz w:val="28"/>
          <w:szCs w:val="28"/>
        </w:rPr>
        <w:t>‒</w:t>
      </w:r>
      <w:r w:rsidRPr="008C61C7">
        <w:rPr>
          <w:rFonts w:ascii="Times New Roman" w:hAnsi="Times New Roman"/>
          <w:sz w:val="28"/>
          <w:szCs w:val="28"/>
        </w:rPr>
        <w:t xml:space="preserve"> Кривые выживаемости Kaplan-Meier для групп ЧКВ и АКШ по риску развития высокой степени атеросклеротического поражения коронарного русла по SYNTAX Score</w:t>
      </w:r>
      <w:r w:rsidR="004C735E">
        <w:rPr>
          <w:rFonts w:ascii="Times New Roman" w:hAnsi="Times New Roman"/>
          <w:sz w:val="28"/>
          <w:szCs w:val="28"/>
        </w:rPr>
        <w:t xml:space="preserve"> </w:t>
      </w:r>
      <w:r w:rsidRPr="008C61C7">
        <w:rPr>
          <w:rFonts w:ascii="Times New Roman" w:hAnsi="Times New Roman"/>
          <w:sz w:val="28"/>
          <w:szCs w:val="28"/>
        </w:rPr>
        <w:t>(≥</w:t>
      </w:r>
      <w:r w:rsidR="00FD79CE" w:rsidRPr="008C61C7">
        <w:rPr>
          <w:rFonts w:ascii="Times New Roman" w:hAnsi="Times New Roman"/>
          <w:sz w:val="28"/>
          <w:szCs w:val="28"/>
        </w:rPr>
        <w:t xml:space="preserve"> </w:t>
      </w:r>
      <w:r w:rsidRPr="008C61C7">
        <w:rPr>
          <w:rFonts w:ascii="Times New Roman" w:hAnsi="Times New Roman"/>
          <w:sz w:val="28"/>
          <w:szCs w:val="28"/>
        </w:rPr>
        <w:t xml:space="preserve">33) </w:t>
      </w:r>
      <w:proofErr w:type="gramStart"/>
      <w:r w:rsidRPr="008C61C7">
        <w:rPr>
          <w:rFonts w:ascii="Times New Roman" w:hAnsi="Times New Roman"/>
          <w:sz w:val="28"/>
          <w:szCs w:val="28"/>
        </w:rPr>
        <w:t>для</w:t>
      </w:r>
      <w:proofErr w:type="gramEnd"/>
      <w:r w:rsidRPr="008C61C7">
        <w:rPr>
          <w:rFonts w:ascii="Times New Roman" w:hAnsi="Times New Roman"/>
          <w:sz w:val="28"/>
          <w:szCs w:val="28"/>
        </w:rPr>
        <w:t xml:space="preserve"> </w:t>
      </w:r>
      <w:proofErr w:type="gramStart"/>
      <w:r w:rsidRPr="008C61C7">
        <w:rPr>
          <w:rFonts w:ascii="Times New Roman" w:hAnsi="Times New Roman"/>
          <w:sz w:val="28"/>
          <w:szCs w:val="28"/>
        </w:rPr>
        <w:t>низкой</w:t>
      </w:r>
      <w:proofErr w:type="gramEnd"/>
      <w:r w:rsidRPr="008C61C7">
        <w:rPr>
          <w:rFonts w:ascii="Times New Roman" w:hAnsi="Times New Roman"/>
          <w:sz w:val="28"/>
          <w:szCs w:val="28"/>
        </w:rPr>
        <w:t xml:space="preserve"> (А) и промежуточной (Б) категорий SYNTAX Score</w:t>
      </w:r>
    </w:p>
    <w:p w14:paraId="7AD6F3E1" w14:textId="77777777" w:rsidR="00B76E0C" w:rsidRPr="008C61C7" w:rsidRDefault="00B76E0C" w:rsidP="000F4FB8">
      <w:pPr>
        <w:autoSpaceDE w:val="0"/>
        <w:autoSpaceDN w:val="0"/>
        <w:adjustRightInd w:val="0"/>
        <w:spacing w:after="0" w:line="240" w:lineRule="auto"/>
        <w:ind w:firstLine="567"/>
        <w:jc w:val="both"/>
        <w:rPr>
          <w:rFonts w:ascii="Times New Roman" w:hAnsi="Times New Roman"/>
          <w:sz w:val="28"/>
          <w:szCs w:val="28"/>
        </w:rPr>
      </w:pPr>
    </w:p>
    <w:p w14:paraId="23570A68" w14:textId="7FF4832C" w:rsidR="009405D5" w:rsidRPr="008C61C7" w:rsidRDefault="00B3446A" w:rsidP="001B3668">
      <w:pPr>
        <w:tabs>
          <w:tab w:val="left" w:pos="993"/>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Таким образом</w:t>
      </w:r>
      <w:r w:rsidR="004C735E">
        <w:rPr>
          <w:rFonts w:ascii="Times New Roman" w:hAnsi="Times New Roman"/>
          <w:sz w:val="28"/>
          <w:szCs w:val="28"/>
        </w:rPr>
        <w:t>:</w:t>
      </w:r>
      <w:r w:rsidRPr="008C61C7">
        <w:rPr>
          <w:rFonts w:ascii="Times New Roman" w:hAnsi="Times New Roman"/>
          <w:sz w:val="28"/>
          <w:szCs w:val="28"/>
        </w:rPr>
        <w:t xml:space="preserve"> </w:t>
      </w:r>
    </w:p>
    <w:p w14:paraId="5D37016F" w14:textId="1448A108" w:rsidR="009405D5" w:rsidRPr="008C61C7" w:rsidRDefault="009405D5" w:rsidP="001B3668">
      <w:pPr>
        <w:tabs>
          <w:tab w:val="left" w:pos="993"/>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1.</w:t>
      </w:r>
      <w:r w:rsidRPr="008C61C7">
        <w:rPr>
          <w:rFonts w:ascii="Times New Roman" w:hAnsi="Times New Roman"/>
          <w:sz w:val="28"/>
          <w:szCs w:val="28"/>
        </w:rPr>
        <w:tab/>
        <w:t>Отдаленные результаты коронарного стентирования и коронарного шунтирования у пациентов с многососудистым поражением коронарных артерий и SYNTAX Score ≤</w:t>
      </w:r>
      <w:r w:rsidR="00FD79CE" w:rsidRPr="008C61C7">
        <w:rPr>
          <w:rFonts w:ascii="Times New Roman" w:hAnsi="Times New Roman"/>
          <w:sz w:val="28"/>
          <w:szCs w:val="28"/>
        </w:rPr>
        <w:t xml:space="preserve"> </w:t>
      </w:r>
      <w:r w:rsidRPr="008C61C7">
        <w:rPr>
          <w:rFonts w:ascii="Times New Roman" w:hAnsi="Times New Roman"/>
          <w:sz w:val="28"/>
          <w:szCs w:val="28"/>
        </w:rPr>
        <w:t>32 в течени</w:t>
      </w:r>
      <w:proofErr w:type="gramStart"/>
      <w:r w:rsidRPr="008C61C7">
        <w:rPr>
          <w:rFonts w:ascii="Times New Roman" w:hAnsi="Times New Roman"/>
          <w:sz w:val="28"/>
          <w:szCs w:val="28"/>
        </w:rPr>
        <w:t>и</w:t>
      </w:r>
      <w:proofErr w:type="gramEnd"/>
      <w:r w:rsidRPr="008C61C7">
        <w:rPr>
          <w:rFonts w:ascii="Times New Roman" w:hAnsi="Times New Roman"/>
          <w:sz w:val="28"/>
          <w:szCs w:val="28"/>
        </w:rPr>
        <w:t xml:space="preserve"> периода 9±1,9 лет не выявили достоверных различий в показателях общей смертности</w:t>
      </w:r>
      <w:r w:rsidR="004C735E">
        <w:rPr>
          <w:rFonts w:ascii="Times New Roman" w:hAnsi="Times New Roman"/>
          <w:sz w:val="28"/>
          <w:szCs w:val="28"/>
        </w:rPr>
        <w:t xml:space="preserve"> </w:t>
      </w:r>
      <w:r w:rsidRPr="008C61C7">
        <w:rPr>
          <w:rFonts w:ascii="Times New Roman" w:hAnsi="Times New Roman"/>
          <w:sz w:val="28"/>
          <w:szCs w:val="28"/>
        </w:rPr>
        <w:t>(р=0,6), кардиальной смерти</w:t>
      </w:r>
      <w:r w:rsidR="004C735E">
        <w:rPr>
          <w:rFonts w:ascii="Times New Roman" w:hAnsi="Times New Roman"/>
          <w:sz w:val="28"/>
          <w:szCs w:val="28"/>
        </w:rPr>
        <w:t xml:space="preserve"> </w:t>
      </w:r>
      <w:r w:rsidRPr="008C61C7">
        <w:rPr>
          <w:rFonts w:ascii="Times New Roman" w:hAnsi="Times New Roman"/>
          <w:sz w:val="28"/>
          <w:szCs w:val="28"/>
        </w:rPr>
        <w:t>(р=0,22) и частоты развития острого нарушения мозгового кровообращения(р=0,6).</w:t>
      </w:r>
    </w:p>
    <w:p w14:paraId="223EEE5F" w14:textId="77777777" w:rsidR="009405D5" w:rsidRPr="008C61C7" w:rsidRDefault="009405D5" w:rsidP="001B3668">
      <w:pPr>
        <w:tabs>
          <w:tab w:val="left" w:pos="993"/>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2.</w:t>
      </w:r>
      <w:r w:rsidRPr="008C61C7">
        <w:rPr>
          <w:rFonts w:ascii="Times New Roman" w:hAnsi="Times New Roman"/>
          <w:sz w:val="28"/>
          <w:szCs w:val="28"/>
        </w:rPr>
        <w:tab/>
        <w:t xml:space="preserve">Сравнительный анализ исследуемых групп за период наблюдения длительностью 9±1,9 лет выявил различия в исходах реваскуляризации: </w:t>
      </w:r>
    </w:p>
    <w:p w14:paraId="634B6D54" w14:textId="732AEA8C" w:rsidR="009405D5" w:rsidRPr="008C61C7" w:rsidRDefault="004C735E" w:rsidP="001B3668">
      <w:pPr>
        <w:pStyle w:val="a3"/>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группа </w:t>
      </w:r>
      <w:r w:rsidR="009405D5" w:rsidRPr="008C61C7">
        <w:rPr>
          <w:rFonts w:ascii="Times New Roman" w:hAnsi="Times New Roman"/>
          <w:sz w:val="28"/>
          <w:szCs w:val="28"/>
        </w:rPr>
        <w:t>коронарного стентирования, в сравнении с группой АКШ, -  характеризовалась более частой регистрацией повторной реваскуляризации</w:t>
      </w:r>
      <w:r w:rsidR="00072C15" w:rsidRPr="008C61C7">
        <w:rPr>
          <w:rFonts w:ascii="Times New Roman" w:hAnsi="Times New Roman"/>
          <w:sz w:val="28"/>
          <w:szCs w:val="28"/>
        </w:rPr>
        <w:t xml:space="preserve"> (62% и 28% соответственно, </w:t>
      </w:r>
      <w:r w:rsidR="00072C15" w:rsidRPr="008C61C7">
        <w:rPr>
          <w:rFonts w:ascii="Times New Roman" w:hAnsi="Times New Roman"/>
          <w:sz w:val="28"/>
          <w:szCs w:val="28"/>
          <w:lang w:val="en-US"/>
        </w:rPr>
        <w:t>HR</w:t>
      </w:r>
      <w:r w:rsidR="00072C15" w:rsidRPr="008C61C7">
        <w:rPr>
          <w:rFonts w:ascii="Times New Roman" w:hAnsi="Times New Roman"/>
          <w:sz w:val="28"/>
          <w:szCs w:val="28"/>
        </w:rPr>
        <w:t xml:space="preserve"> 2,25; 95% ДИ 1,6 – 3; </w:t>
      </w:r>
      <w:proofErr w:type="gramStart"/>
      <w:r w:rsidR="009405D5" w:rsidRPr="008C61C7">
        <w:rPr>
          <w:rFonts w:ascii="Times New Roman" w:hAnsi="Times New Roman"/>
          <w:sz w:val="28"/>
          <w:szCs w:val="28"/>
        </w:rPr>
        <w:t>р</w:t>
      </w:r>
      <w:proofErr w:type="gramEnd"/>
      <w:r w:rsidR="009405D5" w:rsidRPr="008C61C7">
        <w:rPr>
          <w:rFonts w:ascii="Times New Roman" w:hAnsi="Times New Roman"/>
          <w:sz w:val="28"/>
          <w:szCs w:val="28"/>
        </w:rPr>
        <w:t>&lt;0,001) и инфаркта миокарда</w:t>
      </w:r>
      <w:r w:rsidR="00072C15" w:rsidRPr="008C61C7">
        <w:rPr>
          <w:rFonts w:ascii="Times New Roman" w:hAnsi="Times New Roman"/>
          <w:sz w:val="28"/>
          <w:szCs w:val="28"/>
        </w:rPr>
        <w:t xml:space="preserve"> (18% и 10,7% сооветственно, </w:t>
      </w:r>
      <w:r w:rsidR="00072C15" w:rsidRPr="008C61C7">
        <w:rPr>
          <w:rFonts w:ascii="Times New Roman" w:hAnsi="Times New Roman"/>
          <w:sz w:val="28"/>
          <w:szCs w:val="28"/>
          <w:lang w:val="en-US"/>
        </w:rPr>
        <w:t>HR</w:t>
      </w:r>
      <w:r w:rsidR="00072C15" w:rsidRPr="008C61C7">
        <w:rPr>
          <w:rFonts w:ascii="Times New Roman" w:hAnsi="Times New Roman"/>
          <w:sz w:val="28"/>
          <w:szCs w:val="28"/>
        </w:rPr>
        <w:t xml:space="preserve"> 1,75; 95% ДИ 1 – 3; </w:t>
      </w:r>
      <w:r w:rsidR="009405D5" w:rsidRPr="008C61C7">
        <w:rPr>
          <w:rFonts w:ascii="Times New Roman" w:hAnsi="Times New Roman"/>
          <w:sz w:val="28"/>
          <w:szCs w:val="28"/>
        </w:rPr>
        <w:t>р=0,04)</w:t>
      </w:r>
      <w:r>
        <w:rPr>
          <w:rFonts w:ascii="Times New Roman" w:hAnsi="Times New Roman"/>
          <w:sz w:val="28"/>
          <w:szCs w:val="28"/>
        </w:rPr>
        <w:t>;</w:t>
      </w:r>
    </w:p>
    <w:p w14:paraId="5FAE1FE8" w14:textId="21033677" w:rsidR="009405D5" w:rsidRPr="008C61C7" w:rsidRDefault="004C735E" w:rsidP="001B3668">
      <w:pPr>
        <w:pStyle w:val="a3"/>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в </w:t>
      </w:r>
      <w:r w:rsidR="009405D5" w:rsidRPr="008C61C7">
        <w:rPr>
          <w:rFonts w:ascii="Times New Roman" w:hAnsi="Times New Roman"/>
          <w:sz w:val="28"/>
          <w:szCs w:val="28"/>
        </w:rPr>
        <w:t>группе коронарного шунтирования, в сравнении с группой ЧКВ, -  чаще наблюдалось развитие тяжелой степени атеросклеротического поражения коронарных артерий по SYNTAX Score(≥</w:t>
      </w:r>
      <w:r w:rsidR="00FD79CE" w:rsidRPr="008C61C7">
        <w:rPr>
          <w:rFonts w:ascii="Times New Roman" w:hAnsi="Times New Roman"/>
          <w:sz w:val="28"/>
          <w:szCs w:val="28"/>
        </w:rPr>
        <w:t xml:space="preserve"> </w:t>
      </w:r>
      <w:r w:rsidR="009405D5" w:rsidRPr="008C61C7">
        <w:rPr>
          <w:rFonts w:ascii="Times New Roman" w:hAnsi="Times New Roman"/>
          <w:sz w:val="28"/>
          <w:szCs w:val="28"/>
        </w:rPr>
        <w:t>33)</w:t>
      </w:r>
      <w:r w:rsidR="00072C15" w:rsidRPr="008C61C7">
        <w:rPr>
          <w:rFonts w:ascii="Times New Roman" w:hAnsi="Times New Roman"/>
          <w:sz w:val="28"/>
          <w:szCs w:val="28"/>
        </w:rPr>
        <w:t xml:space="preserve">(43,5 и 10,9% соответственно, </w:t>
      </w:r>
      <w:r w:rsidR="00072C15" w:rsidRPr="008C61C7">
        <w:rPr>
          <w:rFonts w:ascii="Times New Roman" w:hAnsi="Times New Roman"/>
          <w:sz w:val="28"/>
          <w:szCs w:val="28"/>
          <w:lang w:val="en-US"/>
        </w:rPr>
        <w:t>HR</w:t>
      </w:r>
      <w:r w:rsidR="00072C15" w:rsidRPr="008C61C7">
        <w:rPr>
          <w:rFonts w:ascii="Times New Roman" w:hAnsi="Times New Roman"/>
          <w:sz w:val="28"/>
          <w:szCs w:val="28"/>
        </w:rPr>
        <w:t xml:space="preserve"> </w:t>
      </w:r>
      <w:r w:rsidR="003E3202" w:rsidRPr="008C61C7">
        <w:rPr>
          <w:rFonts w:ascii="Times New Roman" w:hAnsi="Times New Roman"/>
          <w:sz w:val="28"/>
          <w:szCs w:val="28"/>
        </w:rPr>
        <w:t xml:space="preserve">3,8; 95% ДИ 2 - 6,9; </w:t>
      </w:r>
      <w:proofErr w:type="gramStart"/>
      <w:r w:rsidR="009405D5" w:rsidRPr="008C61C7">
        <w:rPr>
          <w:rFonts w:ascii="Times New Roman" w:hAnsi="Times New Roman"/>
          <w:sz w:val="28"/>
          <w:szCs w:val="28"/>
        </w:rPr>
        <w:t>р</w:t>
      </w:r>
      <w:proofErr w:type="gramEnd"/>
      <w:r w:rsidR="009405D5" w:rsidRPr="008C61C7">
        <w:rPr>
          <w:rFonts w:ascii="Times New Roman" w:hAnsi="Times New Roman"/>
          <w:sz w:val="28"/>
          <w:szCs w:val="28"/>
        </w:rPr>
        <w:t>&lt;0,0</w:t>
      </w:r>
      <w:r w:rsidR="003E3202" w:rsidRPr="008C61C7">
        <w:rPr>
          <w:rFonts w:ascii="Times New Roman" w:hAnsi="Times New Roman"/>
          <w:sz w:val="28"/>
          <w:szCs w:val="28"/>
        </w:rPr>
        <w:t>0</w:t>
      </w:r>
      <w:r w:rsidR="009405D5" w:rsidRPr="008C61C7">
        <w:rPr>
          <w:rFonts w:ascii="Times New Roman" w:hAnsi="Times New Roman"/>
          <w:sz w:val="28"/>
          <w:szCs w:val="28"/>
        </w:rPr>
        <w:t>01)</w:t>
      </w:r>
      <w:r>
        <w:rPr>
          <w:rFonts w:ascii="Times New Roman" w:hAnsi="Times New Roman"/>
          <w:sz w:val="28"/>
          <w:szCs w:val="28"/>
        </w:rPr>
        <w:t>;</w:t>
      </w:r>
      <w:r w:rsidR="009405D5" w:rsidRPr="008C61C7">
        <w:rPr>
          <w:rFonts w:ascii="Times New Roman" w:hAnsi="Times New Roman"/>
          <w:sz w:val="28"/>
          <w:szCs w:val="28"/>
        </w:rPr>
        <w:t xml:space="preserve"> </w:t>
      </w:r>
    </w:p>
    <w:p w14:paraId="360AF2CE" w14:textId="1E5737D7" w:rsidR="009405D5" w:rsidRPr="008C61C7" w:rsidRDefault="004C735E" w:rsidP="001B3668">
      <w:pPr>
        <w:pStyle w:val="a3"/>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у </w:t>
      </w:r>
      <w:r w:rsidR="00E73E26" w:rsidRPr="008C61C7">
        <w:rPr>
          <w:rFonts w:ascii="Times New Roman" w:hAnsi="Times New Roman"/>
          <w:sz w:val="28"/>
          <w:szCs w:val="28"/>
        </w:rPr>
        <w:t>пациенов низкой категории SYNTAX Score</w:t>
      </w:r>
      <w:r w:rsidR="003C7BC6">
        <w:rPr>
          <w:rFonts w:ascii="Times New Roman" w:hAnsi="Times New Roman"/>
          <w:sz w:val="28"/>
          <w:szCs w:val="28"/>
        </w:rPr>
        <w:t xml:space="preserve"> </w:t>
      </w:r>
      <w:r w:rsidR="00E73E26" w:rsidRPr="008C61C7">
        <w:rPr>
          <w:rFonts w:ascii="Times New Roman" w:hAnsi="Times New Roman"/>
          <w:sz w:val="28"/>
          <w:szCs w:val="28"/>
        </w:rPr>
        <w:t xml:space="preserve">(≤22) хроническая сердечная недостаточность достоверно чаще развивалась после АКШ, чем после ЧКВ (39,5% и 27,7 соответственно; HR 1,8; 95% ДИ 1,03-2,98; </w:t>
      </w:r>
      <w:proofErr w:type="gramStart"/>
      <w:r w:rsidR="00E73E26" w:rsidRPr="008C61C7">
        <w:rPr>
          <w:rFonts w:ascii="Times New Roman" w:hAnsi="Times New Roman"/>
          <w:sz w:val="28"/>
          <w:szCs w:val="28"/>
        </w:rPr>
        <w:t>р</w:t>
      </w:r>
      <w:proofErr w:type="gramEnd"/>
      <w:r w:rsidR="00E73E26" w:rsidRPr="008C61C7">
        <w:rPr>
          <w:rFonts w:ascii="Times New Roman" w:hAnsi="Times New Roman"/>
          <w:sz w:val="28"/>
          <w:szCs w:val="28"/>
        </w:rPr>
        <w:t>= 0,037)</w:t>
      </w:r>
      <w:r>
        <w:rPr>
          <w:rFonts w:ascii="Times New Roman" w:hAnsi="Times New Roman"/>
          <w:sz w:val="28"/>
          <w:szCs w:val="28"/>
        </w:rPr>
        <w:t>;</w:t>
      </w:r>
    </w:p>
    <w:p w14:paraId="5D119569" w14:textId="78F5BC46" w:rsidR="00B3446A" w:rsidRPr="008C61C7" w:rsidRDefault="004C735E" w:rsidP="001B3668">
      <w:pPr>
        <w:pStyle w:val="a3"/>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у </w:t>
      </w:r>
      <w:r w:rsidR="00E73E26" w:rsidRPr="008C61C7">
        <w:rPr>
          <w:rFonts w:ascii="Times New Roman" w:hAnsi="Times New Roman"/>
          <w:sz w:val="28"/>
          <w:szCs w:val="28"/>
        </w:rPr>
        <w:t>пациентов промежуточной градации SYNTAX Score</w:t>
      </w:r>
      <w:r w:rsidR="00066918">
        <w:rPr>
          <w:rFonts w:ascii="Times New Roman" w:hAnsi="Times New Roman"/>
          <w:sz w:val="28"/>
          <w:szCs w:val="28"/>
        </w:rPr>
        <w:t xml:space="preserve"> </w:t>
      </w:r>
      <w:r w:rsidR="00E73E26" w:rsidRPr="008C61C7">
        <w:rPr>
          <w:rFonts w:ascii="Times New Roman" w:hAnsi="Times New Roman"/>
          <w:sz w:val="28"/>
          <w:szCs w:val="28"/>
        </w:rPr>
        <w:t xml:space="preserve">(23-32) с избыточным весом и ожирением инфаркт миокарда достоверно чаще </w:t>
      </w:r>
      <w:r w:rsidR="00E73E26" w:rsidRPr="008C61C7">
        <w:rPr>
          <w:rFonts w:ascii="Times New Roman" w:hAnsi="Times New Roman"/>
          <w:sz w:val="28"/>
          <w:szCs w:val="28"/>
        </w:rPr>
        <w:lastRenderedPageBreak/>
        <w:t xml:space="preserve">регистрировался после ЧКВ, чем после АКШ (23,6 и 10,8% соответственно; HR 2,2; 95% ДИ 1,5-4,7; </w:t>
      </w:r>
      <w:proofErr w:type="gramStart"/>
      <w:r w:rsidR="00E73E26" w:rsidRPr="008C61C7">
        <w:rPr>
          <w:rFonts w:ascii="Times New Roman" w:hAnsi="Times New Roman"/>
          <w:sz w:val="28"/>
          <w:szCs w:val="28"/>
        </w:rPr>
        <w:t>р</w:t>
      </w:r>
      <w:proofErr w:type="gramEnd"/>
      <w:r w:rsidR="00E73E26" w:rsidRPr="008C61C7">
        <w:rPr>
          <w:rFonts w:ascii="Times New Roman" w:hAnsi="Times New Roman"/>
          <w:sz w:val="28"/>
          <w:szCs w:val="28"/>
        </w:rPr>
        <w:t>=0,04)</w:t>
      </w:r>
    </w:p>
    <w:p w14:paraId="6F2AC90E" w14:textId="0A7156C7" w:rsidR="00937274" w:rsidRPr="00E36EE2" w:rsidRDefault="00937274" w:rsidP="001B3668">
      <w:pPr>
        <w:tabs>
          <w:tab w:val="left" w:pos="993"/>
        </w:tabs>
        <w:autoSpaceDE w:val="0"/>
        <w:autoSpaceDN w:val="0"/>
        <w:adjustRightInd w:val="0"/>
        <w:spacing w:after="0" w:line="240" w:lineRule="auto"/>
        <w:ind w:firstLine="709"/>
        <w:jc w:val="both"/>
        <w:rPr>
          <w:rFonts w:ascii="Times New Roman" w:hAnsi="Times New Roman"/>
          <w:b/>
          <w:sz w:val="28"/>
          <w:szCs w:val="28"/>
        </w:rPr>
      </w:pPr>
      <w:r w:rsidRPr="008C61C7">
        <w:rPr>
          <w:rFonts w:ascii="Times New Roman" w:hAnsi="Times New Roman"/>
          <w:b/>
          <w:sz w:val="28"/>
          <w:szCs w:val="28"/>
        </w:rPr>
        <w:t>3</w:t>
      </w:r>
      <w:r w:rsidR="00953CB1" w:rsidRPr="008C61C7">
        <w:rPr>
          <w:rFonts w:ascii="Times New Roman" w:hAnsi="Times New Roman"/>
          <w:b/>
          <w:sz w:val="28"/>
          <w:szCs w:val="28"/>
        </w:rPr>
        <w:t xml:space="preserve">.3 </w:t>
      </w:r>
      <w:r w:rsidR="00E36EE2" w:rsidRPr="00E36EE2">
        <w:rPr>
          <w:rFonts w:ascii="Times New Roman" w:hAnsi="Times New Roman"/>
          <w:b/>
          <w:sz w:val="28"/>
          <w:szCs w:val="28"/>
        </w:rPr>
        <w:t>Анализ уровня гиподинамии, приверженности к терапии пациентов после реваскуляризации</w:t>
      </w:r>
    </w:p>
    <w:p w14:paraId="57701D17" w14:textId="689623D2" w:rsidR="00A361D7" w:rsidRPr="008C61C7" w:rsidRDefault="00A361D7" w:rsidP="001B3668">
      <w:pPr>
        <w:tabs>
          <w:tab w:val="left" w:pos="993"/>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Учитывая полученные результаты, а именно достоверное влияние ИКЧ≥4 баллов на основные МАССЕ (</w:t>
      </w:r>
      <w:proofErr w:type="gramStart"/>
      <w:r w:rsidRPr="008C61C7">
        <w:rPr>
          <w:rFonts w:ascii="Times New Roman" w:hAnsi="Times New Roman"/>
          <w:sz w:val="28"/>
          <w:szCs w:val="28"/>
        </w:rPr>
        <w:t>р</w:t>
      </w:r>
      <w:proofErr w:type="gramEnd"/>
      <w:r w:rsidRPr="008C61C7">
        <w:rPr>
          <w:rFonts w:ascii="Times New Roman" w:hAnsi="Times New Roman"/>
          <w:sz w:val="28"/>
          <w:szCs w:val="28"/>
        </w:rPr>
        <w:t>&lt;0,05) (</w:t>
      </w:r>
      <w:r w:rsidR="00DE6DDF">
        <w:rPr>
          <w:rFonts w:ascii="Times New Roman" w:hAnsi="Times New Roman"/>
          <w:sz w:val="28"/>
          <w:szCs w:val="28"/>
        </w:rPr>
        <w:t>Приложение Ж</w:t>
      </w:r>
      <w:r w:rsidRPr="008C61C7">
        <w:rPr>
          <w:rFonts w:ascii="Times New Roman" w:hAnsi="Times New Roman"/>
          <w:sz w:val="28"/>
          <w:szCs w:val="28"/>
        </w:rPr>
        <w:t>), была выделена элективная группа пациентов с высокой коморбидностью (ИКЧ ≥</w:t>
      </w:r>
      <w:r w:rsidR="003C7BC6">
        <w:rPr>
          <w:rFonts w:ascii="Times New Roman" w:hAnsi="Times New Roman"/>
          <w:sz w:val="28"/>
          <w:szCs w:val="28"/>
        </w:rPr>
        <w:t xml:space="preserve"> </w:t>
      </w:r>
      <w:r w:rsidRPr="008C61C7">
        <w:rPr>
          <w:rFonts w:ascii="Times New Roman" w:hAnsi="Times New Roman"/>
          <w:sz w:val="28"/>
          <w:szCs w:val="28"/>
        </w:rPr>
        <w:t xml:space="preserve">4, n=125). В этой группе оценивали уровень гиподинамии с помощью IPAQ-теста и приверженность к терапии по тесту </w:t>
      </w:r>
      <w:proofErr w:type="gramStart"/>
      <w:r w:rsidRPr="008C61C7">
        <w:rPr>
          <w:rFonts w:ascii="Times New Roman" w:hAnsi="Times New Roman"/>
          <w:sz w:val="28"/>
          <w:szCs w:val="28"/>
        </w:rPr>
        <w:t>Мориски-Грин</w:t>
      </w:r>
      <w:proofErr w:type="gramEnd"/>
      <w:r w:rsidRPr="008C61C7">
        <w:rPr>
          <w:rFonts w:ascii="Times New Roman" w:hAnsi="Times New Roman"/>
          <w:sz w:val="28"/>
          <w:szCs w:val="28"/>
        </w:rPr>
        <w:t>.</w:t>
      </w:r>
    </w:p>
    <w:p w14:paraId="0318D0B4" w14:textId="154D9AD0" w:rsidR="00DF1365" w:rsidRPr="008C61C7" w:rsidRDefault="00A361D7" w:rsidP="001B3668">
      <w:pPr>
        <w:tabs>
          <w:tab w:val="left" w:pos="993"/>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Данные по </w:t>
      </w:r>
      <w:r w:rsidR="00AD3436" w:rsidRPr="008C61C7">
        <w:rPr>
          <w:rFonts w:ascii="Times New Roman" w:hAnsi="Times New Roman"/>
          <w:sz w:val="28"/>
          <w:szCs w:val="28"/>
        </w:rPr>
        <w:t>тест</w:t>
      </w:r>
      <w:r w:rsidRPr="008C61C7">
        <w:rPr>
          <w:rFonts w:ascii="Times New Roman" w:hAnsi="Times New Roman"/>
          <w:sz w:val="28"/>
          <w:szCs w:val="28"/>
        </w:rPr>
        <w:t>у</w:t>
      </w:r>
      <w:r w:rsidR="00AD3436" w:rsidRPr="008C61C7">
        <w:rPr>
          <w:rFonts w:ascii="Times New Roman" w:hAnsi="Times New Roman"/>
          <w:sz w:val="28"/>
          <w:szCs w:val="28"/>
        </w:rPr>
        <w:t xml:space="preserve"> Мориски-Грин </w:t>
      </w:r>
      <w:proofErr w:type="gramStart"/>
      <w:r w:rsidR="00AD3436" w:rsidRPr="008C61C7">
        <w:rPr>
          <w:rFonts w:ascii="Times New Roman" w:hAnsi="Times New Roman"/>
          <w:sz w:val="28"/>
          <w:szCs w:val="28"/>
        </w:rPr>
        <w:t>представлена</w:t>
      </w:r>
      <w:proofErr w:type="gramEnd"/>
      <w:r w:rsidR="00AD3436" w:rsidRPr="008C61C7">
        <w:rPr>
          <w:rFonts w:ascii="Times New Roman" w:hAnsi="Times New Roman"/>
          <w:sz w:val="28"/>
          <w:szCs w:val="28"/>
        </w:rPr>
        <w:t xml:space="preserve"> в таблице 1</w:t>
      </w:r>
      <w:r w:rsidR="000F4FB8" w:rsidRPr="008C61C7">
        <w:rPr>
          <w:rFonts w:ascii="Times New Roman" w:hAnsi="Times New Roman"/>
          <w:sz w:val="28"/>
          <w:szCs w:val="28"/>
        </w:rPr>
        <w:t>0</w:t>
      </w:r>
      <w:r w:rsidR="00AD3436" w:rsidRPr="008C61C7">
        <w:rPr>
          <w:rFonts w:ascii="Times New Roman" w:hAnsi="Times New Roman"/>
          <w:sz w:val="28"/>
          <w:szCs w:val="28"/>
        </w:rPr>
        <w:t xml:space="preserve">. </w:t>
      </w:r>
      <w:r w:rsidR="00DF1365" w:rsidRPr="008C61C7">
        <w:rPr>
          <w:rFonts w:ascii="Times New Roman" w:hAnsi="Times New Roman"/>
          <w:sz w:val="28"/>
          <w:szCs w:val="28"/>
        </w:rPr>
        <w:t xml:space="preserve">Средний бал теста, а также распределение по степени приверженности в группах были сопоставимы как в </w:t>
      </w:r>
      <w:r w:rsidR="002C7DA0" w:rsidRPr="008C61C7">
        <w:rPr>
          <w:rFonts w:ascii="Times New Roman" w:hAnsi="Times New Roman"/>
          <w:sz w:val="28"/>
          <w:szCs w:val="28"/>
        </w:rPr>
        <w:t xml:space="preserve">общих </w:t>
      </w:r>
      <w:r w:rsidR="00DF1365" w:rsidRPr="008C61C7">
        <w:rPr>
          <w:rFonts w:ascii="Times New Roman" w:hAnsi="Times New Roman"/>
          <w:sz w:val="28"/>
          <w:szCs w:val="28"/>
        </w:rPr>
        <w:t>группах ЧКВ и АКШ, так и в разрезе сравнения градаций низкого и среднего риска SS. В общем, 36,8% (46 пациентов) были привержены к терапии; 22,4%(28 человек) – недостаточно привержены к терапии; и 40,8% (51 человек) – некомплаентны</w:t>
      </w:r>
      <w:r w:rsidR="002C7DA0" w:rsidRPr="008C61C7">
        <w:rPr>
          <w:rFonts w:ascii="Times New Roman" w:hAnsi="Times New Roman"/>
          <w:sz w:val="28"/>
          <w:szCs w:val="28"/>
        </w:rPr>
        <w:t xml:space="preserve"> </w:t>
      </w:r>
      <w:r w:rsidR="00EE19B1" w:rsidRPr="008C61C7">
        <w:rPr>
          <w:rFonts w:ascii="Times New Roman" w:hAnsi="Times New Roman"/>
          <w:sz w:val="28"/>
          <w:szCs w:val="28"/>
        </w:rPr>
        <w:t xml:space="preserve">(таблица </w:t>
      </w:r>
      <w:r w:rsidR="002C7DA0" w:rsidRPr="008C61C7">
        <w:rPr>
          <w:rFonts w:ascii="Times New Roman" w:hAnsi="Times New Roman"/>
          <w:sz w:val="28"/>
          <w:szCs w:val="28"/>
        </w:rPr>
        <w:t>10)</w:t>
      </w:r>
      <w:r w:rsidR="00DF1365" w:rsidRPr="008C61C7">
        <w:rPr>
          <w:rFonts w:ascii="Times New Roman" w:hAnsi="Times New Roman"/>
          <w:sz w:val="28"/>
          <w:szCs w:val="28"/>
        </w:rPr>
        <w:t xml:space="preserve">. </w:t>
      </w:r>
    </w:p>
    <w:p w14:paraId="6A0B3898" w14:textId="77777777" w:rsidR="008434C0" w:rsidRPr="008C61C7" w:rsidRDefault="008434C0" w:rsidP="00B3446A">
      <w:pPr>
        <w:autoSpaceDE w:val="0"/>
        <w:autoSpaceDN w:val="0"/>
        <w:adjustRightInd w:val="0"/>
        <w:spacing w:after="0" w:line="240" w:lineRule="auto"/>
        <w:ind w:firstLine="567"/>
        <w:jc w:val="both"/>
        <w:rPr>
          <w:rFonts w:ascii="Times New Roman" w:hAnsi="Times New Roman"/>
          <w:sz w:val="28"/>
          <w:szCs w:val="28"/>
        </w:rPr>
      </w:pPr>
    </w:p>
    <w:p w14:paraId="4B8709B2" w14:textId="799E77F3" w:rsidR="00AD3436" w:rsidRPr="008C61C7" w:rsidRDefault="00AD3436" w:rsidP="00AD3436">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Таблица 10 </w:t>
      </w:r>
      <w:r w:rsidR="00066918">
        <w:rPr>
          <w:rFonts w:ascii="Times New Roman" w:hAnsi="Times New Roman"/>
          <w:sz w:val="28"/>
          <w:szCs w:val="28"/>
        </w:rPr>
        <w:t>‒</w:t>
      </w:r>
      <w:r w:rsidRPr="008C61C7">
        <w:rPr>
          <w:rFonts w:ascii="Times New Roman" w:hAnsi="Times New Roman"/>
          <w:sz w:val="28"/>
          <w:szCs w:val="28"/>
        </w:rPr>
        <w:t xml:space="preserve"> Приверженность к терапии по тесту </w:t>
      </w:r>
      <w:proofErr w:type="gramStart"/>
      <w:r w:rsidRPr="008C61C7">
        <w:rPr>
          <w:rFonts w:ascii="Times New Roman" w:hAnsi="Times New Roman"/>
          <w:sz w:val="28"/>
          <w:szCs w:val="28"/>
        </w:rPr>
        <w:t>Мориски-Грин</w:t>
      </w:r>
      <w:proofErr w:type="gramEnd"/>
      <w:r w:rsidRPr="008C61C7">
        <w:rPr>
          <w:rFonts w:ascii="Times New Roman" w:hAnsi="Times New Roman"/>
          <w:sz w:val="28"/>
          <w:szCs w:val="28"/>
        </w:rPr>
        <w:t xml:space="preserve"> </w:t>
      </w:r>
    </w:p>
    <w:p w14:paraId="4BD44C82" w14:textId="77777777" w:rsidR="00A758C3" w:rsidRPr="004C735E" w:rsidRDefault="00A758C3" w:rsidP="002971E4">
      <w:pPr>
        <w:autoSpaceDE w:val="0"/>
        <w:autoSpaceDN w:val="0"/>
        <w:adjustRightInd w:val="0"/>
        <w:spacing w:after="0" w:line="228" w:lineRule="auto"/>
        <w:jc w:val="both"/>
        <w:rPr>
          <w:rFonts w:ascii="Times New Roman" w:hAnsi="Times New Roman"/>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982"/>
        <w:gridCol w:w="993"/>
        <w:gridCol w:w="717"/>
        <w:gridCol w:w="143"/>
        <w:gridCol w:w="988"/>
        <w:gridCol w:w="855"/>
        <w:gridCol w:w="850"/>
      </w:tblGrid>
      <w:tr w:rsidR="004C735E" w:rsidRPr="008C61C7" w14:paraId="5D199F1C" w14:textId="77777777" w:rsidTr="00842952">
        <w:trPr>
          <w:trHeight w:val="293"/>
        </w:trPr>
        <w:tc>
          <w:tcPr>
            <w:tcW w:w="4111" w:type="dxa"/>
            <w:vMerge w:val="restart"/>
            <w:vAlign w:val="center"/>
          </w:tcPr>
          <w:p w14:paraId="168BC06B" w14:textId="7753C34A" w:rsidR="004C735E" w:rsidRPr="004C735E" w:rsidRDefault="00842952" w:rsidP="002971E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Показатели</w:t>
            </w:r>
          </w:p>
        </w:tc>
        <w:tc>
          <w:tcPr>
            <w:tcW w:w="4678" w:type="dxa"/>
            <w:gridSpan w:val="6"/>
            <w:vAlign w:val="center"/>
          </w:tcPr>
          <w:p w14:paraId="0A6178AE" w14:textId="77777777" w:rsidR="004C735E" w:rsidRPr="008C61C7" w:rsidRDefault="004C735E"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Вид первичного вмешательства</w:t>
            </w:r>
          </w:p>
        </w:tc>
        <w:tc>
          <w:tcPr>
            <w:tcW w:w="850" w:type="dxa"/>
            <w:vMerge w:val="restart"/>
            <w:vAlign w:val="center"/>
          </w:tcPr>
          <w:p w14:paraId="585F5A57" w14:textId="77777777" w:rsidR="004C735E" w:rsidRPr="008C61C7" w:rsidRDefault="004C735E" w:rsidP="002971E4">
            <w:pPr>
              <w:autoSpaceDE w:val="0"/>
              <w:autoSpaceDN w:val="0"/>
              <w:adjustRightInd w:val="0"/>
              <w:spacing w:after="0" w:line="240" w:lineRule="auto"/>
              <w:jc w:val="center"/>
              <w:rPr>
                <w:rFonts w:ascii="Times New Roman" w:hAnsi="Times New Roman"/>
                <w:sz w:val="24"/>
                <w:szCs w:val="24"/>
              </w:rPr>
            </w:pPr>
            <w:proofErr w:type="gramStart"/>
            <w:r w:rsidRPr="008C61C7">
              <w:rPr>
                <w:rFonts w:ascii="Times New Roman" w:hAnsi="Times New Roman"/>
                <w:sz w:val="24"/>
                <w:szCs w:val="24"/>
              </w:rPr>
              <w:t>р</w:t>
            </w:r>
            <w:proofErr w:type="gramEnd"/>
            <w:r w:rsidRPr="008C61C7">
              <w:rPr>
                <w:rFonts w:ascii="Times New Roman" w:hAnsi="Times New Roman"/>
                <w:sz w:val="24"/>
                <w:szCs w:val="24"/>
              </w:rPr>
              <w:t xml:space="preserve"> </w:t>
            </w:r>
            <w:r w:rsidRPr="008C61C7">
              <w:rPr>
                <w:rFonts w:ascii="Times New Roman" w:hAnsi="Times New Roman"/>
                <w:sz w:val="24"/>
                <w:szCs w:val="24"/>
                <w:lang w:val="en-US"/>
              </w:rPr>
              <w:t>v</w:t>
            </w:r>
            <w:r w:rsidRPr="008C61C7">
              <w:rPr>
                <w:rFonts w:ascii="Times New Roman" w:hAnsi="Times New Roman"/>
                <w:sz w:val="24"/>
                <w:szCs w:val="24"/>
              </w:rPr>
              <w:t>alue</w:t>
            </w:r>
          </w:p>
        </w:tc>
      </w:tr>
      <w:tr w:rsidR="004C735E" w:rsidRPr="008C61C7" w14:paraId="58CEBE79" w14:textId="77777777" w:rsidTr="00842952">
        <w:trPr>
          <w:trHeight w:val="278"/>
        </w:trPr>
        <w:tc>
          <w:tcPr>
            <w:tcW w:w="4111" w:type="dxa"/>
            <w:vMerge/>
          </w:tcPr>
          <w:p w14:paraId="3AF9D767" w14:textId="77777777" w:rsidR="004C735E" w:rsidRPr="008C61C7" w:rsidRDefault="004C735E" w:rsidP="002971E4">
            <w:pPr>
              <w:autoSpaceDE w:val="0"/>
              <w:autoSpaceDN w:val="0"/>
              <w:adjustRightInd w:val="0"/>
              <w:spacing w:after="0" w:line="240" w:lineRule="auto"/>
              <w:jc w:val="center"/>
              <w:rPr>
                <w:rFonts w:ascii="Times New Roman" w:hAnsi="Times New Roman"/>
                <w:sz w:val="24"/>
                <w:szCs w:val="24"/>
              </w:rPr>
            </w:pPr>
          </w:p>
        </w:tc>
        <w:tc>
          <w:tcPr>
            <w:tcW w:w="2692" w:type="dxa"/>
            <w:gridSpan w:val="3"/>
          </w:tcPr>
          <w:p w14:paraId="1DC96948" w14:textId="77777777" w:rsidR="004C735E" w:rsidRPr="008C61C7" w:rsidRDefault="004C735E"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ЧКВ</w:t>
            </w:r>
            <w:r w:rsidRPr="008C61C7">
              <w:rPr>
                <w:rFonts w:ascii="Times New Roman" w:hAnsi="Times New Roman"/>
                <w:sz w:val="24"/>
                <w:szCs w:val="24"/>
                <w:lang w:val="kk-KZ"/>
              </w:rPr>
              <w:t xml:space="preserve"> </w:t>
            </w:r>
            <w:r w:rsidRPr="008C61C7">
              <w:rPr>
                <w:rFonts w:ascii="Times New Roman" w:hAnsi="Times New Roman"/>
                <w:sz w:val="24"/>
                <w:szCs w:val="24"/>
              </w:rPr>
              <w:t>(</w:t>
            </w:r>
            <w:r w:rsidRPr="008C61C7">
              <w:rPr>
                <w:rFonts w:ascii="Times New Roman" w:hAnsi="Times New Roman"/>
                <w:sz w:val="24"/>
                <w:szCs w:val="24"/>
                <w:lang w:val="en-US"/>
              </w:rPr>
              <w:t>n</w:t>
            </w:r>
            <w:r w:rsidRPr="008C61C7">
              <w:rPr>
                <w:rFonts w:ascii="Times New Roman" w:hAnsi="Times New Roman"/>
                <w:sz w:val="24"/>
                <w:szCs w:val="24"/>
              </w:rPr>
              <w:t>=59)</w:t>
            </w:r>
          </w:p>
        </w:tc>
        <w:tc>
          <w:tcPr>
            <w:tcW w:w="1986" w:type="dxa"/>
            <w:gridSpan w:val="3"/>
          </w:tcPr>
          <w:p w14:paraId="52D8A0FC" w14:textId="77777777" w:rsidR="004C735E" w:rsidRPr="008C61C7" w:rsidRDefault="004C735E" w:rsidP="002971E4">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АКШ (</w:t>
            </w:r>
            <w:r w:rsidRPr="008C61C7">
              <w:rPr>
                <w:rFonts w:ascii="Times New Roman" w:hAnsi="Times New Roman"/>
                <w:sz w:val="24"/>
                <w:szCs w:val="24"/>
                <w:lang w:val="en-US"/>
              </w:rPr>
              <w:t>n</w:t>
            </w:r>
            <w:r w:rsidRPr="008C61C7">
              <w:rPr>
                <w:rFonts w:ascii="Times New Roman" w:hAnsi="Times New Roman"/>
                <w:sz w:val="24"/>
                <w:szCs w:val="24"/>
              </w:rPr>
              <w:t>=66)</w:t>
            </w:r>
          </w:p>
        </w:tc>
        <w:tc>
          <w:tcPr>
            <w:tcW w:w="850" w:type="dxa"/>
            <w:vMerge/>
          </w:tcPr>
          <w:p w14:paraId="5BA4B55E" w14:textId="77777777" w:rsidR="004C735E" w:rsidRPr="008C61C7" w:rsidRDefault="004C735E" w:rsidP="002971E4">
            <w:pPr>
              <w:autoSpaceDE w:val="0"/>
              <w:autoSpaceDN w:val="0"/>
              <w:adjustRightInd w:val="0"/>
              <w:spacing w:after="0" w:line="240" w:lineRule="auto"/>
              <w:jc w:val="center"/>
              <w:rPr>
                <w:rFonts w:ascii="Times New Roman" w:hAnsi="Times New Roman"/>
                <w:sz w:val="24"/>
                <w:szCs w:val="24"/>
              </w:rPr>
            </w:pPr>
          </w:p>
        </w:tc>
      </w:tr>
      <w:tr w:rsidR="008C61C7" w:rsidRPr="008C61C7" w14:paraId="4F8CA663" w14:textId="77777777" w:rsidTr="00842952">
        <w:trPr>
          <w:trHeight w:val="70"/>
        </w:trPr>
        <w:tc>
          <w:tcPr>
            <w:tcW w:w="4111" w:type="dxa"/>
          </w:tcPr>
          <w:p w14:paraId="0E6E144F" w14:textId="77777777" w:rsidR="00A361D7" w:rsidRPr="008C61C7" w:rsidRDefault="00A361D7" w:rsidP="002971E4">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 xml:space="preserve">Тест </w:t>
            </w:r>
            <w:proofErr w:type="gramStart"/>
            <w:r w:rsidRPr="008C61C7">
              <w:rPr>
                <w:rFonts w:ascii="Times New Roman" w:hAnsi="Times New Roman"/>
                <w:sz w:val="24"/>
                <w:szCs w:val="24"/>
              </w:rPr>
              <w:t>Мориски-Грин</w:t>
            </w:r>
            <w:proofErr w:type="gramEnd"/>
            <w:r w:rsidRPr="008C61C7">
              <w:rPr>
                <w:rFonts w:ascii="Times New Roman" w:hAnsi="Times New Roman"/>
                <w:sz w:val="24"/>
                <w:szCs w:val="24"/>
              </w:rPr>
              <w:t>, баллы, M±SD</w:t>
            </w:r>
          </w:p>
        </w:tc>
        <w:tc>
          <w:tcPr>
            <w:tcW w:w="2692" w:type="dxa"/>
            <w:gridSpan w:val="3"/>
          </w:tcPr>
          <w:p w14:paraId="300DC0D7"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2,7 (±1,4)</w:t>
            </w:r>
          </w:p>
        </w:tc>
        <w:tc>
          <w:tcPr>
            <w:tcW w:w="1986" w:type="dxa"/>
            <w:gridSpan w:val="3"/>
          </w:tcPr>
          <w:p w14:paraId="1AABBD0B"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2,5 (±1,5)</w:t>
            </w:r>
          </w:p>
        </w:tc>
        <w:tc>
          <w:tcPr>
            <w:tcW w:w="850" w:type="dxa"/>
          </w:tcPr>
          <w:p w14:paraId="498006AB"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w:t>
            </w:r>
            <w:r w:rsidRPr="008C61C7">
              <w:rPr>
                <w:rFonts w:ascii="Times New Roman" w:hAnsi="Times New Roman"/>
                <w:sz w:val="24"/>
                <w:szCs w:val="24"/>
                <w:lang w:val="en-US"/>
              </w:rPr>
              <w:t>,5</w:t>
            </w:r>
            <w:r w:rsidR="00D62548" w:rsidRPr="008C61C7">
              <w:rPr>
                <w:rFonts w:ascii="Times New Roman" w:hAnsi="Times New Roman"/>
                <w:sz w:val="24"/>
                <w:szCs w:val="24"/>
                <w:vertAlign w:val="superscript"/>
              </w:rPr>
              <w:t>а</w:t>
            </w:r>
          </w:p>
        </w:tc>
      </w:tr>
      <w:tr w:rsidR="008C61C7" w:rsidRPr="008C61C7" w14:paraId="7CBC9EDC" w14:textId="77777777" w:rsidTr="00842952">
        <w:trPr>
          <w:trHeight w:val="278"/>
        </w:trPr>
        <w:tc>
          <w:tcPr>
            <w:tcW w:w="4111" w:type="dxa"/>
          </w:tcPr>
          <w:p w14:paraId="61D7FCC1" w14:textId="77777777" w:rsidR="00A361D7" w:rsidRPr="008C61C7" w:rsidRDefault="00A361D7" w:rsidP="002971E4">
            <w:pPr>
              <w:autoSpaceDE w:val="0"/>
              <w:autoSpaceDN w:val="0"/>
              <w:adjustRightInd w:val="0"/>
              <w:spacing w:after="0" w:line="240" w:lineRule="auto"/>
              <w:jc w:val="both"/>
              <w:rPr>
                <w:rFonts w:ascii="Times New Roman" w:hAnsi="Times New Roman"/>
                <w:sz w:val="24"/>
                <w:szCs w:val="24"/>
              </w:rPr>
            </w:pPr>
            <w:proofErr w:type="gramStart"/>
            <w:r w:rsidRPr="008C61C7">
              <w:rPr>
                <w:rFonts w:ascii="Times New Roman" w:hAnsi="Times New Roman"/>
                <w:sz w:val="24"/>
                <w:szCs w:val="24"/>
              </w:rPr>
              <w:t>Приверженные к терапии</w:t>
            </w:r>
            <w:r w:rsidR="00DF1365" w:rsidRPr="008C61C7">
              <w:rPr>
                <w:rFonts w:ascii="Times New Roman" w:hAnsi="Times New Roman"/>
                <w:sz w:val="24"/>
                <w:szCs w:val="24"/>
              </w:rPr>
              <w:t>, n</w:t>
            </w:r>
            <w:r w:rsidRPr="008C61C7">
              <w:rPr>
                <w:rFonts w:ascii="Times New Roman" w:hAnsi="Times New Roman"/>
                <w:sz w:val="24"/>
                <w:szCs w:val="24"/>
              </w:rPr>
              <w:t>(%)</w:t>
            </w:r>
            <w:proofErr w:type="gramEnd"/>
          </w:p>
        </w:tc>
        <w:tc>
          <w:tcPr>
            <w:tcW w:w="2692" w:type="dxa"/>
            <w:gridSpan w:val="3"/>
          </w:tcPr>
          <w:p w14:paraId="36085B52"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23 (39)</w:t>
            </w:r>
          </w:p>
        </w:tc>
        <w:tc>
          <w:tcPr>
            <w:tcW w:w="1986" w:type="dxa"/>
            <w:gridSpan w:val="3"/>
          </w:tcPr>
          <w:p w14:paraId="79A41F25"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23 (34,8)</w:t>
            </w:r>
          </w:p>
        </w:tc>
        <w:tc>
          <w:tcPr>
            <w:tcW w:w="850" w:type="dxa"/>
          </w:tcPr>
          <w:p w14:paraId="284BBDC9"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0,6</w:t>
            </w:r>
            <w:r w:rsidR="00D62548" w:rsidRPr="008C61C7">
              <w:rPr>
                <w:rFonts w:ascii="Times New Roman" w:hAnsi="Times New Roman"/>
                <w:sz w:val="24"/>
                <w:szCs w:val="24"/>
                <w:vertAlign w:val="superscript"/>
              </w:rPr>
              <w:t>б</w:t>
            </w:r>
          </w:p>
        </w:tc>
      </w:tr>
      <w:tr w:rsidR="008C61C7" w:rsidRPr="008C61C7" w14:paraId="6347F3B7" w14:textId="77777777" w:rsidTr="00842952">
        <w:trPr>
          <w:trHeight w:val="106"/>
        </w:trPr>
        <w:tc>
          <w:tcPr>
            <w:tcW w:w="4111" w:type="dxa"/>
          </w:tcPr>
          <w:p w14:paraId="6B274BC4" w14:textId="77777777" w:rsidR="00A361D7" w:rsidRPr="008C61C7" w:rsidRDefault="00A361D7" w:rsidP="002971E4">
            <w:pPr>
              <w:autoSpaceDE w:val="0"/>
              <w:autoSpaceDN w:val="0"/>
              <w:adjustRightInd w:val="0"/>
              <w:spacing w:after="0" w:line="240" w:lineRule="auto"/>
              <w:jc w:val="both"/>
              <w:rPr>
                <w:rFonts w:ascii="Times New Roman" w:hAnsi="Times New Roman"/>
                <w:sz w:val="24"/>
                <w:szCs w:val="24"/>
              </w:rPr>
            </w:pPr>
            <w:proofErr w:type="gramStart"/>
            <w:r w:rsidRPr="008C61C7">
              <w:rPr>
                <w:rFonts w:ascii="Times New Roman" w:hAnsi="Times New Roman"/>
                <w:sz w:val="24"/>
                <w:szCs w:val="24"/>
              </w:rPr>
              <w:t>Недостаточно приверженные к терапии</w:t>
            </w:r>
            <w:r w:rsidR="00DF1365" w:rsidRPr="008C61C7">
              <w:rPr>
                <w:rFonts w:ascii="Times New Roman" w:hAnsi="Times New Roman"/>
                <w:sz w:val="24"/>
                <w:szCs w:val="24"/>
              </w:rPr>
              <w:t xml:space="preserve">, </w:t>
            </w:r>
            <w:r w:rsidRPr="008C61C7">
              <w:rPr>
                <w:rFonts w:ascii="Times New Roman" w:hAnsi="Times New Roman"/>
                <w:sz w:val="24"/>
                <w:szCs w:val="24"/>
              </w:rPr>
              <w:t>n (%)</w:t>
            </w:r>
            <w:proofErr w:type="gramEnd"/>
          </w:p>
        </w:tc>
        <w:tc>
          <w:tcPr>
            <w:tcW w:w="2692" w:type="dxa"/>
            <w:gridSpan w:val="3"/>
          </w:tcPr>
          <w:p w14:paraId="5D928321"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13(22)</w:t>
            </w:r>
          </w:p>
        </w:tc>
        <w:tc>
          <w:tcPr>
            <w:tcW w:w="1986" w:type="dxa"/>
            <w:gridSpan w:val="3"/>
          </w:tcPr>
          <w:p w14:paraId="58BD7C9A"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15 (22,7)</w:t>
            </w:r>
          </w:p>
        </w:tc>
        <w:tc>
          <w:tcPr>
            <w:tcW w:w="850" w:type="dxa"/>
          </w:tcPr>
          <w:p w14:paraId="78620432"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0,6</w:t>
            </w:r>
            <w:r w:rsidR="00D62548" w:rsidRPr="008C61C7">
              <w:rPr>
                <w:rFonts w:ascii="Times New Roman" w:hAnsi="Times New Roman"/>
                <w:sz w:val="24"/>
                <w:szCs w:val="24"/>
                <w:vertAlign w:val="superscript"/>
              </w:rPr>
              <w:t>б</w:t>
            </w:r>
          </w:p>
        </w:tc>
      </w:tr>
      <w:tr w:rsidR="008C61C7" w:rsidRPr="008C61C7" w14:paraId="54A9E9B6" w14:textId="77777777" w:rsidTr="00842952">
        <w:trPr>
          <w:trHeight w:val="293"/>
        </w:trPr>
        <w:tc>
          <w:tcPr>
            <w:tcW w:w="4111" w:type="dxa"/>
          </w:tcPr>
          <w:p w14:paraId="5A5D8F91" w14:textId="77777777" w:rsidR="00A361D7" w:rsidRPr="008C61C7" w:rsidRDefault="00A361D7" w:rsidP="002971E4">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Некомплаентные пациенты,</w:t>
            </w:r>
            <w:r w:rsidR="00DF1365" w:rsidRPr="008C61C7">
              <w:rPr>
                <w:rFonts w:ascii="Times New Roman" w:hAnsi="Times New Roman"/>
                <w:sz w:val="24"/>
                <w:szCs w:val="24"/>
              </w:rPr>
              <w:t xml:space="preserve"> n</w:t>
            </w:r>
            <w:r w:rsidRPr="008C61C7">
              <w:rPr>
                <w:rFonts w:ascii="Times New Roman" w:hAnsi="Times New Roman"/>
                <w:sz w:val="24"/>
                <w:szCs w:val="24"/>
              </w:rPr>
              <w:t>(%)</w:t>
            </w:r>
          </w:p>
        </w:tc>
        <w:tc>
          <w:tcPr>
            <w:tcW w:w="2692" w:type="dxa"/>
            <w:gridSpan w:val="3"/>
          </w:tcPr>
          <w:p w14:paraId="52599095"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23 (39)</w:t>
            </w:r>
          </w:p>
        </w:tc>
        <w:tc>
          <w:tcPr>
            <w:tcW w:w="1986" w:type="dxa"/>
            <w:gridSpan w:val="3"/>
          </w:tcPr>
          <w:p w14:paraId="510C74FA"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28 (42,4)</w:t>
            </w:r>
          </w:p>
        </w:tc>
        <w:tc>
          <w:tcPr>
            <w:tcW w:w="850" w:type="dxa"/>
          </w:tcPr>
          <w:p w14:paraId="65F07448"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0,6</w:t>
            </w:r>
            <w:r w:rsidR="00D62548" w:rsidRPr="008C61C7">
              <w:rPr>
                <w:rFonts w:ascii="Times New Roman" w:hAnsi="Times New Roman"/>
                <w:sz w:val="24"/>
                <w:szCs w:val="24"/>
                <w:vertAlign w:val="superscript"/>
              </w:rPr>
              <w:t>б</w:t>
            </w:r>
          </w:p>
        </w:tc>
      </w:tr>
      <w:tr w:rsidR="00842952" w:rsidRPr="008C61C7" w14:paraId="2D5FE6AA" w14:textId="77777777" w:rsidTr="00842952">
        <w:trPr>
          <w:trHeight w:val="293"/>
        </w:trPr>
        <w:tc>
          <w:tcPr>
            <w:tcW w:w="4111" w:type="dxa"/>
          </w:tcPr>
          <w:p w14:paraId="1F2535C7" w14:textId="77777777" w:rsidR="00842952" w:rsidRPr="008C61C7" w:rsidRDefault="00842952" w:rsidP="002971E4">
            <w:pPr>
              <w:autoSpaceDE w:val="0"/>
              <w:autoSpaceDN w:val="0"/>
              <w:adjustRightInd w:val="0"/>
              <w:spacing w:after="0" w:line="240" w:lineRule="auto"/>
              <w:jc w:val="both"/>
              <w:rPr>
                <w:rFonts w:ascii="Times New Roman" w:hAnsi="Times New Roman"/>
                <w:sz w:val="24"/>
                <w:szCs w:val="24"/>
              </w:rPr>
            </w:pPr>
          </w:p>
        </w:tc>
        <w:tc>
          <w:tcPr>
            <w:tcW w:w="5528" w:type="dxa"/>
            <w:gridSpan w:val="7"/>
          </w:tcPr>
          <w:p w14:paraId="27BD89E5" w14:textId="7D8A3C04" w:rsidR="00842952" w:rsidRPr="008C61C7" w:rsidRDefault="00842952" w:rsidP="002971E4">
            <w:pPr>
              <w:autoSpaceDE w:val="0"/>
              <w:autoSpaceDN w:val="0"/>
              <w:adjustRightInd w:val="0"/>
              <w:spacing w:after="0" w:line="240" w:lineRule="auto"/>
              <w:jc w:val="center"/>
              <w:rPr>
                <w:rFonts w:ascii="Times New Roman" w:hAnsi="Times New Roman"/>
                <w:sz w:val="24"/>
                <w:szCs w:val="24"/>
              </w:rPr>
            </w:pPr>
            <w:r w:rsidRPr="00842952">
              <w:rPr>
                <w:rFonts w:ascii="Times New Roman" w:hAnsi="Times New Roman"/>
                <w:sz w:val="24"/>
                <w:szCs w:val="24"/>
              </w:rPr>
              <w:t>Категории SYNTAX Score</w:t>
            </w:r>
          </w:p>
        </w:tc>
      </w:tr>
      <w:tr w:rsidR="008C61C7" w:rsidRPr="008C61C7" w14:paraId="3A56D233" w14:textId="77777777" w:rsidTr="00842952">
        <w:trPr>
          <w:trHeight w:val="514"/>
        </w:trPr>
        <w:tc>
          <w:tcPr>
            <w:tcW w:w="4111" w:type="dxa"/>
            <w:vAlign w:val="center"/>
          </w:tcPr>
          <w:p w14:paraId="5F7CFBFA" w14:textId="67E5342A" w:rsidR="00A361D7" w:rsidRPr="008C61C7" w:rsidRDefault="00842952" w:rsidP="002971E4">
            <w:pPr>
              <w:autoSpaceDE w:val="0"/>
              <w:autoSpaceDN w:val="0"/>
              <w:adjustRightInd w:val="0"/>
              <w:spacing w:after="0" w:line="240" w:lineRule="auto"/>
              <w:jc w:val="center"/>
              <w:rPr>
                <w:rFonts w:ascii="Times New Roman" w:hAnsi="Times New Roman"/>
                <w:sz w:val="24"/>
                <w:szCs w:val="24"/>
              </w:rPr>
            </w:pPr>
            <w:r w:rsidRPr="00842952">
              <w:rPr>
                <w:rFonts w:ascii="Times New Roman" w:hAnsi="Times New Roman"/>
                <w:sz w:val="24"/>
                <w:szCs w:val="24"/>
              </w:rPr>
              <w:t>Показатели</w:t>
            </w:r>
          </w:p>
        </w:tc>
        <w:tc>
          <w:tcPr>
            <w:tcW w:w="2692" w:type="dxa"/>
            <w:gridSpan w:val="3"/>
            <w:vAlign w:val="center"/>
          </w:tcPr>
          <w:p w14:paraId="58DB85A7" w14:textId="0817DDAA" w:rsidR="00A361D7" w:rsidRPr="008C61C7" w:rsidRDefault="004C735E" w:rsidP="002971E4">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низкая</w:t>
            </w:r>
            <w:r w:rsidRPr="008C61C7">
              <w:rPr>
                <w:rFonts w:ascii="Times New Roman" w:hAnsi="Times New Roman"/>
                <w:sz w:val="24"/>
                <w:szCs w:val="24"/>
                <w:lang w:val="kk-KZ"/>
              </w:rPr>
              <w:t xml:space="preserve"> </w:t>
            </w:r>
            <w:r w:rsidR="00A361D7" w:rsidRPr="008C61C7">
              <w:rPr>
                <w:rFonts w:ascii="Times New Roman" w:hAnsi="Times New Roman"/>
                <w:sz w:val="24"/>
                <w:szCs w:val="24"/>
              </w:rPr>
              <w:t>(</w:t>
            </w:r>
            <w:r w:rsidR="00A361D7" w:rsidRPr="008C61C7">
              <w:rPr>
                <w:rFonts w:ascii="Times New Roman" w:hAnsi="Times New Roman"/>
                <w:sz w:val="24"/>
                <w:szCs w:val="24"/>
                <w:lang w:val="en-US"/>
              </w:rPr>
              <w:t>n=</w:t>
            </w:r>
            <w:r w:rsidR="00A361D7" w:rsidRPr="008C61C7">
              <w:rPr>
                <w:rFonts w:ascii="Times New Roman" w:hAnsi="Times New Roman"/>
                <w:sz w:val="24"/>
                <w:szCs w:val="24"/>
              </w:rPr>
              <w:t>64</w:t>
            </w:r>
            <w:r w:rsidR="00A361D7" w:rsidRPr="008C61C7">
              <w:rPr>
                <w:rFonts w:ascii="Times New Roman" w:hAnsi="Times New Roman"/>
                <w:sz w:val="24"/>
                <w:szCs w:val="24"/>
                <w:lang w:val="en-US"/>
              </w:rPr>
              <w:t>)</w:t>
            </w:r>
          </w:p>
        </w:tc>
        <w:tc>
          <w:tcPr>
            <w:tcW w:w="1986" w:type="dxa"/>
            <w:gridSpan w:val="3"/>
            <w:vAlign w:val="center"/>
          </w:tcPr>
          <w:p w14:paraId="78A33DB8" w14:textId="2D3303B7" w:rsidR="00A361D7" w:rsidRPr="008C61C7" w:rsidRDefault="004C735E" w:rsidP="002971E4">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средняя</w:t>
            </w:r>
            <w:r w:rsidRPr="008C61C7">
              <w:rPr>
                <w:rFonts w:ascii="Times New Roman" w:hAnsi="Times New Roman"/>
                <w:sz w:val="24"/>
                <w:szCs w:val="24"/>
                <w:lang w:val="en-US"/>
              </w:rPr>
              <w:t xml:space="preserve"> </w:t>
            </w:r>
            <w:r w:rsidR="00A361D7" w:rsidRPr="008C61C7">
              <w:rPr>
                <w:rFonts w:ascii="Times New Roman" w:hAnsi="Times New Roman"/>
                <w:sz w:val="24"/>
                <w:szCs w:val="24"/>
                <w:lang w:val="en-US"/>
              </w:rPr>
              <w:t>(n=6</w:t>
            </w:r>
            <w:r w:rsidR="00A361D7" w:rsidRPr="008C61C7">
              <w:rPr>
                <w:rFonts w:ascii="Times New Roman" w:hAnsi="Times New Roman"/>
                <w:sz w:val="24"/>
                <w:szCs w:val="24"/>
              </w:rPr>
              <w:t>1</w:t>
            </w:r>
            <w:r w:rsidR="00A361D7" w:rsidRPr="008C61C7">
              <w:rPr>
                <w:rFonts w:ascii="Times New Roman" w:hAnsi="Times New Roman"/>
                <w:sz w:val="24"/>
                <w:szCs w:val="24"/>
                <w:lang w:val="en-US"/>
              </w:rPr>
              <w:t>)</w:t>
            </w:r>
          </w:p>
        </w:tc>
        <w:tc>
          <w:tcPr>
            <w:tcW w:w="850" w:type="dxa"/>
            <w:vAlign w:val="center"/>
          </w:tcPr>
          <w:p w14:paraId="2983A4D2" w14:textId="7AC0312B" w:rsidR="00A361D7" w:rsidRPr="008C61C7" w:rsidRDefault="004C735E" w:rsidP="002971E4">
            <w:pPr>
              <w:autoSpaceDE w:val="0"/>
              <w:autoSpaceDN w:val="0"/>
              <w:adjustRightInd w:val="0"/>
              <w:spacing w:after="0" w:line="240" w:lineRule="auto"/>
              <w:jc w:val="center"/>
              <w:rPr>
                <w:rFonts w:ascii="Times New Roman" w:hAnsi="Times New Roman"/>
                <w:sz w:val="24"/>
                <w:szCs w:val="24"/>
              </w:rPr>
            </w:pPr>
            <w:proofErr w:type="gramStart"/>
            <w:r w:rsidRPr="008C61C7">
              <w:rPr>
                <w:rFonts w:ascii="Times New Roman" w:hAnsi="Times New Roman"/>
                <w:sz w:val="24"/>
                <w:szCs w:val="24"/>
              </w:rPr>
              <w:t>р</w:t>
            </w:r>
            <w:proofErr w:type="gramEnd"/>
            <w:r w:rsidRPr="008C61C7">
              <w:rPr>
                <w:rFonts w:ascii="Times New Roman" w:hAnsi="Times New Roman"/>
                <w:sz w:val="24"/>
                <w:szCs w:val="24"/>
              </w:rPr>
              <w:t xml:space="preserve"> </w:t>
            </w:r>
            <w:r w:rsidRPr="008C61C7">
              <w:rPr>
                <w:rFonts w:ascii="Times New Roman" w:hAnsi="Times New Roman"/>
                <w:sz w:val="24"/>
                <w:szCs w:val="24"/>
                <w:lang w:val="en-US"/>
              </w:rPr>
              <w:t>v</w:t>
            </w:r>
            <w:r w:rsidRPr="008C61C7">
              <w:rPr>
                <w:rFonts w:ascii="Times New Roman" w:hAnsi="Times New Roman"/>
                <w:sz w:val="24"/>
                <w:szCs w:val="24"/>
              </w:rPr>
              <w:t>alue</w:t>
            </w:r>
          </w:p>
        </w:tc>
      </w:tr>
      <w:tr w:rsidR="008C61C7" w:rsidRPr="008C61C7" w14:paraId="41FBB871" w14:textId="77777777" w:rsidTr="00842952">
        <w:trPr>
          <w:trHeight w:val="70"/>
        </w:trPr>
        <w:tc>
          <w:tcPr>
            <w:tcW w:w="4111" w:type="dxa"/>
          </w:tcPr>
          <w:p w14:paraId="2FCAB410" w14:textId="77777777" w:rsidR="00A361D7" w:rsidRPr="008C61C7" w:rsidRDefault="00C836FE" w:rsidP="002971E4">
            <w:pPr>
              <w:spacing w:after="0" w:line="240" w:lineRule="auto"/>
              <w:jc w:val="both"/>
              <w:rPr>
                <w:rFonts w:ascii="Times New Roman" w:hAnsi="Times New Roman"/>
                <w:sz w:val="24"/>
                <w:szCs w:val="24"/>
              </w:rPr>
            </w:pPr>
            <w:r w:rsidRPr="008C61C7">
              <w:rPr>
                <w:rFonts w:ascii="Times New Roman" w:hAnsi="Times New Roman"/>
                <w:sz w:val="24"/>
                <w:szCs w:val="24"/>
              </w:rPr>
              <w:t xml:space="preserve">Тест </w:t>
            </w:r>
            <w:proofErr w:type="gramStart"/>
            <w:r w:rsidRPr="008C61C7">
              <w:rPr>
                <w:rFonts w:ascii="Times New Roman" w:hAnsi="Times New Roman"/>
                <w:sz w:val="24"/>
                <w:szCs w:val="24"/>
              </w:rPr>
              <w:t>Мориски-Грин</w:t>
            </w:r>
            <w:proofErr w:type="gramEnd"/>
            <w:r w:rsidR="00A361D7" w:rsidRPr="008C61C7">
              <w:rPr>
                <w:rFonts w:ascii="Times New Roman" w:hAnsi="Times New Roman"/>
                <w:sz w:val="24"/>
                <w:szCs w:val="24"/>
              </w:rPr>
              <w:t>, баллы,  M±SD</w:t>
            </w:r>
          </w:p>
        </w:tc>
        <w:tc>
          <w:tcPr>
            <w:tcW w:w="2692" w:type="dxa"/>
            <w:gridSpan w:val="3"/>
          </w:tcPr>
          <w:p w14:paraId="0E6A92DF"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2,56 (±1,5)</w:t>
            </w:r>
          </w:p>
        </w:tc>
        <w:tc>
          <w:tcPr>
            <w:tcW w:w="1986" w:type="dxa"/>
            <w:gridSpan w:val="3"/>
          </w:tcPr>
          <w:p w14:paraId="29912C4F"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2,6 (±1,4)</w:t>
            </w:r>
          </w:p>
        </w:tc>
        <w:tc>
          <w:tcPr>
            <w:tcW w:w="850" w:type="dxa"/>
          </w:tcPr>
          <w:p w14:paraId="415DAE7D"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0,8</w:t>
            </w:r>
            <w:r w:rsidR="00D62548" w:rsidRPr="008C61C7">
              <w:rPr>
                <w:rFonts w:ascii="Times New Roman" w:hAnsi="Times New Roman"/>
                <w:sz w:val="24"/>
                <w:szCs w:val="24"/>
                <w:vertAlign w:val="superscript"/>
              </w:rPr>
              <w:t>а</w:t>
            </w:r>
          </w:p>
        </w:tc>
      </w:tr>
      <w:tr w:rsidR="008C61C7" w:rsidRPr="008C61C7" w14:paraId="22835985" w14:textId="77777777" w:rsidTr="00842952">
        <w:trPr>
          <w:trHeight w:val="293"/>
        </w:trPr>
        <w:tc>
          <w:tcPr>
            <w:tcW w:w="4111" w:type="dxa"/>
          </w:tcPr>
          <w:p w14:paraId="70DFA861" w14:textId="77777777" w:rsidR="00A361D7" w:rsidRPr="008C61C7" w:rsidRDefault="00A361D7" w:rsidP="002971E4">
            <w:pPr>
              <w:spacing w:after="0" w:line="240" w:lineRule="auto"/>
              <w:jc w:val="both"/>
              <w:rPr>
                <w:rFonts w:ascii="Times New Roman" w:hAnsi="Times New Roman"/>
                <w:sz w:val="24"/>
                <w:szCs w:val="24"/>
              </w:rPr>
            </w:pPr>
            <w:proofErr w:type="gramStart"/>
            <w:r w:rsidRPr="008C61C7">
              <w:rPr>
                <w:rFonts w:ascii="Times New Roman" w:hAnsi="Times New Roman"/>
                <w:sz w:val="24"/>
                <w:szCs w:val="24"/>
              </w:rPr>
              <w:t>Приверженные к терапии</w:t>
            </w:r>
            <w:r w:rsidR="00DF1365" w:rsidRPr="008C61C7">
              <w:rPr>
                <w:rFonts w:ascii="Times New Roman" w:hAnsi="Times New Roman"/>
                <w:sz w:val="24"/>
                <w:szCs w:val="24"/>
              </w:rPr>
              <w:t>,</w:t>
            </w:r>
            <w:r w:rsidRPr="008C61C7">
              <w:rPr>
                <w:rFonts w:ascii="Times New Roman" w:hAnsi="Times New Roman"/>
                <w:sz w:val="24"/>
                <w:szCs w:val="24"/>
              </w:rPr>
              <w:t xml:space="preserve"> n (%)</w:t>
            </w:r>
            <w:proofErr w:type="gramEnd"/>
          </w:p>
        </w:tc>
        <w:tc>
          <w:tcPr>
            <w:tcW w:w="2692" w:type="dxa"/>
            <w:gridSpan w:val="3"/>
          </w:tcPr>
          <w:p w14:paraId="4F4B8F91"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23 (35,9)</w:t>
            </w:r>
          </w:p>
        </w:tc>
        <w:tc>
          <w:tcPr>
            <w:tcW w:w="1986" w:type="dxa"/>
            <w:gridSpan w:val="3"/>
          </w:tcPr>
          <w:p w14:paraId="20CF911C"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23 (37,7)</w:t>
            </w:r>
          </w:p>
        </w:tc>
        <w:tc>
          <w:tcPr>
            <w:tcW w:w="850" w:type="dxa"/>
          </w:tcPr>
          <w:p w14:paraId="55FE9412"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0,9</w:t>
            </w:r>
            <w:r w:rsidR="00D62548" w:rsidRPr="008C61C7">
              <w:rPr>
                <w:rFonts w:ascii="Times New Roman" w:hAnsi="Times New Roman"/>
                <w:sz w:val="24"/>
                <w:szCs w:val="24"/>
                <w:vertAlign w:val="superscript"/>
              </w:rPr>
              <w:t>б</w:t>
            </w:r>
          </w:p>
        </w:tc>
      </w:tr>
      <w:tr w:rsidR="008C61C7" w:rsidRPr="008C61C7" w14:paraId="039E7D78" w14:textId="77777777" w:rsidTr="00842952">
        <w:trPr>
          <w:trHeight w:val="572"/>
        </w:trPr>
        <w:tc>
          <w:tcPr>
            <w:tcW w:w="4111" w:type="dxa"/>
            <w:tcBorders>
              <w:bottom w:val="single" w:sz="4" w:space="0" w:color="auto"/>
            </w:tcBorders>
          </w:tcPr>
          <w:p w14:paraId="240E1B22" w14:textId="77777777" w:rsidR="00A361D7" w:rsidRPr="008C61C7" w:rsidRDefault="00A361D7" w:rsidP="002971E4">
            <w:pPr>
              <w:spacing w:after="0" w:line="240" w:lineRule="auto"/>
              <w:jc w:val="both"/>
              <w:rPr>
                <w:rFonts w:ascii="Times New Roman" w:hAnsi="Times New Roman"/>
                <w:sz w:val="24"/>
                <w:szCs w:val="24"/>
              </w:rPr>
            </w:pPr>
            <w:proofErr w:type="gramStart"/>
            <w:r w:rsidRPr="008C61C7">
              <w:rPr>
                <w:rFonts w:ascii="Times New Roman" w:hAnsi="Times New Roman"/>
                <w:sz w:val="24"/>
                <w:szCs w:val="24"/>
              </w:rPr>
              <w:t>Недостаточно приверженные к терапии,  n (%)</w:t>
            </w:r>
            <w:proofErr w:type="gramEnd"/>
          </w:p>
        </w:tc>
        <w:tc>
          <w:tcPr>
            <w:tcW w:w="2692" w:type="dxa"/>
            <w:gridSpan w:val="3"/>
            <w:tcBorders>
              <w:bottom w:val="single" w:sz="4" w:space="0" w:color="auto"/>
            </w:tcBorders>
          </w:tcPr>
          <w:p w14:paraId="4C33BCB2"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16 (25)</w:t>
            </w:r>
          </w:p>
        </w:tc>
        <w:tc>
          <w:tcPr>
            <w:tcW w:w="1986" w:type="dxa"/>
            <w:gridSpan w:val="3"/>
            <w:tcBorders>
              <w:bottom w:val="single" w:sz="4" w:space="0" w:color="auto"/>
            </w:tcBorders>
          </w:tcPr>
          <w:p w14:paraId="77DACE3B"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12 (19,7)</w:t>
            </w:r>
          </w:p>
        </w:tc>
        <w:tc>
          <w:tcPr>
            <w:tcW w:w="850" w:type="dxa"/>
            <w:tcBorders>
              <w:bottom w:val="single" w:sz="4" w:space="0" w:color="auto"/>
            </w:tcBorders>
          </w:tcPr>
          <w:p w14:paraId="202697E9"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0,9</w:t>
            </w:r>
            <w:r w:rsidR="00D62548" w:rsidRPr="008C61C7">
              <w:rPr>
                <w:rFonts w:ascii="Times New Roman" w:hAnsi="Times New Roman"/>
                <w:sz w:val="24"/>
                <w:szCs w:val="24"/>
                <w:vertAlign w:val="superscript"/>
              </w:rPr>
              <w:t>б</w:t>
            </w:r>
          </w:p>
        </w:tc>
      </w:tr>
      <w:tr w:rsidR="008C61C7" w:rsidRPr="008C61C7" w14:paraId="1F886D2C" w14:textId="77777777" w:rsidTr="00842952">
        <w:trPr>
          <w:trHeight w:val="293"/>
        </w:trPr>
        <w:tc>
          <w:tcPr>
            <w:tcW w:w="4111" w:type="dxa"/>
            <w:tcBorders>
              <w:bottom w:val="nil"/>
            </w:tcBorders>
          </w:tcPr>
          <w:p w14:paraId="7240246E" w14:textId="77777777" w:rsidR="00A361D7" w:rsidRPr="008C61C7" w:rsidRDefault="00A361D7" w:rsidP="002971E4">
            <w:pPr>
              <w:spacing w:after="0" w:line="240" w:lineRule="auto"/>
              <w:jc w:val="both"/>
              <w:rPr>
                <w:rFonts w:ascii="Times New Roman" w:hAnsi="Times New Roman"/>
                <w:sz w:val="24"/>
                <w:szCs w:val="24"/>
              </w:rPr>
            </w:pPr>
            <w:r w:rsidRPr="008C61C7">
              <w:rPr>
                <w:rFonts w:ascii="Times New Roman" w:hAnsi="Times New Roman"/>
                <w:sz w:val="24"/>
                <w:szCs w:val="24"/>
              </w:rPr>
              <w:t>Некомплаентные пациенты</w:t>
            </w:r>
            <w:r w:rsidR="00DF1365" w:rsidRPr="008C61C7">
              <w:rPr>
                <w:rFonts w:ascii="Times New Roman" w:hAnsi="Times New Roman"/>
                <w:sz w:val="24"/>
                <w:szCs w:val="24"/>
              </w:rPr>
              <w:t>,</w:t>
            </w:r>
            <w:r w:rsidRPr="008C61C7">
              <w:rPr>
                <w:rFonts w:ascii="Times New Roman" w:hAnsi="Times New Roman"/>
                <w:sz w:val="24"/>
                <w:szCs w:val="24"/>
              </w:rPr>
              <w:t>n (%)</w:t>
            </w:r>
          </w:p>
        </w:tc>
        <w:tc>
          <w:tcPr>
            <w:tcW w:w="2692" w:type="dxa"/>
            <w:gridSpan w:val="3"/>
            <w:tcBorders>
              <w:bottom w:val="nil"/>
            </w:tcBorders>
          </w:tcPr>
          <w:p w14:paraId="21C286E0"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25 (39,1)</w:t>
            </w:r>
          </w:p>
        </w:tc>
        <w:tc>
          <w:tcPr>
            <w:tcW w:w="1986" w:type="dxa"/>
            <w:gridSpan w:val="3"/>
            <w:tcBorders>
              <w:bottom w:val="nil"/>
            </w:tcBorders>
          </w:tcPr>
          <w:p w14:paraId="3EBCFD0B"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26 (42,6)</w:t>
            </w:r>
          </w:p>
        </w:tc>
        <w:tc>
          <w:tcPr>
            <w:tcW w:w="850" w:type="dxa"/>
            <w:tcBorders>
              <w:bottom w:val="nil"/>
            </w:tcBorders>
          </w:tcPr>
          <w:p w14:paraId="73445547" w14:textId="77777777" w:rsidR="00A361D7" w:rsidRPr="008C61C7" w:rsidRDefault="00A361D7" w:rsidP="002971E4">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0,9</w:t>
            </w:r>
            <w:r w:rsidR="00D62548" w:rsidRPr="008C61C7">
              <w:rPr>
                <w:rFonts w:ascii="Times New Roman" w:hAnsi="Times New Roman"/>
                <w:sz w:val="24"/>
                <w:szCs w:val="24"/>
                <w:vertAlign w:val="superscript"/>
              </w:rPr>
              <w:t>б</w:t>
            </w:r>
          </w:p>
        </w:tc>
      </w:tr>
      <w:tr w:rsidR="00842952" w:rsidRPr="008C61C7" w14:paraId="2CB93EE4" w14:textId="77777777" w:rsidTr="00842952">
        <w:trPr>
          <w:trHeight w:val="70"/>
        </w:trPr>
        <w:tc>
          <w:tcPr>
            <w:tcW w:w="4111" w:type="dxa"/>
            <w:vMerge w:val="restart"/>
            <w:vAlign w:val="center"/>
          </w:tcPr>
          <w:p w14:paraId="68BBF5B1" w14:textId="67278FC5" w:rsidR="00842952" w:rsidRPr="008C61C7" w:rsidRDefault="00842952" w:rsidP="002971E4">
            <w:pPr>
              <w:autoSpaceDE w:val="0"/>
              <w:autoSpaceDN w:val="0"/>
              <w:adjustRightInd w:val="0"/>
              <w:spacing w:after="0" w:line="240" w:lineRule="auto"/>
              <w:jc w:val="center"/>
              <w:rPr>
                <w:rFonts w:ascii="Times New Roman" w:hAnsi="Times New Roman"/>
                <w:sz w:val="24"/>
                <w:szCs w:val="24"/>
              </w:rPr>
            </w:pPr>
            <w:r w:rsidRPr="00842952">
              <w:rPr>
                <w:rFonts w:ascii="Times New Roman" w:hAnsi="Times New Roman"/>
                <w:sz w:val="24"/>
                <w:szCs w:val="24"/>
              </w:rPr>
              <w:t>Показатели</w:t>
            </w:r>
          </w:p>
        </w:tc>
        <w:tc>
          <w:tcPr>
            <w:tcW w:w="5528" w:type="dxa"/>
            <w:gridSpan w:val="7"/>
          </w:tcPr>
          <w:p w14:paraId="57171CD0" w14:textId="0518B34C" w:rsidR="00842952" w:rsidRPr="008C61C7" w:rsidRDefault="00842952"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Категории SYNTAX</w:t>
            </w:r>
          </w:p>
        </w:tc>
      </w:tr>
      <w:tr w:rsidR="004C735E" w:rsidRPr="008C61C7" w14:paraId="444A290D" w14:textId="77777777" w:rsidTr="00842952">
        <w:trPr>
          <w:trHeight w:val="70"/>
        </w:trPr>
        <w:tc>
          <w:tcPr>
            <w:tcW w:w="4111" w:type="dxa"/>
            <w:vMerge/>
          </w:tcPr>
          <w:p w14:paraId="1DFDDCA9" w14:textId="77777777" w:rsidR="004C735E" w:rsidRPr="008C61C7" w:rsidRDefault="004C735E" w:rsidP="002971E4">
            <w:pPr>
              <w:autoSpaceDE w:val="0"/>
              <w:autoSpaceDN w:val="0"/>
              <w:adjustRightInd w:val="0"/>
              <w:spacing w:after="0" w:line="240" w:lineRule="auto"/>
              <w:jc w:val="both"/>
              <w:rPr>
                <w:rFonts w:ascii="Times New Roman" w:hAnsi="Times New Roman"/>
                <w:sz w:val="24"/>
                <w:szCs w:val="24"/>
              </w:rPr>
            </w:pPr>
          </w:p>
        </w:tc>
        <w:tc>
          <w:tcPr>
            <w:tcW w:w="2835" w:type="dxa"/>
            <w:gridSpan w:val="4"/>
          </w:tcPr>
          <w:p w14:paraId="2F06F57E" w14:textId="4AA10CE5" w:rsidR="004C735E" w:rsidRPr="008C61C7" w:rsidRDefault="004C735E" w:rsidP="002971E4">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низкая (</w:t>
            </w:r>
            <w:r w:rsidRPr="008C61C7">
              <w:rPr>
                <w:rFonts w:ascii="Times New Roman" w:hAnsi="Times New Roman"/>
                <w:sz w:val="24"/>
                <w:szCs w:val="24"/>
                <w:lang w:val="en-US"/>
              </w:rPr>
              <w:t>n=</w:t>
            </w:r>
            <w:r w:rsidRPr="008C61C7">
              <w:rPr>
                <w:rFonts w:ascii="Times New Roman" w:hAnsi="Times New Roman"/>
                <w:sz w:val="24"/>
                <w:szCs w:val="24"/>
              </w:rPr>
              <w:t>64</w:t>
            </w:r>
            <w:r w:rsidRPr="008C61C7">
              <w:rPr>
                <w:rFonts w:ascii="Times New Roman" w:hAnsi="Times New Roman"/>
                <w:sz w:val="24"/>
                <w:szCs w:val="24"/>
                <w:lang w:val="en-US"/>
              </w:rPr>
              <w:t>)</w:t>
            </w:r>
          </w:p>
        </w:tc>
        <w:tc>
          <w:tcPr>
            <w:tcW w:w="1843" w:type="dxa"/>
            <w:gridSpan w:val="2"/>
          </w:tcPr>
          <w:p w14:paraId="3904C228" w14:textId="49063736" w:rsidR="004C735E" w:rsidRPr="008C61C7" w:rsidRDefault="004C735E" w:rsidP="002971E4">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средняя</w:t>
            </w:r>
            <w:r w:rsidRPr="008C61C7">
              <w:rPr>
                <w:rFonts w:ascii="Times New Roman" w:hAnsi="Times New Roman"/>
                <w:sz w:val="24"/>
                <w:szCs w:val="24"/>
                <w:lang w:val="en-US"/>
              </w:rPr>
              <w:t xml:space="preserve"> (n=6</w:t>
            </w:r>
            <w:r w:rsidRPr="008C61C7">
              <w:rPr>
                <w:rFonts w:ascii="Times New Roman" w:hAnsi="Times New Roman"/>
                <w:sz w:val="24"/>
                <w:szCs w:val="24"/>
              </w:rPr>
              <w:t>1</w:t>
            </w:r>
            <w:r w:rsidRPr="008C61C7">
              <w:rPr>
                <w:rFonts w:ascii="Times New Roman" w:hAnsi="Times New Roman"/>
                <w:sz w:val="24"/>
                <w:szCs w:val="24"/>
                <w:lang w:val="en-US"/>
              </w:rPr>
              <w:t>)</w:t>
            </w:r>
          </w:p>
        </w:tc>
        <w:tc>
          <w:tcPr>
            <w:tcW w:w="850" w:type="dxa"/>
          </w:tcPr>
          <w:p w14:paraId="06995B24" w14:textId="77777777" w:rsidR="004C735E" w:rsidRPr="008C61C7" w:rsidRDefault="004C735E" w:rsidP="002971E4">
            <w:pPr>
              <w:autoSpaceDE w:val="0"/>
              <w:autoSpaceDN w:val="0"/>
              <w:adjustRightInd w:val="0"/>
              <w:spacing w:after="0" w:line="240" w:lineRule="auto"/>
              <w:jc w:val="center"/>
              <w:rPr>
                <w:rFonts w:ascii="Times New Roman" w:hAnsi="Times New Roman"/>
                <w:sz w:val="24"/>
                <w:szCs w:val="24"/>
              </w:rPr>
            </w:pPr>
          </w:p>
        </w:tc>
      </w:tr>
      <w:tr w:rsidR="004C735E" w:rsidRPr="008C61C7" w14:paraId="1413ABAC" w14:textId="77777777" w:rsidTr="00842952">
        <w:trPr>
          <w:trHeight w:val="565"/>
        </w:trPr>
        <w:tc>
          <w:tcPr>
            <w:tcW w:w="4111" w:type="dxa"/>
            <w:vMerge/>
          </w:tcPr>
          <w:p w14:paraId="6C15C1AB" w14:textId="77777777" w:rsidR="004C735E" w:rsidRPr="008C61C7" w:rsidRDefault="004C735E" w:rsidP="002971E4">
            <w:pPr>
              <w:autoSpaceDE w:val="0"/>
              <w:autoSpaceDN w:val="0"/>
              <w:adjustRightInd w:val="0"/>
              <w:spacing w:after="0" w:line="240" w:lineRule="auto"/>
              <w:jc w:val="both"/>
              <w:rPr>
                <w:rFonts w:ascii="Times New Roman" w:hAnsi="Times New Roman"/>
                <w:sz w:val="24"/>
                <w:szCs w:val="24"/>
              </w:rPr>
            </w:pPr>
          </w:p>
        </w:tc>
        <w:tc>
          <w:tcPr>
            <w:tcW w:w="982" w:type="dxa"/>
          </w:tcPr>
          <w:p w14:paraId="19B3B72F" w14:textId="77777777" w:rsidR="004C735E" w:rsidRPr="008C61C7" w:rsidRDefault="004C735E"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ЧКВ</w:t>
            </w:r>
            <w:r w:rsidRPr="008C61C7">
              <w:rPr>
                <w:rFonts w:ascii="Times New Roman" w:hAnsi="Times New Roman"/>
                <w:sz w:val="24"/>
                <w:szCs w:val="24"/>
                <w:lang w:val="en-US"/>
              </w:rPr>
              <w:t xml:space="preserve"> (n=</w:t>
            </w:r>
            <w:r w:rsidRPr="008C61C7">
              <w:rPr>
                <w:rFonts w:ascii="Times New Roman" w:hAnsi="Times New Roman"/>
                <w:sz w:val="24"/>
                <w:szCs w:val="24"/>
              </w:rPr>
              <w:t>31)</w:t>
            </w:r>
          </w:p>
        </w:tc>
        <w:tc>
          <w:tcPr>
            <w:tcW w:w="993" w:type="dxa"/>
          </w:tcPr>
          <w:p w14:paraId="1E873582" w14:textId="77777777" w:rsidR="004C735E" w:rsidRPr="008C61C7" w:rsidRDefault="004C735E" w:rsidP="002971E4">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 xml:space="preserve">АКШ </w:t>
            </w:r>
            <w:r w:rsidRPr="008C61C7">
              <w:rPr>
                <w:rFonts w:ascii="Times New Roman" w:hAnsi="Times New Roman"/>
                <w:sz w:val="24"/>
                <w:szCs w:val="24"/>
                <w:lang w:val="en-US"/>
              </w:rPr>
              <w:t>(n=33)</w:t>
            </w:r>
          </w:p>
        </w:tc>
        <w:tc>
          <w:tcPr>
            <w:tcW w:w="860" w:type="dxa"/>
            <w:gridSpan w:val="2"/>
          </w:tcPr>
          <w:p w14:paraId="441C6EE1" w14:textId="77777777" w:rsidR="004C735E" w:rsidRPr="008C61C7" w:rsidRDefault="004C735E" w:rsidP="002971E4">
            <w:pPr>
              <w:autoSpaceDE w:val="0"/>
              <w:autoSpaceDN w:val="0"/>
              <w:adjustRightInd w:val="0"/>
              <w:spacing w:after="0" w:line="240" w:lineRule="auto"/>
              <w:ind w:left="-83"/>
              <w:jc w:val="center"/>
              <w:rPr>
                <w:rFonts w:ascii="Times New Roman" w:hAnsi="Times New Roman"/>
                <w:sz w:val="24"/>
                <w:szCs w:val="24"/>
              </w:rPr>
            </w:pPr>
            <w:proofErr w:type="gramStart"/>
            <w:r w:rsidRPr="008C61C7">
              <w:rPr>
                <w:rFonts w:ascii="Times New Roman" w:hAnsi="Times New Roman"/>
                <w:sz w:val="24"/>
                <w:szCs w:val="24"/>
              </w:rPr>
              <w:t>р</w:t>
            </w:r>
            <w:proofErr w:type="gramEnd"/>
            <w:r w:rsidRPr="008C61C7">
              <w:rPr>
                <w:rFonts w:ascii="Times New Roman" w:hAnsi="Times New Roman"/>
                <w:sz w:val="24"/>
                <w:szCs w:val="24"/>
              </w:rPr>
              <w:t xml:space="preserve"> </w:t>
            </w:r>
            <w:r w:rsidRPr="008C61C7">
              <w:rPr>
                <w:rFonts w:ascii="Times New Roman" w:hAnsi="Times New Roman"/>
                <w:sz w:val="24"/>
                <w:szCs w:val="24"/>
                <w:lang w:val="en-US"/>
              </w:rPr>
              <w:t>v</w:t>
            </w:r>
            <w:r w:rsidRPr="008C61C7">
              <w:rPr>
                <w:rFonts w:ascii="Times New Roman" w:hAnsi="Times New Roman"/>
                <w:sz w:val="24"/>
                <w:szCs w:val="24"/>
              </w:rPr>
              <w:t>alue</w:t>
            </w:r>
          </w:p>
        </w:tc>
        <w:tc>
          <w:tcPr>
            <w:tcW w:w="988" w:type="dxa"/>
          </w:tcPr>
          <w:p w14:paraId="11D67F7D" w14:textId="77777777" w:rsidR="004C735E" w:rsidRPr="008C61C7" w:rsidRDefault="004C735E" w:rsidP="002971E4">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ЧКВ</w:t>
            </w:r>
            <w:r w:rsidRPr="008C61C7">
              <w:rPr>
                <w:rFonts w:ascii="Times New Roman" w:hAnsi="Times New Roman"/>
                <w:sz w:val="24"/>
                <w:szCs w:val="24"/>
                <w:lang w:val="en-US"/>
              </w:rPr>
              <w:t xml:space="preserve"> (n=28)</w:t>
            </w:r>
          </w:p>
        </w:tc>
        <w:tc>
          <w:tcPr>
            <w:tcW w:w="855" w:type="dxa"/>
          </w:tcPr>
          <w:p w14:paraId="6CE59867" w14:textId="77777777" w:rsidR="004C735E" w:rsidRPr="008C61C7" w:rsidRDefault="004C735E" w:rsidP="002971E4">
            <w:pPr>
              <w:autoSpaceDE w:val="0"/>
              <w:autoSpaceDN w:val="0"/>
              <w:adjustRightInd w:val="0"/>
              <w:spacing w:after="0" w:line="240" w:lineRule="auto"/>
              <w:ind w:left="-105"/>
              <w:jc w:val="center"/>
              <w:rPr>
                <w:rFonts w:ascii="Times New Roman" w:hAnsi="Times New Roman"/>
                <w:sz w:val="24"/>
                <w:szCs w:val="24"/>
                <w:lang w:val="kk-KZ"/>
              </w:rPr>
            </w:pPr>
            <w:r w:rsidRPr="008C61C7">
              <w:rPr>
                <w:rFonts w:ascii="Times New Roman" w:hAnsi="Times New Roman"/>
                <w:sz w:val="24"/>
                <w:szCs w:val="24"/>
              </w:rPr>
              <w:t>АКШ</w:t>
            </w:r>
            <w:r w:rsidRPr="008C61C7">
              <w:rPr>
                <w:rFonts w:ascii="Times New Roman" w:hAnsi="Times New Roman"/>
                <w:sz w:val="24"/>
                <w:szCs w:val="24"/>
                <w:lang w:val="en-US"/>
              </w:rPr>
              <w:t xml:space="preserve"> (n=33)</w:t>
            </w:r>
          </w:p>
        </w:tc>
        <w:tc>
          <w:tcPr>
            <w:tcW w:w="850" w:type="dxa"/>
          </w:tcPr>
          <w:p w14:paraId="3F1497E3" w14:textId="77777777" w:rsidR="004C735E" w:rsidRPr="008C61C7" w:rsidRDefault="004C735E"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lang w:val="en-US"/>
              </w:rPr>
              <w:t>p v</w:t>
            </w:r>
            <w:r w:rsidRPr="008C61C7">
              <w:rPr>
                <w:rFonts w:ascii="Times New Roman" w:hAnsi="Times New Roman"/>
                <w:sz w:val="24"/>
                <w:szCs w:val="24"/>
              </w:rPr>
              <w:t>alue</w:t>
            </w:r>
          </w:p>
        </w:tc>
      </w:tr>
      <w:tr w:rsidR="008C61C7" w:rsidRPr="008C61C7" w14:paraId="3EDEBF46" w14:textId="77777777" w:rsidTr="00842952">
        <w:trPr>
          <w:trHeight w:val="64"/>
        </w:trPr>
        <w:tc>
          <w:tcPr>
            <w:tcW w:w="4111" w:type="dxa"/>
          </w:tcPr>
          <w:p w14:paraId="51AD8E8B" w14:textId="77777777" w:rsidR="001F79F3" w:rsidRPr="008C61C7" w:rsidRDefault="001F79F3" w:rsidP="002971E4">
            <w:pPr>
              <w:spacing w:after="0" w:line="240" w:lineRule="auto"/>
              <w:jc w:val="both"/>
              <w:rPr>
                <w:rFonts w:ascii="Times New Roman" w:hAnsi="Times New Roman"/>
                <w:sz w:val="24"/>
                <w:szCs w:val="24"/>
              </w:rPr>
            </w:pPr>
            <w:r w:rsidRPr="008C61C7">
              <w:rPr>
                <w:rFonts w:ascii="Times New Roman" w:hAnsi="Times New Roman"/>
                <w:sz w:val="24"/>
                <w:szCs w:val="24"/>
              </w:rPr>
              <w:t xml:space="preserve">Тест </w:t>
            </w:r>
            <w:proofErr w:type="gramStart"/>
            <w:r w:rsidRPr="008C61C7">
              <w:rPr>
                <w:rFonts w:ascii="Times New Roman" w:hAnsi="Times New Roman"/>
                <w:sz w:val="24"/>
                <w:szCs w:val="24"/>
              </w:rPr>
              <w:t>Мориски-Грина</w:t>
            </w:r>
            <w:proofErr w:type="gramEnd"/>
            <w:r w:rsidRPr="008C61C7">
              <w:rPr>
                <w:rFonts w:ascii="Times New Roman" w:hAnsi="Times New Roman"/>
                <w:sz w:val="24"/>
                <w:szCs w:val="24"/>
              </w:rPr>
              <w:t>, баллы,  M±SD</w:t>
            </w:r>
          </w:p>
        </w:tc>
        <w:tc>
          <w:tcPr>
            <w:tcW w:w="982" w:type="dxa"/>
          </w:tcPr>
          <w:p w14:paraId="0A425905"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2,7±1,5</w:t>
            </w:r>
          </w:p>
        </w:tc>
        <w:tc>
          <w:tcPr>
            <w:tcW w:w="993" w:type="dxa"/>
          </w:tcPr>
          <w:p w14:paraId="2E5DC539" w14:textId="1922432C"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2,5±1,5</w:t>
            </w:r>
          </w:p>
        </w:tc>
        <w:tc>
          <w:tcPr>
            <w:tcW w:w="860" w:type="dxa"/>
            <w:gridSpan w:val="2"/>
          </w:tcPr>
          <w:p w14:paraId="5E63DC38"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lang w:val="kk-KZ"/>
              </w:rPr>
            </w:pPr>
            <w:r w:rsidRPr="008C61C7">
              <w:rPr>
                <w:rFonts w:ascii="Times New Roman" w:hAnsi="Times New Roman"/>
                <w:sz w:val="24"/>
                <w:szCs w:val="24"/>
              </w:rPr>
              <w:t>0</w:t>
            </w:r>
            <w:r w:rsidRPr="008C61C7">
              <w:rPr>
                <w:rFonts w:ascii="Times New Roman" w:hAnsi="Times New Roman"/>
                <w:sz w:val="24"/>
                <w:szCs w:val="24"/>
                <w:lang w:val="en-US"/>
              </w:rPr>
              <w:t>,5</w:t>
            </w:r>
            <w:r w:rsidRPr="008C61C7">
              <w:rPr>
                <w:rFonts w:ascii="Times New Roman" w:hAnsi="Times New Roman"/>
                <w:sz w:val="24"/>
                <w:szCs w:val="24"/>
                <w:vertAlign w:val="superscript"/>
                <w:lang w:val="kk-KZ"/>
              </w:rPr>
              <w:t>а</w:t>
            </w:r>
          </w:p>
        </w:tc>
        <w:tc>
          <w:tcPr>
            <w:tcW w:w="988" w:type="dxa"/>
          </w:tcPr>
          <w:p w14:paraId="3804393F"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2,7±1,3</w:t>
            </w:r>
          </w:p>
        </w:tc>
        <w:tc>
          <w:tcPr>
            <w:tcW w:w="855" w:type="dxa"/>
          </w:tcPr>
          <w:p w14:paraId="1514E4C1" w14:textId="5277B198"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2,6±1,5</w:t>
            </w:r>
          </w:p>
        </w:tc>
        <w:tc>
          <w:tcPr>
            <w:tcW w:w="850" w:type="dxa"/>
          </w:tcPr>
          <w:p w14:paraId="5D9882CC" w14:textId="77777777" w:rsidR="001F79F3" w:rsidRPr="008C61C7" w:rsidRDefault="001F79F3" w:rsidP="002971E4">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0</w:t>
            </w:r>
            <w:r w:rsidRPr="008C61C7">
              <w:rPr>
                <w:rFonts w:ascii="Times New Roman" w:hAnsi="Times New Roman"/>
                <w:sz w:val="24"/>
                <w:szCs w:val="24"/>
                <w:lang w:val="en-US"/>
              </w:rPr>
              <w:t>,8</w:t>
            </w:r>
            <w:r w:rsidRPr="008C61C7">
              <w:rPr>
                <w:rFonts w:ascii="Times New Roman" w:hAnsi="Times New Roman"/>
                <w:sz w:val="24"/>
                <w:szCs w:val="24"/>
                <w:vertAlign w:val="superscript"/>
                <w:lang w:val="kk-KZ"/>
              </w:rPr>
              <w:t>а</w:t>
            </w:r>
          </w:p>
        </w:tc>
      </w:tr>
      <w:tr w:rsidR="008C61C7" w:rsidRPr="008C61C7" w14:paraId="101AD833" w14:textId="77777777" w:rsidTr="00842952">
        <w:trPr>
          <w:trHeight w:val="449"/>
        </w:trPr>
        <w:tc>
          <w:tcPr>
            <w:tcW w:w="4111" w:type="dxa"/>
          </w:tcPr>
          <w:p w14:paraId="025CC13E" w14:textId="77777777" w:rsidR="001F79F3" w:rsidRPr="008C61C7" w:rsidRDefault="001F79F3" w:rsidP="002971E4">
            <w:pPr>
              <w:spacing w:after="0" w:line="240" w:lineRule="auto"/>
              <w:jc w:val="both"/>
              <w:rPr>
                <w:rFonts w:ascii="Times New Roman" w:hAnsi="Times New Roman"/>
                <w:sz w:val="24"/>
                <w:szCs w:val="24"/>
              </w:rPr>
            </w:pPr>
            <w:proofErr w:type="gramStart"/>
            <w:r w:rsidRPr="008C61C7">
              <w:rPr>
                <w:rFonts w:ascii="Times New Roman" w:hAnsi="Times New Roman"/>
                <w:sz w:val="24"/>
                <w:szCs w:val="24"/>
              </w:rPr>
              <w:t>Приверженные к терапии,  n (%)</w:t>
            </w:r>
            <w:proofErr w:type="gramEnd"/>
          </w:p>
        </w:tc>
        <w:tc>
          <w:tcPr>
            <w:tcW w:w="982" w:type="dxa"/>
          </w:tcPr>
          <w:p w14:paraId="3B6E0EB6"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12 (38,7)</w:t>
            </w:r>
          </w:p>
        </w:tc>
        <w:tc>
          <w:tcPr>
            <w:tcW w:w="993" w:type="dxa"/>
          </w:tcPr>
          <w:p w14:paraId="083735E3"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11 (33,3)</w:t>
            </w:r>
          </w:p>
        </w:tc>
        <w:tc>
          <w:tcPr>
            <w:tcW w:w="860" w:type="dxa"/>
            <w:gridSpan w:val="2"/>
          </w:tcPr>
          <w:p w14:paraId="491B00CF"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lang w:val="kk-KZ"/>
              </w:rPr>
            </w:pPr>
            <w:r w:rsidRPr="008C61C7">
              <w:rPr>
                <w:rFonts w:ascii="Times New Roman" w:hAnsi="Times New Roman"/>
                <w:sz w:val="24"/>
                <w:szCs w:val="24"/>
              </w:rPr>
              <w:t>0,38</w:t>
            </w:r>
            <w:r w:rsidRPr="008C61C7">
              <w:rPr>
                <w:rFonts w:ascii="Times New Roman" w:hAnsi="Times New Roman"/>
                <w:sz w:val="24"/>
                <w:szCs w:val="24"/>
                <w:vertAlign w:val="superscript"/>
                <w:lang w:val="kk-KZ"/>
              </w:rPr>
              <w:t>б</w:t>
            </w:r>
          </w:p>
        </w:tc>
        <w:tc>
          <w:tcPr>
            <w:tcW w:w="988" w:type="dxa"/>
          </w:tcPr>
          <w:p w14:paraId="2BFAD9A5"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11 (39,3)</w:t>
            </w:r>
          </w:p>
        </w:tc>
        <w:tc>
          <w:tcPr>
            <w:tcW w:w="855" w:type="dxa"/>
          </w:tcPr>
          <w:p w14:paraId="517C5D9E"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12 (36,4)</w:t>
            </w:r>
          </w:p>
        </w:tc>
        <w:tc>
          <w:tcPr>
            <w:tcW w:w="850" w:type="dxa"/>
          </w:tcPr>
          <w:p w14:paraId="2B204599" w14:textId="77777777" w:rsidR="001F79F3" w:rsidRPr="008C61C7" w:rsidRDefault="001F79F3" w:rsidP="002971E4">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0,84</w:t>
            </w:r>
            <w:r w:rsidRPr="008C61C7">
              <w:rPr>
                <w:rFonts w:ascii="Times New Roman" w:hAnsi="Times New Roman"/>
                <w:sz w:val="24"/>
                <w:szCs w:val="24"/>
                <w:vertAlign w:val="superscript"/>
                <w:lang w:val="kk-KZ"/>
              </w:rPr>
              <w:t>б</w:t>
            </w:r>
          </w:p>
        </w:tc>
      </w:tr>
      <w:tr w:rsidR="008C61C7" w:rsidRPr="008C61C7" w14:paraId="4EC9D4C4" w14:textId="77777777" w:rsidTr="00842952">
        <w:trPr>
          <w:trHeight w:val="570"/>
        </w:trPr>
        <w:tc>
          <w:tcPr>
            <w:tcW w:w="4111" w:type="dxa"/>
          </w:tcPr>
          <w:p w14:paraId="70E4D94B" w14:textId="77777777" w:rsidR="001F79F3" w:rsidRPr="008C61C7" w:rsidRDefault="001F79F3" w:rsidP="002971E4">
            <w:pPr>
              <w:spacing w:after="0" w:line="240" w:lineRule="auto"/>
              <w:jc w:val="both"/>
              <w:rPr>
                <w:rFonts w:ascii="Times New Roman" w:hAnsi="Times New Roman"/>
                <w:sz w:val="24"/>
                <w:szCs w:val="24"/>
              </w:rPr>
            </w:pPr>
            <w:proofErr w:type="gramStart"/>
            <w:r w:rsidRPr="008C61C7">
              <w:rPr>
                <w:rFonts w:ascii="Times New Roman" w:hAnsi="Times New Roman"/>
                <w:sz w:val="24"/>
                <w:szCs w:val="24"/>
              </w:rPr>
              <w:t>Недостаточно приверженные к терапии,  n (%)</w:t>
            </w:r>
            <w:proofErr w:type="gramEnd"/>
          </w:p>
        </w:tc>
        <w:tc>
          <w:tcPr>
            <w:tcW w:w="982" w:type="dxa"/>
          </w:tcPr>
          <w:p w14:paraId="1670F800"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9 (29)</w:t>
            </w:r>
          </w:p>
        </w:tc>
        <w:tc>
          <w:tcPr>
            <w:tcW w:w="993" w:type="dxa"/>
          </w:tcPr>
          <w:p w14:paraId="06E6E541"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7 (21,2)</w:t>
            </w:r>
          </w:p>
        </w:tc>
        <w:tc>
          <w:tcPr>
            <w:tcW w:w="860" w:type="dxa"/>
            <w:gridSpan w:val="2"/>
          </w:tcPr>
          <w:p w14:paraId="62F5AC81"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0,38</w:t>
            </w:r>
            <w:r w:rsidRPr="008C61C7">
              <w:rPr>
                <w:rFonts w:ascii="Times New Roman" w:hAnsi="Times New Roman"/>
                <w:sz w:val="24"/>
                <w:szCs w:val="24"/>
                <w:vertAlign w:val="superscript"/>
              </w:rPr>
              <w:t>б</w:t>
            </w:r>
          </w:p>
        </w:tc>
        <w:tc>
          <w:tcPr>
            <w:tcW w:w="988" w:type="dxa"/>
          </w:tcPr>
          <w:p w14:paraId="05E7AC0E"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4 (14,3)</w:t>
            </w:r>
          </w:p>
        </w:tc>
        <w:tc>
          <w:tcPr>
            <w:tcW w:w="855" w:type="dxa"/>
          </w:tcPr>
          <w:p w14:paraId="23C04ABD"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8 (24,2)</w:t>
            </w:r>
          </w:p>
        </w:tc>
        <w:tc>
          <w:tcPr>
            <w:tcW w:w="850" w:type="dxa"/>
          </w:tcPr>
          <w:p w14:paraId="22FFEA3C" w14:textId="77777777" w:rsidR="001F79F3" w:rsidRPr="008C61C7" w:rsidRDefault="001F79F3" w:rsidP="002971E4">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0,84</w:t>
            </w:r>
            <w:r w:rsidRPr="008C61C7">
              <w:rPr>
                <w:rFonts w:ascii="Times New Roman" w:hAnsi="Times New Roman"/>
                <w:sz w:val="24"/>
                <w:szCs w:val="24"/>
                <w:vertAlign w:val="superscript"/>
                <w:lang w:val="kk-KZ"/>
              </w:rPr>
              <w:t>б</w:t>
            </w:r>
          </w:p>
        </w:tc>
      </w:tr>
      <w:tr w:rsidR="008C61C7" w:rsidRPr="008C61C7" w14:paraId="01B2D315" w14:textId="77777777" w:rsidTr="00842952">
        <w:trPr>
          <w:trHeight w:val="293"/>
        </w:trPr>
        <w:tc>
          <w:tcPr>
            <w:tcW w:w="4111" w:type="dxa"/>
            <w:tcBorders>
              <w:bottom w:val="single" w:sz="4" w:space="0" w:color="auto"/>
            </w:tcBorders>
          </w:tcPr>
          <w:p w14:paraId="2FF43C4B" w14:textId="77777777" w:rsidR="001F79F3" w:rsidRPr="008C61C7" w:rsidRDefault="001F79F3" w:rsidP="002971E4">
            <w:pPr>
              <w:spacing w:after="0" w:line="240" w:lineRule="auto"/>
              <w:jc w:val="both"/>
              <w:rPr>
                <w:rFonts w:ascii="Times New Roman" w:hAnsi="Times New Roman"/>
                <w:sz w:val="24"/>
                <w:szCs w:val="24"/>
              </w:rPr>
            </w:pPr>
            <w:r w:rsidRPr="008C61C7">
              <w:rPr>
                <w:rFonts w:ascii="Times New Roman" w:hAnsi="Times New Roman"/>
                <w:sz w:val="24"/>
                <w:szCs w:val="24"/>
              </w:rPr>
              <w:t>Некомплаентные пациенты,  n (%)</w:t>
            </w:r>
          </w:p>
        </w:tc>
        <w:tc>
          <w:tcPr>
            <w:tcW w:w="982" w:type="dxa"/>
            <w:tcBorders>
              <w:bottom w:val="single" w:sz="4" w:space="0" w:color="auto"/>
            </w:tcBorders>
          </w:tcPr>
          <w:p w14:paraId="47B9E1F6"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10 (32,3)</w:t>
            </w:r>
          </w:p>
        </w:tc>
        <w:tc>
          <w:tcPr>
            <w:tcW w:w="993" w:type="dxa"/>
            <w:tcBorders>
              <w:bottom w:val="single" w:sz="4" w:space="0" w:color="auto"/>
            </w:tcBorders>
          </w:tcPr>
          <w:p w14:paraId="411E769B"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15 (45,5)</w:t>
            </w:r>
          </w:p>
        </w:tc>
        <w:tc>
          <w:tcPr>
            <w:tcW w:w="860" w:type="dxa"/>
            <w:gridSpan w:val="2"/>
            <w:tcBorders>
              <w:bottom w:val="single" w:sz="4" w:space="0" w:color="auto"/>
            </w:tcBorders>
          </w:tcPr>
          <w:p w14:paraId="48B8E2CA"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lang w:val="en-US"/>
              </w:rPr>
            </w:pPr>
            <w:r w:rsidRPr="008C61C7">
              <w:rPr>
                <w:rFonts w:ascii="Times New Roman" w:hAnsi="Times New Roman"/>
                <w:sz w:val="24"/>
                <w:szCs w:val="24"/>
              </w:rPr>
              <w:t>0,38</w:t>
            </w:r>
            <w:r w:rsidRPr="008C61C7">
              <w:rPr>
                <w:rFonts w:ascii="Times New Roman" w:hAnsi="Times New Roman"/>
                <w:sz w:val="24"/>
                <w:szCs w:val="24"/>
                <w:vertAlign w:val="superscript"/>
              </w:rPr>
              <w:t>б</w:t>
            </w:r>
          </w:p>
        </w:tc>
        <w:tc>
          <w:tcPr>
            <w:tcW w:w="988" w:type="dxa"/>
            <w:tcBorders>
              <w:bottom w:val="single" w:sz="4" w:space="0" w:color="auto"/>
            </w:tcBorders>
          </w:tcPr>
          <w:p w14:paraId="77E127FC"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rPr>
            </w:pPr>
            <w:r w:rsidRPr="008C61C7">
              <w:rPr>
                <w:rFonts w:ascii="Times New Roman" w:hAnsi="Times New Roman"/>
                <w:sz w:val="24"/>
                <w:szCs w:val="24"/>
              </w:rPr>
              <w:t>13 (46,4)</w:t>
            </w:r>
          </w:p>
        </w:tc>
        <w:tc>
          <w:tcPr>
            <w:tcW w:w="855" w:type="dxa"/>
            <w:tcBorders>
              <w:bottom w:val="single" w:sz="4" w:space="0" w:color="auto"/>
            </w:tcBorders>
          </w:tcPr>
          <w:p w14:paraId="13C7EF20" w14:textId="77777777" w:rsidR="001F79F3" w:rsidRPr="008C61C7" w:rsidRDefault="001F79F3" w:rsidP="002971E4">
            <w:pPr>
              <w:autoSpaceDE w:val="0"/>
              <w:autoSpaceDN w:val="0"/>
              <w:adjustRightInd w:val="0"/>
              <w:spacing w:after="0" w:line="240" w:lineRule="auto"/>
              <w:ind w:left="-85" w:right="-119"/>
              <w:jc w:val="center"/>
              <w:rPr>
                <w:rFonts w:ascii="Times New Roman" w:hAnsi="Times New Roman"/>
                <w:sz w:val="24"/>
                <w:szCs w:val="24"/>
                <w:lang w:val="kk-KZ"/>
              </w:rPr>
            </w:pPr>
            <w:r w:rsidRPr="008C61C7">
              <w:rPr>
                <w:rFonts w:ascii="Times New Roman" w:hAnsi="Times New Roman"/>
                <w:sz w:val="24"/>
                <w:szCs w:val="24"/>
              </w:rPr>
              <w:t>13 (39,4)</w:t>
            </w:r>
          </w:p>
        </w:tc>
        <w:tc>
          <w:tcPr>
            <w:tcW w:w="850" w:type="dxa"/>
            <w:tcBorders>
              <w:bottom w:val="single" w:sz="4" w:space="0" w:color="auto"/>
            </w:tcBorders>
          </w:tcPr>
          <w:p w14:paraId="782D6CC6" w14:textId="77777777" w:rsidR="001F79F3" w:rsidRPr="008C61C7" w:rsidRDefault="001F79F3" w:rsidP="002971E4">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0,84</w:t>
            </w:r>
            <w:r w:rsidRPr="008C61C7">
              <w:rPr>
                <w:rFonts w:ascii="Times New Roman" w:hAnsi="Times New Roman"/>
                <w:sz w:val="24"/>
                <w:szCs w:val="24"/>
                <w:vertAlign w:val="superscript"/>
                <w:lang w:val="kk-KZ"/>
              </w:rPr>
              <w:t>б</w:t>
            </w:r>
          </w:p>
        </w:tc>
      </w:tr>
      <w:tr w:rsidR="001F79F3" w:rsidRPr="008C61C7" w14:paraId="10C76E0A" w14:textId="77777777" w:rsidTr="001D64EA">
        <w:trPr>
          <w:trHeight w:val="141"/>
        </w:trPr>
        <w:tc>
          <w:tcPr>
            <w:tcW w:w="9639" w:type="dxa"/>
            <w:gridSpan w:val="8"/>
            <w:tcBorders>
              <w:bottom w:val="single" w:sz="4" w:space="0" w:color="auto"/>
            </w:tcBorders>
          </w:tcPr>
          <w:p w14:paraId="6536FE5A" w14:textId="13823229" w:rsidR="004C735E" w:rsidRDefault="001F79F3" w:rsidP="002971E4">
            <w:pPr>
              <w:autoSpaceDE w:val="0"/>
              <w:autoSpaceDN w:val="0"/>
              <w:adjustRightInd w:val="0"/>
              <w:spacing w:after="0" w:line="240" w:lineRule="auto"/>
              <w:ind w:firstLine="462"/>
              <w:jc w:val="both"/>
              <w:rPr>
                <w:rFonts w:ascii="Times New Roman" w:hAnsi="Times New Roman"/>
                <w:sz w:val="24"/>
                <w:szCs w:val="24"/>
              </w:rPr>
            </w:pPr>
            <w:r w:rsidRPr="008C61C7">
              <w:rPr>
                <w:rFonts w:ascii="Times New Roman" w:hAnsi="Times New Roman"/>
                <w:sz w:val="24"/>
                <w:szCs w:val="24"/>
              </w:rPr>
              <w:t>Примечания</w:t>
            </w:r>
            <w:r w:rsidR="004C735E">
              <w:rPr>
                <w:rFonts w:ascii="Times New Roman" w:hAnsi="Times New Roman"/>
                <w:sz w:val="24"/>
                <w:szCs w:val="24"/>
              </w:rPr>
              <w:t>:</w:t>
            </w:r>
          </w:p>
          <w:p w14:paraId="7DBB2695" w14:textId="7AB0ED7C" w:rsidR="004C735E" w:rsidRDefault="004C735E" w:rsidP="002971E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001F79F3" w:rsidRPr="008C61C7">
              <w:rPr>
                <w:rFonts w:ascii="Times New Roman" w:hAnsi="Times New Roman"/>
                <w:sz w:val="24"/>
                <w:szCs w:val="24"/>
              </w:rPr>
              <w:t xml:space="preserve"> М±SD - среднее ± стандартное отклонение</w:t>
            </w:r>
            <w:r>
              <w:rPr>
                <w:rFonts w:ascii="Times New Roman" w:hAnsi="Times New Roman"/>
                <w:sz w:val="24"/>
                <w:szCs w:val="24"/>
              </w:rPr>
              <w:t>.</w:t>
            </w:r>
            <w:r w:rsidR="001F79F3" w:rsidRPr="008C61C7">
              <w:rPr>
                <w:rFonts w:ascii="Times New Roman" w:hAnsi="Times New Roman"/>
                <w:sz w:val="24"/>
                <w:szCs w:val="24"/>
              </w:rPr>
              <w:t xml:space="preserve"> </w:t>
            </w:r>
          </w:p>
          <w:p w14:paraId="73E7174B" w14:textId="6912A724" w:rsidR="004C735E" w:rsidRDefault="004C735E" w:rsidP="002971E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2. </w:t>
            </w:r>
            <w:r w:rsidR="001F79F3" w:rsidRPr="008C61C7">
              <w:rPr>
                <w:rFonts w:ascii="Times New Roman" w:hAnsi="Times New Roman"/>
                <w:sz w:val="24"/>
                <w:szCs w:val="24"/>
              </w:rPr>
              <w:t>n (%) – абсолютное число (доля в процентах)</w:t>
            </w:r>
            <w:r>
              <w:rPr>
                <w:rFonts w:ascii="Times New Roman" w:hAnsi="Times New Roman"/>
                <w:sz w:val="24"/>
                <w:szCs w:val="24"/>
              </w:rPr>
              <w:t>.</w:t>
            </w:r>
            <w:r w:rsidR="001F79F3" w:rsidRPr="008C61C7">
              <w:rPr>
                <w:rFonts w:ascii="Times New Roman" w:hAnsi="Times New Roman"/>
                <w:sz w:val="24"/>
                <w:szCs w:val="24"/>
              </w:rPr>
              <w:t xml:space="preserve"> </w:t>
            </w:r>
          </w:p>
          <w:p w14:paraId="501BB452" w14:textId="063F13AA" w:rsidR="004C735E" w:rsidRDefault="004C735E" w:rsidP="002971E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 </w:t>
            </w:r>
            <w:r w:rsidR="001F79F3" w:rsidRPr="004C735E">
              <w:rPr>
                <w:rFonts w:ascii="Times New Roman" w:hAnsi="Times New Roman"/>
                <w:sz w:val="24"/>
                <w:szCs w:val="24"/>
                <w:vertAlign w:val="superscript"/>
              </w:rPr>
              <w:t>а</w:t>
            </w:r>
            <w:r w:rsidR="001F79F3" w:rsidRPr="008C61C7">
              <w:rPr>
                <w:rFonts w:ascii="Times New Roman" w:hAnsi="Times New Roman"/>
                <w:sz w:val="24"/>
                <w:szCs w:val="24"/>
              </w:rPr>
              <w:t xml:space="preserve"> – Критерий Стьюдента</w:t>
            </w:r>
            <w:r>
              <w:rPr>
                <w:rFonts w:ascii="Times New Roman" w:hAnsi="Times New Roman"/>
                <w:sz w:val="24"/>
                <w:szCs w:val="24"/>
              </w:rPr>
              <w:t>.</w:t>
            </w:r>
            <w:r w:rsidR="001F79F3" w:rsidRPr="008C61C7">
              <w:rPr>
                <w:rFonts w:ascii="Times New Roman" w:hAnsi="Times New Roman"/>
                <w:sz w:val="24"/>
                <w:szCs w:val="24"/>
              </w:rPr>
              <w:t xml:space="preserve"> </w:t>
            </w:r>
          </w:p>
          <w:p w14:paraId="44587684" w14:textId="212E687B" w:rsidR="001F79F3" w:rsidRPr="008C61C7" w:rsidRDefault="004C735E" w:rsidP="002971E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4. </w:t>
            </w:r>
            <w:r w:rsidR="001F79F3" w:rsidRPr="004C735E">
              <w:rPr>
                <w:rFonts w:ascii="Times New Roman" w:hAnsi="Times New Roman"/>
                <w:sz w:val="24"/>
                <w:szCs w:val="24"/>
                <w:vertAlign w:val="superscript"/>
              </w:rPr>
              <w:t>б</w:t>
            </w:r>
            <w:r w:rsidR="001F79F3" w:rsidRPr="008C61C7">
              <w:rPr>
                <w:rFonts w:ascii="Times New Roman" w:hAnsi="Times New Roman"/>
                <w:sz w:val="24"/>
                <w:szCs w:val="24"/>
              </w:rPr>
              <w:t xml:space="preserve"> - критерий Кендалла</w:t>
            </w:r>
            <w:r>
              <w:rPr>
                <w:rFonts w:ascii="Times New Roman" w:hAnsi="Times New Roman"/>
                <w:sz w:val="24"/>
                <w:szCs w:val="24"/>
              </w:rPr>
              <w:t>-</w:t>
            </w:r>
            <w:r w:rsidR="001F79F3" w:rsidRPr="008C61C7">
              <w:rPr>
                <w:rFonts w:ascii="Times New Roman" w:hAnsi="Times New Roman"/>
                <w:sz w:val="24"/>
                <w:szCs w:val="24"/>
              </w:rPr>
              <w:t xml:space="preserve">Стюарта </w:t>
            </w:r>
          </w:p>
        </w:tc>
      </w:tr>
    </w:tbl>
    <w:p w14:paraId="4DD53612" w14:textId="77777777" w:rsidR="001B1295" w:rsidRPr="008C61C7" w:rsidRDefault="001B1295" w:rsidP="008434C0">
      <w:pPr>
        <w:autoSpaceDE w:val="0"/>
        <w:autoSpaceDN w:val="0"/>
        <w:adjustRightInd w:val="0"/>
        <w:spacing w:after="0" w:line="240" w:lineRule="auto"/>
        <w:jc w:val="both"/>
        <w:rPr>
          <w:rFonts w:ascii="Times New Roman" w:hAnsi="Times New Roman"/>
          <w:noProof/>
          <w:sz w:val="28"/>
          <w:szCs w:val="28"/>
          <w:lang w:eastAsia="ru-RU"/>
        </w:rPr>
      </w:pPr>
    </w:p>
    <w:p w14:paraId="07883279" w14:textId="68AFE1B4" w:rsidR="008434C0" w:rsidRPr="008C61C7" w:rsidRDefault="008434C0"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Показатели</w:t>
      </w:r>
      <w:r w:rsidR="0038347C" w:rsidRPr="008C61C7">
        <w:rPr>
          <w:rFonts w:ascii="Times New Roman" w:hAnsi="Times New Roman"/>
          <w:sz w:val="28"/>
          <w:szCs w:val="28"/>
        </w:rPr>
        <w:t xml:space="preserve"> по IPAQ-тесту (</w:t>
      </w:r>
      <w:hyperlink r:id="rId28" w:history="1">
        <w:r w:rsidR="0038347C" w:rsidRPr="008C61C7">
          <w:rPr>
            <w:rStyle w:val="ab"/>
            <w:rFonts w:ascii="Times New Roman" w:hAnsi="Times New Roman"/>
            <w:color w:val="auto"/>
            <w:sz w:val="28"/>
            <w:szCs w:val="28"/>
            <w:u w:val="none"/>
          </w:rPr>
          <w:t>www.ipaq.kise</w:t>
        </w:r>
      </w:hyperlink>
      <w:r w:rsidR="0038347C" w:rsidRPr="008C61C7">
        <w:rPr>
          <w:rFonts w:ascii="Times New Roman" w:hAnsi="Times New Roman"/>
          <w:sz w:val="28"/>
          <w:szCs w:val="28"/>
        </w:rPr>
        <w:t>)</w:t>
      </w:r>
      <w:r w:rsidRPr="008C61C7">
        <w:rPr>
          <w:rFonts w:ascii="Times New Roman" w:hAnsi="Times New Roman"/>
          <w:sz w:val="28"/>
          <w:szCs w:val="28"/>
        </w:rPr>
        <w:t xml:space="preserve"> показаны в </w:t>
      </w:r>
      <w:r w:rsidR="0038347C" w:rsidRPr="008C61C7">
        <w:rPr>
          <w:rFonts w:ascii="Times New Roman" w:hAnsi="Times New Roman"/>
          <w:sz w:val="28"/>
          <w:szCs w:val="28"/>
        </w:rPr>
        <w:t>таблиц</w:t>
      </w:r>
      <w:r w:rsidRPr="008C61C7">
        <w:rPr>
          <w:rFonts w:ascii="Times New Roman" w:hAnsi="Times New Roman"/>
          <w:sz w:val="28"/>
          <w:szCs w:val="28"/>
        </w:rPr>
        <w:t>е</w:t>
      </w:r>
      <w:r w:rsidR="0038347C" w:rsidRPr="008C61C7">
        <w:rPr>
          <w:rFonts w:ascii="Times New Roman" w:hAnsi="Times New Roman"/>
          <w:sz w:val="28"/>
          <w:szCs w:val="28"/>
        </w:rPr>
        <w:t xml:space="preserve"> 11. </w:t>
      </w:r>
      <w:r w:rsidRPr="008C61C7">
        <w:rPr>
          <w:rFonts w:ascii="Times New Roman" w:hAnsi="Times New Roman"/>
          <w:sz w:val="28"/>
          <w:szCs w:val="28"/>
        </w:rPr>
        <w:t xml:space="preserve">Группы ЧКВ и АКШ не отличались по доле пациентов с гиподинамией (&lt;14 баллов по IPAQ-тесту): 35,6 и 33,3% соответственно,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=0,7. Средний балл IPAQ-теста также был сопоставим в группах (17,6±11,8 баллов для стентированных пациентов и 16,9±9,5 баллов для оперированных больных,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=0,7). При рассмотрении исследуемых в разрезе категорий SS группы низкой и средней градации достоверно не отличались, однако в абсолютных цифрах доля пациентов с гиподинамией среди больных низкой градации SS была больше, чем среди пациентов с промежуточной категорией SS. При сравнении </w:t>
      </w:r>
      <w:r w:rsidR="003A17CC" w:rsidRPr="008C61C7">
        <w:rPr>
          <w:rFonts w:ascii="Times New Roman" w:hAnsi="Times New Roman"/>
          <w:sz w:val="28"/>
          <w:szCs w:val="28"/>
        </w:rPr>
        <w:t>под</w:t>
      </w:r>
      <w:r w:rsidRPr="008C61C7">
        <w:rPr>
          <w:rFonts w:ascii="Times New Roman" w:hAnsi="Times New Roman"/>
          <w:sz w:val="28"/>
          <w:szCs w:val="28"/>
        </w:rPr>
        <w:t xml:space="preserve">групп ЧКВ и АКШ внутри страт низкой и промежуточной категории SS по результатам  IPAQ-теста – достоверных отличий не обнаружено </w:t>
      </w:r>
      <w:r w:rsidR="00EE19B1" w:rsidRPr="008C61C7">
        <w:rPr>
          <w:rFonts w:ascii="Times New Roman" w:hAnsi="Times New Roman"/>
          <w:sz w:val="28"/>
          <w:szCs w:val="28"/>
        </w:rPr>
        <w:t xml:space="preserve">(таблица </w:t>
      </w:r>
      <w:r w:rsidRPr="008C61C7">
        <w:rPr>
          <w:rFonts w:ascii="Times New Roman" w:hAnsi="Times New Roman"/>
          <w:sz w:val="28"/>
          <w:szCs w:val="28"/>
        </w:rPr>
        <w:t xml:space="preserve">11). </w:t>
      </w:r>
    </w:p>
    <w:p w14:paraId="0F050EF2" w14:textId="77777777" w:rsidR="00411E20" w:rsidRPr="008C61C7" w:rsidRDefault="00411E20" w:rsidP="00C7717F">
      <w:pPr>
        <w:autoSpaceDE w:val="0"/>
        <w:autoSpaceDN w:val="0"/>
        <w:adjustRightInd w:val="0"/>
        <w:spacing w:after="0" w:line="240" w:lineRule="auto"/>
        <w:jc w:val="both"/>
        <w:rPr>
          <w:rFonts w:ascii="Times New Roman" w:hAnsi="Times New Roman"/>
          <w:b/>
          <w:sz w:val="28"/>
          <w:szCs w:val="28"/>
        </w:rPr>
      </w:pPr>
    </w:p>
    <w:p w14:paraId="501B1C3A" w14:textId="147A23DA" w:rsidR="006C4E45" w:rsidRPr="008C61C7" w:rsidRDefault="0059468D" w:rsidP="00C7717F">
      <w:pPr>
        <w:autoSpaceDE w:val="0"/>
        <w:autoSpaceDN w:val="0"/>
        <w:adjustRightInd w:val="0"/>
        <w:spacing w:after="0" w:line="240" w:lineRule="auto"/>
        <w:jc w:val="both"/>
        <w:rPr>
          <w:rFonts w:ascii="Times New Roman" w:hAnsi="Times New Roman"/>
          <w:bCs/>
          <w:sz w:val="28"/>
          <w:szCs w:val="28"/>
        </w:rPr>
      </w:pPr>
      <w:r w:rsidRPr="008C61C7">
        <w:rPr>
          <w:rFonts w:ascii="Times New Roman" w:hAnsi="Times New Roman"/>
          <w:sz w:val="28"/>
          <w:szCs w:val="28"/>
        </w:rPr>
        <w:t xml:space="preserve">Таблица </w:t>
      </w:r>
      <w:r w:rsidR="00411E20" w:rsidRPr="008C61C7">
        <w:rPr>
          <w:rFonts w:ascii="Times New Roman" w:hAnsi="Times New Roman"/>
          <w:sz w:val="28"/>
          <w:szCs w:val="28"/>
        </w:rPr>
        <w:t>1</w:t>
      </w:r>
      <w:r w:rsidR="00C054FC" w:rsidRPr="008C61C7">
        <w:rPr>
          <w:rFonts w:ascii="Times New Roman" w:hAnsi="Times New Roman"/>
          <w:sz w:val="28"/>
          <w:szCs w:val="28"/>
        </w:rPr>
        <w:t>1</w:t>
      </w:r>
      <w:r w:rsidR="00411E20" w:rsidRPr="008C61C7">
        <w:rPr>
          <w:rFonts w:ascii="Times New Roman" w:hAnsi="Times New Roman"/>
          <w:sz w:val="28"/>
          <w:szCs w:val="28"/>
        </w:rPr>
        <w:t xml:space="preserve"> </w:t>
      </w:r>
      <w:r w:rsidR="00066918">
        <w:rPr>
          <w:rFonts w:ascii="Times New Roman" w:hAnsi="Times New Roman"/>
          <w:sz w:val="28"/>
          <w:szCs w:val="28"/>
        </w:rPr>
        <w:t>‒</w:t>
      </w:r>
      <w:r w:rsidR="00411E20" w:rsidRPr="008C61C7">
        <w:rPr>
          <w:rFonts w:ascii="Times New Roman" w:hAnsi="Times New Roman"/>
          <w:sz w:val="28"/>
          <w:szCs w:val="28"/>
        </w:rPr>
        <w:t xml:space="preserve"> </w:t>
      </w:r>
      <w:r w:rsidR="00ED56C3" w:rsidRPr="008C61C7">
        <w:rPr>
          <w:rFonts w:ascii="Times New Roman" w:hAnsi="Times New Roman"/>
          <w:sz w:val="28"/>
          <w:szCs w:val="28"/>
        </w:rPr>
        <w:t>Уровень физиче</w:t>
      </w:r>
      <w:r w:rsidRPr="008C61C7">
        <w:rPr>
          <w:rFonts w:ascii="Times New Roman" w:hAnsi="Times New Roman"/>
          <w:sz w:val="28"/>
          <w:szCs w:val="28"/>
        </w:rPr>
        <w:t>ской активности по IPAQ-тесту</w:t>
      </w:r>
      <w:r w:rsidRPr="008C61C7">
        <w:rPr>
          <w:rFonts w:ascii="Times New Roman" w:hAnsi="Times New Roman"/>
          <w:b/>
          <w:sz w:val="28"/>
          <w:szCs w:val="28"/>
        </w:rPr>
        <w:t xml:space="preserve"> </w:t>
      </w:r>
      <w:r w:rsidRPr="008C61C7">
        <w:rPr>
          <w:rFonts w:ascii="Times New Roman" w:hAnsi="Times New Roman"/>
          <w:bCs/>
          <w:sz w:val="28"/>
          <w:szCs w:val="28"/>
        </w:rPr>
        <w:t>(</w:t>
      </w:r>
      <w:hyperlink r:id="rId29" w:history="1">
        <w:r w:rsidR="00ED56C3" w:rsidRPr="008C61C7">
          <w:rPr>
            <w:rStyle w:val="ab"/>
            <w:rFonts w:ascii="Times New Roman" w:hAnsi="Times New Roman"/>
            <w:bCs/>
            <w:color w:val="auto"/>
            <w:sz w:val="28"/>
            <w:szCs w:val="28"/>
            <w:u w:val="none"/>
          </w:rPr>
          <w:t>www.ipaq.kise</w:t>
        </w:r>
      </w:hyperlink>
      <w:r w:rsidR="00ED56C3" w:rsidRPr="008C61C7">
        <w:rPr>
          <w:rFonts w:ascii="Times New Roman" w:hAnsi="Times New Roman"/>
          <w:bCs/>
          <w:sz w:val="28"/>
          <w:szCs w:val="28"/>
        </w:rPr>
        <w:t>)</w:t>
      </w:r>
    </w:p>
    <w:p w14:paraId="0329584B" w14:textId="77777777" w:rsidR="001F79F3" w:rsidRPr="002971E4" w:rsidRDefault="001F79F3" w:rsidP="00C7717F">
      <w:pPr>
        <w:autoSpaceDE w:val="0"/>
        <w:autoSpaceDN w:val="0"/>
        <w:adjustRightInd w:val="0"/>
        <w:spacing w:after="0" w:line="240" w:lineRule="auto"/>
        <w:jc w:val="both"/>
        <w:rPr>
          <w:rFonts w:ascii="Times New Roman" w:hAnsi="Times New Roman"/>
          <w:b/>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1193"/>
        <w:gridCol w:w="366"/>
        <w:gridCol w:w="709"/>
        <w:gridCol w:w="1134"/>
        <w:gridCol w:w="1236"/>
        <w:gridCol w:w="181"/>
        <w:gridCol w:w="1134"/>
      </w:tblGrid>
      <w:tr w:rsidR="002971E4" w:rsidRPr="008C61C7" w14:paraId="47B40C8D" w14:textId="77777777" w:rsidTr="002971E4">
        <w:trPr>
          <w:trHeight w:val="163"/>
        </w:trPr>
        <w:tc>
          <w:tcPr>
            <w:tcW w:w="2552" w:type="dxa"/>
            <w:vMerge w:val="restart"/>
            <w:vAlign w:val="center"/>
          </w:tcPr>
          <w:p w14:paraId="3B16AD65" w14:textId="77777777" w:rsidR="002971E4" w:rsidRPr="008C61C7" w:rsidRDefault="002971E4"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Показатели</w:t>
            </w:r>
          </w:p>
        </w:tc>
        <w:tc>
          <w:tcPr>
            <w:tcW w:w="5772" w:type="dxa"/>
            <w:gridSpan w:val="6"/>
            <w:vAlign w:val="center"/>
          </w:tcPr>
          <w:p w14:paraId="7006CABD" w14:textId="77777777" w:rsidR="002971E4" w:rsidRPr="008C61C7" w:rsidRDefault="002971E4"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Вид первичного вмешательства</w:t>
            </w:r>
          </w:p>
        </w:tc>
        <w:tc>
          <w:tcPr>
            <w:tcW w:w="1315" w:type="dxa"/>
            <w:gridSpan w:val="2"/>
            <w:vMerge w:val="restart"/>
            <w:vAlign w:val="center"/>
          </w:tcPr>
          <w:p w14:paraId="4F9CA6B3" w14:textId="77777777" w:rsidR="002971E4" w:rsidRPr="008C61C7" w:rsidRDefault="002971E4"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 Value</w:t>
            </w:r>
          </w:p>
        </w:tc>
      </w:tr>
      <w:tr w:rsidR="002971E4" w:rsidRPr="008C61C7" w14:paraId="0A5FEA74" w14:textId="77777777" w:rsidTr="001F79F3">
        <w:tc>
          <w:tcPr>
            <w:tcW w:w="2552" w:type="dxa"/>
            <w:vMerge/>
          </w:tcPr>
          <w:p w14:paraId="615249CC" w14:textId="77777777" w:rsidR="002971E4" w:rsidRPr="008C61C7" w:rsidRDefault="002971E4" w:rsidP="003A17CC">
            <w:pPr>
              <w:autoSpaceDE w:val="0"/>
              <w:autoSpaceDN w:val="0"/>
              <w:adjustRightInd w:val="0"/>
              <w:spacing w:after="0" w:line="240" w:lineRule="auto"/>
              <w:jc w:val="center"/>
              <w:rPr>
                <w:rFonts w:ascii="Times New Roman" w:hAnsi="Times New Roman"/>
                <w:sz w:val="24"/>
                <w:szCs w:val="24"/>
              </w:rPr>
            </w:pPr>
          </w:p>
        </w:tc>
        <w:tc>
          <w:tcPr>
            <w:tcW w:w="2693" w:type="dxa"/>
            <w:gridSpan w:val="3"/>
          </w:tcPr>
          <w:p w14:paraId="2CE60960" w14:textId="77777777" w:rsidR="002971E4" w:rsidRPr="008C61C7" w:rsidRDefault="002971E4" w:rsidP="003A17CC">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ЧКВ(</w:t>
            </w:r>
            <w:r w:rsidRPr="008C61C7">
              <w:rPr>
                <w:rFonts w:ascii="Times New Roman" w:hAnsi="Times New Roman"/>
                <w:sz w:val="24"/>
                <w:szCs w:val="24"/>
                <w:lang w:val="en-US"/>
              </w:rPr>
              <w:t>n=</w:t>
            </w:r>
            <w:r w:rsidRPr="008C61C7">
              <w:rPr>
                <w:rFonts w:ascii="Times New Roman" w:hAnsi="Times New Roman"/>
                <w:sz w:val="24"/>
                <w:szCs w:val="24"/>
              </w:rPr>
              <w:t>59)</w:t>
            </w:r>
          </w:p>
        </w:tc>
        <w:tc>
          <w:tcPr>
            <w:tcW w:w="3079" w:type="dxa"/>
            <w:gridSpan w:val="3"/>
          </w:tcPr>
          <w:p w14:paraId="100281CB" w14:textId="77777777" w:rsidR="002971E4" w:rsidRPr="008C61C7" w:rsidRDefault="002971E4" w:rsidP="003A17CC">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АКШ(</w:t>
            </w:r>
            <w:r w:rsidRPr="008C61C7">
              <w:rPr>
                <w:rFonts w:ascii="Times New Roman" w:hAnsi="Times New Roman"/>
                <w:sz w:val="24"/>
                <w:szCs w:val="24"/>
                <w:lang w:val="en-US"/>
              </w:rPr>
              <w:t>n=6</w:t>
            </w:r>
            <w:r w:rsidRPr="008C61C7">
              <w:rPr>
                <w:rFonts w:ascii="Times New Roman" w:hAnsi="Times New Roman"/>
                <w:sz w:val="24"/>
                <w:szCs w:val="24"/>
              </w:rPr>
              <w:t>6</w:t>
            </w:r>
            <w:r w:rsidRPr="008C61C7">
              <w:rPr>
                <w:rFonts w:ascii="Times New Roman" w:hAnsi="Times New Roman"/>
                <w:sz w:val="24"/>
                <w:szCs w:val="24"/>
                <w:lang w:val="en-US"/>
              </w:rPr>
              <w:t>)</w:t>
            </w:r>
          </w:p>
        </w:tc>
        <w:tc>
          <w:tcPr>
            <w:tcW w:w="1315" w:type="dxa"/>
            <w:gridSpan w:val="2"/>
            <w:vMerge/>
          </w:tcPr>
          <w:p w14:paraId="4B39FB06" w14:textId="77777777" w:rsidR="002971E4" w:rsidRPr="008C61C7" w:rsidRDefault="002971E4" w:rsidP="003A17CC">
            <w:pPr>
              <w:autoSpaceDE w:val="0"/>
              <w:autoSpaceDN w:val="0"/>
              <w:adjustRightInd w:val="0"/>
              <w:spacing w:after="0" w:line="240" w:lineRule="auto"/>
              <w:jc w:val="center"/>
              <w:rPr>
                <w:rFonts w:ascii="Times New Roman" w:hAnsi="Times New Roman"/>
                <w:sz w:val="24"/>
                <w:szCs w:val="24"/>
              </w:rPr>
            </w:pPr>
          </w:p>
        </w:tc>
      </w:tr>
      <w:tr w:rsidR="008C61C7" w:rsidRPr="008C61C7" w14:paraId="1EB5B7F2" w14:textId="77777777" w:rsidTr="001F79F3">
        <w:tc>
          <w:tcPr>
            <w:tcW w:w="2552" w:type="dxa"/>
          </w:tcPr>
          <w:p w14:paraId="6555F025" w14:textId="77777777" w:rsidR="008434C0" w:rsidRPr="008C61C7" w:rsidRDefault="008434C0" w:rsidP="003A17CC">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IPAQ, баллы, M±SD</w:t>
            </w:r>
          </w:p>
        </w:tc>
        <w:tc>
          <w:tcPr>
            <w:tcW w:w="2693" w:type="dxa"/>
            <w:gridSpan w:val="3"/>
          </w:tcPr>
          <w:p w14:paraId="2CEAB979" w14:textId="77777777" w:rsidR="008434C0" w:rsidRPr="008C61C7" w:rsidRDefault="008434C0" w:rsidP="0047050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17,6 (±11,8)</w:t>
            </w:r>
          </w:p>
        </w:tc>
        <w:tc>
          <w:tcPr>
            <w:tcW w:w="3079" w:type="dxa"/>
            <w:gridSpan w:val="3"/>
          </w:tcPr>
          <w:p w14:paraId="43DA1E5D" w14:textId="77777777" w:rsidR="008434C0" w:rsidRPr="008C61C7" w:rsidRDefault="008434C0" w:rsidP="0047050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16,9 (±9,5)</w:t>
            </w:r>
          </w:p>
        </w:tc>
        <w:tc>
          <w:tcPr>
            <w:tcW w:w="1315" w:type="dxa"/>
            <w:gridSpan w:val="2"/>
          </w:tcPr>
          <w:p w14:paraId="21CBB399" w14:textId="77777777" w:rsidR="008434C0" w:rsidRPr="008C61C7" w:rsidRDefault="008434C0" w:rsidP="0047050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0,7</w:t>
            </w:r>
            <w:r w:rsidR="005751A3" w:rsidRPr="008C61C7">
              <w:rPr>
                <w:rFonts w:ascii="Times New Roman" w:hAnsi="Times New Roman"/>
                <w:sz w:val="24"/>
                <w:szCs w:val="24"/>
                <w:vertAlign w:val="superscript"/>
              </w:rPr>
              <w:t>а</w:t>
            </w:r>
          </w:p>
        </w:tc>
      </w:tr>
      <w:tr w:rsidR="008C61C7" w:rsidRPr="008C61C7" w14:paraId="30D4F70F" w14:textId="77777777" w:rsidTr="001F79F3">
        <w:tc>
          <w:tcPr>
            <w:tcW w:w="2552" w:type="dxa"/>
          </w:tcPr>
          <w:p w14:paraId="3C5E7DB4" w14:textId="77777777" w:rsidR="008434C0" w:rsidRPr="008C61C7" w:rsidRDefault="008434C0" w:rsidP="003A17CC">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rPr>
              <w:t xml:space="preserve">Гиподинамия, </w:t>
            </w:r>
            <w:r w:rsidRPr="008C61C7">
              <w:rPr>
                <w:rFonts w:ascii="Times New Roman" w:hAnsi="Times New Roman"/>
                <w:sz w:val="24"/>
                <w:szCs w:val="24"/>
                <w:lang w:val="en-US"/>
              </w:rPr>
              <w:t>n (%)</w:t>
            </w:r>
          </w:p>
        </w:tc>
        <w:tc>
          <w:tcPr>
            <w:tcW w:w="2693" w:type="dxa"/>
            <w:gridSpan w:val="3"/>
          </w:tcPr>
          <w:p w14:paraId="1009447A" w14:textId="77777777" w:rsidR="008434C0" w:rsidRPr="008C61C7" w:rsidRDefault="008434C0" w:rsidP="0047050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21 (35,6%)</w:t>
            </w:r>
          </w:p>
        </w:tc>
        <w:tc>
          <w:tcPr>
            <w:tcW w:w="3079" w:type="dxa"/>
            <w:gridSpan w:val="3"/>
          </w:tcPr>
          <w:p w14:paraId="4E94A6E1" w14:textId="77777777" w:rsidR="008434C0" w:rsidRPr="008C61C7" w:rsidRDefault="008434C0" w:rsidP="0047050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22(33,3%)</w:t>
            </w:r>
          </w:p>
        </w:tc>
        <w:tc>
          <w:tcPr>
            <w:tcW w:w="1315" w:type="dxa"/>
            <w:gridSpan w:val="2"/>
          </w:tcPr>
          <w:p w14:paraId="37D2E62C" w14:textId="77777777" w:rsidR="008434C0" w:rsidRPr="008C61C7" w:rsidRDefault="008434C0" w:rsidP="005751A3">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0,</w:t>
            </w:r>
            <w:r w:rsidR="005751A3" w:rsidRPr="008C61C7">
              <w:rPr>
                <w:rFonts w:ascii="Times New Roman" w:hAnsi="Times New Roman"/>
                <w:sz w:val="24"/>
                <w:szCs w:val="24"/>
                <w:lang w:val="en-US"/>
              </w:rPr>
              <w:t>7</w:t>
            </w:r>
            <w:r w:rsidR="005751A3" w:rsidRPr="008C61C7">
              <w:rPr>
                <w:rFonts w:ascii="Times New Roman" w:hAnsi="Times New Roman"/>
                <w:sz w:val="24"/>
                <w:szCs w:val="24"/>
                <w:vertAlign w:val="superscript"/>
              </w:rPr>
              <w:t>б</w:t>
            </w:r>
          </w:p>
        </w:tc>
      </w:tr>
      <w:tr w:rsidR="002971E4" w:rsidRPr="008C61C7" w14:paraId="5584A0C9" w14:textId="77777777" w:rsidTr="002971E4">
        <w:tc>
          <w:tcPr>
            <w:tcW w:w="2552" w:type="dxa"/>
            <w:vMerge w:val="restart"/>
            <w:vAlign w:val="center"/>
          </w:tcPr>
          <w:p w14:paraId="7516C274" w14:textId="7731179C" w:rsidR="002971E4" w:rsidRPr="008C61C7" w:rsidRDefault="002971E4"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Показатели</w:t>
            </w:r>
          </w:p>
        </w:tc>
        <w:tc>
          <w:tcPr>
            <w:tcW w:w="7087" w:type="dxa"/>
            <w:gridSpan w:val="8"/>
          </w:tcPr>
          <w:p w14:paraId="6F3B6AFF" w14:textId="7A7B6723" w:rsidR="002971E4" w:rsidRPr="008C61C7" w:rsidRDefault="002971E4" w:rsidP="0047050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Категории </w:t>
            </w:r>
            <w:r w:rsidRPr="008C61C7">
              <w:rPr>
                <w:rFonts w:ascii="Times New Roman" w:hAnsi="Times New Roman"/>
                <w:sz w:val="24"/>
                <w:szCs w:val="24"/>
                <w:lang w:val="en-US"/>
              </w:rPr>
              <w:t>SYNTAX Score</w:t>
            </w:r>
          </w:p>
        </w:tc>
      </w:tr>
      <w:tr w:rsidR="002971E4" w:rsidRPr="008C61C7" w14:paraId="7F22C1D1" w14:textId="77777777" w:rsidTr="001F79F3">
        <w:tc>
          <w:tcPr>
            <w:tcW w:w="2552" w:type="dxa"/>
            <w:vMerge/>
          </w:tcPr>
          <w:p w14:paraId="5C192B70" w14:textId="77777777" w:rsidR="002971E4" w:rsidRPr="008C61C7" w:rsidRDefault="002971E4" w:rsidP="003A17CC">
            <w:pPr>
              <w:autoSpaceDE w:val="0"/>
              <w:autoSpaceDN w:val="0"/>
              <w:adjustRightInd w:val="0"/>
              <w:spacing w:after="0" w:line="240" w:lineRule="auto"/>
              <w:jc w:val="both"/>
              <w:rPr>
                <w:rFonts w:ascii="Times New Roman" w:hAnsi="Times New Roman"/>
                <w:sz w:val="24"/>
                <w:szCs w:val="24"/>
              </w:rPr>
            </w:pPr>
          </w:p>
        </w:tc>
        <w:tc>
          <w:tcPr>
            <w:tcW w:w="2693" w:type="dxa"/>
            <w:gridSpan w:val="3"/>
          </w:tcPr>
          <w:p w14:paraId="4CA46185" w14:textId="3C654BAE" w:rsidR="002971E4" w:rsidRPr="008C61C7" w:rsidRDefault="002971E4" w:rsidP="0047050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низкая</w:t>
            </w:r>
            <w:r w:rsidRPr="008C61C7">
              <w:rPr>
                <w:rFonts w:ascii="Times New Roman" w:hAnsi="Times New Roman"/>
                <w:sz w:val="24"/>
                <w:szCs w:val="24"/>
                <w:lang w:val="kk-KZ"/>
              </w:rPr>
              <w:t xml:space="preserve"> </w:t>
            </w:r>
            <w:r w:rsidRPr="008C61C7">
              <w:rPr>
                <w:rFonts w:ascii="Times New Roman" w:hAnsi="Times New Roman"/>
                <w:sz w:val="24"/>
                <w:szCs w:val="24"/>
              </w:rPr>
              <w:t>(</w:t>
            </w:r>
            <w:r w:rsidRPr="008C61C7">
              <w:rPr>
                <w:rFonts w:ascii="Times New Roman" w:hAnsi="Times New Roman"/>
                <w:sz w:val="24"/>
                <w:szCs w:val="24"/>
                <w:lang w:val="en-US"/>
              </w:rPr>
              <w:t>n=64)</w:t>
            </w:r>
          </w:p>
        </w:tc>
        <w:tc>
          <w:tcPr>
            <w:tcW w:w="3079" w:type="dxa"/>
            <w:gridSpan w:val="3"/>
          </w:tcPr>
          <w:p w14:paraId="593E127E" w14:textId="382D2F01" w:rsidR="002971E4" w:rsidRPr="008C61C7" w:rsidRDefault="002971E4" w:rsidP="00470502">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средняя</w:t>
            </w:r>
            <w:r w:rsidRPr="008C61C7">
              <w:rPr>
                <w:rFonts w:ascii="Times New Roman" w:hAnsi="Times New Roman"/>
                <w:sz w:val="24"/>
                <w:szCs w:val="24"/>
                <w:lang w:val="en-US"/>
              </w:rPr>
              <w:t xml:space="preserve"> (n=61)</w:t>
            </w:r>
          </w:p>
        </w:tc>
        <w:tc>
          <w:tcPr>
            <w:tcW w:w="1315" w:type="dxa"/>
            <w:gridSpan w:val="2"/>
          </w:tcPr>
          <w:p w14:paraId="3D584A2F" w14:textId="6B30AE69" w:rsidR="002971E4" w:rsidRPr="008C61C7" w:rsidRDefault="002971E4" w:rsidP="0047050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8C61C7" w:rsidRPr="008C61C7" w14:paraId="7163384B" w14:textId="77777777" w:rsidTr="001F79F3">
        <w:tc>
          <w:tcPr>
            <w:tcW w:w="2552" w:type="dxa"/>
            <w:tcBorders>
              <w:bottom w:val="single" w:sz="4" w:space="0" w:color="auto"/>
            </w:tcBorders>
          </w:tcPr>
          <w:p w14:paraId="73725979" w14:textId="77777777" w:rsidR="008434C0" w:rsidRPr="008C61C7" w:rsidRDefault="008434C0" w:rsidP="003A17CC">
            <w:pPr>
              <w:spacing w:after="0" w:line="240" w:lineRule="auto"/>
              <w:jc w:val="both"/>
              <w:rPr>
                <w:rFonts w:ascii="Times New Roman" w:hAnsi="Times New Roman"/>
                <w:sz w:val="24"/>
                <w:szCs w:val="24"/>
              </w:rPr>
            </w:pPr>
            <w:r w:rsidRPr="008C61C7">
              <w:rPr>
                <w:rFonts w:ascii="Times New Roman" w:hAnsi="Times New Roman"/>
                <w:sz w:val="24"/>
                <w:szCs w:val="24"/>
              </w:rPr>
              <w:t>IPAQ, баллы, M±SD</w:t>
            </w:r>
          </w:p>
        </w:tc>
        <w:tc>
          <w:tcPr>
            <w:tcW w:w="2693" w:type="dxa"/>
            <w:gridSpan w:val="3"/>
            <w:tcBorders>
              <w:bottom w:val="single" w:sz="4" w:space="0" w:color="auto"/>
            </w:tcBorders>
          </w:tcPr>
          <w:p w14:paraId="04DF5C30" w14:textId="77777777" w:rsidR="008434C0" w:rsidRPr="008C61C7" w:rsidRDefault="008434C0" w:rsidP="0047050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15,6±8,8</w:t>
            </w:r>
          </w:p>
        </w:tc>
        <w:tc>
          <w:tcPr>
            <w:tcW w:w="3079" w:type="dxa"/>
            <w:gridSpan w:val="3"/>
            <w:tcBorders>
              <w:bottom w:val="single" w:sz="4" w:space="0" w:color="auto"/>
            </w:tcBorders>
          </w:tcPr>
          <w:p w14:paraId="07E06034" w14:textId="77777777" w:rsidR="008434C0" w:rsidRPr="008C61C7" w:rsidRDefault="008434C0" w:rsidP="0047050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18,9±12</w:t>
            </w:r>
          </w:p>
        </w:tc>
        <w:tc>
          <w:tcPr>
            <w:tcW w:w="1315" w:type="dxa"/>
            <w:gridSpan w:val="2"/>
            <w:tcBorders>
              <w:bottom w:val="single" w:sz="4" w:space="0" w:color="auto"/>
            </w:tcBorders>
          </w:tcPr>
          <w:p w14:paraId="45D7584C" w14:textId="77777777" w:rsidR="008434C0" w:rsidRPr="008C61C7" w:rsidRDefault="008434C0" w:rsidP="0047050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0,08</w:t>
            </w:r>
            <w:r w:rsidR="005751A3" w:rsidRPr="008C61C7">
              <w:rPr>
                <w:rFonts w:ascii="Times New Roman" w:hAnsi="Times New Roman"/>
                <w:sz w:val="24"/>
                <w:szCs w:val="24"/>
                <w:vertAlign w:val="superscript"/>
              </w:rPr>
              <w:t>а</w:t>
            </w:r>
          </w:p>
        </w:tc>
      </w:tr>
      <w:tr w:rsidR="008C61C7" w:rsidRPr="008C61C7" w14:paraId="77CCD2FC" w14:textId="77777777" w:rsidTr="001F79F3">
        <w:tc>
          <w:tcPr>
            <w:tcW w:w="2552" w:type="dxa"/>
            <w:tcBorders>
              <w:bottom w:val="single" w:sz="4" w:space="0" w:color="auto"/>
            </w:tcBorders>
          </w:tcPr>
          <w:p w14:paraId="0673898A" w14:textId="77777777" w:rsidR="008434C0" w:rsidRPr="008C61C7" w:rsidRDefault="008434C0" w:rsidP="003A17CC">
            <w:pPr>
              <w:spacing w:after="0" w:line="240" w:lineRule="auto"/>
              <w:jc w:val="both"/>
              <w:rPr>
                <w:rFonts w:ascii="Times New Roman" w:hAnsi="Times New Roman"/>
                <w:sz w:val="24"/>
                <w:szCs w:val="24"/>
              </w:rPr>
            </w:pPr>
            <w:r w:rsidRPr="008C61C7">
              <w:rPr>
                <w:rFonts w:ascii="Times New Roman" w:hAnsi="Times New Roman"/>
                <w:sz w:val="24"/>
                <w:szCs w:val="24"/>
              </w:rPr>
              <w:t>Гиподинамия, n (%)</w:t>
            </w:r>
          </w:p>
        </w:tc>
        <w:tc>
          <w:tcPr>
            <w:tcW w:w="2693" w:type="dxa"/>
            <w:gridSpan w:val="3"/>
            <w:tcBorders>
              <w:bottom w:val="single" w:sz="4" w:space="0" w:color="auto"/>
            </w:tcBorders>
          </w:tcPr>
          <w:p w14:paraId="19702304" w14:textId="77777777" w:rsidR="008434C0" w:rsidRPr="008C61C7" w:rsidRDefault="008434C0" w:rsidP="0047050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25 (39,</w:t>
            </w:r>
            <w:r w:rsidRPr="008C61C7">
              <w:rPr>
                <w:rFonts w:ascii="Times New Roman" w:hAnsi="Times New Roman"/>
                <w:sz w:val="24"/>
                <w:szCs w:val="24"/>
                <w:lang w:val="en-US"/>
              </w:rPr>
              <w:t>1</w:t>
            </w:r>
            <w:r w:rsidRPr="008C61C7">
              <w:rPr>
                <w:rFonts w:ascii="Times New Roman" w:hAnsi="Times New Roman"/>
                <w:sz w:val="24"/>
                <w:szCs w:val="24"/>
              </w:rPr>
              <w:t>%)</w:t>
            </w:r>
          </w:p>
        </w:tc>
        <w:tc>
          <w:tcPr>
            <w:tcW w:w="3079" w:type="dxa"/>
            <w:gridSpan w:val="3"/>
            <w:tcBorders>
              <w:bottom w:val="single" w:sz="4" w:space="0" w:color="auto"/>
            </w:tcBorders>
          </w:tcPr>
          <w:p w14:paraId="7DFC068C" w14:textId="77777777" w:rsidR="008434C0" w:rsidRPr="008C61C7" w:rsidRDefault="008434C0" w:rsidP="0047050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16 (2</w:t>
            </w:r>
            <w:r w:rsidRPr="008C61C7">
              <w:rPr>
                <w:rFonts w:ascii="Times New Roman" w:hAnsi="Times New Roman"/>
                <w:sz w:val="24"/>
                <w:szCs w:val="24"/>
                <w:lang w:val="en-US"/>
              </w:rPr>
              <w:t>6</w:t>
            </w:r>
            <w:r w:rsidRPr="008C61C7">
              <w:rPr>
                <w:rFonts w:ascii="Times New Roman" w:hAnsi="Times New Roman"/>
                <w:sz w:val="24"/>
                <w:szCs w:val="24"/>
              </w:rPr>
              <w:t>,</w:t>
            </w:r>
            <w:r w:rsidRPr="008C61C7">
              <w:rPr>
                <w:rFonts w:ascii="Times New Roman" w:hAnsi="Times New Roman"/>
                <w:sz w:val="24"/>
                <w:szCs w:val="24"/>
                <w:lang w:val="en-US"/>
              </w:rPr>
              <w:t>2</w:t>
            </w:r>
            <w:r w:rsidRPr="008C61C7">
              <w:rPr>
                <w:rFonts w:ascii="Times New Roman" w:hAnsi="Times New Roman"/>
                <w:sz w:val="24"/>
                <w:szCs w:val="24"/>
              </w:rPr>
              <w:t>%)</w:t>
            </w:r>
          </w:p>
        </w:tc>
        <w:tc>
          <w:tcPr>
            <w:tcW w:w="1315" w:type="dxa"/>
            <w:gridSpan w:val="2"/>
            <w:tcBorders>
              <w:bottom w:val="single" w:sz="4" w:space="0" w:color="auto"/>
            </w:tcBorders>
          </w:tcPr>
          <w:p w14:paraId="48942E9B" w14:textId="77777777" w:rsidR="008434C0" w:rsidRPr="008C61C7" w:rsidRDefault="008434C0" w:rsidP="0047050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0,16</w:t>
            </w:r>
            <w:r w:rsidR="005751A3" w:rsidRPr="008C61C7">
              <w:rPr>
                <w:rFonts w:ascii="Times New Roman" w:hAnsi="Times New Roman"/>
                <w:sz w:val="24"/>
                <w:szCs w:val="24"/>
                <w:vertAlign w:val="superscript"/>
              </w:rPr>
              <w:t>б</w:t>
            </w:r>
          </w:p>
        </w:tc>
      </w:tr>
      <w:tr w:rsidR="002971E4" w:rsidRPr="008C61C7" w14:paraId="1714062D" w14:textId="77777777" w:rsidTr="002971E4">
        <w:tc>
          <w:tcPr>
            <w:tcW w:w="2552" w:type="dxa"/>
            <w:vMerge w:val="restart"/>
            <w:vAlign w:val="center"/>
          </w:tcPr>
          <w:p w14:paraId="66A03E15" w14:textId="1E213813" w:rsidR="002971E4" w:rsidRPr="008C61C7" w:rsidRDefault="002971E4"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Показатели</w:t>
            </w:r>
          </w:p>
        </w:tc>
        <w:tc>
          <w:tcPr>
            <w:tcW w:w="7087" w:type="dxa"/>
            <w:gridSpan w:val="8"/>
          </w:tcPr>
          <w:p w14:paraId="7498702B" w14:textId="37F4B7CA" w:rsidR="002971E4" w:rsidRPr="008C61C7" w:rsidRDefault="002971E4" w:rsidP="003A17CC">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Категории SYNTAX Score</w:t>
            </w:r>
          </w:p>
        </w:tc>
      </w:tr>
      <w:tr w:rsidR="002971E4" w:rsidRPr="008C61C7" w14:paraId="7607C1F2" w14:textId="77777777" w:rsidTr="001F79F3">
        <w:tc>
          <w:tcPr>
            <w:tcW w:w="2552" w:type="dxa"/>
            <w:vMerge/>
          </w:tcPr>
          <w:p w14:paraId="763DBD31" w14:textId="77777777" w:rsidR="002971E4" w:rsidRPr="008C61C7" w:rsidRDefault="002971E4" w:rsidP="003A17CC">
            <w:pPr>
              <w:autoSpaceDE w:val="0"/>
              <w:autoSpaceDN w:val="0"/>
              <w:adjustRightInd w:val="0"/>
              <w:spacing w:after="0" w:line="240" w:lineRule="auto"/>
              <w:jc w:val="center"/>
              <w:rPr>
                <w:rFonts w:ascii="Times New Roman" w:hAnsi="Times New Roman"/>
                <w:sz w:val="24"/>
                <w:szCs w:val="24"/>
              </w:rPr>
            </w:pPr>
          </w:p>
        </w:tc>
        <w:tc>
          <w:tcPr>
            <w:tcW w:w="3402" w:type="dxa"/>
            <w:gridSpan w:val="4"/>
          </w:tcPr>
          <w:p w14:paraId="399000A1" w14:textId="4563EF69" w:rsidR="002971E4" w:rsidRPr="008C61C7" w:rsidRDefault="002971E4" w:rsidP="003A17CC">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низкая</w:t>
            </w:r>
            <w:r w:rsidRPr="008C61C7">
              <w:rPr>
                <w:rFonts w:ascii="Times New Roman" w:hAnsi="Times New Roman"/>
                <w:sz w:val="24"/>
                <w:szCs w:val="24"/>
                <w:lang w:val="en-US"/>
              </w:rPr>
              <w:t xml:space="preserve"> </w:t>
            </w:r>
            <w:r w:rsidRPr="008C61C7">
              <w:rPr>
                <w:rFonts w:ascii="Times New Roman" w:hAnsi="Times New Roman"/>
                <w:sz w:val="24"/>
                <w:szCs w:val="24"/>
              </w:rPr>
              <w:t>(</w:t>
            </w:r>
            <w:r w:rsidRPr="008C61C7">
              <w:rPr>
                <w:rFonts w:ascii="Times New Roman" w:hAnsi="Times New Roman"/>
                <w:sz w:val="24"/>
                <w:szCs w:val="24"/>
                <w:lang w:val="en-US"/>
              </w:rPr>
              <w:t>n=64)</w:t>
            </w:r>
          </w:p>
        </w:tc>
        <w:tc>
          <w:tcPr>
            <w:tcW w:w="3685" w:type="dxa"/>
            <w:gridSpan w:val="4"/>
          </w:tcPr>
          <w:p w14:paraId="6474F5D4" w14:textId="77A7B0A8" w:rsidR="002971E4" w:rsidRPr="008C61C7" w:rsidRDefault="002971E4" w:rsidP="003A17CC">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средняя</w:t>
            </w:r>
            <w:r w:rsidRPr="008C61C7">
              <w:rPr>
                <w:rFonts w:ascii="Times New Roman" w:hAnsi="Times New Roman"/>
                <w:sz w:val="24"/>
                <w:szCs w:val="24"/>
                <w:lang w:val="en-US"/>
              </w:rPr>
              <w:t xml:space="preserve"> (n=61)</w:t>
            </w:r>
          </w:p>
        </w:tc>
      </w:tr>
      <w:tr w:rsidR="002971E4" w:rsidRPr="008C61C7" w14:paraId="7B579385" w14:textId="77777777" w:rsidTr="001F79F3">
        <w:tc>
          <w:tcPr>
            <w:tcW w:w="2552" w:type="dxa"/>
            <w:vMerge/>
            <w:tcBorders>
              <w:bottom w:val="single" w:sz="4" w:space="0" w:color="auto"/>
            </w:tcBorders>
          </w:tcPr>
          <w:p w14:paraId="22A84B64" w14:textId="77777777" w:rsidR="002971E4" w:rsidRPr="008C61C7" w:rsidRDefault="002971E4" w:rsidP="003A17CC">
            <w:pPr>
              <w:autoSpaceDE w:val="0"/>
              <w:autoSpaceDN w:val="0"/>
              <w:adjustRightInd w:val="0"/>
              <w:spacing w:after="0" w:line="240" w:lineRule="auto"/>
              <w:jc w:val="both"/>
              <w:rPr>
                <w:rFonts w:ascii="Times New Roman" w:hAnsi="Times New Roman"/>
                <w:sz w:val="24"/>
                <w:szCs w:val="24"/>
              </w:rPr>
            </w:pPr>
          </w:p>
        </w:tc>
        <w:tc>
          <w:tcPr>
            <w:tcW w:w="1134" w:type="dxa"/>
            <w:tcBorders>
              <w:bottom w:val="single" w:sz="4" w:space="0" w:color="auto"/>
            </w:tcBorders>
          </w:tcPr>
          <w:p w14:paraId="2D60F327" w14:textId="77777777" w:rsidR="002971E4" w:rsidRPr="008C61C7" w:rsidRDefault="002971E4" w:rsidP="005751A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ЧКВ</w:t>
            </w:r>
            <w:r w:rsidRPr="008C61C7">
              <w:rPr>
                <w:rFonts w:ascii="Times New Roman" w:hAnsi="Times New Roman"/>
                <w:sz w:val="24"/>
                <w:szCs w:val="24"/>
                <w:lang w:val="kk-KZ"/>
              </w:rPr>
              <w:t xml:space="preserve"> </w:t>
            </w:r>
            <w:r w:rsidRPr="008C61C7">
              <w:rPr>
                <w:rFonts w:ascii="Times New Roman" w:hAnsi="Times New Roman"/>
                <w:sz w:val="24"/>
                <w:szCs w:val="24"/>
              </w:rPr>
              <w:t>(</w:t>
            </w:r>
            <w:r w:rsidRPr="008C61C7">
              <w:rPr>
                <w:rFonts w:ascii="Times New Roman" w:hAnsi="Times New Roman"/>
                <w:sz w:val="24"/>
                <w:szCs w:val="24"/>
                <w:lang w:val="en-US"/>
              </w:rPr>
              <w:t>n=</w:t>
            </w:r>
            <w:r w:rsidRPr="008C61C7">
              <w:rPr>
                <w:rFonts w:ascii="Times New Roman" w:hAnsi="Times New Roman"/>
                <w:sz w:val="24"/>
                <w:szCs w:val="24"/>
              </w:rPr>
              <w:t>31)</w:t>
            </w:r>
          </w:p>
        </w:tc>
        <w:tc>
          <w:tcPr>
            <w:tcW w:w="1193" w:type="dxa"/>
            <w:tcBorders>
              <w:bottom w:val="single" w:sz="4" w:space="0" w:color="auto"/>
            </w:tcBorders>
          </w:tcPr>
          <w:p w14:paraId="7B5CDF01" w14:textId="77777777" w:rsidR="002971E4" w:rsidRPr="008C61C7" w:rsidRDefault="002971E4" w:rsidP="005751A3">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АКШ (</w:t>
            </w:r>
            <w:r w:rsidRPr="008C61C7">
              <w:rPr>
                <w:rFonts w:ascii="Times New Roman" w:hAnsi="Times New Roman"/>
                <w:sz w:val="24"/>
                <w:szCs w:val="24"/>
                <w:lang w:val="en-US"/>
              </w:rPr>
              <w:t>n=33)</w:t>
            </w:r>
          </w:p>
        </w:tc>
        <w:tc>
          <w:tcPr>
            <w:tcW w:w="1075" w:type="dxa"/>
            <w:gridSpan w:val="2"/>
            <w:tcBorders>
              <w:bottom w:val="single" w:sz="4" w:space="0" w:color="auto"/>
            </w:tcBorders>
          </w:tcPr>
          <w:p w14:paraId="34E42047" w14:textId="77777777" w:rsidR="002971E4" w:rsidRPr="008C61C7" w:rsidRDefault="002971E4" w:rsidP="005751A3">
            <w:pPr>
              <w:autoSpaceDE w:val="0"/>
              <w:autoSpaceDN w:val="0"/>
              <w:adjustRightInd w:val="0"/>
              <w:spacing w:after="0" w:line="240" w:lineRule="auto"/>
              <w:jc w:val="center"/>
              <w:rPr>
                <w:rFonts w:ascii="Times New Roman" w:hAnsi="Times New Roman"/>
                <w:sz w:val="24"/>
                <w:szCs w:val="24"/>
              </w:rPr>
            </w:pPr>
            <w:proofErr w:type="gramStart"/>
            <w:r w:rsidRPr="008C61C7">
              <w:rPr>
                <w:rFonts w:ascii="Times New Roman" w:hAnsi="Times New Roman"/>
                <w:sz w:val="24"/>
                <w:szCs w:val="24"/>
              </w:rPr>
              <w:t>р</w:t>
            </w:r>
            <w:proofErr w:type="gramEnd"/>
            <w:r w:rsidRPr="008C61C7">
              <w:rPr>
                <w:rFonts w:ascii="Times New Roman" w:hAnsi="Times New Roman"/>
                <w:sz w:val="24"/>
                <w:szCs w:val="24"/>
              </w:rPr>
              <w:t xml:space="preserve"> </w:t>
            </w:r>
            <w:r w:rsidRPr="008C61C7">
              <w:rPr>
                <w:rFonts w:ascii="Times New Roman" w:hAnsi="Times New Roman"/>
                <w:sz w:val="24"/>
                <w:szCs w:val="24"/>
                <w:lang w:val="en-US"/>
              </w:rPr>
              <w:t>v</w:t>
            </w:r>
            <w:r w:rsidRPr="008C61C7">
              <w:rPr>
                <w:rFonts w:ascii="Times New Roman" w:hAnsi="Times New Roman"/>
                <w:sz w:val="24"/>
                <w:szCs w:val="24"/>
              </w:rPr>
              <w:t>alue</w:t>
            </w:r>
          </w:p>
        </w:tc>
        <w:tc>
          <w:tcPr>
            <w:tcW w:w="1134" w:type="dxa"/>
            <w:tcBorders>
              <w:bottom w:val="single" w:sz="4" w:space="0" w:color="auto"/>
            </w:tcBorders>
          </w:tcPr>
          <w:p w14:paraId="2EB70176" w14:textId="77777777" w:rsidR="002971E4" w:rsidRPr="008C61C7" w:rsidRDefault="002971E4" w:rsidP="005751A3">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ЧКВ</w:t>
            </w:r>
            <w:r w:rsidRPr="008C61C7">
              <w:rPr>
                <w:rFonts w:ascii="Times New Roman" w:hAnsi="Times New Roman"/>
                <w:sz w:val="24"/>
                <w:szCs w:val="24"/>
                <w:lang w:val="en-US"/>
              </w:rPr>
              <w:t xml:space="preserve"> (n=28)</w:t>
            </w:r>
          </w:p>
        </w:tc>
        <w:tc>
          <w:tcPr>
            <w:tcW w:w="1417" w:type="dxa"/>
            <w:gridSpan w:val="2"/>
            <w:tcBorders>
              <w:bottom w:val="single" w:sz="4" w:space="0" w:color="auto"/>
            </w:tcBorders>
          </w:tcPr>
          <w:p w14:paraId="3DBFD227" w14:textId="77777777" w:rsidR="002971E4" w:rsidRPr="008C61C7" w:rsidRDefault="002971E4" w:rsidP="005751A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АКШ</w:t>
            </w:r>
            <w:r w:rsidRPr="008C61C7">
              <w:rPr>
                <w:rFonts w:ascii="Times New Roman" w:hAnsi="Times New Roman"/>
                <w:sz w:val="24"/>
                <w:szCs w:val="24"/>
                <w:lang w:val="en-US"/>
              </w:rPr>
              <w:t xml:space="preserve"> (n=33)</w:t>
            </w:r>
          </w:p>
        </w:tc>
        <w:tc>
          <w:tcPr>
            <w:tcW w:w="1134" w:type="dxa"/>
            <w:tcBorders>
              <w:bottom w:val="single" w:sz="4" w:space="0" w:color="auto"/>
            </w:tcBorders>
          </w:tcPr>
          <w:p w14:paraId="02EDE42F" w14:textId="77777777" w:rsidR="002971E4" w:rsidRPr="008C61C7" w:rsidRDefault="002971E4" w:rsidP="005751A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lang w:val="en-US"/>
              </w:rPr>
              <w:t>p</w:t>
            </w:r>
            <w:r w:rsidRPr="008C61C7">
              <w:rPr>
                <w:rFonts w:ascii="Times New Roman" w:hAnsi="Times New Roman"/>
                <w:sz w:val="24"/>
                <w:szCs w:val="24"/>
              </w:rPr>
              <w:t xml:space="preserve"> </w:t>
            </w:r>
            <w:r w:rsidRPr="008C61C7">
              <w:rPr>
                <w:rFonts w:ascii="Times New Roman" w:hAnsi="Times New Roman"/>
                <w:sz w:val="24"/>
                <w:szCs w:val="24"/>
                <w:lang w:val="en-US"/>
              </w:rPr>
              <w:t>v</w:t>
            </w:r>
            <w:r w:rsidRPr="008C61C7">
              <w:rPr>
                <w:rFonts w:ascii="Times New Roman" w:hAnsi="Times New Roman"/>
                <w:sz w:val="24"/>
                <w:szCs w:val="24"/>
              </w:rPr>
              <w:t>alue</w:t>
            </w:r>
          </w:p>
        </w:tc>
      </w:tr>
      <w:tr w:rsidR="008C61C7" w:rsidRPr="008C61C7" w14:paraId="5E41FD93" w14:textId="77777777" w:rsidTr="001F79F3">
        <w:tc>
          <w:tcPr>
            <w:tcW w:w="2552" w:type="dxa"/>
            <w:tcBorders>
              <w:bottom w:val="nil"/>
            </w:tcBorders>
          </w:tcPr>
          <w:p w14:paraId="69C35B37" w14:textId="77777777" w:rsidR="008434C0" w:rsidRPr="008C61C7" w:rsidRDefault="008434C0" w:rsidP="003A17CC">
            <w:pPr>
              <w:spacing w:after="0" w:line="240" w:lineRule="auto"/>
              <w:jc w:val="both"/>
              <w:rPr>
                <w:rFonts w:ascii="Times New Roman" w:hAnsi="Times New Roman"/>
                <w:sz w:val="24"/>
                <w:szCs w:val="24"/>
              </w:rPr>
            </w:pPr>
            <w:r w:rsidRPr="008C61C7">
              <w:rPr>
                <w:rFonts w:ascii="Times New Roman" w:hAnsi="Times New Roman"/>
                <w:sz w:val="24"/>
                <w:szCs w:val="24"/>
              </w:rPr>
              <w:t>IPAQ, баллы, M±SD</w:t>
            </w:r>
          </w:p>
        </w:tc>
        <w:tc>
          <w:tcPr>
            <w:tcW w:w="1134" w:type="dxa"/>
            <w:tcBorders>
              <w:bottom w:val="nil"/>
            </w:tcBorders>
          </w:tcPr>
          <w:p w14:paraId="068F2E2B" w14:textId="3662B2D4" w:rsidR="008434C0" w:rsidRPr="008C61C7" w:rsidRDefault="008434C0"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13,6</w:t>
            </w:r>
            <w:r w:rsidR="005751A3" w:rsidRPr="008C61C7">
              <w:rPr>
                <w:rFonts w:ascii="Times New Roman" w:hAnsi="Times New Roman"/>
                <w:sz w:val="24"/>
                <w:szCs w:val="24"/>
                <w:lang w:val="en-US"/>
              </w:rPr>
              <w:t xml:space="preserve"> </w:t>
            </w:r>
            <w:r w:rsidRPr="008C61C7">
              <w:rPr>
                <w:rFonts w:ascii="Times New Roman" w:hAnsi="Times New Roman"/>
                <w:sz w:val="24"/>
                <w:szCs w:val="24"/>
              </w:rPr>
              <w:t>(±8,6)</w:t>
            </w:r>
          </w:p>
        </w:tc>
        <w:tc>
          <w:tcPr>
            <w:tcW w:w="1193" w:type="dxa"/>
            <w:tcBorders>
              <w:bottom w:val="nil"/>
            </w:tcBorders>
          </w:tcPr>
          <w:p w14:paraId="3DEACB4A" w14:textId="4BED18A9" w:rsidR="008434C0" w:rsidRPr="008C61C7" w:rsidRDefault="008434C0"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17,4</w:t>
            </w:r>
            <w:r w:rsidR="005751A3" w:rsidRPr="008C61C7">
              <w:rPr>
                <w:rFonts w:ascii="Times New Roman" w:hAnsi="Times New Roman"/>
                <w:sz w:val="24"/>
                <w:szCs w:val="24"/>
                <w:lang w:val="en-US"/>
              </w:rPr>
              <w:t xml:space="preserve"> </w:t>
            </w:r>
            <w:r w:rsidRPr="008C61C7">
              <w:rPr>
                <w:rFonts w:ascii="Times New Roman" w:hAnsi="Times New Roman"/>
                <w:sz w:val="24"/>
                <w:szCs w:val="24"/>
              </w:rPr>
              <w:t>(±8,7)</w:t>
            </w:r>
          </w:p>
        </w:tc>
        <w:tc>
          <w:tcPr>
            <w:tcW w:w="1075" w:type="dxa"/>
            <w:gridSpan w:val="2"/>
            <w:tcBorders>
              <w:bottom w:val="nil"/>
            </w:tcBorders>
          </w:tcPr>
          <w:p w14:paraId="73859B0A" w14:textId="77777777" w:rsidR="008434C0" w:rsidRPr="008C61C7" w:rsidRDefault="008434C0" w:rsidP="005751A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0,09</w:t>
            </w:r>
            <w:r w:rsidR="005751A3" w:rsidRPr="008C61C7">
              <w:rPr>
                <w:rFonts w:ascii="Times New Roman" w:hAnsi="Times New Roman"/>
                <w:sz w:val="24"/>
                <w:szCs w:val="24"/>
                <w:vertAlign w:val="superscript"/>
              </w:rPr>
              <w:t>а</w:t>
            </w:r>
          </w:p>
        </w:tc>
        <w:tc>
          <w:tcPr>
            <w:tcW w:w="1134" w:type="dxa"/>
            <w:tcBorders>
              <w:bottom w:val="nil"/>
            </w:tcBorders>
          </w:tcPr>
          <w:p w14:paraId="6799C192" w14:textId="363ACF21" w:rsidR="008434C0" w:rsidRPr="008C61C7" w:rsidRDefault="008434C0"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16,7 (±13,5)</w:t>
            </w:r>
          </w:p>
        </w:tc>
        <w:tc>
          <w:tcPr>
            <w:tcW w:w="1417" w:type="dxa"/>
            <w:gridSpan w:val="2"/>
            <w:tcBorders>
              <w:bottom w:val="nil"/>
            </w:tcBorders>
          </w:tcPr>
          <w:p w14:paraId="10A3F075" w14:textId="77777777" w:rsidR="005751A3" w:rsidRPr="008C61C7" w:rsidRDefault="008434C0" w:rsidP="005751A3">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16,3</w:t>
            </w:r>
          </w:p>
          <w:p w14:paraId="7C4C79FD" w14:textId="77777777" w:rsidR="008434C0" w:rsidRPr="008C61C7" w:rsidRDefault="008434C0" w:rsidP="005751A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10,4)</w:t>
            </w:r>
          </w:p>
        </w:tc>
        <w:tc>
          <w:tcPr>
            <w:tcW w:w="1134" w:type="dxa"/>
            <w:tcBorders>
              <w:bottom w:val="nil"/>
            </w:tcBorders>
          </w:tcPr>
          <w:p w14:paraId="1CF0D5AD" w14:textId="77777777" w:rsidR="008434C0" w:rsidRPr="008C61C7" w:rsidRDefault="008434C0" w:rsidP="005751A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0,07</w:t>
            </w:r>
            <w:r w:rsidR="005751A3" w:rsidRPr="008C61C7">
              <w:rPr>
                <w:rFonts w:ascii="Times New Roman" w:hAnsi="Times New Roman"/>
                <w:sz w:val="24"/>
                <w:szCs w:val="24"/>
                <w:vertAlign w:val="superscript"/>
              </w:rPr>
              <w:t>а</w:t>
            </w:r>
          </w:p>
        </w:tc>
      </w:tr>
      <w:tr w:rsidR="008C61C7" w:rsidRPr="008C61C7" w14:paraId="27649F9B" w14:textId="77777777" w:rsidTr="001F79F3">
        <w:tc>
          <w:tcPr>
            <w:tcW w:w="2552" w:type="dxa"/>
          </w:tcPr>
          <w:p w14:paraId="24A9E54B" w14:textId="44EA73E7" w:rsidR="001F79F3" w:rsidRPr="008C61C7" w:rsidRDefault="001F79F3" w:rsidP="001F79F3">
            <w:pPr>
              <w:spacing w:after="0" w:line="240" w:lineRule="auto"/>
              <w:jc w:val="both"/>
              <w:rPr>
                <w:rFonts w:ascii="Times New Roman" w:hAnsi="Times New Roman"/>
                <w:sz w:val="24"/>
                <w:szCs w:val="24"/>
              </w:rPr>
            </w:pPr>
            <w:r w:rsidRPr="008C61C7">
              <w:rPr>
                <w:rFonts w:ascii="Times New Roman" w:hAnsi="Times New Roman"/>
                <w:sz w:val="24"/>
                <w:szCs w:val="24"/>
              </w:rPr>
              <w:t>Гиподинамия, n (%)</w:t>
            </w:r>
          </w:p>
        </w:tc>
        <w:tc>
          <w:tcPr>
            <w:tcW w:w="1134" w:type="dxa"/>
          </w:tcPr>
          <w:p w14:paraId="24CE2F83" w14:textId="77777777" w:rsidR="001F79F3" w:rsidRPr="008C61C7" w:rsidRDefault="001F79F3" w:rsidP="001F79F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16 (51%)</w:t>
            </w:r>
          </w:p>
        </w:tc>
        <w:tc>
          <w:tcPr>
            <w:tcW w:w="1193" w:type="dxa"/>
          </w:tcPr>
          <w:p w14:paraId="15017016" w14:textId="77777777" w:rsidR="001F79F3" w:rsidRPr="008C61C7" w:rsidRDefault="001F79F3" w:rsidP="001F79F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10 (30%)</w:t>
            </w:r>
          </w:p>
        </w:tc>
        <w:tc>
          <w:tcPr>
            <w:tcW w:w="1075" w:type="dxa"/>
            <w:gridSpan w:val="2"/>
          </w:tcPr>
          <w:p w14:paraId="7335B802" w14:textId="77777777" w:rsidR="001F79F3" w:rsidRPr="008C61C7" w:rsidRDefault="001F79F3" w:rsidP="001F79F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0,11</w:t>
            </w:r>
            <w:r w:rsidRPr="008C61C7">
              <w:rPr>
                <w:rFonts w:ascii="Times New Roman" w:hAnsi="Times New Roman"/>
                <w:sz w:val="24"/>
                <w:szCs w:val="24"/>
                <w:vertAlign w:val="superscript"/>
              </w:rPr>
              <w:t>б</w:t>
            </w:r>
          </w:p>
        </w:tc>
        <w:tc>
          <w:tcPr>
            <w:tcW w:w="1134" w:type="dxa"/>
          </w:tcPr>
          <w:p w14:paraId="6EE11185" w14:textId="77777777" w:rsidR="001F79F3" w:rsidRPr="008C61C7" w:rsidRDefault="001F79F3" w:rsidP="001F79F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5 (18%)</w:t>
            </w:r>
          </w:p>
        </w:tc>
        <w:tc>
          <w:tcPr>
            <w:tcW w:w="1417" w:type="dxa"/>
            <w:gridSpan w:val="2"/>
          </w:tcPr>
          <w:p w14:paraId="4B6A11A1" w14:textId="77777777" w:rsidR="001F79F3" w:rsidRPr="008C61C7" w:rsidRDefault="001F79F3" w:rsidP="001F79F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11 (33%)</w:t>
            </w:r>
          </w:p>
        </w:tc>
        <w:tc>
          <w:tcPr>
            <w:tcW w:w="1134" w:type="dxa"/>
          </w:tcPr>
          <w:p w14:paraId="3F332022" w14:textId="77777777" w:rsidR="001F79F3" w:rsidRPr="008C61C7" w:rsidRDefault="001F79F3" w:rsidP="001F79F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0,3</w:t>
            </w:r>
            <w:r w:rsidRPr="008C61C7">
              <w:rPr>
                <w:rFonts w:ascii="Times New Roman" w:hAnsi="Times New Roman"/>
                <w:sz w:val="24"/>
                <w:szCs w:val="24"/>
                <w:vertAlign w:val="superscript"/>
                <w:lang w:val="kk-KZ"/>
              </w:rPr>
              <w:t>в</w:t>
            </w:r>
          </w:p>
        </w:tc>
      </w:tr>
      <w:tr w:rsidR="001F79F3" w:rsidRPr="008C61C7" w14:paraId="26848CC7" w14:textId="77777777" w:rsidTr="001F79F3">
        <w:tc>
          <w:tcPr>
            <w:tcW w:w="9639" w:type="dxa"/>
            <w:gridSpan w:val="9"/>
          </w:tcPr>
          <w:p w14:paraId="0929032D" w14:textId="613E3F5C" w:rsidR="002971E4" w:rsidRDefault="001F79F3" w:rsidP="00D23ADF">
            <w:pPr>
              <w:spacing w:after="0" w:line="240" w:lineRule="auto"/>
              <w:ind w:firstLine="462"/>
              <w:jc w:val="both"/>
              <w:rPr>
                <w:rFonts w:ascii="Times New Roman" w:hAnsi="Times New Roman"/>
                <w:sz w:val="24"/>
                <w:szCs w:val="24"/>
              </w:rPr>
            </w:pPr>
            <w:r w:rsidRPr="008C61C7">
              <w:rPr>
                <w:rFonts w:ascii="Times New Roman" w:hAnsi="Times New Roman"/>
                <w:sz w:val="24"/>
                <w:szCs w:val="24"/>
              </w:rPr>
              <w:t>Примечания</w:t>
            </w:r>
            <w:r w:rsidR="002971E4">
              <w:rPr>
                <w:rFonts w:ascii="Times New Roman" w:hAnsi="Times New Roman"/>
                <w:sz w:val="24"/>
                <w:szCs w:val="24"/>
              </w:rPr>
              <w:t>:</w:t>
            </w:r>
            <w:r w:rsidR="00D23ADF">
              <w:rPr>
                <w:rFonts w:ascii="Times New Roman" w:hAnsi="Times New Roman"/>
                <w:sz w:val="24"/>
                <w:szCs w:val="24"/>
              </w:rPr>
              <w:t xml:space="preserve"> </w:t>
            </w:r>
          </w:p>
          <w:p w14:paraId="3E44712E" w14:textId="0C628020" w:rsidR="002971E4" w:rsidRDefault="002971E4" w:rsidP="002971E4">
            <w:pPr>
              <w:spacing w:after="0" w:line="240" w:lineRule="auto"/>
              <w:ind w:firstLine="34"/>
              <w:jc w:val="both"/>
              <w:rPr>
                <w:rFonts w:ascii="Times New Roman" w:hAnsi="Times New Roman"/>
                <w:sz w:val="24"/>
                <w:szCs w:val="24"/>
              </w:rPr>
            </w:pPr>
            <w:r>
              <w:rPr>
                <w:rFonts w:ascii="Times New Roman" w:hAnsi="Times New Roman"/>
                <w:sz w:val="24"/>
                <w:szCs w:val="24"/>
              </w:rPr>
              <w:t xml:space="preserve">1. </w:t>
            </w:r>
            <w:r w:rsidR="001F79F3" w:rsidRPr="008C61C7">
              <w:rPr>
                <w:rFonts w:ascii="Times New Roman" w:hAnsi="Times New Roman"/>
                <w:sz w:val="24"/>
                <w:szCs w:val="24"/>
              </w:rPr>
              <w:t>М±SD  - среднее ± стандартное отклонение</w:t>
            </w:r>
            <w:r>
              <w:rPr>
                <w:rFonts w:ascii="Times New Roman" w:hAnsi="Times New Roman"/>
                <w:sz w:val="24"/>
                <w:szCs w:val="24"/>
              </w:rPr>
              <w:t>.</w:t>
            </w:r>
            <w:r w:rsidR="001F79F3" w:rsidRPr="008C61C7">
              <w:rPr>
                <w:rFonts w:ascii="Times New Roman" w:hAnsi="Times New Roman"/>
                <w:sz w:val="24"/>
                <w:szCs w:val="24"/>
              </w:rPr>
              <w:t xml:space="preserve"> </w:t>
            </w:r>
          </w:p>
          <w:p w14:paraId="16B7B3E9" w14:textId="39D9F848" w:rsidR="002971E4" w:rsidRDefault="002971E4" w:rsidP="002971E4">
            <w:pPr>
              <w:spacing w:after="0" w:line="240" w:lineRule="auto"/>
              <w:ind w:firstLine="34"/>
              <w:jc w:val="both"/>
              <w:rPr>
                <w:rFonts w:ascii="Times New Roman" w:hAnsi="Times New Roman"/>
                <w:sz w:val="24"/>
                <w:szCs w:val="24"/>
              </w:rPr>
            </w:pPr>
            <w:r>
              <w:rPr>
                <w:rFonts w:ascii="Times New Roman" w:hAnsi="Times New Roman"/>
                <w:sz w:val="24"/>
                <w:szCs w:val="24"/>
              </w:rPr>
              <w:t xml:space="preserve">2. </w:t>
            </w:r>
            <w:r w:rsidR="001F79F3" w:rsidRPr="008C61C7">
              <w:rPr>
                <w:rFonts w:ascii="Times New Roman" w:hAnsi="Times New Roman"/>
                <w:sz w:val="24"/>
                <w:szCs w:val="24"/>
                <w:lang w:val="en-US"/>
              </w:rPr>
              <w:t>n</w:t>
            </w:r>
            <w:r w:rsidR="001F79F3" w:rsidRPr="008C61C7">
              <w:rPr>
                <w:rFonts w:ascii="Times New Roman" w:hAnsi="Times New Roman"/>
                <w:sz w:val="24"/>
                <w:szCs w:val="24"/>
              </w:rPr>
              <w:t xml:space="preserve"> (%) – абсолютное число (доля в процентах)</w:t>
            </w:r>
            <w:r>
              <w:rPr>
                <w:rFonts w:ascii="Times New Roman" w:hAnsi="Times New Roman"/>
                <w:sz w:val="24"/>
                <w:szCs w:val="24"/>
              </w:rPr>
              <w:t>.</w:t>
            </w:r>
          </w:p>
          <w:p w14:paraId="1095F808" w14:textId="56B2663D" w:rsidR="002971E4" w:rsidRDefault="002971E4" w:rsidP="002971E4">
            <w:pPr>
              <w:spacing w:after="0" w:line="240" w:lineRule="auto"/>
              <w:ind w:firstLine="34"/>
              <w:jc w:val="both"/>
              <w:rPr>
                <w:rFonts w:ascii="Times New Roman" w:hAnsi="Times New Roman"/>
                <w:sz w:val="24"/>
                <w:szCs w:val="24"/>
              </w:rPr>
            </w:pPr>
            <w:r>
              <w:rPr>
                <w:rFonts w:ascii="Times New Roman" w:hAnsi="Times New Roman"/>
                <w:sz w:val="24"/>
                <w:szCs w:val="24"/>
              </w:rPr>
              <w:t xml:space="preserve">3. </w:t>
            </w:r>
            <w:r w:rsidR="001F79F3" w:rsidRPr="008C61C7">
              <w:rPr>
                <w:rFonts w:ascii="Times New Roman" w:hAnsi="Times New Roman"/>
                <w:sz w:val="24"/>
                <w:szCs w:val="24"/>
                <w:vertAlign w:val="superscript"/>
              </w:rPr>
              <w:t xml:space="preserve">а </w:t>
            </w:r>
            <w:r w:rsidR="001F79F3" w:rsidRPr="008C61C7">
              <w:rPr>
                <w:rFonts w:ascii="Times New Roman" w:hAnsi="Times New Roman"/>
                <w:sz w:val="24"/>
                <w:szCs w:val="24"/>
              </w:rPr>
              <w:t>– Критерий Стьюдента</w:t>
            </w:r>
            <w:r>
              <w:rPr>
                <w:rFonts w:ascii="Times New Roman" w:hAnsi="Times New Roman"/>
                <w:sz w:val="24"/>
                <w:szCs w:val="24"/>
              </w:rPr>
              <w:t>.</w:t>
            </w:r>
            <w:r w:rsidR="001F79F3" w:rsidRPr="008C61C7">
              <w:rPr>
                <w:rFonts w:ascii="Times New Roman" w:hAnsi="Times New Roman"/>
                <w:sz w:val="24"/>
                <w:szCs w:val="24"/>
              </w:rPr>
              <w:t xml:space="preserve"> </w:t>
            </w:r>
          </w:p>
          <w:p w14:paraId="43D93625" w14:textId="150904A9" w:rsidR="002971E4" w:rsidRDefault="002971E4" w:rsidP="002971E4">
            <w:pPr>
              <w:spacing w:after="0" w:line="240" w:lineRule="auto"/>
              <w:ind w:firstLine="34"/>
              <w:jc w:val="both"/>
              <w:rPr>
                <w:rFonts w:ascii="Times New Roman" w:hAnsi="Times New Roman"/>
                <w:sz w:val="24"/>
                <w:szCs w:val="24"/>
              </w:rPr>
            </w:pPr>
            <w:r>
              <w:rPr>
                <w:rFonts w:ascii="Times New Roman" w:hAnsi="Times New Roman"/>
                <w:sz w:val="24"/>
                <w:szCs w:val="24"/>
              </w:rPr>
              <w:t>4</w:t>
            </w:r>
            <w:r w:rsidRPr="002971E4">
              <w:rPr>
                <w:rFonts w:ascii="Times New Roman" w:hAnsi="Times New Roman"/>
                <w:sz w:val="24"/>
                <w:szCs w:val="24"/>
              </w:rPr>
              <w:t>.</w:t>
            </w:r>
            <w:r>
              <w:rPr>
                <w:rFonts w:ascii="Times New Roman" w:hAnsi="Times New Roman"/>
                <w:sz w:val="24"/>
                <w:szCs w:val="24"/>
              </w:rPr>
              <w:t xml:space="preserve"> </w:t>
            </w:r>
            <w:r w:rsidR="001F79F3" w:rsidRPr="008C61C7">
              <w:rPr>
                <w:rFonts w:ascii="Times New Roman" w:hAnsi="Times New Roman"/>
                <w:sz w:val="24"/>
                <w:szCs w:val="24"/>
                <w:vertAlign w:val="superscript"/>
              </w:rPr>
              <w:t>б</w:t>
            </w:r>
            <w:r w:rsidR="001F79F3" w:rsidRPr="008C61C7">
              <w:rPr>
                <w:rFonts w:ascii="Times New Roman" w:hAnsi="Times New Roman"/>
                <w:sz w:val="24"/>
                <w:szCs w:val="24"/>
              </w:rPr>
              <w:t xml:space="preserve"> - χ2 Пирсона</w:t>
            </w:r>
            <w:r>
              <w:rPr>
                <w:rFonts w:ascii="Times New Roman" w:hAnsi="Times New Roman"/>
                <w:sz w:val="24"/>
                <w:szCs w:val="24"/>
              </w:rPr>
              <w:t>.</w:t>
            </w:r>
          </w:p>
          <w:p w14:paraId="5A4BBC52" w14:textId="16047A59" w:rsidR="001F79F3" w:rsidRPr="008C61C7" w:rsidRDefault="002971E4" w:rsidP="002971E4">
            <w:pPr>
              <w:spacing w:after="0" w:line="240" w:lineRule="auto"/>
              <w:ind w:firstLine="34"/>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lang w:val="kk-KZ"/>
              </w:rPr>
              <w:t xml:space="preserve">. </w:t>
            </w:r>
            <w:r w:rsidR="001F79F3" w:rsidRPr="008C61C7">
              <w:rPr>
                <w:rFonts w:ascii="Times New Roman" w:hAnsi="Times New Roman"/>
                <w:sz w:val="24"/>
                <w:szCs w:val="24"/>
                <w:vertAlign w:val="superscript"/>
                <w:lang w:val="kk-KZ"/>
              </w:rPr>
              <w:t>в</w:t>
            </w:r>
            <w:r w:rsidR="001F79F3" w:rsidRPr="008C61C7">
              <w:rPr>
                <w:rFonts w:ascii="Times New Roman" w:hAnsi="Times New Roman"/>
                <w:sz w:val="24"/>
                <w:szCs w:val="24"/>
                <w:lang w:val="kk-KZ"/>
              </w:rPr>
              <w:t xml:space="preserve"> - </w:t>
            </w:r>
            <w:r w:rsidR="001F79F3" w:rsidRPr="008C61C7">
              <w:rPr>
                <w:rFonts w:ascii="Times New Roman" w:hAnsi="Times New Roman"/>
                <w:sz w:val="24"/>
                <w:szCs w:val="24"/>
              </w:rPr>
              <w:t>χ2 Пирсо</w:t>
            </w:r>
            <w:r>
              <w:rPr>
                <w:rFonts w:ascii="Times New Roman" w:hAnsi="Times New Roman"/>
                <w:sz w:val="24"/>
                <w:szCs w:val="24"/>
              </w:rPr>
              <w:t xml:space="preserve">на с поправкой </w:t>
            </w:r>
            <w:r w:rsidR="001F79F3" w:rsidRPr="008C61C7">
              <w:rPr>
                <w:rFonts w:ascii="Times New Roman" w:hAnsi="Times New Roman"/>
                <w:sz w:val="24"/>
                <w:szCs w:val="24"/>
              </w:rPr>
              <w:t xml:space="preserve">на непрерывность (поправка Йетса) </w:t>
            </w:r>
          </w:p>
        </w:tc>
      </w:tr>
    </w:tbl>
    <w:p w14:paraId="461972DA" w14:textId="77777777" w:rsidR="008434C0" w:rsidRPr="008C61C7" w:rsidRDefault="008434C0" w:rsidP="00C7717F">
      <w:pPr>
        <w:autoSpaceDE w:val="0"/>
        <w:autoSpaceDN w:val="0"/>
        <w:adjustRightInd w:val="0"/>
        <w:spacing w:after="0" w:line="240" w:lineRule="auto"/>
        <w:jc w:val="both"/>
        <w:rPr>
          <w:rFonts w:ascii="Times New Roman" w:hAnsi="Times New Roman"/>
          <w:b/>
          <w:sz w:val="28"/>
          <w:szCs w:val="28"/>
        </w:rPr>
      </w:pPr>
    </w:p>
    <w:p w14:paraId="5957F6C0" w14:textId="77777777" w:rsidR="003A17CC" w:rsidRPr="008C61C7" w:rsidRDefault="003A17CC"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Таким образом, не было выявлено достоверных отличий по степени приверженности к терапии и уровню гиподинамии в группах ЧКВ и АКШ как, в общем, так и в разрезе категорий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w:t>
      </w:r>
    </w:p>
    <w:p w14:paraId="1EA210A0" w14:textId="77777777" w:rsidR="003A17CC" w:rsidRPr="008C61C7" w:rsidRDefault="003A17CC" w:rsidP="001B3668">
      <w:pPr>
        <w:autoSpaceDE w:val="0"/>
        <w:autoSpaceDN w:val="0"/>
        <w:adjustRightInd w:val="0"/>
        <w:spacing w:after="0" w:line="240" w:lineRule="auto"/>
        <w:ind w:firstLine="709"/>
        <w:jc w:val="both"/>
        <w:rPr>
          <w:rFonts w:ascii="Times New Roman" w:hAnsi="Times New Roman"/>
          <w:sz w:val="28"/>
          <w:szCs w:val="28"/>
        </w:rPr>
      </w:pPr>
    </w:p>
    <w:p w14:paraId="701CE6F7" w14:textId="77669FE1" w:rsidR="00E36EE2" w:rsidRPr="00CC3B0A" w:rsidRDefault="002E23CF" w:rsidP="00E36EE2">
      <w:pPr>
        <w:tabs>
          <w:tab w:val="left" w:pos="1134"/>
        </w:tabs>
        <w:autoSpaceDE w:val="0"/>
        <w:autoSpaceDN w:val="0"/>
        <w:adjustRightInd w:val="0"/>
        <w:spacing w:after="0" w:line="240" w:lineRule="auto"/>
        <w:ind w:firstLine="709"/>
        <w:jc w:val="both"/>
        <w:rPr>
          <w:rFonts w:ascii="Times New Roman" w:hAnsi="Times New Roman"/>
          <w:b/>
          <w:sz w:val="28"/>
          <w:szCs w:val="28"/>
        </w:rPr>
      </w:pPr>
      <w:r w:rsidRPr="008C61C7">
        <w:rPr>
          <w:rFonts w:ascii="Times New Roman" w:hAnsi="Times New Roman"/>
          <w:b/>
          <w:sz w:val="28"/>
          <w:szCs w:val="28"/>
        </w:rPr>
        <w:t>3.</w:t>
      </w:r>
      <w:r w:rsidR="005B5AAA" w:rsidRPr="008C61C7">
        <w:rPr>
          <w:rFonts w:ascii="Times New Roman" w:hAnsi="Times New Roman"/>
          <w:b/>
          <w:sz w:val="28"/>
          <w:szCs w:val="28"/>
        </w:rPr>
        <w:t>4</w:t>
      </w:r>
      <w:r w:rsidRPr="008C61C7">
        <w:rPr>
          <w:rFonts w:ascii="Times New Roman" w:hAnsi="Times New Roman"/>
          <w:b/>
          <w:sz w:val="28"/>
          <w:szCs w:val="28"/>
        </w:rPr>
        <w:tab/>
      </w:r>
      <w:r w:rsidR="00CC3B0A" w:rsidRPr="00CC3B0A">
        <w:rPr>
          <w:rFonts w:ascii="Times New Roman" w:hAnsi="Times New Roman"/>
          <w:b/>
          <w:sz w:val="28"/>
          <w:szCs w:val="28"/>
        </w:rPr>
        <w:t xml:space="preserve">Факторы риска неблагоприятных </w:t>
      </w:r>
      <w:proofErr w:type="gramStart"/>
      <w:r w:rsidR="00CC3B0A" w:rsidRPr="00CC3B0A">
        <w:rPr>
          <w:rFonts w:ascii="Times New Roman" w:hAnsi="Times New Roman"/>
          <w:b/>
          <w:sz w:val="28"/>
          <w:szCs w:val="28"/>
        </w:rPr>
        <w:t>сердечно-сосудистых</w:t>
      </w:r>
      <w:proofErr w:type="gramEnd"/>
      <w:r w:rsidR="00CC3B0A" w:rsidRPr="00CC3B0A">
        <w:rPr>
          <w:rFonts w:ascii="Times New Roman" w:hAnsi="Times New Roman"/>
          <w:b/>
          <w:sz w:val="28"/>
          <w:szCs w:val="28"/>
        </w:rPr>
        <w:t xml:space="preserve"> событий у больных ИБС с многососудистым поражением коронарных артерий низкой и промежуточной градации S</w:t>
      </w:r>
      <w:r w:rsidR="00CC3B0A" w:rsidRPr="00CC3B0A">
        <w:rPr>
          <w:rFonts w:ascii="Times New Roman" w:hAnsi="Times New Roman"/>
          <w:b/>
          <w:sz w:val="28"/>
          <w:szCs w:val="28"/>
          <w:lang w:val="en-US"/>
        </w:rPr>
        <w:t>YNTAX</w:t>
      </w:r>
      <w:r w:rsidR="00CC3B0A" w:rsidRPr="00CC3B0A">
        <w:rPr>
          <w:rFonts w:ascii="Times New Roman" w:hAnsi="Times New Roman"/>
          <w:b/>
          <w:sz w:val="28"/>
          <w:szCs w:val="28"/>
        </w:rPr>
        <w:t xml:space="preserve"> </w:t>
      </w:r>
      <w:r w:rsidR="00CC3B0A" w:rsidRPr="00CC3B0A">
        <w:rPr>
          <w:rFonts w:ascii="Times New Roman" w:hAnsi="Times New Roman"/>
          <w:b/>
          <w:sz w:val="28"/>
          <w:szCs w:val="28"/>
          <w:lang w:val="en-US"/>
        </w:rPr>
        <w:t>score</w:t>
      </w:r>
      <w:r w:rsidR="00CC3B0A" w:rsidRPr="00CC3B0A">
        <w:rPr>
          <w:rFonts w:ascii="Times New Roman" w:hAnsi="Times New Roman"/>
          <w:b/>
          <w:sz w:val="28"/>
          <w:szCs w:val="28"/>
        </w:rPr>
        <w:t xml:space="preserve"> (≤ 32)</w:t>
      </w:r>
    </w:p>
    <w:p w14:paraId="0BC333AA" w14:textId="1FD597EE" w:rsidR="002E23CF" w:rsidRPr="008C61C7" w:rsidRDefault="00C32AC0" w:rsidP="00E36EE2">
      <w:pPr>
        <w:tabs>
          <w:tab w:val="left" w:pos="1134"/>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Для определения независимых предикторов неблагоприятных событий был применен однофакторный и многофакторный регрессионный анализ Кокса. В качестве предикторов были </w:t>
      </w:r>
      <w:r w:rsidR="000D69FB" w:rsidRPr="008C61C7">
        <w:rPr>
          <w:rFonts w:ascii="Times New Roman" w:hAnsi="Times New Roman"/>
          <w:sz w:val="28"/>
          <w:szCs w:val="28"/>
        </w:rPr>
        <w:t>применены</w:t>
      </w:r>
      <w:r w:rsidRPr="008C61C7">
        <w:rPr>
          <w:rFonts w:ascii="Times New Roman" w:hAnsi="Times New Roman"/>
          <w:sz w:val="28"/>
          <w:szCs w:val="28"/>
        </w:rPr>
        <w:t xml:space="preserve"> следующие ковариаты</w:t>
      </w:r>
      <w:r w:rsidR="0031408F" w:rsidRPr="008C61C7">
        <w:rPr>
          <w:rFonts w:ascii="Times New Roman" w:hAnsi="Times New Roman"/>
          <w:sz w:val="28"/>
          <w:szCs w:val="28"/>
        </w:rPr>
        <w:t>: пол;</w:t>
      </w:r>
      <w:r w:rsidRPr="008C61C7">
        <w:rPr>
          <w:rFonts w:ascii="Times New Roman" w:hAnsi="Times New Roman"/>
          <w:sz w:val="28"/>
          <w:szCs w:val="28"/>
        </w:rPr>
        <w:t xml:space="preserve"> возраст</w:t>
      </w:r>
      <w:r w:rsidR="0031408F" w:rsidRPr="008C61C7">
        <w:rPr>
          <w:rFonts w:ascii="Times New Roman" w:hAnsi="Times New Roman"/>
          <w:sz w:val="28"/>
          <w:szCs w:val="28"/>
        </w:rPr>
        <w:t>;</w:t>
      </w:r>
      <w:r w:rsidRPr="008C61C7">
        <w:rPr>
          <w:rFonts w:ascii="Times New Roman" w:hAnsi="Times New Roman"/>
          <w:sz w:val="28"/>
          <w:szCs w:val="28"/>
        </w:rPr>
        <w:t xml:space="preserve"> курение</w:t>
      </w:r>
      <w:r w:rsidR="0031408F" w:rsidRPr="008C61C7">
        <w:rPr>
          <w:rFonts w:ascii="Times New Roman" w:hAnsi="Times New Roman"/>
          <w:sz w:val="28"/>
          <w:szCs w:val="28"/>
        </w:rPr>
        <w:t>;</w:t>
      </w:r>
      <w:r w:rsidRPr="008C61C7">
        <w:rPr>
          <w:rFonts w:ascii="Times New Roman" w:hAnsi="Times New Roman"/>
          <w:sz w:val="28"/>
          <w:szCs w:val="28"/>
        </w:rPr>
        <w:t xml:space="preserve"> ИМТ</w:t>
      </w:r>
      <w:r w:rsidR="0031408F" w:rsidRPr="008C61C7">
        <w:rPr>
          <w:rFonts w:ascii="Times New Roman" w:hAnsi="Times New Roman"/>
          <w:sz w:val="28"/>
          <w:szCs w:val="28"/>
        </w:rPr>
        <w:t>;</w:t>
      </w:r>
      <w:r w:rsidRPr="008C61C7">
        <w:rPr>
          <w:rFonts w:ascii="Times New Roman" w:hAnsi="Times New Roman"/>
          <w:sz w:val="28"/>
          <w:szCs w:val="28"/>
        </w:rPr>
        <w:t xml:space="preserve"> градации веса (нормальный, избыточный вес</w:t>
      </w:r>
      <w:r w:rsidR="00865EEC" w:rsidRPr="008C61C7">
        <w:rPr>
          <w:rFonts w:ascii="Times New Roman" w:hAnsi="Times New Roman"/>
          <w:sz w:val="28"/>
          <w:szCs w:val="28"/>
        </w:rPr>
        <w:t xml:space="preserve">, степени </w:t>
      </w:r>
      <w:r w:rsidR="00865EEC" w:rsidRPr="008C61C7">
        <w:rPr>
          <w:rFonts w:ascii="Times New Roman" w:hAnsi="Times New Roman"/>
          <w:sz w:val="28"/>
          <w:szCs w:val="28"/>
        </w:rPr>
        <w:lastRenderedPageBreak/>
        <w:t>о</w:t>
      </w:r>
      <w:r w:rsidRPr="008C61C7">
        <w:rPr>
          <w:rFonts w:ascii="Times New Roman" w:hAnsi="Times New Roman"/>
          <w:sz w:val="28"/>
          <w:szCs w:val="28"/>
        </w:rPr>
        <w:t>жирени</w:t>
      </w:r>
      <w:r w:rsidR="00865EEC" w:rsidRPr="008C61C7">
        <w:rPr>
          <w:rFonts w:ascii="Times New Roman" w:hAnsi="Times New Roman"/>
          <w:sz w:val="28"/>
          <w:szCs w:val="28"/>
        </w:rPr>
        <w:t>я</w:t>
      </w:r>
      <w:r w:rsidRPr="008C61C7">
        <w:rPr>
          <w:rFonts w:ascii="Times New Roman" w:hAnsi="Times New Roman"/>
          <w:sz w:val="28"/>
          <w:szCs w:val="28"/>
        </w:rPr>
        <w:t>)</w:t>
      </w:r>
      <w:r w:rsidR="0031408F" w:rsidRPr="008C61C7">
        <w:rPr>
          <w:rFonts w:ascii="Times New Roman" w:hAnsi="Times New Roman"/>
          <w:sz w:val="28"/>
          <w:szCs w:val="28"/>
        </w:rPr>
        <w:t>;</w:t>
      </w:r>
      <w:r w:rsidRPr="008C61C7">
        <w:rPr>
          <w:rFonts w:ascii="Times New Roman" w:hAnsi="Times New Roman"/>
          <w:sz w:val="28"/>
          <w:szCs w:val="28"/>
        </w:rPr>
        <w:t xml:space="preserve"> окружность талии</w:t>
      </w:r>
      <w:r w:rsidR="0031408F" w:rsidRPr="008C61C7">
        <w:rPr>
          <w:rFonts w:ascii="Times New Roman" w:hAnsi="Times New Roman"/>
          <w:sz w:val="28"/>
          <w:szCs w:val="28"/>
        </w:rPr>
        <w:t>;</w:t>
      </w:r>
      <w:r w:rsidRPr="008C61C7">
        <w:rPr>
          <w:rFonts w:ascii="Times New Roman" w:hAnsi="Times New Roman"/>
          <w:sz w:val="28"/>
          <w:szCs w:val="28"/>
        </w:rPr>
        <w:t xml:space="preserve"> индекс атерогенности</w:t>
      </w:r>
      <w:r w:rsidR="008F585E" w:rsidRPr="008C61C7">
        <w:rPr>
          <w:rFonts w:ascii="Times New Roman" w:hAnsi="Times New Roman"/>
          <w:sz w:val="28"/>
          <w:szCs w:val="28"/>
        </w:rPr>
        <w:t xml:space="preserve"> (ИА)</w:t>
      </w:r>
      <w:r w:rsidR="0031408F" w:rsidRPr="008C61C7">
        <w:rPr>
          <w:rFonts w:ascii="Times New Roman" w:hAnsi="Times New Roman"/>
          <w:sz w:val="28"/>
          <w:szCs w:val="28"/>
        </w:rPr>
        <w:t>;</w:t>
      </w:r>
      <w:r w:rsidRPr="008C61C7">
        <w:rPr>
          <w:rFonts w:ascii="Times New Roman" w:hAnsi="Times New Roman"/>
          <w:sz w:val="28"/>
          <w:szCs w:val="28"/>
        </w:rPr>
        <w:t xml:space="preserve"> </w:t>
      </w:r>
      <w:r w:rsidR="008F585E" w:rsidRPr="008C61C7">
        <w:rPr>
          <w:rFonts w:ascii="Times New Roman" w:hAnsi="Times New Roman"/>
          <w:sz w:val="28"/>
          <w:szCs w:val="28"/>
        </w:rPr>
        <w:t>АГ</w:t>
      </w:r>
      <w:r w:rsidR="0031408F" w:rsidRPr="008C61C7">
        <w:rPr>
          <w:rFonts w:ascii="Times New Roman" w:hAnsi="Times New Roman"/>
          <w:sz w:val="28"/>
          <w:szCs w:val="28"/>
        </w:rPr>
        <w:t>;</w:t>
      </w:r>
      <w:r w:rsidRPr="008C61C7">
        <w:rPr>
          <w:rFonts w:ascii="Times New Roman" w:hAnsi="Times New Roman"/>
          <w:sz w:val="28"/>
          <w:szCs w:val="28"/>
        </w:rPr>
        <w:t xml:space="preserve"> </w:t>
      </w:r>
      <w:r w:rsidR="00A240B4" w:rsidRPr="008C61C7">
        <w:rPr>
          <w:rFonts w:ascii="Times New Roman" w:hAnsi="Times New Roman"/>
          <w:sz w:val="28"/>
          <w:szCs w:val="28"/>
        </w:rPr>
        <w:t>НУО (</w:t>
      </w:r>
      <w:r w:rsidR="008F585E" w:rsidRPr="008C61C7">
        <w:rPr>
          <w:rFonts w:ascii="Times New Roman" w:hAnsi="Times New Roman"/>
          <w:sz w:val="28"/>
          <w:szCs w:val="28"/>
        </w:rPr>
        <w:t>СД</w:t>
      </w:r>
      <w:r w:rsidR="00A240B4" w:rsidRPr="008C61C7">
        <w:rPr>
          <w:rFonts w:ascii="Times New Roman" w:hAnsi="Times New Roman"/>
          <w:sz w:val="28"/>
          <w:szCs w:val="28"/>
        </w:rPr>
        <w:t>,</w:t>
      </w:r>
      <w:r w:rsidRPr="008C61C7">
        <w:rPr>
          <w:rFonts w:ascii="Times New Roman" w:hAnsi="Times New Roman"/>
          <w:sz w:val="28"/>
          <w:szCs w:val="28"/>
        </w:rPr>
        <w:t xml:space="preserve"> </w:t>
      </w:r>
      <w:r w:rsidR="0031408F" w:rsidRPr="008C61C7">
        <w:rPr>
          <w:rFonts w:ascii="Times New Roman" w:hAnsi="Times New Roman"/>
          <w:sz w:val="28"/>
          <w:szCs w:val="28"/>
        </w:rPr>
        <w:t>инсулинпотребность</w:t>
      </w:r>
      <w:r w:rsidR="00A240B4" w:rsidRPr="008C61C7">
        <w:rPr>
          <w:rFonts w:ascii="Times New Roman" w:hAnsi="Times New Roman"/>
          <w:sz w:val="28"/>
          <w:szCs w:val="28"/>
        </w:rPr>
        <w:t>, НГН, НТГ)</w:t>
      </w:r>
      <w:r w:rsidR="0031408F" w:rsidRPr="008C61C7">
        <w:rPr>
          <w:rFonts w:ascii="Times New Roman" w:hAnsi="Times New Roman"/>
          <w:sz w:val="28"/>
          <w:szCs w:val="28"/>
        </w:rPr>
        <w:t>;</w:t>
      </w:r>
      <w:r w:rsidR="00A9327E" w:rsidRPr="008C61C7">
        <w:rPr>
          <w:rFonts w:ascii="Times New Roman" w:hAnsi="Times New Roman"/>
          <w:sz w:val="28"/>
          <w:szCs w:val="28"/>
        </w:rPr>
        <w:t xml:space="preserve"> </w:t>
      </w:r>
      <w:r w:rsidR="00A240B4" w:rsidRPr="008C61C7">
        <w:rPr>
          <w:rFonts w:ascii="Times New Roman" w:hAnsi="Times New Roman"/>
          <w:sz w:val="28"/>
          <w:szCs w:val="28"/>
        </w:rPr>
        <w:t>перенесенные ранее</w:t>
      </w:r>
      <w:r w:rsidR="00506CB6" w:rsidRPr="008C61C7">
        <w:rPr>
          <w:rFonts w:ascii="Times New Roman" w:hAnsi="Times New Roman"/>
          <w:sz w:val="28"/>
          <w:szCs w:val="28"/>
        </w:rPr>
        <w:t xml:space="preserve"> ИМ</w:t>
      </w:r>
      <w:r w:rsidR="00A240B4" w:rsidRPr="008C61C7">
        <w:rPr>
          <w:rFonts w:ascii="Times New Roman" w:hAnsi="Times New Roman"/>
          <w:sz w:val="28"/>
          <w:szCs w:val="28"/>
        </w:rPr>
        <w:t xml:space="preserve"> и ОНМК</w:t>
      </w:r>
      <w:r w:rsidR="0031408F" w:rsidRPr="008C61C7">
        <w:rPr>
          <w:rFonts w:ascii="Times New Roman" w:hAnsi="Times New Roman"/>
          <w:sz w:val="28"/>
          <w:szCs w:val="28"/>
        </w:rPr>
        <w:t>;</w:t>
      </w:r>
      <w:r w:rsidR="00506CB6" w:rsidRPr="008C61C7">
        <w:rPr>
          <w:rFonts w:ascii="Times New Roman" w:hAnsi="Times New Roman"/>
          <w:sz w:val="28"/>
          <w:szCs w:val="28"/>
        </w:rPr>
        <w:t xml:space="preserve"> </w:t>
      </w:r>
      <w:r w:rsidR="00734CDB" w:rsidRPr="008C61C7">
        <w:rPr>
          <w:rFonts w:ascii="Times New Roman" w:hAnsi="Times New Roman"/>
          <w:sz w:val="28"/>
          <w:szCs w:val="28"/>
        </w:rPr>
        <w:t>ПАЗ</w:t>
      </w:r>
      <w:r w:rsidR="0031408F" w:rsidRPr="008C61C7">
        <w:rPr>
          <w:rFonts w:ascii="Times New Roman" w:hAnsi="Times New Roman"/>
          <w:sz w:val="28"/>
          <w:szCs w:val="28"/>
        </w:rPr>
        <w:t>;</w:t>
      </w:r>
      <w:r w:rsidR="00112F1A" w:rsidRPr="008C61C7">
        <w:rPr>
          <w:rFonts w:ascii="Times New Roman" w:hAnsi="Times New Roman"/>
          <w:sz w:val="28"/>
          <w:szCs w:val="28"/>
        </w:rPr>
        <w:t xml:space="preserve"> ФП</w:t>
      </w:r>
      <w:r w:rsidR="0031408F" w:rsidRPr="008C61C7">
        <w:rPr>
          <w:rFonts w:ascii="Times New Roman" w:hAnsi="Times New Roman"/>
          <w:sz w:val="28"/>
          <w:szCs w:val="28"/>
        </w:rPr>
        <w:t>;</w:t>
      </w:r>
      <w:r w:rsidR="00112F1A" w:rsidRPr="008C61C7">
        <w:rPr>
          <w:rFonts w:ascii="Times New Roman" w:hAnsi="Times New Roman"/>
          <w:sz w:val="28"/>
          <w:szCs w:val="28"/>
        </w:rPr>
        <w:t xml:space="preserve"> ХОБЛ</w:t>
      </w:r>
      <w:r w:rsidR="0031408F" w:rsidRPr="008C61C7">
        <w:rPr>
          <w:rFonts w:ascii="Times New Roman" w:hAnsi="Times New Roman"/>
          <w:sz w:val="28"/>
          <w:szCs w:val="28"/>
        </w:rPr>
        <w:t>;</w:t>
      </w:r>
      <w:r w:rsidR="00506CB6" w:rsidRPr="008C61C7">
        <w:rPr>
          <w:rFonts w:ascii="Times New Roman" w:hAnsi="Times New Roman"/>
          <w:sz w:val="28"/>
          <w:szCs w:val="28"/>
        </w:rPr>
        <w:t xml:space="preserve"> </w:t>
      </w:r>
      <w:r w:rsidR="00112F1A" w:rsidRPr="008C61C7">
        <w:rPr>
          <w:rFonts w:ascii="Times New Roman" w:hAnsi="Times New Roman"/>
          <w:sz w:val="28"/>
          <w:szCs w:val="28"/>
        </w:rPr>
        <w:t xml:space="preserve">индекс коморбидности </w:t>
      </w:r>
      <w:r w:rsidR="00734CDB" w:rsidRPr="008C61C7">
        <w:rPr>
          <w:rFonts w:ascii="Times New Roman" w:hAnsi="Times New Roman"/>
          <w:sz w:val="28"/>
          <w:szCs w:val="28"/>
        </w:rPr>
        <w:t>Charlson</w:t>
      </w:r>
      <w:r w:rsidR="008F585E" w:rsidRPr="008C61C7">
        <w:rPr>
          <w:rFonts w:ascii="Times New Roman" w:hAnsi="Times New Roman"/>
          <w:sz w:val="28"/>
          <w:szCs w:val="28"/>
        </w:rPr>
        <w:t xml:space="preserve"> (ИКЧ)</w:t>
      </w:r>
      <w:r w:rsidR="0031408F" w:rsidRPr="008C61C7">
        <w:rPr>
          <w:rFonts w:ascii="Times New Roman" w:hAnsi="Times New Roman"/>
          <w:sz w:val="28"/>
          <w:szCs w:val="28"/>
        </w:rPr>
        <w:t>;</w:t>
      </w:r>
      <w:r w:rsidR="00112F1A" w:rsidRPr="008C61C7">
        <w:rPr>
          <w:rFonts w:ascii="Times New Roman" w:hAnsi="Times New Roman"/>
          <w:sz w:val="28"/>
          <w:szCs w:val="28"/>
        </w:rPr>
        <w:t xml:space="preserve"> </w:t>
      </w:r>
      <w:r w:rsidR="007E0BA8" w:rsidRPr="008C61C7">
        <w:rPr>
          <w:rFonts w:ascii="Times New Roman" w:hAnsi="Times New Roman"/>
          <w:sz w:val="28"/>
          <w:szCs w:val="28"/>
        </w:rPr>
        <w:t>исходная ФВЛЖ</w:t>
      </w:r>
      <w:r w:rsidR="0031408F" w:rsidRPr="008C61C7">
        <w:rPr>
          <w:rFonts w:ascii="Times New Roman" w:hAnsi="Times New Roman"/>
          <w:sz w:val="28"/>
          <w:szCs w:val="28"/>
        </w:rPr>
        <w:t>;</w:t>
      </w:r>
      <w:r w:rsidR="007E0BA8" w:rsidRPr="008C61C7">
        <w:rPr>
          <w:rFonts w:ascii="Times New Roman" w:hAnsi="Times New Roman"/>
          <w:sz w:val="28"/>
          <w:szCs w:val="28"/>
        </w:rPr>
        <w:t xml:space="preserve"> </w:t>
      </w:r>
      <w:r w:rsidRPr="008C61C7">
        <w:rPr>
          <w:rFonts w:ascii="Times New Roman" w:hAnsi="Times New Roman"/>
          <w:sz w:val="28"/>
          <w:szCs w:val="28"/>
        </w:rPr>
        <w:t>тип реваскуляризации (ЧКВ/АКШ)</w:t>
      </w:r>
      <w:r w:rsidR="0031408F" w:rsidRPr="008C61C7">
        <w:rPr>
          <w:rFonts w:ascii="Times New Roman" w:hAnsi="Times New Roman"/>
          <w:sz w:val="28"/>
          <w:szCs w:val="28"/>
        </w:rPr>
        <w:t>;</w:t>
      </w:r>
      <w:r w:rsidRPr="008C61C7">
        <w:rPr>
          <w:rFonts w:ascii="Times New Roman" w:hAnsi="Times New Roman"/>
          <w:sz w:val="28"/>
          <w:szCs w:val="28"/>
        </w:rPr>
        <w:t xml:space="preserve"> </w:t>
      </w:r>
      <w:r w:rsidR="0031408F" w:rsidRPr="008C61C7">
        <w:rPr>
          <w:rFonts w:ascii="Times New Roman" w:hAnsi="Times New Roman"/>
          <w:sz w:val="28"/>
          <w:szCs w:val="28"/>
        </w:rPr>
        <w:t xml:space="preserve">тип и характер поражения </w:t>
      </w:r>
      <w:proofErr w:type="gramStart"/>
      <w:r w:rsidR="0031408F" w:rsidRPr="008C61C7">
        <w:rPr>
          <w:rFonts w:ascii="Times New Roman" w:hAnsi="Times New Roman"/>
          <w:sz w:val="28"/>
          <w:szCs w:val="28"/>
        </w:rPr>
        <w:t>КР</w:t>
      </w:r>
      <w:proofErr w:type="gramEnd"/>
      <w:r w:rsidR="0031408F" w:rsidRPr="008C61C7">
        <w:rPr>
          <w:rFonts w:ascii="Times New Roman" w:hAnsi="Times New Roman"/>
          <w:sz w:val="28"/>
          <w:szCs w:val="28"/>
        </w:rPr>
        <w:t xml:space="preserve"> (дву-, трехсосудистое поражение КР и </w:t>
      </w:r>
      <w:r w:rsidR="001B235F" w:rsidRPr="008C61C7">
        <w:rPr>
          <w:rFonts w:ascii="Times New Roman" w:hAnsi="Times New Roman"/>
          <w:sz w:val="28"/>
          <w:szCs w:val="28"/>
        </w:rPr>
        <w:t xml:space="preserve">повреждение непосредственных КА); </w:t>
      </w:r>
      <w:r w:rsidR="0031408F" w:rsidRPr="008C61C7">
        <w:rPr>
          <w:rFonts w:ascii="Times New Roman" w:hAnsi="Times New Roman"/>
          <w:sz w:val="28"/>
          <w:szCs w:val="28"/>
        </w:rPr>
        <w:t xml:space="preserve"> </w:t>
      </w:r>
      <w:r w:rsidRPr="008C61C7">
        <w:rPr>
          <w:rFonts w:ascii="Times New Roman" w:hAnsi="Times New Roman"/>
          <w:sz w:val="28"/>
          <w:szCs w:val="28"/>
        </w:rPr>
        <w:t>первичные баллы Syntax.</w:t>
      </w:r>
      <w:r w:rsidR="00A240B4" w:rsidRPr="008C61C7">
        <w:t xml:space="preserve"> </w:t>
      </w:r>
      <w:proofErr w:type="gramStart"/>
      <w:r w:rsidR="00A240B4" w:rsidRPr="008C61C7">
        <w:rPr>
          <w:rFonts w:ascii="Times New Roman" w:hAnsi="Times New Roman"/>
          <w:sz w:val="28"/>
          <w:szCs w:val="28"/>
        </w:rPr>
        <w:t>Для элективной группы с высокой коморбидностью</w:t>
      </w:r>
      <w:r w:rsidR="00DE6DDF">
        <w:rPr>
          <w:rFonts w:ascii="Times New Roman" w:hAnsi="Times New Roman"/>
          <w:sz w:val="28"/>
          <w:szCs w:val="28"/>
        </w:rPr>
        <w:t xml:space="preserve"> </w:t>
      </w:r>
      <w:r w:rsidR="00A240B4" w:rsidRPr="008C61C7">
        <w:rPr>
          <w:rFonts w:ascii="Times New Roman" w:hAnsi="Times New Roman"/>
          <w:sz w:val="28"/>
          <w:szCs w:val="28"/>
        </w:rPr>
        <w:t>(ИКЧ</w:t>
      </w:r>
      <w:r w:rsidR="00FD79CE" w:rsidRPr="008C61C7">
        <w:rPr>
          <w:rFonts w:ascii="Times New Roman" w:hAnsi="Times New Roman"/>
          <w:sz w:val="28"/>
          <w:szCs w:val="28"/>
        </w:rPr>
        <w:t xml:space="preserve"> </w:t>
      </w:r>
      <w:r w:rsidR="00A240B4" w:rsidRPr="008C61C7">
        <w:rPr>
          <w:rFonts w:ascii="Times New Roman" w:hAnsi="Times New Roman"/>
          <w:sz w:val="28"/>
          <w:szCs w:val="28"/>
        </w:rPr>
        <w:t>≥</w:t>
      </w:r>
      <w:r w:rsidR="00FD79CE" w:rsidRPr="008C61C7">
        <w:rPr>
          <w:rFonts w:ascii="Times New Roman" w:hAnsi="Times New Roman"/>
          <w:sz w:val="28"/>
          <w:szCs w:val="28"/>
        </w:rPr>
        <w:t xml:space="preserve"> </w:t>
      </w:r>
      <w:r w:rsidR="00A240B4" w:rsidRPr="008C61C7">
        <w:rPr>
          <w:rFonts w:ascii="Times New Roman" w:hAnsi="Times New Roman"/>
          <w:sz w:val="28"/>
          <w:szCs w:val="28"/>
        </w:rPr>
        <w:t>4) помимо вышеуказанных ковариат в качестве предикторов в анализ были включены баллы IPAQ-теста и теста Мориски-Грин.</w:t>
      </w:r>
      <w:proofErr w:type="gramEnd"/>
      <w:r w:rsidR="00A240B4" w:rsidRPr="008C61C7">
        <w:rPr>
          <w:rFonts w:ascii="Times New Roman" w:hAnsi="Times New Roman"/>
          <w:sz w:val="28"/>
          <w:szCs w:val="28"/>
        </w:rPr>
        <w:t xml:space="preserve"> </w:t>
      </w:r>
      <w:r w:rsidRPr="008C61C7">
        <w:rPr>
          <w:rFonts w:ascii="Times New Roman" w:hAnsi="Times New Roman"/>
          <w:sz w:val="28"/>
          <w:szCs w:val="28"/>
        </w:rPr>
        <w:t xml:space="preserve">Исходно с помощью однофакторного регрессионного анализа Кокса </w:t>
      </w:r>
      <w:r w:rsidR="002A18B2" w:rsidRPr="008C61C7">
        <w:rPr>
          <w:rFonts w:ascii="Times New Roman" w:hAnsi="Times New Roman"/>
          <w:sz w:val="28"/>
          <w:szCs w:val="28"/>
        </w:rPr>
        <w:t xml:space="preserve">были определены показатели, достоверно влияющие на развитие </w:t>
      </w:r>
      <w:r w:rsidR="00734CDB" w:rsidRPr="008C61C7">
        <w:rPr>
          <w:rFonts w:ascii="Times New Roman" w:hAnsi="Times New Roman"/>
          <w:sz w:val="28"/>
          <w:szCs w:val="28"/>
        </w:rPr>
        <w:t xml:space="preserve">неблагоприятного </w:t>
      </w:r>
      <w:r w:rsidR="002A18B2" w:rsidRPr="008C61C7">
        <w:rPr>
          <w:rFonts w:ascii="Times New Roman" w:hAnsi="Times New Roman"/>
          <w:sz w:val="28"/>
          <w:szCs w:val="28"/>
        </w:rPr>
        <w:t xml:space="preserve">события, затем полученные предикторы были внесены в многофакторную модель регрессии, в результате </w:t>
      </w:r>
      <w:r w:rsidR="00734CDB" w:rsidRPr="008C61C7">
        <w:rPr>
          <w:rFonts w:ascii="Times New Roman" w:hAnsi="Times New Roman"/>
          <w:sz w:val="28"/>
          <w:szCs w:val="28"/>
        </w:rPr>
        <w:t xml:space="preserve">были </w:t>
      </w:r>
      <w:r w:rsidR="00533972" w:rsidRPr="008C61C7">
        <w:rPr>
          <w:rFonts w:ascii="Times New Roman" w:hAnsi="Times New Roman"/>
          <w:sz w:val="28"/>
          <w:szCs w:val="28"/>
        </w:rPr>
        <w:t>выявлены</w:t>
      </w:r>
      <w:r w:rsidR="002A18B2" w:rsidRPr="008C61C7">
        <w:rPr>
          <w:rFonts w:ascii="Times New Roman" w:hAnsi="Times New Roman"/>
          <w:sz w:val="28"/>
          <w:szCs w:val="28"/>
        </w:rPr>
        <w:t xml:space="preserve"> </w:t>
      </w:r>
      <w:r w:rsidR="00734CDB" w:rsidRPr="008C61C7">
        <w:rPr>
          <w:rFonts w:ascii="Times New Roman" w:hAnsi="Times New Roman"/>
          <w:sz w:val="28"/>
          <w:szCs w:val="28"/>
        </w:rPr>
        <w:t>ведущие</w:t>
      </w:r>
      <w:r w:rsidR="002A18B2" w:rsidRPr="008C61C7">
        <w:rPr>
          <w:rFonts w:ascii="Times New Roman" w:hAnsi="Times New Roman"/>
          <w:sz w:val="28"/>
          <w:szCs w:val="28"/>
        </w:rPr>
        <w:t xml:space="preserve"> предикторы развития неблагоприятных событий. Анализ производился для каждой конечной точки в общей когорте и отд</w:t>
      </w:r>
      <w:r w:rsidR="00533972" w:rsidRPr="008C61C7">
        <w:rPr>
          <w:rFonts w:ascii="Times New Roman" w:hAnsi="Times New Roman"/>
          <w:sz w:val="28"/>
          <w:szCs w:val="28"/>
        </w:rPr>
        <w:t>е</w:t>
      </w:r>
      <w:r w:rsidR="002A18B2" w:rsidRPr="008C61C7">
        <w:rPr>
          <w:rFonts w:ascii="Times New Roman" w:hAnsi="Times New Roman"/>
          <w:sz w:val="28"/>
          <w:szCs w:val="28"/>
        </w:rPr>
        <w:t>льно для групп ЧКВ и АКШ</w:t>
      </w:r>
      <w:r w:rsidR="004722B2" w:rsidRPr="008C61C7">
        <w:rPr>
          <w:rFonts w:ascii="Times New Roman" w:hAnsi="Times New Roman"/>
          <w:sz w:val="28"/>
          <w:szCs w:val="28"/>
        </w:rPr>
        <w:t xml:space="preserve">, категорий </w:t>
      </w:r>
      <w:r w:rsidR="004722B2" w:rsidRPr="008C61C7">
        <w:rPr>
          <w:rFonts w:ascii="Times New Roman" w:hAnsi="Times New Roman"/>
          <w:sz w:val="28"/>
          <w:szCs w:val="28"/>
          <w:lang w:val="en-US"/>
        </w:rPr>
        <w:t>SYNTAX</w:t>
      </w:r>
      <w:r w:rsidR="002A18B2" w:rsidRPr="008C61C7">
        <w:rPr>
          <w:rFonts w:ascii="Times New Roman" w:hAnsi="Times New Roman"/>
          <w:sz w:val="28"/>
          <w:szCs w:val="28"/>
        </w:rPr>
        <w:t xml:space="preserve">. </w:t>
      </w:r>
      <w:r w:rsidR="00CE0027" w:rsidRPr="008C61C7">
        <w:rPr>
          <w:rFonts w:ascii="Times New Roman" w:hAnsi="Times New Roman"/>
          <w:sz w:val="28"/>
          <w:szCs w:val="28"/>
        </w:rPr>
        <w:t xml:space="preserve">Для оценки диагностической эффективности </w:t>
      </w:r>
      <w:r w:rsidR="006C4E45" w:rsidRPr="008C61C7">
        <w:rPr>
          <w:rFonts w:ascii="Times New Roman" w:hAnsi="Times New Roman"/>
          <w:sz w:val="28"/>
          <w:szCs w:val="28"/>
        </w:rPr>
        <w:t>количественных предикторов</w:t>
      </w:r>
      <w:r w:rsidR="00533972" w:rsidRPr="008C61C7">
        <w:rPr>
          <w:rFonts w:ascii="Times New Roman" w:hAnsi="Times New Roman"/>
          <w:sz w:val="28"/>
          <w:szCs w:val="28"/>
        </w:rPr>
        <w:t xml:space="preserve"> и </w:t>
      </w:r>
      <w:r w:rsidR="006C4E45" w:rsidRPr="008C61C7">
        <w:rPr>
          <w:rFonts w:ascii="Times New Roman" w:hAnsi="Times New Roman"/>
          <w:sz w:val="28"/>
          <w:szCs w:val="28"/>
        </w:rPr>
        <w:t xml:space="preserve"> </w:t>
      </w:r>
      <w:r w:rsidR="00054877" w:rsidRPr="008C61C7">
        <w:rPr>
          <w:rFonts w:ascii="Times New Roman" w:hAnsi="Times New Roman"/>
          <w:sz w:val="28"/>
          <w:szCs w:val="28"/>
        </w:rPr>
        <w:t>расчёта</w:t>
      </w:r>
      <w:r w:rsidR="006C4E45" w:rsidRPr="008C61C7">
        <w:rPr>
          <w:rFonts w:ascii="Times New Roman" w:hAnsi="Times New Roman"/>
          <w:sz w:val="28"/>
          <w:szCs w:val="28"/>
        </w:rPr>
        <w:t xml:space="preserve"> критических порогов неблагоприятного прогноза был применен </w:t>
      </w:r>
      <w:r w:rsidR="00CE0027" w:rsidRPr="008C61C7">
        <w:rPr>
          <w:rFonts w:ascii="Times New Roman" w:hAnsi="Times New Roman"/>
          <w:sz w:val="28"/>
          <w:szCs w:val="28"/>
        </w:rPr>
        <w:t>ROC-анализ.</w:t>
      </w:r>
    </w:p>
    <w:p w14:paraId="04295ED3" w14:textId="77777777" w:rsidR="001F79F3" w:rsidRPr="00840404" w:rsidRDefault="005B5AAA" w:rsidP="001B3668">
      <w:pPr>
        <w:autoSpaceDE w:val="0"/>
        <w:autoSpaceDN w:val="0"/>
        <w:adjustRightInd w:val="0"/>
        <w:spacing w:after="0" w:line="240" w:lineRule="auto"/>
        <w:ind w:firstLine="709"/>
        <w:jc w:val="both"/>
        <w:rPr>
          <w:rFonts w:ascii="Times New Roman" w:hAnsi="Times New Roman"/>
          <w:i/>
          <w:sz w:val="28"/>
          <w:szCs w:val="28"/>
        </w:rPr>
      </w:pPr>
      <w:r w:rsidRPr="00840404">
        <w:rPr>
          <w:rFonts w:ascii="Times New Roman" w:hAnsi="Times New Roman"/>
          <w:i/>
          <w:sz w:val="28"/>
          <w:szCs w:val="28"/>
        </w:rPr>
        <w:t xml:space="preserve">Факторы, ассоциированные с развитием неблагоприятных кардиоваскулярных событий для общей </w:t>
      </w:r>
      <w:r w:rsidR="00F53DE3" w:rsidRPr="00840404">
        <w:rPr>
          <w:rFonts w:ascii="Times New Roman" w:hAnsi="Times New Roman"/>
          <w:i/>
          <w:sz w:val="28"/>
          <w:szCs w:val="28"/>
        </w:rPr>
        <w:t>группы</w:t>
      </w:r>
    </w:p>
    <w:p w14:paraId="0991C7B4" w14:textId="40908ACB" w:rsidR="001A0A09" w:rsidRPr="008C61C7" w:rsidRDefault="001A0A09" w:rsidP="001B3668">
      <w:pPr>
        <w:autoSpaceDE w:val="0"/>
        <w:autoSpaceDN w:val="0"/>
        <w:adjustRightInd w:val="0"/>
        <w:spacing w:after="0" w:line="240" w:lineRule="auto"/>
        <w:ind w:firstLine="709"/>
        <w:jc w:val="both"/>
        <w:rPr>
          <w:rFonts w:ascii="Times New Roman" w:hAnsi="Times New Roman"/>
          <w:b/>
          <w:sz w:val="28"/>
          <w:szCs w:val="28"/>
        </w:rPr>
      </w:pPr>
      <w:r w:rsidRPr="008C61C7">
        <w:rPr>
          <w:rFonts w:ascii="Times New Roman" w:hAnsi="Times New Roman"/>
          <w:sz w:val="28"/>
          <w:szCs w:val="28"/>
        </w:rPr>
        <w:t>Результаты однофакторного и многофакторного анализа для комбинации МАССЕ = Смерть от всех причин+ИМ+</w:t>
      </w:r>
      <w:r w:rsidR="00734CDB" w:rsidRPr="008C61C7">
        <w:rPr>
          <w:rFonts w:ascii="Times New Roman" w:hAnsi="Times New Roman"/>
          <w:sz w:val="28"/>
          <w:szCs w:val="28"/>
        </w:rPr>
        <w:t>ОНМК</w:t>
      </w:r>
      <w:r w:rsidRPr="008C61C7">
        <w:rPr>
          <w:rFonts w:ascii="Times New Roman" w:hAnsi="Times New Roman"/>
          <w:sz w:val="28"/>
          <w:szCs w:val="28"/>
        </w:rPr>
        <w:t xml:space="preserve"> представлены в </w:t>
      </w:r>
      <w:r w:rsidR="008F585E" w:rsidRPr="008C61C7">
        <w:rPr>
          <w:rFonts w:ascii="Times New Roman" w:hAnsi="Times New Roman"/>
          <w:sz w:val="28"/>
          <w:szCs w:val="28"/>
        </w:rPr>
        <w:t>т</w:t>
      </w:r>
      <w:r w:rsidRPr="008C61C7">
        <w:rPr>
          <w:rFonts w:ascii="Times New Roman" w:hAnsi="Times New Roman"/>
          <w:sz w:val="28"/>
          <w:szCs w:val="28"/>
        </w:rPr>
        <w:t xml:space="preserve">аблице </w:t>
      </w:r>
      <w:r w:rsidR="008F585E" w:rsidRPr="008C61C7">
        <w:rPr>
          <w:rFonts w:ascii="Times New Roman" w:hAnsi="Times New Roman"/>
          <w:sz w:val="28"/>
          <w:szCs w:val="28"/>
        </w:rPr>
        <w:t>12</w:t>
      </w:r>
      <w:r w:rsidRPr="008C61C7">
        <w:rPr>
          <w:rFonts w:ascii="Times New Roman" w:hAnsi="Times New Roman"/>
          <w:sz w:val="28"/>
          <w:szCs w:val="28"/>
        </w:rPr>
        <w:t>.</w:t>
      </w:r>
    </w:p>
    <w:p w14:paraId="459FE65C" w14:textId="77777777" w:rsidR="002971E4" w:rsidRDefault="002971E4" w:rsidP="00FD548D">
      <w:pPr>
        <w:autoSpaceDE w:val="0"/>
        <w:autoSpaceDN w:val="0"/>
        <w:adjustRightInd w:val="0"/>
        <w:spacing w:after="0" w:line="240" w:lineRule="auto"/>
        <w:jc w:val="both"/>
        <w:rPr>
          <w:rFonts w:ascii="Times New Roman" w:hAnsi="Times New Roman"/>
          <w:sz w:val="28"/>
          <w:szCs w:val="28"/>
        </w:rPr>
      </w:pPr>
    </w:p>
    <w:p w14:paraId="79B92338" w14:textId="1554C203" w:rsidR="001D278F" w:rsidRPr="008C61C7" w:rsidRDefault="008F585E" w:rsidP="00FD548D">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Таблица 12 </w:t>
      </w:r>
      <w:r w:rsidR="00066918">
        <w:rPr>
          <w:rFonts w:ascii="Times New Roman" w:hAnsi="Times New Roman"/>
          <w:sz w:val="28"/>
          <w:szCs w:val="28"/>
        </w:rPr>
        <w:t>‒</w:t>
      </w:r>
      <w:r w:rsidRPr="008C61C7">
        <w:rPr>
          <w:rFonts w:ascii="Times New Roman" w:hAnsi="Times New Roman"/>
          <w:sz w:val="28"/>
          <w:szCs w:val="28"/>
        </w:rPr>
        <w:t xml:space="preserve"> </w:t>
      </w:r>
      <w:r w:rsidR="001D278F" w:rsidRPr="008C61C7">
        <w:rPr>
          <w:rFonts w:ascii="Times New Roman" w:hAnsi="Times New Roman"/>
          <w:sz w:val="28"/>
          <w:szCs w:val="28"/>
        </w:rPr>
        <w:t>Результаты однофакторного и многофакторного анализа для комбинации МАССЕ = Смерть от всех причин</w:t>
      </w:r>
      <w:r w:rsidRPr="008C61C7">
        <w:rPr>
          <w:rFonts w:ascii="Times New Roman" w:hAnsi="Times New Roman"/>
          <w:sz w:val="28"/>
          <w:szCs w:val="28"/>
        </w:rPr>
        <w:t xml:space="preserve"> </w:t>
      </w:r>
      <w:r w:rsidR="001D278F" w:rsidRPr="008C61C7">
        <w:rPr>
          <w:rFonts w:ascii="Times New Roman" w:hAnsi="Times New Roman"/>
          <w:sz w:val="28"/>
          <w:szCs w:val="28"/>
        </w:rPr>
        <w:t>+</w:t>
      </w:r>
      <w:r w:rsidRPr="008C61C7">
        <w:rPr>
          <w:rFonts w:ascii="Times New Roman" w:hAnsi="Times New Roman"/>
          <w:sz w:val="28"/>
          <w:szCs w:val="28"/>
        </w:rPr>
        <w:t xml:space="preserve"> </w:t>
      </w:r>
      <w:r w:rsidR="001D278F" w:rsidRPr="008C61C7">
        <w:rPr>
          <w:rFonts w:ascii="Times New Roman" w:hAnsi="Times New Roman"/>
          <w:sz w:val="28"/>
          <w:szCs w:val="28"/>
        </w:rPr>
        <w:t>ИМ</w:t>
      </w:r>
      <w:r w:rsidRPr="008C61C7">
        <w:rPr>
          <w:rFonts w:ascii="Times New Roman" w:hAnsi="Times New Roman"/>
          <w:sz w:val="28"/>
          <w:szCs w:val="28"/>
        </w:rPr>
        <w:t xml:space="preserve"> </w:t>
      </w:r>
      <w:r w:rsidR="001D278F" w:rsidRPr="008C61C7">
        <w:rPr>
          <w:rFonts w:ascii="Times New Roman" w:hAnsi="Times New Roman"/>
          <w:sz w:val="28"/>
          <w:szCs w:val="28"/>
        </w:rPr>
        <w:t>+</w:t>
      </w:r>
      <w:r w:rsidRPr="008C61C7">
        <w:rPr>
          <w:rFonts w:ascii="Times New Roman" w:hAnsi="Times New Roman"/>
          <w:sz w:val="28"/>
          <w:szCs w:val="28"/>
        </w:rPr>
        <w:t xml:space="preserve"> </w:t>
      </w:r>
      <w:r w:rsidR="00B17D19" w:rsidRPr="008C61C7">
        <w:rPr>
          <w:rFonts w:ascii="Times New Roman" w:hAnsi="Times New Roman"/>
          <w:sz w:val="28"/>
          <w:szCs w:val="28"/>
        </w:rPr>
        <w:t>ОНМК</w:t>
      </w:r>
    </w:p>
    <w:p w14:paraId="06FD4EB1" w14:textId="77777777" w:rsidR="001F79F3" w:rsidRPr="002971E4" w:rsidRDefault="001F79F3" w:rsidP="00FD548D">
      <w:pPr>
        <w:autoSpaceDE w:val="0"/>
        <w:autoSpaceDN w:val="0"/>
        <w:adjustRightInd w:val="0"/>
        <w:spacing w:after="0" w:line="240" w:lineRule="auto"/>
        <w:jc w:val="both"/>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2850"/>
        <w:gridCol w:w="1144"/>
        <w:gridCol w:w="2531"/>
        <w:gridCol w:w="1320"/>
      </w:tblGrid>
      <w:tr w:rsidR="002971E4" w:rsidRPr="008C61C7" w14:paraId="74F1C642" w14:textId="77777777" w:rsidTr="002971E4">
        <w:tc>
          <w:tcPr>
            <w:tcW w:w="1794" w:type="dxa"/>
            <w:vMerge w:val="restart"/>
            <w:vAlign w:val="center"/>
          </w:tcPr>
          <w:p w14:paraId="4E892643" w14:textId="77777777" w:rsidR="002971E4" w:rsidRPr="008C61C7" w:rsidRDefault="002971E4"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Факторы</w:t>
            </w:r>
          </w:p>
        </w:tc>
        <w:tc>
          <w:tcPr>
            <w:tcW w:w="3994" w:type="dxa"/>
            <w:gridSpan w:val="2"/>
          </w:tcPr>
          <w:p w14:paraId="7E8DA92F" w14:textId="77777777" w:rsidR="002971E4" w:rsidRPr="008C61C7" w:rsidRDefault="002971E4"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851" w:type="dxa"/>
            <w:gridSpan w:val="2"/>
          </w:tcPr>
          <w:p w14:paraId="1BA06FE8" w14:textId="77777777" w:rsidR="002971E4" w:rsidRPr="008C61C7" w:rsidRDefault="002971E4"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2971E4" w:rsidRPr="008C61C7" w14:paraId="32AE2A9B" w14:textId="77777777" w:rsidTr="001F79F3">
        <w:tc>
          <w:tcPr>
            <w:tcW w:w="1794" w:type="dxa"/>
            <w:vMerge/>
          </w:tcPr>
          <w:p w14:paraId="7A4FCDE8" w14:textId="77777777" w:rsidR="002971E4" w:rsidRPr="008C61C7" w:rsidRDefault="002971E4" w:rsidP="008F585E">
            <w:pPr>
              <w:autoSpaceDE w:val="0"/>
              <w:autoSpaceDN w:val="0"/>
              <w:adjustRightInd w:val="0"/>
              <w:spacing w:after="0" w:line="240" w:lineRule="auto"/>
              <w:jc w:val="center"/>
              <w:rPr>
                <w:rFonts w:ascii="Times New Roman" w:hAnsi="Times New Roman"/>
                <w:b/>
                <w:sz w:val="24"/>
                <w:szCs w:val="24"/>
              </w:rPr>
            </w:pPr>
          </w:p>
        </w:tc>
        <w:tc>
          <w:tcPr>
            <w:tcW w:w="2850" w:type="dxa"/>
          </w:tcPr>
          <w:p w14:paraId="629B27E7" w14:textId="77777777" w:rsidR="002971E4" w:rsidRPr="008C61C7" w:rsidRDefault="002971E4" w:rsidP="00ED243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144" w:type="dxa"/>
          </w:tcPr>
          <w:p w14:paraId="7556B509" w14:textId="77777777" w:rsidR="002971E4" w:rsidRPr="008C61C7" w:rsidRDefault="002971E4"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p-value</w:t>
            </w:r>
          </w:p>
        </w:tc>
        <w:tc>
          <w:tcPr>
            <w:tcW w:w="2531" w:type="dxa"/>
          </w:tcPr>
          <w:p w14:paraId="1A6C1E98" w14:textId="77777777" w:rsidR="002971E4" w:rsidRPr="008C61C7" w:rsidRDefault="002971E4" w:rsidP="00ED243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320" w:type="dxa"/>
          </w:tcPr>
          <w:p w14:paraId="40DE7EAB" w14:textId="77777777" w:rsidR="002971E4" w:rsidRPr="008C61C7" w:rsidRDefault="002971E4"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p-value</w:t>
            </w:r>
          </w:p>
        </w:tc>
      </w:tr>
      <w:tr w:rsidR="008C61C7" w:rsidRPr="008C61C7" w14:paraId="6F833B3F" w14:textId="77777777" w:rsidTr="001F79F3">
        <w:tc>
          <w:tcPr>
            <w:tcW w:w="1794" w:type="dxa"/>
          </w:tcPr>
          <w:p w14:paraId="5EA556E5" w14:textId="77777777" w:rsidR="001D278F" w:rsidRPr="008C61C7" w:rsidRDefault="003E6884"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СД</w:t>
            </w:r>
          </w:p>
        </w:tc>
        <w:tc>
          <w:tcPr>
            <w:tcW w:w="2850" w:type="dxa"/>
          </w:tcPr>
          <w:p w14:paraId="08038030" w14:textId="77777777" w:rsidR="001D278F" w:rsidRPr="008C61C7" w:rsidRDefault="003E6884"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w:t>
            </w:r>
            <w:r w:rsidR="00AD7AD2" w:rsidRPr="008C61C7">
              <w:rPr>
                <w:rFonts w:ascii="Times New Roman" w:hAnsi="Times New Roman"/>
                <w:sz w:val="24"/>
                <w:szCs w:val="24"/>
                <w:lang w:val="en-US"/>
              </w:rPr>
              <w:t>4 (</w:t>
            </w:r>
            <w:r w:rsidRPr="008C61C7">
              <w:rPr>
                <w:rFonts w:ascii="Times New Roman" w:hAnsi="Times New Roman"/>
                <w:sz w:val="24"/>
                <w:szCs w:val="24"/>
              </w:rPr>
              <w:t>1,0</w:t>
            </w:r>
            <w:r w:rsidR="00AD7AD2" w:rsidRPr="008C61C7">
              <w:rPr>
                <w:rFonts w:ascii="Times New Roman" w:hAnsi="Times New Roman"/>
                <w:sz w:val="24"/>
                <w:szCs w:val="24"/>
                <w:lang w:val="en-US"/>
              </w:rPr>
              <w:t>1-</w:t>
            </w:r>
            <w:r w:rsidRPr="008C61C7">
              <w:rPr>
                <w:rFonts w:ascii="Times New Roman" w:hAnsi="Times New Roman"/>
                <w:sz w:val="24"/>
                <w:szCs w:val="24"/>
              </w:rPr>
              <w:t>1,9</w:t>
            </w:r>
            <w:r w:rsidR="00AD7AD2" w:rsidRPr="008C61C7">
              <w:rPr>
                <w:rFonts w:ascii="Times New Roman" w:hAnsi="Times New Roman"/>
                <w:sz w:val="24"/>
                <w:szCs w:val="24"/>
                <w:lang w:val="en-US"/>
              </w:rPr>
              <w:t>)</w:t>
            </w:r>
          </w:p>
        </w:tc>
        <w:tc>
          <w:tcPr>
            <w:tcW w:w="1144" w:type="dxa"/>
          </w:tcPr>
          <w:p w14:paraId="0959619F" w14:textId="77777777" w:rsidR="001D278F" w:rsidRPr="008C61C7" w:rsidRDefault="003E6884"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0,045</w:t>
            </w:r>
          </w:p>
        </w:tc>
        <w:tc>
          <w:tcPr>
            <w:tcW w:w="2531" w:type="dxa"/>
          </w:tcPr>
          <w:p w14:paraId="4502BC5F" w14:textId="77777777" w:rsidR="001D278F" w:rsidRPr="008C61C7" w:rsidRDefault="001A0A09"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0,98 (0,7 - 1,4)</w:t>
            </w:r>
          </w:p>
        </w:tc>
        <w:tc>
          <w:tcPr>
            <w:tcW w:w="1320" w:type="dxa"/>
          </w:tcPr>
          <w:p w14:paraId="1501576A" w14:textId="77777777" w:rsidR="001D278F" w:rsidRPr="008C61C7" w:rsidRDefault="00777B6C"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w:t>
            </w:r>
            <w:r w:rsidR="001A0A09" w:rsidRPr="008C61C7">
              <w:rPr>
                <w:rFonts w:ascii="Times New Roman" w:hAnsi="Times New Roman"/>
                <w:sz w:val="24"/>
                <w:szCs w:val="24"/>
              </w:rPr>
              <w:t>9</w:t>
            </w:r>
          </w:p>
        </w:tc>
      </w:tr>
      <w:tr w:rsidR="008C61C7" w:rsidRPr="008C61C7" w14:paraId="4F1A1D41" w14:textId="77777777" w:rsidTr="001F79F3">
        <w:tc>
          <w:tcPr>
            <w:tcW w:w="1794" w:type="dxa"/>
          </w:tcPr>
          <w:p w14:paraId="1884D381" w14:textId="77777777" w:rsidR="001D278F" w:rsidRPr="008C61C7" w:rsidRDefault="003E6884"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ИКЧ</w:t>
            </w:r>
          </w:p>
        </w:tc>
        <w:tc>
          <w:tcPr>
            <w:tcW w:w="2850" w:type="dxa"/>
          </w:tcPr>
          <w:p w14:paraId="3AB2B9D4" w14:textId="77777777" w:rsidR="001D278F" w:rsidRPr="008C61C7" w:rsidRDefault="003E6884"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1,3</w:t>
            </w:r>
            <w:r w:rsidR="00AD7AD2" w:rsidRPr="008C61C7">
              <w:rPr>
                <w:rFonts w:ascii="Times New Roman" w:hAnsi="Times New Roman"/>
                <w:sz w:val="24"/>
                <w:szCs w:val="24"/>
                <w:lang w:val="en-US"/>
              </w:rPr>
              <w:t xml:space="preserve"> </w:t>
            </w:r>
            <w:proofErr w:type="gramStart"/>
            <w:r w:rsidR="00AD7AD2" w:rsidRPr="008C61C7">
              <w:rPr>
                <w:rFonts w:ascii="Times New Roman" w:hAnsi="Times New Roman"/>
                <w:sz w:val="24"/>
                <w:szCs w:val="24"/>
                <w:lang w:val="en-US"/>
              </w:rPr>
              <w:t xml:space="preserve">( </w:t>
            </w:r>
            <w:proofErr w:type="gramEnd"/>
            <w:r w:rsidRPr="008C61C7">
              <w:rPr>
                <w:rFonts w:ascii="Times New Roman" w:hAnsi="Times New Roman"/>
                <w:sz w:val="24"/>
                <w:szCs w:val="24"/>
              </w:rPr>
              <w:t>1,2</w:t>
            </w:r>
            <w:r w:rsidR="00AD7AD2" w:rsidRPr="008C61C7">
              <w:rPr>
                <w:rFonts w:ascii="Times New Roman" w:hAnsi="Times New Roman"/>
                <w:sz w:val="24"/>
                <w:szCs w:val="24"/>
                <w:lang w:val="en-US"/>
              </w:rPr>
              <w:t xml:space="preserve"> - </w:t>
            </w:r>
            <w:r w:rsidRPr="008C61C7">
              <w:rPr>
                <w:rFonts w:ascii="Times New Roman" w:hAnsi="Times New Roman"/>
                <w:sz w:val="24"/>
                <w:szCs w:val="24"/>
              </w:rPr>
              <w:t>1,4</w:t>
            </w:r>
            <w:r w:rsidR="00AD7AD2" w:rsidRPr="008C61C7">
              <w:rPr>
                <w:rFonts w:ascii="Times New Roman" w:hAnsi="Times New Roman"/>
                <w:sz w:val="24"/>
                <w:szCs w:val="24"/>
                <w:lang w:val="en-US"/>
              </w:rPr>
              <w:t>)</w:t>
            </w:r>
          </w:p>
        </w:tc>
        <w:tc>
          <w:tcPr>
            <w:tcW w:w="1144" w:type="dxa"/>
          </w:tcPr>
          <w:p w14:paraId="758FDC2B" w14:textId="77777777" w:rsidR="001D278F" w:rsidRPr="008C61C7" w:rsidRDefault="003E6884" w:rsidP="008F585E">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&lt;0</w:t>
            </w:r>
            <w:r w:rsidRPr="008C61C7">
              <w:rPr>
                <w:rFonts w:ascii="Times New Roman" w:hAnsi="Times New Roman"/>
                <w:sz w:val="24"/>
                <w:szCs w:val="24"/>
              </w:rPr>
              <w:t>,000</w:t>
            </w:r>
            <w:r w:rsidRPr="008C61C7">
              <w:rPr>
                <w:rFonts w:ascii="Times New Roman" w:hAnsi="Times New Roman"/>
                <w:sz w:val="24"/>
                <w:szCs w:val="24"/>
                <w:lang w:val="en-US"/>
              </w:rPr>
              <w:t>1</w:t>
            </w:r>
          </w:p>
        </w:tc>
        <w:tc>
          <w:tcPr>
            <w:tcW w:w="2531" w:type="dxa"/>
          </w:tcPr>
          <w:p w14:paraId="2AFE5BE0" w14:textId="77777777" w:rsidR="001D278F" w:rsidRPr="008C61C7" w:rsidRDefault="001A0A09"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1,3 (1,2 - 1,4)</w:t>
            </w:r>
          </w:p>
        </w:tc>
        <w:tc>
          <w:tcPr>
            <w:tcW w:w="1320" w:type="dxa"/>
          </w:tcPr>
          <w:p w14:paraId="7B177CC2" w14:textId="77777777" w:rsidR="001D278F" w:rsidRPr="008C61C7" w:rsidRDefault="00777B6C"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lang w:val="en-US"/>
              </w:rPr>
              <w:t>&lt;</w:t>
            </w:r>
            <w:r w:rsidRPr="008C61C7">
              <w:rPr>
                <w:rFonts w:ascii="Times New Roman" w:hAnsi="Times New Roman"/>
                <w:sz w:val="24"/>
                <w:szCs w:val="24"/>
              </w:rPr>
              <w:t>0,0001</w:t>
            </w:r>
          </w:p>
        </w:tc>
      </w:tr>
      <w:tr w:rsidR="008C61C7" w:rsidRPr="008C61C7" w14:paraId="1429244E" w14:textId="77777777" w:rsidTr="001F79F3">
        <w:trPr>
          <w:trHeight w:val="70"/>
        </w:trPr>
        <w:tc>
          <w:tcPr>
            <w:tcW w:w="1794" w:type="dxa"/>
          </w:tcPr>
          <w:p w14:paraId="37E12D57" w14:textId="77777777" w:rsidR="001A0A09" w:rsidRPr="008C61C7" w:rsidRDefault="001A0A09"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ОНМК</w:t>
            </w:r>
          </w:p>
        </w:tc>
        <w:tc>
          <w:tcPr>
            <w:tcW w:w="2850" w:type="dxa"/>
          </w:tcPr>
          <w:p w14:paraId="54953D91" w14:textId="77777777" w:rsidR="001A0A09" w:rsidRPr="008C61C7" w:rsidRDefault="001A0A09"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1,9 (1,2 - 3,1)</w:t>
            </w:r>
          </w:p>
        </w:tc>
        <w:tc>
          <w:tcPr>
            <w:tcW w:w="1144" w:type="dxa"/>
          </w:tcPr>
          <w:p w14:paraId="7C67D125" w14:textId="77777777" w:rsidR="001A0A09" w:rsidRPr="008C61C7" w:rsidRDefault="001A0A09"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0,007</w:t>
            </w:r>
          </w:p>
        </w:tc>
        <w:tc>
          <w:tcPr>
            <w:tcW w:w="2531" w:type="dxa"/>
          </w:tcPr>
          <w:p w14:paraId="35CF60BE" w14:textId="77777777" w:rsidR="001A0A09" w:rsidRPr="008C61C7" w:rsidRDefault="001A0A09" w:rsidP="00ED2434">
            <w:pPr>
              <w:spacing w:after="0" w:line="240" w:lineRule="auto"/>
              <w:jc w:val="center"/>
              <w:rPr>
                <w:rFonts w:ascii="Times New Roman" w:hAnsi="Times New Roman"/>
                <w:sz w:val="24"/>
                <w:szCs w:val="24"/>
              </w:rPr>
            </w:pPr>
            <w:r w:rsidRPr="008C61C7">
              <w:rPr>
                <w:rFonts w:ascii="Times New Roman" w:hAnsi="Times New Roman"/>
                <w:sz w:val="24"/>
                <w:szCs w:val="24"/>
              </w:rPr>
              <w:t>1,2 (0,76-2,04)</w:t>
            </w:r>
          </w:p>
        </w:tc>
        <w:tc>
          <w:tcPr>
            <w:tcW w:w="1320" w:type="dxa"/>
          </w:tcPr>
          <w:p w14:paraId="6FBF2CDE" w14:textId="77777777" w:rsidR="001A0A09" w:rsidRPr="008C61C7" w:rsidRDefault="001A0A09" w:rsidP="00ED2434">
            <w:pPr>
              <w:spacing w:after="0" w:line="240" w:lineRule="auto"/>
              <w:jc w:val="center"/>
              <w:rPr>
                <w:rFonts w:ascii="Times New Roman" w:hAnsi="Times New Roman"/>
                <w:sz w:val="24"/>
                <w:szCs w:val="24"/>
              </w:rPr>
            </w:pPr>
            <w:r w:rsidRPr="008C61C7">
              <w:rPr>
                <w:rFonts w:ascii="Times New Roman" w:hAnsi="Times New Roman"/>
                <w:sz w:val="24"/>
                <w:szCs w:val="24"/>
              </w:rPr>
              <w:t>0,39</w:t>
            </w:r>
          </w:p>
        </w:tc>
      </w:tr>
      <w:tr w:rsidR="008C61C7" w:rsidRPr="008C61C7" w14:paraId="74B8087F" w14:textId="77777777" w:rsidTr="001F79F3">
        <w:tc>
          <w:tcPr>
            <w:tcW w:w="1794" w:type="dxa"/>
          </w:tcPr>
          <w:p w14:paraId="09628E4B" w14:textId="77777777" w:rsidR="001D278F" w:rsidRPr="008C61C7" w:rsidRDefault="003E6884"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ХОБЛ</w:t>
            </w:r>
          </w:p>
        </w:tc>
        <w:tc>
          <w:tcPr>
            <w:tcW w:w="2850" w:type="dxa"/>
          </w:tcPr>
          <w:p w14:paraId="24F99170" w14:textId="77777777" w:rsidR="001D278F" w:rsidRPr="008C61C7" w:rsidRDefault="003E6884"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1,7 (1,1- 2,6)</w:t>
            </w:r>
          </w:p>
        </w:tc>
        <w:tc>
          <w:tcPr>
            <w:tcW w:w="1144" w:type="dxa"/>
          </w:tcPr>
          <w:p w14:paraId="154D4663" w14:textId="77777777" w:rsidR="001D278F" w:rsidRPr="008C61C7" w:rsidRDefault="003E6884"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0,013</w:t>
            </w:r>
          </w:p>
        </w:tc>
        <w:tc>
          <w:tcPr>
            <w:tcW w:w="2531" w:type="dxa"/>
          </w:tcPr>
          <w:p w14:paraId="50920F7E" w14:textId="77777777" w:rsidR="001D278F" w:rsidRPr="008C61C7" w:rsidRDefault="001A0A09"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1,3 (0,8 - 1,99)</w:t>
            </w:r>
          </w:p>
        </w:tc>
        <w:tc>
          <w:tcPr>
            <w:tcW w:w="1320" w:type="dxa"/>
          </w:tcPr>
          <w:p w14:paraId="0E693236" w14:textId="77777777" w:rsidR="001D278F" w:rsidRPr="008C61C7" w:rsidRDefault="00777B6C" w:rsidP="008F585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0,2</w:t>
            </w:r>
          </w:p>
        </w:tc>
      </w:tr>
      <w:tr w:rsidR="001F79F3" w:rsidRPr="008C61C7" w14:paraId="4E3FC975" w14:textId="77777777" w:rsidTr="001F79F3">
        <w:tc>
          <w:tcPr>
            <w:tcW w:w="9639" w:type="dxa"/>
            <w:gridSpan w:val="5"/>
          </w:tcPr>
          <w:p w14:paraId="39745426" w14:textId="3ECD1437" w:rsidR="002971E4" w:rsidRDefault="00ED2434" w:rsidP="001F79F3">
            <w:pPr>
              <w:autoSpaceDE w:val="0"/>
              <w:autoSpaceDN w:val="0"/>
              <w:adjustRightInd w:val="0"/>
              <w:spacing w:after="0" w:line="240" w:lineRule="auto"/>
              <w:ind w:firstLine="462"/>
              <w:jc w:val="both"/>
              <w:rPr>
                <w:rFonts w:ascii="Times New Roman" w:hAnsi="Times New Roman"/>
                <w:sz w:val="24"/>
                <w:szCs w:val="24"/>
              </w:rPr>
            </w:pPr>
            <w:r w:rsidRPr="008C61C7">
              <w:rPr>
                <w:rFonts w:ascii="Times New Roman" w:hAnsi="Times New Roman"/>
                <w:sz w:val="24"/>
                <w:szCs w:val="24"/>
              </w:rPr>
              <w:t>Примечания</w:t>
            </w:r>
            <w:r w:rsidR="002971E4">
              <w:rPr>
                <w:rFonts w:ascii="Times New Roman" w:hAnsi="Times New Roman"/>
                <w:sz w:val="24"/>
                <w:szCs w:val="24"/>
              </w:rPr>
              <w:t>:</w:t>
            </w:r>
          </w:p>
          <w:p w14:paraId="5C8D56B9" w14:textId="63E6DB4C" w:rsidR="002971E4" w:rsidRDefault="002971E4" w:rsidP="002971E4">
            <w:pPr>
              <w:autoSpaceDE w:val="0"/>
              <w:autoSpaceDN w:val="0"/>
              <w:adjustRightInd w:val="0"/>
              <w:spacing w:after="0" w:line="240" w:lineRule="auto"/>
              <w:ind w:firstLine="34"/>
              <w:jc w:val="both"/>
              <w:rPr>
                <w:rFonts w:ascii="Times New Roman" w:hAnsi="Times New Roman"/>
                <w:sz w:val="24"/>
                <w:szCs w:val="24"/>
              </w:rPr>
            </w:pPr>
            <w:r>
              <w:rPr>
                <w:rFonts w:ascii="Times New Roman" w:hAnsi="Times New Roman"/>
                <w:sz w:val="24"/>
                <w:szCs w:val="24"/>
              </w:rPr>
              <w:t>1.</w:t>
            </w:r>
            <w:r w:rsidR="001F79F3" w:rsidRPr="008C61C7">
              <w:rPr>
                <w:rFonts w:ascii="Times New Roman" w:hAnsi="Times New Roman"/>
                <w:sz w:val="24"/>
                <w:szCs w:val="24"/>
              </w:rPr>
              <w:t xml:space="preserve"> </w:t>
            </w:r>
            <w:r w:rsidR="005C1C48" w:rsidRPr="008C61C7">
              <w:rPr>
                <w:rFonts w:ascii="Times New Roman" w:hAnsi="Times New Roman"/>
                <w:sz w:val="24"/>
                <w:szCs w:val="24"/>
              </w:rPr>
              <w:t>ДИ – доверительный интервал</w:t>
            </w:r>
            <w:r>
              <w:rPr>
                <w:rFonts w:ascii="Times New Roman" w:hAnsi="Times New Roman"/>
                <w:sz w:val="24"/>
                <w:szCs w:val="24"/>
              </w:rPr>
              <w:t>.</w:t>
            </w:r>
            <w:r w:rsidR="005C1C48" w:rsidRPr="008C61C7">
              <w:rPr>
                <w:rFonts w:ascii="Times New Roman" w:hAnsi="Times New Roman"/>
                <w:sz w:val="24"/>
                <w:szCs w:val="24"/>
              </w:rPr>
              <w:t xml:space="preserve"> </w:t>
            </w:r>
          </w:p>
          <w:p w14:paraId="6AD2953F" w14:textId="52965461" w:rsidR="002971E4" w:rsidRDefault="002971E4" w:rsidP="002971E4">
            <w:pPr>
              <w:autoSpaceDE w:val="0"/>
              <w:autoSpaceDN w:val="0"/>
              <w:adjustRightInd w:val="0"/>
              <w:spacing w:after="0" w:line="240" w:lineRule="auto"/>
              <w:ind w:firstLine="34"/>
              <w:jc w:val="both"/>
              <w:rPr>
                <w:rFonts w:ascii="Times New Roman" w:hAnsi="Times New Roman"/>
                <w:sz w:val="24"/>
                <w:szCs w:val="24"/>
              </w:rPr>
            </w:pPr>
            <w:r>
              <w:rPr>
                <w:rFonts w:ascii="Times New Roman" w:hAnsi="Times New Roman"/>
                <w:sz w:val="24"/>
                <w:szCs w:val="24"/>
              </w:rPr>
              <w:t xml:space="preserve">2. </w:t>
            </w:r>
            <w:r w:rsidR="005C1C48" w:rsidRPr="008C61C7">
              <w:rPr>
                <w:rFonts w:ascii="Times New Roman" w:hAnsi="Times New Roman"/>
                <w:sz w:val="24"/>
                <w:szCs w:val="24"/>
              </w:rPr>
              <w:t>ИКЧ – индекс коморбидности</w:t>
            </w:r>
            <w:r w:rsidR="005C1C48" w:rsidRPr="008C61C7">
              <w:rPr>
                <w:sz w:val="24"/>
                <w:szCs w:val="24"/>
              </w:rPr>
              <w:t xml:space="preserve"> </w:t>
            </w:r>
            <w:r w:rsidR="005C1C48" w:rsidRPr="008C61C7">
              <w:rPr>
                <w:rFonts w:ascii="Times New Roman" w:hAnsi="Times New Roman"/>
                <w:sz w:val="24"/>
                <w:szCs w:val="24"/>
              </w:rPr>
              <w:t>Charlson</w:t>
            </w:r>
            <w:r>
              <w:rPr>
                <w:rFonts w:ascii="Times New Roman" w:hAnsi="Times New Roman"/>
                <w:sz w:val="24"/>
                <w:szCs w:val="24"/>
              </w:rPr>
              <w:t>.</w:t>
            </w:r>
          </w:p>
          <w:p w14:paraId="6125F520" w14:textId="6C2FE487" w:rsidR="002971E4" w:rsidRDefault="002971E4" w:rsidP="002971E4">
            <w:pPr>
              <w:autoSpaceDE w:val="0"/>
              <w:autoSpaceDN w:val="0"/>
              <w:adjustRightInd w:val="0"/>
              <w:spacing w:after="0" w:line="240" w:lineRule="auto"/>
              <w:ind w:firstLine="34"/>
              <w:jc w:val="both"/>
              <w:rPr>
                <w:rFonts w:ascii="Times New Roman" w:hAnsi="Times New Roman"/>
                <w:sz w:val="24"/>
                <w:szCs w:val="24"/>
              </w:rPr>
            </w:pPr>
            <w:r>
              <w:rPr>
                <w:rFonts w:ascii="Times New Roman" w:hAnsi="Times New Roman"/>
                <w:sz w:val="24"/>
                <w:szCs w:val="24"/>
              </w:rPr>
              <w:t xml:space="preserve">3. </w:t>
            </w:r>
            <w:r w:rsidR="005C1C48" w:rsidRPr="008C61C7">
              <w:rPr>
                <w:rFonts w:ascii="Times New Roman" w:hAnsi="Times New Roman"/>
                <w:sz w:val="24"/>
                <w:szCs w:val="24"/>
              </w:rPr>
              <w:t>СД – сахарный диабет</w:t>
            </w:r>
            <w:r>
              <w:rPr>
                <w:rFonts w:ascii="Times New Roman" w:hAnsi="Times New Roman"/>
                <w:sz w:val="24"/>
                <w:szCs w:val="24"/>
              </w:rPr>
              <w:t>.</w:t>
            </w:r>
          </w:p>
          <w:p w14:paraId="6208DF7F" w14:textId="045F0057" w:rsidR="002971E4" w:rsidRDefault="002971E4" w:rsidP="002971E4">
            <w:pPr>
              <w:autoSpaceDE w:val="0"/>
              <w:autoSpaceDN w:val="0"/>
              <w:adjustRightInd w:val="0"/>
              <w:spacing w:after="0" w:line="240" w:lineRule="auto"/>
              <w:ind w:firstLine="34"/>
              <w:jc w:val="both"/>
              <w:rPr>
                <w:rFonts w:ascii="Times New Roman" w:hAnsi="Times New Roman"/>
                <w:sz w:val="24"/>
                <w:szCs w:val="24"/>
              </w:rPr>
            </w:pPr>
            <w:r>
              <w:rPr>
                <w:rFonts w:ascii="Times New Roman" w:hAnsi="Times New Roman"/>
                <w:sz w:val="24"/>
                <w:szCs w:val="24"/>
              </w:rPr>
              <w:t xml:space="preserve">4. </w:t>
            </w:r>
            <w:r w:rsidR="005C1C48" w:rsidRPr="008C61C7">
              <w:rPr>
                <w:rFonts w:ascii="Times New Roman" w:hAnsi="Times New Roman"/>
                <w:sz w:val="24"/>
                <w:szCs w:val="24"/>
              </w:rPr>
              <w:t>ОНМК – острое нарушение мозгового кровообращения</w:t>
            </w:r>
            <w:r>
              <w:rPr>
                <w:rFonts w:ascii="Times New Roman" w:hAnsi="Times New Roman"/>
                <w:sz w:val="24"/>
                <w:szCs w:val="24"/>
              </w:rPr>
              <w:t>.</w:t>
            </w:r>
          </w:p>
          <w:p w14:paraId="555FBE03" w14:textId="4B9CAF4B" w:rsidR="002971E4" w:rsidRDefault="002971E4" w:rsidP="002971E4">
            <w:pPr>
              <w:autoSpaceDE w:val="0"/>
              <w:autoSpaceDN w:val="0"/>
              <w:adjustRightInd w:val="0"/>
              <w:spacing w:after="0" w:line="240" w:lineRule="auto"/>
              <w:ind w:firstLine="34"/>
              <w:jc w:val="both"/>
              <w:rPr>
                <w:rFonts w:ascii="Times New Roman" w:hAnsi="Times New Roman"/>
                <w:sz w:val="24"/>
                <w:szCs w:val="24"/>
              </w:rPr>
            </w:pPr>
            <w:r>
              <w:rPr>
                <w:rFonts w:ascii="Times New Roman" w:hAnsi="Times New Roman"/>
                <w:sz w:val="24"/>
                <w:szCs w:val="24"/>
              </w:rPr>
              <w:t>5.</w:t>
            </w:r>
            <w:r w:rsidR="005C1C48" w:rsidRPr="008C61C7">
              <w:rPr>
                <w:rFonts w:ascii="Times New Roman" w:hAnsi="Times New Roman"/>
                <w:sz w:val="24"/>
                <w:szCs w:val="24"/>
              </w:rPr>
              <w:t xml:space="preserve"> ХОБЛ – хроническая обструктивная болезнь легких</w:t>
            </w:r>
            <w:r>
              <w:rPr>
                <w:rFonts w:ascii="Times New Roman" w:hAnsi="Times New Roman"/>
                <w:sz w:val="24"/>
                <w:szCs w:val="24"/>
              </w:rPr>
              <w:t>.</w:t>
            </w:r>
          </w:p>
          <w:p w14:paraId="305BD67A" w14:textId="54FDB819" w:rsidR="005C1C48" w:rsidRPr="008C61C7" w:rsidRDefault="002971E4" w:rsidP="002971E4">
            <w:pPr>
              <w:autoSpaceDE w:val="0"/>
              <w:autoSpaceDN w:val="0"/>
              <w:adjustRightInd w:val="0"/>
              <w:spacing w:after="0" w:line="240" w:lineRule="auto"/>
              <w:ind w:firstLine="34"/>
              <w:jc w:val="both"/>
              <w:rPr>
                <w:rFonts w:ascii="Times New Roman" w:hAnsi="Times New Roman"/>
                <w:sz w:val="24"/>
                <w:szCs w:val="24"/>
              </w:rPr>
            </w:pPr>
            <w:r>
              <w:rPr>
                <w:rFonts w:ascii="Times New Roman" w:hAnsi="Times New Roman"/>
                <w:sz w:val="24"/>
                <w:szCs w:val="24"/>
              </w:rPr>
              <w:t>6.</w:t>
            </w:r>
            <w:r w:rsidR="005C1C48" w:rsidRPr="008C61C7">
              <w:rPr>
                <w:rFonts w:ascii="Times New Roman" w:hAnsi="Times New Roman"/>
                <w:sz w:val="24"/>
                <w:szCs w:val="24"/>
              </w:rPr>
              <w:t xml:space="preserve"> </w:t>
            </w:r>
            <w:r w:rsidR="00ED2434" w:rsidRPr="008C61C7">
              <w:rPr>
                <w:rFonts w:ascii="Times New Roman" w:hAnsi="Times New Roman"/>
                <w:sz w:val="24"/>
                <w:szCs w:val="24"/>
                <w:lang w:val="en-US"/>
              </w:rPr>
              <w:t>HR</w:t>
            </w:r>
            <w:r w:rsidR="00ED2434" w:rsidRPr="008C61C7">
              <w:rPr>
                <w:rFonts w:ascii="Times New Roman" w:hAnsi="Times New Roman"/>
                <w:sz w:val="24"/>
                <w:szCs w:val="24"/>
              </w:rPr>
              <w:t xml:space="preserve"> - Hazard Ratio</w:t>
            </w:r>
          </w:p>
        </w:tc>
      </w:tr>
    </w:tbl>
    <w:p w14:paraId="00205DC2" w14:textId="77777777" w:rsidR="008F585E" w:rsidRPr="008C61C7" w:rsidRDefault="008F585E" w:rsidP="00C7717F">
      <w:pPr>
        <w:autoSpaceDE w:val="0"/>
        <w:autoSpaceDN w:val="0"/>
        <w:adjustRightInd w:val="0"/>
        <w:spacing w:after="0" w:line="240" w:lineRule="auto"/>
        <w:ind w:firstLine="284"/>
        <w:jc w:val="both"/>
        <w:rPr>
          <w:rFonts w:ascii="Times New Roman" w:hAnsi="Times New Roman"/>
          <w:sz w:val="28"/>
          <w:szCs w:val="28"/>
        </w:rPr>
      </w:pPr>
    </w:p>
    <w:p w14:paraId="74B97D31" w14:textId="5D2AFEAD" w:rsidR="00FD548D" w:rsidRPr="008C61C7" w:rsidRDefault="001A0A09"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Таким образом, </w:t>
      </w:r>
      <w:r w:rsidR="00480A7C" w:rsidRPr="008C61C7">
        <w:rPr>
          <w:rFonts w:ascii="Times New Roman" w:hAnsi="Times New Roman"/>
          <w:sz w:val="28"/>
          <w:szCs w:val="28"/>
        </w:rPr>
        <w:t xml:space="preserve">ИКЧ </w:t>
      </w:r>
      <w:r w:rsidRPr="008C61C7">
        <w:rPr>
          <w:rFonts w:ascii="Times New Roman" w:hAnsi="Times New Roman"/>
          <w:sz w:val="28"/>
          <w:szCs w:val="28"/>
        </w:rPr>
        <w:t>достоверно влиял на риск развития комбинации М</w:t>
      </w:r>
      <w:r w:rsidR="00734CDB" w:rsidRPr="008C61C7">
        <w:rPr>
          <w:rFonts w:ascii="Times New Roman" w:hAnsi="Times New Roman"/>
          <w:sz w:val="28"/>
          <w:szCs w:val="28"/>
        </w:rPr>
        <w:t>АССЕ (Смерть от всех причин+ИМ+ОНМК</w:t>
      </w:r>
      <w:r w:rsidRPr="008C61C7">
        <w:rPr>
          <w:rFonts w:ascii="Times New Roman" w:hAnsi="Times New Roman"/>
          <w:sz w:val="28"/>
          <w:szCs w:val="28"/>
        </w:rPr>
        <w:t>)</w:t>
      </w:r>
      <w:r w:rsidR="00FD548D" w:rsidRPr="008C61C7">
        <w:t xml:space="preserve"> </w:t>
      </w:r>
      <w:r w:rsidR="00FD548D" w:rsidRPr="008C61C7">
        <w:rPr>
          <w:rFonts w:ascii="Times New Roman" w:hAnsi="Times New Roman"/>
          <w:sz w:val="28"/>
          <w:szCs w:val="28"/>
        </w:rPr>
        <w:t>(</w:t>
      </w:r>
      <w:r w:rsidR="00FD548D" w:rsidRPr="008C61C7">
        <w:rPr>
          <w:rFonts w:ascii="Times New Roman" w:hAnsi="Times New Roman"/>
          <w:sz w:val="28"/>
          <w:szCs w:val="28"/>
          <w:lang w:val="en-US"/>
        </w:rPr>
        <w:t>HR</w:t>
      </w:r>
      <w:r w:rsidR="00FD548D" w:rsidRPr="008C61C7">
        <w:rPr>
          <w:rFonts w:ascii="Times New Roman" w:hAnsi="Times New Roman"/>
          <w:sz w:val="28"/>
          <w:szCs w:val="28"/>
        </w:rPr>
        <w:t xml:space="preserve"> 1,3; 95% ДИ 1,2 - 1,4; </w:t>
      </w:r>
      <w:proofErr w:type="gramStart"/>
      <w:r w:rsidR="00FD548D" w:rsidRPr="008C61C7">
        <w:rPr>
          <w:rFonts w:ascii="Times New Roman" w:hAnsi="Times New Roman"/>
          <w:sz w:val="28"/>
          <w:szCs w:val="28"/>
        </w:rPr>
        <w:t>р</w:t>
      </w:r>
      <w:proofErr w:type="gramEnd"/>
      <w:r w:rsidR="00FD548D" w:rsidRPr="008C61C7">
        <w:rPr>
          <w:rFonts w:ascii="Times New Roman" w:hAnsi="Times New Roman"/>
          <w:sz w:val="28"/>
          <w:szCs w:val="28"/>
        </w:rPr>
        <w:t>&lt;0,0001)</w:t>
      </w:r>
      <w:r w:rsidRPr="008C61C7">
        <w:rPr>
          <w:rFonts w:ascii="Times New Roman" w:hAnsi="Times New Roman"/>
          <w:sz w:val="28"/>
          <w:szCs w:val="28"/>
        </w:rPr>
        <w:t>.</w:t>
      </w:r>
    </w:p>
    <w:p w14:paraId="0B04B6F8" w14:textId="57F0A0D5" w:rsidR="001A0A09" w:rsidRPr="008C61C7" w:rsidRDefault="00FD548D"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На вероятность </w:t>
      </w:r>
      <w:proofErr w:type="gramStart"/>
      <w:r w:rsidRPr="008C61C7">
        <w:rPr>
          <w:rFonts w:ascii="Times New Roman" w:hAnsi="Times New Roman"/>
          <w:sz w:val="28"/>
          <w:szCs w:val="28"/>
        </w:rPr>
        <w:t>повторной</w:t>
      </w:r>
      <w:proofErr w:type="gramEnd"/>
      <w:r w:rsidRPr="008C61C7">
        <w:rPr>
          <w:rFonts w:ascii="Times New Roman" w:hAnsi="Times New Roman"/>
          <w:sz w:val="28"/>
          <w:szCs w:val="28"/>
        </w:rPr>
        <w:t xml:space="preserve"> реваскуляризации достоверно влияли </w:t>
      </w:r>
      <w:r w:rsidR="002224A4" w:rsidRPr="008C61C7">
        <w:rPr>
          <w:rFonts w:ascii="Times New Roman" w:hAnsi="Times New Roman"/>
          <w:sz w:val="28"/>
          <w:szCs w:val="28"/>
        </w:rPr>
        <w:t xml:space="preserve">ХОБЛ и ЧКВ, в сравнении с АКШ </w:t>
      </w:r>
      <w:r w:rsidR="00EE19B1" w:rsidRPr="008C61C7">
        <w:rPr>
          <w:rFonts w:ascii="Times New Roman" w:hAnsi="Times New Roman"/>
          <w:sz w:val="28"/>
          <w:szCs w:val="28"/>
        </w:rPr>
        <w:t xml:space="preserve">(таблица </w:t>
      </w:r>
      <w:r w:rsidR="00D43B11" w:rsidRPr="008C61C7">
        <w:rPr>
          <w:rFonts w:ascii="Times New Roman" w:hAnsi="Times New Roman"/>
          <w:sz w:val="28"/>
          <w:szCs w:val="28"/>
        </w:rPr>
        <w:t>13)</w:t>
      </w:r>
      <w:r w:rsidR="00480A7C" w:rsidRPr="008C61C7">
        <w:rPr>
          <w:rFonts w:ascii="Times New Roman" w:hAnsi="Times New Roman"/>
          <w:sz w:val="28"/>
          <w:szCs w:val="28"/>
        </w:rPr>
        <w:t>.</w:t>
      </w:r>
    </w:p>
    <w:p w14:paraId="4EEBF4D3" w14:textId="77777777" w:rsidR="00480A7C" w:rsidRDefault="00480A7C" w:rsidP="001B3668">
      <w:pPr>
        <w:autoSpaceDE w:val="0"/>
        <w:autoSpaceDN w:val="0"/>
        <w:adjustRightInd w:val="0"/>
        <w:spacing w:after="0" w:line="240" w:lineRule="auto"/>
        <w:ind w:firstLine="709"/>
        <w:jc w:val="both"/>
        <w:rPr>
          <w:rFonts w:ascii="Times New Roman" w:hAnsi="Times New Roman"/>
          <w:sz w:val="28"/>
          <w:szCs w:val="28"/>
        </w:rPr>
      </w:pPr>
    </w:p>
    <w:p w14:paraId="248C677B" w14:textId="77777777" w:rsidR="002971E4" w:rsidRDefault="002971E4" w:rsidP="001B3668">
      <w:pPr>
        <w:autoSpaceDE w:val="0"/>
        <w:autoSpaceDN w:val="0"/>
        <w:adjustRightInd w:val="0"/>
        <w:spacing w:after="0" w:line="240" w:lineRule="auto"/>
        <w:ind w:firstLine="709"/>
        <w:jc w:val="both"/>
        <w:rPr>
          <w:rFonts w:ascii="Times New Roman" w:hAnsi="Times New Roman"/>
          <w:sz w:val="28"/>
          <w:szCs w:val="28"/>
        </w:rPr>
      </w:pPr>
    </w:p>
    <w:p w14:paraId="396AAFB4" w14:textId="77777777" w:rsidR="002971E4" w:rsidRDefault="002971E4" w:rsidP="001B3668">
      <w:pPr>
        <w:autoSpaceDE w:val="0"/>
        <w:autoSpaceDN w:val="0"/>
        <w:adjustRightInd w:val="0"/>
        <w:spacing w:after="0" w:line="240" w:lineRule="auto"/>
        <w:ind w:firstLine="709"/>
        <w:jc w:val="both"/>
        <w:rPr>
          <w:rFonts w:ascii="Times New Roman" w:hAnsi="Times New Roman"/>
          <w:sz w:val="28"/>
          <w:szCs w:val="28"/>
        </w:rPr>
      </w:pPr>
    </w:p>
    <w:p w14:paraId="4CE353F2" w14:textId="77777777" w:rsidR="002971E4" w:rsidRPr="008C61C7" w:rsidRDefault="002971E4" w:rsidP="001B3668">
      <w:pPr>
        <w:autoSpaceDE w:val="0"/>
        <w:autoSpaceDN w:val="0"/>
        <w:adjustRightInd w:val="0"/>
        <w:spacing w:after="0" w:line="240" w:lineRule="auto"/>
        <w:ind w:firstLine="709"/>
        <w:jc w:val="both"/>
        <w:rPr>
          <w:rFonts w:ascii="Times New Roman" w:hAnsi="Times New Roman"/>
          <w:sz w:val="28"/>
          <w:szCs w:val="28"/>
        </w:rPr>
      </w:pPr>
    </w:p>
    <w:p w14:paraId="4D1C2D5A" w14:textId="71F21C41" w:rsidR="00777B6C" w:rsidRPr="008C61C7" w:rsidRDefault="001A0A09" w:rsidP="00C7717F">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lastRenderedPageBreak/>
        <w:t xml:space="preserve">Таблица </w:t>
      </w:r>
      <w:r w:rsidR="00480A7C" w:rsidRPr="008C61C7">
        <w:rPr>
          <w:rFonts w:ascii="Times New Roman" w:hAnsi="Times New Roman"/>
          <w:sz w:val="28"/>
          <w:szCs w:val="28"/>
        </w:rPr>
        <w:t xml:space="preserve">13 </w:t>
      </w:r>
      <w:r w:rsidR="00066918">
        <w:rPr>
          <w:rFonts w:ascii="Times New Roman" w:hAnsi="Times New Roman"/>
          <w:sz w:val="28"/>
          <w:szCs w:val="28"/>
        </w:rPr>
        <w:t>‒</w:t>
      </w:r>
      <w:r w:rsidR="00480A7C" w:rsidRPr="008C61C7">
        <w:rPr>
          <w:rFonts w:ascii="Times New Roman" w:hAnsi="Times New Roman"/>
          <w:sz w:val="28"/>
          <w:szCs w:val="28"/>
        </w:rPr>
        <w:t xml:space="preserve"> </w:t>
      </w:r>
      <w:r w:rsidRPr="008C61C7">
        <w:rPr>
          <w:rFonts w:ascii="Times New Roman" w:hAnsi="Times New Roman"/>
          <w:sz w:val="28"/>
          <w:szCs w:val="28"/>
        </w:rPr>
        <w:t>Результаты однофакторного и многофакторного анализа</w:t>
      </w:r>
      <w:r w:rsidR="00480A7C" w:rsidRPr="008C61C7">
        <w:rPr>
          <w:rFonts w:ascii="Times New Roman" w:hAnsi="Times New Roman"/>
          <w:sz w:val="28"/>
          <w:szCs w:val="28"/>
        </w:rPr>
        <w:t xml:space="preserve"> для </w:t>
      </w:r>
      <w:proofErr w:type="gramStart"/>
      <w:r w:rsidR="00480A7C" w:rsidRPr="008C61C7">
        <w:rPr>
          <w:rFonts w:ascii="Times New Roman" w:hAnsi="Times New Roman"/>
          <w:sz w:val="28"/>
          <w:szCs w:val="28"/>
        </w:rPr>
        <w:t>повторной</w:t>
      </w:r>
      <w:proofErr w:type="gramEnd"/>
      <w:r w:rsidR="00480A7C" w:rsidRPr="008C61C7">
        <w:rPr>
          <w:rFonts w:ascii="Times New Roman" w:hAnsi="Times New Roman"/>
          <w:sz w:val="28"/>
          <w:szCs w:val="28"/>
        </w:rPr>
        <w:t xml:space="preserve"> реваскуляризации</w:t>
      </w:r>
    </w:p>
    <w:p w14:paraId="3FBB72C8" w14:textId="77777777" w:rsidR="001F79F3" w:rsidRPr="002971E4" w:rsidRDefault="001F79F3" w:rsidP="00C7717F">
      <w:pPr>
        <w:autoSpaceDE w:val="0"/>
        <w:autoSpaceDN w:val="0"/>
        <w:adjustRightInd w:val="0"/>
        <w:spacing w:after="0" w:line="240" w:lineRule="auto"/>
        <w:jc w:val="both"/>
        <w:rPr>
          <w:rFonts w:ascii="Times New Roman" w:hAnsi="Times New Roman"/>
          <w:sz w:val="16"/>
          <w:szCs w:val="1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268"/>
        <w:gridCol w:w="1559"/>
        <w:gridCol w:w="2268"/>
        <w:gridCol w:w="1242"/>
      </w:tblGrid>
      <w:tr w:rsidR="002971E4" w:rsidRPr="008C61C7" w14:paraId="55DB8D97" w14:textId="77777777" w:rsidTr="002971E4">
        <w:trPr>
          <w:jc w:val="center"/>
        </w:trPr>
        <w:tc>
          <w:tcPr>
            <w:tcW w:w="2127" w:type="dxa"/>
            <w:vMerge w:val="restart"/>
            <w:vAlign w:val="center"/>
          </w:tcPr>
          <w:p w14:paraId="4D04A259" w14:textId="77777777" w:rsidR="002971E4" w:rsidRPr="008C61C7" w:rsidRDefault="002971E4" w:rsidP="002971E4">
            <w:pPr>
              <w:autoSpaceDE w:val="0"/>
              <w:autoSpaceDN w:val="0"/>
              <w:adjustRightInd w:val="0"/>
              <w:spacing w:after="0" w:line="240" w:lineRule="auto"/>
              <w:jc w:val="center"/>
              <w:rPr>
                <w:rFonts w:ascii="Times New Roman" w:hAnsi="Times New Roman"/>
                <w:b/>
                <w:sz w:val="24"/>
                <w:szCs w:val="24"/>
              </w:rPr>
            </w:pPr>
            <w:r w:rsidRPr="008C61C7">
              <w:rPr>
                <w:rFonts w:ascii="Times New Roman" w:hAnsi="Times New Roman"/>
                <w:sz w:val="24"/>
                <w:szCs w:val="24"/>
              </w:rPr>
              <w:t>Факторы</w:t>
            </w:r>
          </w:p>
        </w:tc>
        <w:tc>
          <w:tcPr>
            <w:tcW w:w="3827" w:type="dxa"/>
            <w:gridSpan w:val="2"/>
          </w:tcPr>
          <w:p w14:paraId="45D50334" w14:textId="77777777" w:rsidR="002971E4" w:rsidRPr="008C61C7" w:rsidRDefault="002971E4" w:rsidP="001F79F3">
            <w:pPr>
              <w:spacing w:after="0" w:line="240"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510" w:type="dxa"/>
            <w:gridSpan w:val="2"/>
          </w:tcPr>
          <w:p w14:paraId="17E8B7B0" w14:textId="77777777" w:rsidR="002971E4" w:rsidRPr="008C61C7" w:rsidRDefault="002971E4" w:rsidP="001F79F3">
            <w:pPr>
              <w:spacing w:after="0" w:line="240"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2971E4" w:rsidRPr="008C61C7" w14:paraId="0B6E38CB" w14:textId="77777777" w:rsidTr="002971E4">
        <w:trPr>
          <w:jc w:val="center"/>
        </w:trPr>
        <w:tc>
          <w:tcPr>
            <w:tcW w:w="2127" w:type="dxa"/>
            <w:vMerge/>
          </w:tcPr>
          <w:p w14:paraId="62D3AB9A" w14:textId="77777777" w:rsidR="002971E4" w:rsidRPr="008C61C7" w:rsidRDefault="002971E4" w:rsidP="007F4848">
            <w:pPr>
              <w:autoSpaceDE w:val="0"/>
              <w:autoSpaceDN w:val="0"/>
              <w:adjustRightInd w:val="0"/>
              <w:spacing w:after="0" w:line="240" w:lineRule="auto"/>
              <w:jc w:val="both"/>
              <w:rPr>
                <w:rFonts w:ascii="Times New Roman" w:hAnsi="Times New Roman"/>
                <w:b/>
                <w:sz w:val="24"/>
                <w:szCs w:val="24"/>
              </w:rPr>
            </w:pPr>
          </w:p>
        </w:tc>
        <w:tc>
          <w:tcPr>
            <w:tcW w:w="2268" w:type="dxa"/>
          </w:tcPr>
          <w:p w14:paraId="6D6B134D" w14:textId="77777777" w:rsidR="002971E4" w:rsidRPr="008C61C7" w:rsidRDefault="002971E4" w:rsidP="00ED2434">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HR (95% ДИ)</w:t>
            </w:r>
          </w:p>
        </w:tc>
        <w:tc>
          <w:tcPr>
            <w:tcW w:w="1559" w:type="dxa"/>
          </w:tcPr>
          <w:p w14:paraId="3FD06171" w14:textId="77777777" w:rsidR="002971E4" w:rsidRPr="008C61C7" w:rsidRDefault="002971E4" w:rsidP="007F484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p-value</w:t>
            </w:r>
          </w:p>
        </w:tc>
        <w:tc>
          <w:tcPr>
            <w:tcW w:w="2268" w:type="dxa"/>
          </w:tcPr>
          <w:p w14:paraId="3836F841" w14:textId="77777777" w:rsidR="002971E4" w:rsidRPr="008C61C7" w:rsidRDefault="002971E4" w:rsidP="00ED2434">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HR (95% ДИ)</w:t>
            </w:r>
          </w:p>
        </w:tc>
        <w:tc>
          <w:tcPr>
            <w:tcW w:w="1242" w:type="dxa"/>
          </w:tcPr>
          <w:p w14:paraId="2FDEA50A" w14:textId="77777777" w:rsidR="002971E4" w:rsidRPr="008C61C7" w:rsidRDefault="002971E4" w:rsidP="007F484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p-value</w:t>
            </w:r>
          </w:p>
        </w:tc>
      </w:tr>
      <w:tr w:rsidR="008C61C7" w:rsidRPr="008C61C7" w14:paraId="0D8E45D4" w14:textId="77777777" w:rsidTr="002971E4">
        <w:trPr>
          <w:jc w:val="center"/>
        </w:trPr>
        <w:tc>
          <w:tcPr>
            <w:tcW w:w="2127" w:type="dxa"/>
          </w:tcPr>
          <w:p w14:paraId="1E857427" w14:textId="77777777" w:rsidR="008F46E6" w:rsidRPr="008C61C7" w:rsidRDefault="008F46E6" w:rsidP="007F4848">
            <w:pPr>
              <w:spacing w:after="0" w:line="240" w:lineRule="auto"/>
              <w:jc w:val="both"/>
              <w:rPr>
                <w:rFonts w:ascii="Times New Roman" w:hAnsi="Times New Roman"/>
                <w:sz w:val="24"/>
                <w:szCs w:val="24"/>
                <w:lang w:val="en-US"/>
              </w:rPr>
            </w:pPr>
            <w:r w:rsidRPr="008C61C7">
              <w:rPr>
                <w:rFonts w:ascii="Times New Roman" w:hAnsi="Times New Roman"/>
                <w:sz w:val="24"/>
                <w:szCs w:val="24"/>
              </w:rPr>
              <w:t>ИМТ, кг</w:t>
            </w:r>
            <w:r w:rsidRPr="008C61C7">
              <w:rPr>
                <w:rFonts w:ascii="Times New Roman" w:hAnsi="Times New Roman"/>
                <w:sz w:val="24"/>
                <w:szCs w:val="24"/>
                <w:lang w:val="en-US"/>
              </w:rPr>
              <w:t>/</w:t>
            </w:r>
            <w:r w:rsidRPr="008C61C7">
              <w:rPr>
                <w:rFonts w:ascii="Times New Roman" w:hAnsi="Times New Roman"/>
                <w:sz w:val="24"/>
                <w:szCs w:val="24"/>
              </w:rPr>
              <w:t>м</w:t>
            </w:r>
            <w:r w:rsidRPr="008C61C7">
              <w:rPr>
                <w:rFonts w:ascii="Times New Roman" w:hAnsi="Times New Roman"/>
                <w:sz w:val="24"/>
                <w:szCs w:val="24"/>
                <w:lang w:val="en-US"/>
              </w:rPr>
              <w:t>²</w:t>
            </w:r>
          </w:p>
        </w:tc>
        <w:tc>
          <w:tcPr>
            <w:tcW w:w="2268" w:type="dxa"/>
          </w:tcPr>
          <w:p w14:paraId="00C5BCAF" w14:textId="77777777" w:rsidR="008F46E6" w:rsidRPr="008C61C7" w:rsidRDefault="008F46E6" w:rsidP="007F4848">
            <w:pPr>
              <w:spacing w:after="0" w:line="240" w:lineRule="auto"/>
              <w:jc w:val="both"/>
              <w:rPr>
                <w:rFonts w:ascii="Times New Roman" w:hAnsi="Times New Roman"/>
                <w:sz w:val="24"/>
                <w:szCs w:val="24"/>
              </w:rPr>
            </w:pPr>
            <w:r w:rsidRPr="008C61C7">
              <w:rPr>
                <w:rFonts w:ascii="Times New Roman" w:hAnsi="Times New Roman"/>
                <w:sz w:val="24"/>
                <w:szCs w:val="24"/>
              </w:rPr>
              <w:t>1,0</w:t>
            </w:r>
            <w:r w:rsidRPr="008C61C7">
              <w:rPr>
                <w:rFonts w:ascii="Times New Roman" w:hAnsi="Times New Roman"/>
                <w:sz w:val="24"/>
                <w:szCs w:val="24"/>
                <w:lang w:val="en-US"/>
              </w:rPr>
              <w:t>4 (</w:t>
            </w:r>
            <w:r w:rsidRPr="008C61C7">
              <w:rPr>
                <w:rFonts w:ascii="Times New Roman" w:hAnsi="Times New Roman"/>
                <w:sz w:val="24"/>
                <w:szCs w:val="24"/>
              </w:rPr>
              <w:t>1,0</w:t>
            </w:r>
            <w:r w:rsidRPr="008C61C7">
              <w:rPr>
                <w:rFonts w:ascii="Times New Roman" w:hAnsi="Times New Roman"/>
                <w:sz w:val="24"/>
                <w:szCs w:val="24"/>
                <w:lang w:val="en-US"/>
              </w:rPr>
              <w:t xml:space="preserve">1 - </w:t>
            </w:r>
            <w:r w:rsidRPr="008C61C7">
              <w:rPr>
                <w:rFonts w:ascii="Times New Roman" w:hAnsi="Times New Roman"/>
                <w:sz w:val="24"/>
                <w:szCs w:val="24"/>
              </w:rPr>
              <w:t>1,07</w:t>
            </w:r>
            <w:r w:rsidRPr="008C61C7">
              <w:rPr>
                <w:rFonts w:ascii="Times New Roman" w:hAnsi="Times New Roman"/>
                <w:sz w:val="24"/>
                <w:szCs w:val="24"/>
                <w:lang w:val="en-US"/>
              </w:rPr>
              <w:t>)</w:t>
            </w:r>
          </w:p>
        </w:tc>
        <w:tc>
          <w:tcPr>
            <w:tcW w:w="1559" w:type="dxa"/>
          </w:tcPr>
          <w:p w14:paraId="3CE4481C" w14:textId="77777777" w:rsidR="008F46E6" w:rsidRPr="008C61C7" w:rsidRDefault="008F46E6" w:rsidP="007F4848">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w:t>
            </w:r>
            <w:r w:rsidRPr="008C61C7">
              <w:rPr>
                <w:rFonts w:ascii="Times New Roman" w:hAnsi="Times New Roman"/>
                <w:sz w:val="24"/>
                <w:szCs w:val="24"/>
              </w:rPr>
              <w:t>,02</w:t>
            </w:r>
          </w:p>
        </w:tc>
        <w:tc>
          <w:tcPr>
            <w:tcW w:w="2268" w:type="dxa"/>
          </w:tcPr>
          <w:p w14:paraId="1CAF3F67" w14:textId="77777777" w:rsidR="008F46E6" w:rsidRPr="008C61C7" w:rsidRDefault="008F46E6" w:rsidP="008F46E6">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1,03 (0,99-1,06)</w:t>
            </w:r>
          </w:p>
        </w:tc>
        <w:tc>
          <w:tcPr>
            <w:tcW w:w="1242" w:type="dxa"/>
          </w:tcPr>
          <w:p w14:paraId="0A202092" w14:textId="77777777" w:rsidR="008F46E6" w:rsidRPr="008C61C7" w:rsidRDefault="008F46E6" w:rsidP="005C1C4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0,08</w:t>
            </w:r>
          </w:p>
        </w:tc>
      </w:tr>
      <w:tr w:rsidR="008C61C7" w:rsidRPr="008C61C7" w14:paraId="11AECCD2" w14:textId="77777777" w:rsidTr="002971E4">
        <w:trPr>
          <w:jc w:val="center"/>
        </w:trPr>
        <w:tc>
          <w:tcPr>
            <w:tcW w:w="2127" w:type="dxa"/>
          </w:tcPr>
          <w:p w14:paraId="26197FC1" w14:textId="77777777" w:rsidR="008F46E6" w:rsidRPr="008C61C7" w:rsidRDefault="00A040BB" w:rsidP="007F484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ЧКВ</w:t>
            </w:r>
          </w:p>
        </w:tc>
        <w:tc>
          <w:tcPr>
            <w:tcW w:w="2268" w:type="dxa"/>
          </w:tcPr>
          <w:p w14:paraId="3B46C942" w14:textId="77777777" w:rsidR="008F46E6" w:rsidRPr="008C61C7" w:rsidRDefault="008F46E6" w:rsidP="007F484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2,3 (1,6 - 3,1)</w:t>
            </w:r>
          </w:p>
        </w:tc>
        <w:tc>
          <w:tcPr>
            <w:tcW w:w="1559" w:type="dxa"/>
          </w:tcPr>
          <w:p w14:paraId="25A3C105" w14:textId="77777777" w:rsidR="008F46E6" w:rsidRPr="008C61C7" w:rsidRDefault="008F46E6" w:rsidP="007F4848">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&lt;0</w:t>
            </w:r>
            <w:r w:rsidRPr="008C61C7">
              <w:rPr>
                <w:rFonts w:ascii="Times New Roman" w:hAnsi="Times New Roman"/>
                <w:sz w:val="24"/>
                <w:szCs w:val="24"/>
              </w:rPr>
              <w:t>,000</w:t>
            </w:r>
            <w:r w:rsidRPr="008C61C7">
              <w:rPr>
                <w:rFonts w:ascii="Times New Roman" w:hAnsi="Times New Roman"/>
                <w:sz w:val="24"/>
                <w:szCs w:val="24"/>
                <w:lang w:val="en-US"/>
              </w:rPr>
              <w:t>1</w:t>
            </w:r>
          </w:p>
        </w:tc>
        <w:tc>
          <w:tcPr>
            <w:tcW w:w="2268" w:type="dxa"/>
          </w:tcPr>
          <w:p w14:paraId="1630A0B4" w14:textId="77777777" w:rsidR="008F46E6" w:rsidRPr="008C61C7" w:rsidRDefault="008F46E6" w:rsidP="008F46E6">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2,2</w:t>
            </w:r>
            <w:r w:rsidRPr="008C61C7">
              <w:rPr>
                <w:rFonts w:ascii="Times New Roman" w:hAnsi="Times New Roman"/>
                <w:sz w:val="24"/>
                <w:szCs w:val="24"/>
              </w:rPr>
              <w:t xml:space="preserve"> (</w:t>
            </w:r>
            <w:r w:rsidRPr="008C61C7">
              <w:rPr>
                <w:rFonts w:ascii="Times New Roman" w:hAnsi="Times New Roman"/>
                <w:sz w:val="24"/>
                <w:szCs w:val="24"/>
                <w:lang w:val="en-US"/>
              </w:rPr>
              <w:t>1,6</w:t>
            </w:r>
            <w:r w:rsidRPr="008C61C7">
              <w:rPr>
                <w:rFonts w:ascii="Times New Roman" w:hAnsi="Times New Roman"/>
                <w:sz w:val="24"/>
                <w:szCs w:val="24"/>
              </w:rPr>
              <w:t>-</w:t>
            </w:r>
            <w:r w:rsidRPr="008C61C7">
              <w:rPr>
                <w:rFonts w:ascii="Times New Roman" w:hAnsi="Times New Roman"/>
                <w:sz w:val="24"/>
                <w:szCs w:val="24"/>
                <w:lang w:val="en-US"/>
              </w:rPr>
              <w:t>3,03</w:t>
            </w:r>
            <w:r w:rsidRPr="008C61C7">
              <w:rPr>
                <w:rFonts w:ascii="Times New Roman" w:hAnsi="Times New Roman"/>
                <w:sz w:val="24"/>
                <w:szCs w:val="24"/>
              </w:rPr>
              <w:t>)</w:t>
            </w:r>
          </w:p>
        </w:tc>
        <w:tc>
          <w:tcPr>
            <w:tcW w:w="1242" w:type="dxa"/>
          </w:tcPr>
          <w:p w14:paraId="6291E298" w14:textId="77777777" w:rsidR="008F46E6" w:rsidRPr="008C61C7" w:rsidRDefault="008F46E6" w:rsidP="005C1C48">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lang w:val="en-US"/>
              </w:rPr>
              <w:t>&lt;</w:t>
            </w:r>
            <w:r w:rsidRPr="008C61C7">
              <w:rPr>
                <w:rFonts w:ascii="Times New Roman" w:hAnsi="Times New Roman"/>
                <w:sz w:val="24"/>
                <w:szCs w:val="24"/>
              </w:rPr>
              <w:t>0,</w:t>
            </w:r>
            <w:r w:rsidRPr="008C61C7">
              <w:rPr>
                <w:rFonts w:ascii="Times New Roman" w:hAnsi="Times New Roman"/>
                <w:sz w:val="24"/>
                <w:szCs w:val="24"/>
                <w:lang w:val="en-US"/>
              </w:rPr>
              <w:t>0001</w:t>
            </w:r>
          </w:p>
        </w:tc>
      </w:tr>
      <w:tr w:rsidR="008C61C7" w:rsidRPr="008C61C7" w14:paraId="797901B8" w14:textId="77777777" w:rsidTr="002971E4">
        <w:trPr>
          <w:jc w:val="center"/>
        </w:trPr>
        <w:tc>
          <w:tcPr>
            <w:tcW w:w="2127" w:type="dxa"/>
          </w:tcPr>
          <w:p w14:paraId="79F44178" w14:textId="77777777" w:rsidR="008F46E6" w:rsidRPr="008C61C7" w:rsidRDefault="008F46E6" w:rsidP="007F484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ХОБЛ</w:t>
            </w:r>
          </w:p>
        </w:tc>
        <w:tc>
          <w:tcPr>
            <w:tcW w:w="2268" w:type="dxa"/>
          </w:tcPr>
          <w:p w14:paraId="2A8086BD" w14:textId="77777777" w:rsidR="008F46E6" w:rsidRPr="008C61C7" w:rsidRDefault="008F46E6" w:rsidP="007F484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1,6</w:t>
            </w:r>
            <w:r w:rsidRPr="008C61C7">
              <w:rPr>
                <w:rFonts w:ascii="Times New Roman" w:hAnsi="Times New Roman"/>
                <w:sz w:val="24"/>
                <w:szCs w:val="24"/>
                <w:lang w:val="en-US"/>
              </w:rPr>
              <w:t xml:space="preserve"> </w:t>
            </w:r>
            <w:r w:rsidRPr="008C61C7">
              <w:rPr>
                <w:rFonts w:ascii="Times New Roman" w:hAnsi="Times New Roman"/>
                <w:sz w:val="24"/>
                <w:szCs w:val="24"/>
              </w:rPr>
              <w:t>(1,1-2,4)</w:t>
            </w:r>
          </w:p>
        </w:tc>
        <w:tc>
          <w:tcPr>
            <w:tcW w:w="1559" w:type="dxa"/>
          </w:tcPr>
          <w:p w14:paraId="1FBDDB1A" w14:textId="77777777" w:rsidR="008F46E6" w:rsidRPr="008C61C7" w:rsidRDefault="008F46E6" w:rsidP="007F484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0,017</w:t>
            </w:r>
          </w:p>
        </w:tc>
        <w:tc>
          <w:tcPr>
            <w:tcW w:w="2268" w:type="dxa"/>
          </w:tcPr>
          <w:p w14:paraId="518B3123" w14:textId="77777777" w:rsidR="008F46E6" w:rsidRPr="008C61C7" w:rsidRDefault="008F46E6" w:rsidP="008F46E6">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1,6 (1,06 - 2,3)</w:t>
            </w:r>
          </w:p>
        </w:tc>
        <w:tc>
          <w:tcPr>
            <w:tcW w:w="1242" w:type="dxa"/>
          </w:tcPr>
          <w:p w14:paraId="63E8EA7F" w14:textId="77777777" w:rsidR="008F46E6" w:rsidRPr="008C61C7" w:rsidRDefault="008F46E6" w:rsidP="005C1C4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,02</w:t>
            </w:r>
          </w:p>
        </w:tc>
      </w:tr>
      <w:tr w:rsidR="001F79F3" w:rsidRPr="008C61C7" w14:paraId="640E3FDA" w14:textId="77777777" w:rsidTr="002971E4">
        <w:trPr>
          <w:jc w:val="center"/>
        </w:trPr>
        <w:tc>
          <w:tcPr>
            <w:tcW w:w="9464" w:type="dxa"/>
            <w:gridSpan w:val="5"/>
          </w:tcPr>
          <w:p w14:paraId="25B5B7BF" w14:textId="77777777" w:rsidR="002971E4" w:rsidRDefault="00ED2434" w:rsidP="002971E4">
            <w:pPr>
              <w:autoSpaceDE w:val="0"/>
              <w:autoSpaceDN w:val="0"/>
              <w:adjustRightInd w:val="0"/>
              <w:spacing w:after="0" w:line="240" w:lineRule="auto"/>
              <w:ind w:firstLine="514"/>
              <w:jc w:val="both"/>
              <w:rPr>
                <w:rFonts w:ascii="Times New Roman" w:hAnsi="Times New Roman"/>
                <w:sz w:val="24"/>
                <w:szCs w:val="24"/>
              </w:rPr>
            </w:pPr>
            <w:r w:rsidRPr="008C61C7">
              <w:rPr>
                <w:rFonts w:ascii="Times New Roman" w:hAnsi="Times New Roman"/>
                <w:sz w:val="24"/>
                <w:szCs w:val="24"/>
              </w:rPr>
              <w:t>Примечания</w:t>
            </w:r>
            <w:r w:rsidR="002971E4">
              <w:rPr>
                <w:rFonts w:ascii="Times New Roman" w:hAnsi="Times New Roman"/>
                <w:sz w:val="24"/>
                <w:szCs w:val="24"/>
              </w:rPr>
              <w:t>:</w:t>
            </w:r>
            <w:r w:rsidR="001F79F3" w:rsidRPr="008C61C7">
              <w:rPr>
                <w:rFonts w:ascii="Times New Roman" w:hAnsi="Times New Roman"/>
                <w:sz w:val="24"/>
                <w:szCs w:val="24"/>
              </w:rPr>
              <w:t xml:space="preserve"> </w:t>
            </w:r>
          </w:p>
          <w:p w14:paraId="6BC1FF50" w14:textId="77777777" w:rsidR="002971E4" w:rsidRDefault="002971E4" w:rsidP="002971E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001F79F3" w:rsidRPr="008C61C7">
              <w:rPr>
                <w:rFonts w:ascii="Times New Roman" w:hAnsi="Times New Roman"/>
                <w:sz w:val="24"/>
                <w:szCs w:val="24"/>
              </w:rPr>
              <w:t xml:space="preserve"> </w:t>
            </w:r>
            <w:r w:rsidR="005C1C48" w:rsidRPr="008C61C7">
              <w:rPr>
                <w:rFonts w:ascii="Times New Roman" w:hAnsi="Times New Roman"/>
                <w:sz w:val="24"/>
                <w:szCs w:val="24"/>
              </w:rPr>
              <w:t>ДИ – доверительный интервал</w:t>
            </w:r>
            <w:r>
              <w:rPr>
                <w:rFonts w:ascii="Times New Roman" w:hAnsi="Times New Roman"/>
                <w:sz w:val="24"/>
                <w:szCs w:val="24"/>
              </w:rPr>
              <w:t>.</w:t>
            </w:r>
            <w:r w:rsidR="005C1C48" w:rsidRPr="008C61C7">
              <w:rPr>
                <w:rFonts w:ascii="Times New Roman" w:hAnsi="Times New Roman"/>
                <w:sz w:val="24"/>
                <w:szCs w:val="24"/>
              </w:rPr>
              <w:t xml:space="preserve"> </w:t>
            </w:r>
          </w:p>
          <w:p w14:paraId="3AD7CA48" w14:textId="77777777" w:rsidR="002971E4" w:rsidRDefault="002971E4" w:rsidP="002971E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2. </w:t>
            </w:r>
            <w:r w:rsidR="005C1C48" w:rsidRPr="008C61C7">
              <w:rPr>
                <w:rFonts w:ascii="Times New Roman" w:hAnsi="Times New Roman"/>
                <w:sz w:val="24"/>
                <w:szCs w:val="24"/>
              </w:rPr>
              <w:t>ИМ</w:t>
            </w:r>
            <w:proofErr w:type="gramStart"/>
            <w:r w:rsidR="005C1C48" w:rsidRPr="008C61C7">
              <w:rPr>
                <w:rFonts w:ascii="Times New Roman" w:hAnsi="Times New Roman"/>
                <w:sz w:val="24"/>
                <w:szCs w:val="24"/>
              </w:rPr>
              <w:t>Т–</w:t>
            </w:r>
            <w:proofErr w:type="gramEnd"/>
            <w:r w:rsidR="005C1C48" w:rsidRPr="008C61C7">
              <w:rPr>
                <w:rFonts w:ascii="Times New Roman" w:hAnsi="Times New Roman"/>
                <w:sz w:val="24"/>
                <w:szCs w:val="24"/>
              </w:rPr>
              <w:t xml:space="preserve"> индекс массы тела</w:t>
            </w:r>
            <w:r>
              <w:rPr>
                <w:rFonts w:ascii="Times New Roman" w:hAnsi="Times New Roman"/>
                <w:sz w:val="24"/>
                <w:szCs w:val="24"/>
              </w:rPr>
              <w:t>.</w:t>
            </w:r>
            <w:r w:rsidR="005C1C48" w:rsidRPr="008C61C7">
              <w:rPr>
                <w:rFonts w:ascii="Times New Roman" w:hAnsi="Times New Roman"/>
                <w:sz w:val="24"/>
                <w:szCs w:val="24"/>
              </w:rPr>
              <w:t xml:space="preserve"> </w:t>
            </w:r>
          </w:p>
          <w:p w14:paraId="3003685E" w14:textId="77777777" w:rsidR="002971E4" w:rsidRDefault="002971E4" w:rsidP="002971E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 </w:t>
            </w:r>
            <w:r w:rsidR="005C1C48" w:rsidRPr="008C61C7">
              <w:rPr>
                <w:rFonts w:ascii="Times New Roman" w:hAnsi="Times New Roman"/>
                <w:sz w:val="24"/>
                <w:szCs w:val="24"/>
              </w:rPr>
              <w:t>ХОБЛ – хроническая обструктивная болезнь легких</w:t>
            </w:r>
            <w:r>
              <w:rPr>
                <w:rFonts w:ascii="Times New Roman" w:hAnsi="Times New Roman"/>
                <w:sz w:val="24"/>
                <w:szCs w:val="24"/>
              </w:rPr>
              <w:t>.</w:t>
            </w:r>
            <w:r w:rsidR="005C1C48" w:rsidRPr="008C61C7">
              <w:rPr>
                <w:rFonts w:ascii="Times New Roman" w:hAnsi="Times New Roman"/>
                <w:sz w:val="24"/>
                <w:szCs w:val="24"/>
              </w:rPr>
              <w:t xml:space="preserve"> </w:t>
            </w:r>
          </w:p>
          <w:p w14:paraId="416E9C25" w14:textId="77777777" w:rsidR="002971E4" w:rsidRDefault="002971E4" w:rsidP="002971E4">
            <w:pPr>
              <w:autoSpaceDE w:val="0"/>
              <w:autoSpaceDN w:val="0"/>
              <w:adjustRightInd w:val="0"/>
              <w:spacing w:after="0" w:line="240" w:lineRule="auto"/>
              <w:jc w:val="both"/>
              <w:rPr>
                <w:sz w:val="24"/>
                <w:szCs w:val="24"/>
              </w:rPr>
            </w:pPr>
            <w:r>
              <w:rPr>
                <w:rFonts w:ascii="Times New Roman" w:hAnsi="Times New Roman"/>
                <w:sz w:val="24"/>
                <w:szCs w:val="24"/>
              </w:rPr>
              <w:t xml:space="preserve">4. </w:t>
            </w:r>
            <w:r w:rsidR="005C1C48" w:rsidRPr="008C61C7">
              <w:rPr>
                <w:rFonts w:ascii="Times New Roman" w:hAnsi="Times New Roman"/>
                <w:sz w:val="24"/>
                <w:szCs w:val="24"/>
              </w:rPr>
              <w:t>ЧКВ – чрескожное коронарное вмешательство</w:t>
            </w:r>
            <w:r>
              <w:rPr>
                <w:rFonts w:ascii="Times New Roman" w:hAnsi="Times New Roman"/>
                <w:sz w:val="24"/>
                <w:szCs w:val="24"/>
              </w:rPr>
              <w:t>.</w:t>
            </w:r>
            <w:r w:rsidR="00ED2434" w:rsidRPr="008C61C7">
              <w:rPr>
                <w:sz w:val="24"/>
                <w:szCs w:val="24"/>
              </w:rPr>
              <w:t xml:space="preserve"> </w:t>
            </w:r>
          </w:p>
          <w:p w14:paraId="72C754D4" w14:textId="4B690238" w:rsidR="005C1C48" w:rsidRPr="008C61C7" w:rsidRDefault="002971E4" w:rsidP="002971E4">
            <w:pPr>
              <w:autoSpaceDE w:val="0"/>
              <w:autoSpaceDN w:val="0"/>
              <w:adjustRightInd w:val="0"/>
              <w:spacing w:after="0" w:line="240" w:lineRule="auto"/>
              <w:jc w:val="both"/>
              <w:rPr>
                <w:rFonts w:ascii="Times New Roman" w:hAnsi="Times New Roman"/>
                <w:sz w:val="24"/>
                <w:szCs w:val="24"/>
              </w:rPr>
            </w:pPr>
            <w:r w:rsidRPr="002971E4">
              <w:rPr>
                <w:rFonts w:ascii="Times New Roman" w:hAnsi="Times New Roman"/>
                <w:sz w:val="24"/>
                <w:szCs w:val="24"/>
              </w:rPr>
              <w:t xml:space="preserve">5. </w:t>
            </w:r>
            <w:r w:rsidR="00ED2434" w:rsidRPr="002971E4">
              <w:rPr>
                <w:rFonts w:ascii="Times New Roman" w:hAnsi="Times New Roman"/>
                <w:sz w:val="24"/>
                <w:szCs w:val="24"/>
              </w:rPr>
              <w:t>HR - Hazard Ratio</w:t>
            </w:r>
          </w:p>
        </w:tc>
      </w:tr>
    </w:tbl>
    <w:p w14:paraId="11B46B56" w14:textId="77777777" w:rsidR="008F46E6" w:rsidRPr="008C61C7" w:rsidRDefault="008F46E6" w:rsidP="00C7717F">
      <w:pPr>
        <w:autoSpaceDE w:val="0"/>
        <w:autoSpaceDN w:val="0"/>
        <w:adjustRightInd w:val="0"/>
        <w:spacing w:after="0" w:line="240" w:lineRule="auto"/>
        <w:jc w:val="both"/>
        <w:rPr>
          <w:rFonts w:ascii="Times New Roman" w:hAnsi="Times New Roman"/>
          <w:sz w:val="28"/>
          <w:szCs w:val="28"/>
          <w:lang w:eastAsia="ru-RU"/>
        </w:rPr>
      </w:pPr>
    </w:p>
    <w:p w14:paraId="51866D40" w14:textId="32621E7B" w:rsidR="00E11636" w:rsidRPr="008C61C7" w:rsidRDefault="002224A4" w:rsidP="002971E4">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Достоверными предикторами р</w:t>
      </w:r>
      <w:r w:rsidR="00E11636" w:rsidRPr="008C61C7">
        <w:rPr>
          <w:rFonts w:ascii="Times New Roman" w:hAnsi="Times New Roman"/>
          <w:sz w:val="28"/>
          <w:szCs w:val="28"/>
        </w:rPr>
        <w:t>азвити</w:t>
      </w:r>
      <w:r w:rsidRPr="008C61C7">
        <w:rPr>
          <w:rFonts w:ascii="Times New Roman" w:hAnsi="Times New Roman"/>
          <w:sz w:val="28"/>
          <w:szCs w:val="28"/>
        </w:rPr>
        <w:t>я</w:t>
      </w:r>
      <w:r w:rsidR="00E11636" w:rsidRPr="008C61C7">
        <w:rPr>
          <w:rFonts w:ascii="Times New Roman" w:hAnsi="Times New Roman"/>
          <w:sz w:val="28"/>
          <w:szCs w:val="28"/>
        </w:rPr>
        <w:t xml:space="preserve"> смерти от всех причин</w:t>
      </w:r>
      <w:r w:rsidR="004E1D58" w:rsidRPr="008C61C7">
        <w:rPr>
          <w:rFonts w:ascii="Times New Roman" w:hAnsi="Times New Roman"/>
          <w:sz w:val="28"/>
          <w:szCs w:val="28"/>
        </w:rPr>
        <w:t xml:space="preserve"> </w:t>
      </w:r>
      <w:r w:rsidRPr="008C61C7">
        <w:rPr>
          <w:rFonts w:ascii="Times New Roman" w:hAnsi="Times New Roman"/>
          <w:sz w:val="28"/>
          <w:szCs w:val="28"/>
        </w:rPr>
        <w:t xml:space="preserve">стали </w:t>
      </w:r>
      <w:r w:rsidR="004E1D58" w:rsidRPr="008C61C7">
        <w:rPr>
          <w:rFonts w:ascii="Times New Roman" w:hAnsi="Times New Roman"/>
          <w:sz w:val="28"/>
          <w:szCs w:val="28"/>
        </w:rPr>
        <w:t>ИМТ</w:t>
      </w:r>
      <w:r w:rsidRPr="008C61C7">
        <w:rPr>
          <w:rFonts w:ascii="Times New Roman" w:hAnsi="Times New Roman"/>
          <w:sz w:val="28"/>
          <w:szCs w:val="28"/>
        </w:rPr>
        <w:t>,</w:t>
      </w:r>
      <w:r w:rsidR="004E1D58" w:rsidRPr="008C61C7">
        <w:rPr>
          <w:rFonts w:ascii="Times New Roman" w:hAnsi="Times New Roman"/>
          <w:sz w:val="28"/>
          <w:szCs w:val="28"/>
        </w:rPr>
        <w:t xml:space="preserve"> </w:t>
      </w:r>
      <w:r w:rsidR="00480A7C" w:rsidRPr="008C61C7">
        <w:rPr>
          <w:rFonts w:ascii="Times New Roman" w:hAnsi="Times New Roman"/>
          <w:sz w:val="28"/>
          <w:szCs w:val="28"/>
        </w:rPr>
        <w:t>ИКЧ</w:t>
      </w:r>
      <w:r w:rsidR="003C33A9" w:rsidRPr="008C61C7">
        <w:rPr>
          <w:rFonts w:ascii="Times New Roman" w:hAnsi="Times New Roman"/>
          <w:sz w:val="28"/>
          <w:szCs w:val="28"/>
        </w:rPr>
        <w:t>,</w:t>
      </w:r>
      <w:r w:rsidR="00480A7C" w:rsidRPr="008C61C7">
        <w:rPr>
          <w:rFonts w:ascii="Times New Roman" w:hAnsi="Times New Roman"/>
          <w:sz w:val="28"/>
          <w:szCs w:val="28"/>
        </w:rPr>
        <w:t xml:space="preserve"> </w:t>
      </w:r>
      <w:proofErr w:type="gramStart"/>
      <w:r w:rsidR="009B12CC" w:rsidRPr="008C61C7">
        <w:rPr>
          <w:rFonts w:ascii="Times New Roman" w:hAnsi="Times New Roman"/>
          <w:sz w:val="28"/>
          <w:szCs w:val="28"/>
        </w:rPr>
        <w:t>перенесенное</w:t>
      </w:r>
      <w:proofErr w:type="gramEnd"/>
      <w:r w:rsidR="009B12CC" w:rsidRPr="008C61C7">
        <w:rPr>
          <w:rFonts w:ascii="Times New Roman" w:hAnsi="Times New Roman"/>
          <w:sz w:val="28"/>
          <w:szCs w:val="28"/>
        </w:rPr>
        <w:t xml:space="preserve"> </w:t>
      </w:r>
      <w:r w:rsidR="000F4FB8" w:rsidRPr="008C61C7">
        <w:rPr>
          <w:rFonts w:ascii="Times New Roman" w:hAnsi="Times New Roman"/>
          <w:sz w:val="28"/>
          <w:szCs w:val="28"/>
        </w:rPr>
        <w:t xml:space="preserve">ранее </w:t>
      </w:r>
      <w:r w:rsidR="009B12CC" w:rsidRPr="008C61C7">
        <w:rPr>
          <w:rFonts w:ascii="Times New Roman" w:hAnsi="Times New Roman"/>
          <w:sz w:val="28"/>
          <w:szCs w:val="28"/>
        </w:rPr>
        <w:t>ОНМК</w:t>
      </w:r>
      <w:r w:rsidR="00480A7C" w:rsidRPr="008C61C7">
        <w:rPr>
          <w:rFonts w:ascii="Times New Roman" w:hAnsi="Times New Roman"/>
          <w:sz w:val="28"/>
          <w:szCs w:val="28"/>
        </w:rPr>
        <w:t xml:space="preserve"> </w:t>
      </w:r>
      <w:r w:rsidR="00EE19B1" w:rsidRPr="008C61C7">
        <w:rPr>
          <w:rFonts w:ascii="Times New Roman" w:hAnsi="Times New Roman"/>
          <w:sz w:val="28"/>
          <w:szCs w:val="28"/>
        </w:rPr>
        <w:t xml:space="preserve">(таблица </w:t>
      </w:r>
      <w:r w:rsidR="00480A7C" w:rsidRPr="008C61C7">
        <w:rPr>
          <w:rFonts w:ascii="Times New Roman" w:hAnsi="Times New Roman"/>
          <w:sz w:val="28"/>
          <w:szCs w:val="28"/>
        </w:rPr>
        <w:t>14</w:t>
      </w:r>
      <w:r w:rsidR="00E11636" w:rsidRPr="008C61C7">
        <w:rPr>
          <w:rFonts w:ascii="Times New Roman" w:hAnsi="Times New Roman"/>
          <w:sz w:val="28"/>
          <w:szCs w:val="28"/>
        </w:rPr>
        <w:t>).</w:t>
      </w:r>
    </w:p>
    <w:p w14:paraId="61508D0F" w14:textId="77777777" w:rsidR="001F79F3" w:rsidRPr="008C61C7" w:rsidRDefault="001F79F3" w:rsidP="001F79F3">
      <w:pPr>
        <w:autoSpaceDE w:val="0"/>
        <w:autoSpaceDN w:val="0"/>
        <w:adjustRightInd w:val="0"/>
        <w:spacing w:after="0" w:line="240" w:lineRule="auto"/>
        <w:ind w:firstLine="567"/>
        <w:jc w:val="both"/>
        <w:rPr>
          <w:rFonts w:ascii="Times New Roman" w:hAnsi="Times New Roman"/>
          <w:sz w:val="28"/>
          <w:szCs w:val="28"/>
        </w:rPr>
      </w:pPr>
    </w:p>
    <w:p w14:paraId="2D1A1422" w14:textId="67ABFD6F" w:rsidR="00777B6C" w:rsidRPr="008C61C7" w:rsidRDefault="00E266C4" w:rsidP="009041AC">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Таблица </w:t>
      </w:r>
      <w:r w:rsidR="00480A7C" w:rsidRPr="008C61C7">
        <w:rPr>
          <w:rFonts w:ascii="Times New Roman" w:hAnsi="Times New Roman"/>
          <w:sz w:val="28"/>
          <w:szCs w:val="28"/>
        </w:rPr>
        <w:t xml:space="preserve">14 </w:t>
      </w:r>
      <w:r w:rsidR="00066918">
        <w:rPr>
          <w:rFonts w:ascii="Times New Roman" w:hAnsi="Times New Roman"/>
          <w:sz w:val="28"/>
          <w:szCs w:val="28"/>
        </w:rPr>
        <w:t>‒</w:t>
      </w:r>
      <w:r w:rsidR="00480A7C" w:rsidRPr="008C61C7">
        <w:rPr>
          <w:rFonts w:ascii="Times New Roman" w:hAnsi="Times New Roman"/>
          <w:sz w:val="28"/>
          <w:szCs w:val="28"/>
        </w:rPr>
        <w:t xml:space="preserve"> </w:t>
      </w:r>
      <w:r w:rsidRPr="008C61C7">
        <w:rPr>
          <w:rFonts w:ascii="Times New Roman" w:hAnsi="Times New Roman"/>
          <w:sz w:val="28"/>
          <w:szCs w:val="28"/>
        </w:rPr>
        <w:t xml:space="preserve">Результаты однофакторного и многофакторного анализа </w:t>
      </w:r>
      <w:r w:rsidR="00E11636" w:rsidRPr="008C61C7">
        <w:rPr>
          <w:rFonts w:ascii="Times New Roman" w:hAnsi="Times New Roman"/>
          <w:sz w:val="28"/>
          <w:szCs w:val="28"/>
        </w:rPr>
        <w:t xml:space="preserve">для </w:t>
      </w:r>
      <w:r w:rsidRPr="008C61C7">
        <w:rPr>
          <w:rFonts w:ascii="Times New Roman" w:hAnsi="Times New Roman"/>
          <w:sz w:val="28"/>
          <w:szCs w:val="28"/>
        </w:rPr>
        <w:t>события смерти от всех причин</w:t>
      </w:r>
    </w:p>
    <w:p w14:paraId="1CEAA164" w14:textId="77777777" w:rsidR="001F79F3" w:rsidRPr="002971E4" w:rsidRDefault="001F79F3" w:rsidP="009041AC">
      <w:pPr>
        <w:autoSpaceDE w:val="0"/>
        <w:autoSpaceDN w:val="0"/>
        <w:adjustRightInd w:val="0"/>
        <w:spacing w:after="0" w:line="240" w:lineRule="auto"/>
        <w:jc w:val="both"/>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9"/>
        <w:gridCol w:w="1276"/>
        <w:gridCol w:w="2126"/>
        <w:gridCol w:w="1417"/>
      </w:tblGrid>
      <w:tr w:rsidR="002971E4" w:rsidRPr="008C61C7" w14:paraId="5B3687EB" w14:textId="77777777" w:rsidTr="002971E4">
        <w:tc>
          <w:tcPr>
            <w:tcW w:w="1701" w:type="dxa"/>
            <w:vMerge w:val="restart"/>
            <w:vAlign w:val="center"/>
          </w:tcPr>
          <w:p w14:paraId="5C8314B2" w14:textId="77777777" w:rsidR="002971E4" w:rsidRPr="001D64EA" w:rsidRDefault="002971E4" w:rsidP="002971E4">
            <w:pPr>
              <w:autoSpaceDE w:val="0"/>
              <w:autoSpaceDN w:val="0"/>
              <w:adjustRightInd w:val="0"/>
              <w:spacing w:after="0" w:line="240" w:lineRule="auto"/>
              <w:jc w:val="center"/>
              <w:rPr>
                <w:rFonts w:ascii="Times New Roman" w:hAnsi="Times New Roman"/>
                <w:sz w:val="24"/>
                <w:szCs w:val="24"/>
              </w:rPr>
            </w:pPr>
            <w:r w:rsidRPr="001D64EA">
              <w:rPr>
                <w:rFonts w:ascii="Times New Roman" w:hAnsi="Times New Roman"/>
                <w:sz w:val="24"/>
                <w:szCs w:val="24"/>
              </w:rPr>
              <w:t>Факторы</w:t>
            </w:r>
          </w:p>
        </w:tc>
        <w:tc>
          <w:tcPr>
            <w:tcW w:w="4395" w:type="dxa"/>
            <w:gridSpan w:val="2"/>
          </w:tcPr>
          <w:p w14:paraId="2BBDE148" w14:textId="77777777" w:rsidR="002971E4" w:rsidRPr="001D64EA" w:rsidRDefault="002971E4" w:rsidP="00480A7C">
            <w:pPr>
              <w:spacing w:after="0" w:line="240" w:lineRule="auto"/>
              <w:jc w:val="center"/>
              <w:rPr>
                <w:rFonts w:ascii="Times New Roman" w:hAnsi="Times New Roman"/>
                <w:sz w:val="24"/>
                <w:szCs w:val="24"/>
              </w:rPr>
            </w:pPr>
            <w:r w:rsidRPr="001D64EA">
              <w:rPr>
                <w:rFonts w:ascii="Times New Roman" w:hAnsi="Times New Roman"/>
                <w:sz w:val="24"/>
                <w:szCs w:val="24"/>
              </w:rPr>
              <w:t>Однофакторный анализ</w:t>
            </w:r>
          </w:p>
        </w:tc>
        <w:tc>
          <w:tcPr>
            <w:tcW w:w="3543" w:type="dxa"/>
            <w:gridSpan w:val="2"/>
          </w:tcPr>
          <w:p w14:paraId="2E786139" w14:textId="77777777" w:rsidR="002971E4" w:rsidRPr="001D64EA" w:rsidRDefault="002971E4" w:rsidP="00480A7C">
            <w:pPr>
              <w:spacing w:after="0" w:line="240" w:lineRule="auto"/>
              <w:jc w:val="center"/>
              <w:rPr>
                <w:rFonts w:ascii="Times New Roman" w:hAnsi="Times New Roman"/>
                <w:sz w:val="24"/>
                <w:szCs w:val="24"/>
              </w:rPr>
            </w:pPr>
            <w:r w:rsidRPr="001D64EA">
              <w:rPr>
                <w:rFonts w:ascii="Times New Roman" w:hAnsi="Times New Roman"/>
                <w:sz w:val="24"/>
                <w:szCs w:val="24"/>
              </w:rPr>
              <w:t>Многофакторный анализ</w:t>
            </w:r>
          </w:p>
        </w:tc>
      </w:tr>
      <w:tr w:rsidR="002971E4" w:rsidRPr="008C61C7" w14:paraId="076DDA19" w14:textId="77777777" w:rsidTr="001F79F3">
        <w:tc>
          <w:tcPr>
            <w:tcW w:w="1701" w:type="dxa"/>
            <w:vMerge/>
          </w:tcPr>
          <w:p w14:paraId="560935C2" w14:textId="77777777" w:rsidR="002971E4" w:rsidRPr="001D64EA" w:rsidRDefault="002971E4" w:rsidP="00480A7C">
            <w:pPr>
              <w:autoSpaceDE w:val="0"/>
              <w:autoSpaceDN w:val="0"/>
              <w:adjustRightInd w:val="0"/>
              <w:spacing w:after="0" w:line="240" w:lineRule="auto"/>
              <w:jc w:val="center"/>
              <w:rPr>
                <w:rFonts w:ascii="Times New Roman" w:hAnsi="Times New Roman"/>
                <w:b/>
                <w:sz w:val="24"/>
                <w:szCs w:val="24"/>
              </w:rPr>
            </w:pPr>
          </w:p>
        </w:tc>
        <w:tc>
          <w:tcPr>
            <w:tcW w:w="3119" w:type="dxa"/>
          </w:tcPr>
          <w:p w14:paraId="3A604931" w14:textId="77777777" w:rsidR="002971E4" w:rsidRPr="001D64EA" w:rsidRDefault="002971E4" w:rsidP="00ED2434">
            <w:pPr>
              <w:autoSpaceDE w:val="0"/>
              <w:autoSpaceDN w:val="0"/>
              <w:adjustRightInd w:val="0"/>
              <w:spacing w:after="0" w:line="240" w:lineRule="auto"/>
              <w:jc w:val="center"/>
              <w:rPr>
                <w:rFonts w:ascii="Times New Roman" w:hAnsi="Times New Roman"/>
                <w:sz w:val="24"/>
                <w:szCs w:val="24"/>
              </w:rPr>
            </w:pPr>
            <w:r w:rsidRPr="001D64EA">
              <w:rPr>
                <w:rFonts w:ascii="Times New Roman" w:hAnsi="Times New Roman"/>
                <w:sz w:val="24"/>
                <w:szCs w:val="24"/>
              </w:rPr>
              <w:t>HR  (95% ДИ)</w:t>
            </w:r>
          </w:p>
        </w:tc>
        <w:tc>
          <w:tcPr>
            <w:tcW w:w="1276" w:type="dxa"/>
          </w:tcPr>
          <w:p w14:paraId="1AE49DFE" w14:textId="77777777" w:rsidR="002971E4" w:rsidRPr="001D64EA" w:rsidRDefault="002971E4" w:rsidP="00480A7C">
            <w:pPr>
              <w:autoSpaceDE w:val="0"/>
              <w:autoSpaceDN w:val="0"/>
              <w:adjustRightInd w:val="0"/>
              <w:spacing w:after="0" w:line="240" w:lineRule="auto"/>
              <w:jc w:val="center"/>
              <w:rPr>
                <w:rFonts w:ascii="Times New Roman" w:hAnsi="Times New Roman"/>
                <w:sz w:val="24"/>
                <w:szCs w:val="24"/>
              </w:rPr>
            </w:pPr>
            <w:r w:rsidRPr="001D64EA">
              <w:rPr>
                <w:rFonts w:ascii="Times New Roman" w:hAnsi="Times New Roman"/>
                <w:sz w:val="24"/>
                <w:szCs w:val="24"/>
              </w:rPr>
              <w:t>p-value</w:t>
            </w:r>
          </w:p>
        </w:tc>
        <w:tc>
          <w:tcPr>
            <w:tcW w:w="2126" w:type="dxa"/>
          </w:tcPr>
          <w:p w14:paraId="4F8DCDCC" w14:textId="77777777" w:rsidR="002971E4" w:rsidRPr="001D64EA" w:rsidRDefault="002971E4" w:rsidP="00ED2434">
            <w:pPr>
              <w:autoSpaceDE w:val="0"/>
              <w:autoSpaceDN w:val="0"/>
              <w:adjustRightInd w:val="0"/>
              <w:spacing w:after="0" w:line="240" w:lineRule="auto"/>
              <w:jc w:val="center"/>
              <w:rPr>
                <w:rFonts w:ascii="Times New Roman" w:hAnsi="Times New Roman"/>
                <w:sz w:val="24"/>
                <w:szCs w:val="24"/>
              </w:rPr>
            </w:pPr>
            <w:r w:rsidRPr="001D64EA">
              <w:rPr>
                <w:rFonts w:ascii="Times New Roman" w:hAnsi="Times New Roman"/>
                <w:sz w:val="24"/>
                <w:szCs w:val="24"/>
              </w:rPr>
              <w:t>HR (95% ДИ)</w:t>
            </w:r>
          </w:p>
        </w:tc>
        <w:tc>
          <w:tcPr>
            <w:tcW w:w="1417" w:type="dxa"/>
          </w:tcPr>
          <w:p w14:paraId="0E1CF19D" w14:textId="77777777" w:rsidR="002971E4" w:rsidRPr="001D64EA" w:rsidRDefault="002971E4" w:rsidP="00480A7C">
            <w:pPr>
              <w:autoSpaceDE w:val="0"/>
              <w:autoSpaceDN w:val="0"/>
              <w:adjustRightInd w:val="0"/>
              <w:spacing w:after="0" w:line="240" w:lineRule="auto"/>
              <w:jc w:val="center"/>
              <w:rPr>
                <w:rFonts w:ascii="Times New Roman" w:hAnsi="Times New Roman"/>
                <w:sz w:val="24"/>
                <w:szCs w:val="24"/>
              </w:rPr>
            </w:pPr>
            <w:r w:rsidRPr="001D64EA">
              <w:rPr>
                <w:rFonts w:ascii="Times New Roman" w:hAnsi="Times New Roman"/>
                <w:sz w:val="24"/>
                <w:szCs w:val="24"/>
              </w:rPr>
              <w:t>p-value</w:t>
            </w:r>
          </w:p>
        </w:tc>
      </w:tr>
      <w:tr w:rsidR="008C61C7" w:rsidRPr="008C61C7" w14:paraId="2581090E" w14:textId="77777777" w:rsidTr="001F79F3">
        <w:tc>
          <w:tcPr>
            <w:tcW w:w="1701" w:type="dxa"/>
            <w:tcBorders>
              <w:bottom w:val="nil"/>
            </w:tcBorders>
          </w:tcPr>
          <w:p w14:paraId="4A327D15" w14:textId="77777777" w:rsidR="00E266C4" w:rsidRPr="001D64EA" w:rsidRDefault="00D71B55" w:rsidP="00C7717F">
            <w:pPr>
              <w:spacing w:after="0" w:line="240" w:lineRule="auto"/>
              <w:jc w:val="both"/>
              <w:rPr>
                <w:rFonts w:ascii="Times New Roman" w:hAnsi="Times New Roman"/>
                <w:sz w:val="24"/>
                <w:szCs w:val="24"/>
              </w:rPr>
            </w:pPr>
            <w:r w:rsidRPr="001D64EA">
              <w:rPr>
                <w:rFonts w:ascii="Times New Roman" w:hAnsi="Times New Roman"/>
                <w:sz w:val="24"/>
                <w:szCs w:val="24"/>
              </w:rPr>
              <w:t>ИМТ</w:t>
            </w:r>
          </w:p>
        </w:tc>
        <w:tc>
          <w:tcPr>
            <w:tcW w:w="3119" w:type="dxa"/>
            <w:tcBorders>
              <w:bottom w:val="nil"/>
            </w:tcBorders>
          </w:tcPr>
          <w:p w14:paraId="0DF563AD" w14:textId="77777777" w:rsidR="00E266C4" w:rsidRPr="001D64EA" w:rsidRDefault="00E266C4" w:rsidP="00FD548D">
            <w:pPr>
              <w:spacing w:after="0" w:line="240" w:lineRule="auto"/>
              <w:jc w:val="both"/>
              <w:rPr>
                <w:rFonts w:ascii="Times New Roman" w:hAnsi="Times New Roman"/>
                <w:sz w:val="24"/>
                <w:szCs w:val="24"/>
                <w:lang w:val="en-US"/>
              </w:rPr>
            </w:pPr>
            <w:r w:rsidRPr="001D64EA">
              <w:rPr>
                <w:rFonts w:ascii="Times New Roman" w:hAnsi="Times New Roman"/>
                <w:sz w:val="24"/>
                <w:szCs w:val="24"/>
                <w:lang w:val="en-US"/>
              </w:rPr>
              <w:t>1,</w:t>
            </w:r>
            <w:r w:rsidR="00D71B55" w:rsidRPr="001D64EA">
              <w:rPr>
                <w:rFonts w:ascii="Times New Roman" w:hAnsi="Times New Roman"/>
                <w:sz w:val="24"/>
                <w:szCs w:val="24"/>
              </w:rPr>
              <w:t>06 (</w:t>
            </w:r>
            <w:r w:rsidRPr="001D64EA">
              <w:rPr>
                <w:rFonts w:ascii="Times New Roman" w:hAnsi="Times New Roman"/>
                <w:sz w:val="24"/>
                <w:szCs w:val="24"/>
                <w:lang w:val="en-US"/>
              </w:rPr>
              <w:t>1,01</w:t>
            </w:r>
            <w:r w:rsidR="00D71B55" w:rsidRPr="001D64EA">
              <w:rPr>
                <w:rFonts w:ascii="Times New Roman" w:hAnsi="Times New Roman"/>
                <w:sz w:val="24"/>
                <w:szCs w:val="24"/>
              </w:rPr>
              <w:t xml:space="preserve"> - </w:t>
            </w:r>
            <w:r w:rsidRPr="001D64EA">
              <w:rPr>
                <w:rFonts w:ascii="Times New Roman" w:hAnsi="Times New Roman"/>
                <w:sz w:val="24"/>
                <w:szCs w:val="24"/>
                <w:lang w:val="en-US"/>
              </w:rPr>
              <w:t>1,11</w:t>
            </w:r>
            <w:r w:rsidR="00D71B55" w:rsidRPr="001D64EA">
              <w:rPr>
                <w:rFonts w:ascii="Times New Roman" w:hAnsi="Times New Roman"/>
                <w:sz w:val="24"/>
                <w:szCs w:val="24"/>
              </w:rPr>
              <w:t>)</w:t>
            </w:r>
          </w:p>
        </w:tc>
        <w:tc>
          <w:tcPr>
            <w:tcW w:w="1276" w:type="dxa"/>
            <w:tcBorders>
              <w:bottom w:val="nil"/>
            </w:tcBorders>
          </w:tcPr>
          <w:p w14:paraId="19FD9D8C" w14:textId="77777777" w:rsidR="00E266C4" w:rsidRPr="001D64EA" w:rsidRDefault="00D71B55" w:rsidP="00FD548D">
            <w:pPr>
              <w:spacing w:after="0" w:line="240" w:lineRule="auto"/>
              <w:jc w:val="both"/>
              <w:rPr>
                <w:rFonts w:ascii="Times New Roman" w:hAnsi="Times New Roman"/>
                <w:sz w:val="24"/>
                <w:szCs w:val="24"/>
                <w:lang w:val="en-US"/>
              </w:rPr>
            </w:pPr>
            <w:r w:rsidRPr="001D64EA">
              <w:rPr>
                <w:rFonts w:ascii="Times New Roman" w:hAnsi="Times New Roman"/>
                <w:sz w:val="24"/>
                <w:szCs w:val="24"/>
              </w:rPr>
              <w:t>0</w:t>
            </w:r>
            <w:r w:rsidR="00E266C4" w:rsidRPr="001D64EA">
              <w:rPr>
                <w:rFonts w:ascii="Times New Roman" w:hAnsi="Times New Roman"/>
                <w:sz w:val="24"/>
                <w:szCs w:val="24"/>
                <w:lang w:val="en-US"/>
              </w:rPr>
              <w:t>,01</w:t>
            </w:r>
          </w:p>
        </w:tc>
        <w:tc>
          <w:tcPr>
            <w:tcW w:w="2126" w:type="dxa"/>
            <w:tcBorders>
              <w:bottom w:val="nil"/>
            </w:tcBorders>
          </w:tcPr>
          <w:p w14:paraId="3191B217" w14:textId="77777777" w:rsidR="00E266C4" w:rsidRPr="001D64EA" w:rsidRDefault="00777D6A" w:rsidP="00FD548D">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1,05(1,002-1,1)</w:t>
            </w:r>
          </w:p>
        </w:tc>
        <w:tc>
          <w:tcPr>
            <w:tcW w:w="1417" w:type="dxa"/>
            <w:tcBorders>
              <w:bottom w:val="nil"/>
            </w:tcBorders>
          </w:tcPr>
          <w:p w14:paraId="3D69F8F8" w14:textId="77777777" w:rsidR="00E266C4" w:rsidRPr="001D64EA" w:rsidRDefault="00777D6A"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0,04</w:t>
            </w:r>
          </w:p>
        </w:tc>
      </w:tr>
      <w:tr w:rsidR="008C61C7" w:rsidRPr="008C61C7" w14:paraId="59E5C6A4" w14:textId="77777777" w:rsidTr="001F79F3">
        <w:tc>
          <w:tcPr>
            <w:tcW w:w="1701" w:type="dxa"/>
          </w:tcPr>
          <w:p w14:paraId="37E69893" w14:textId="77777777" w:rsidR="00A40328" w:rsidRPr="001D64EA" w:rsidRDefault="00D71B55" w:rsidP="00C7717F">
            <w:pPr>
              <w:spacing w:after="0" w:line="240" w:lineRule="auto"/>
              <w:jc w:val="both"/>
              <w:rPr>
                <w:rFonts w:ascii="Times New Roman" w:hAnsi="Times New Roman"/>
                <w:sz w:val="24"/>
                <w:szCs w:val="24"/>
              </w:rPr>
            </w:pPr>
            <w:r w:rsidRPr="001D64EA">
              <w:rPr>
                <w:rFonts w:ascii="Times New Roman" w:hAnsi="Times New Roman"/>
                <w:sz w:val="24"/>
                <w:szCs w:val="24"/>
                <w:lang w:val="en-US"/>
              </w:rPr>
              <w:t>SS</w:t>
            </w:r>
            <w:r w:rsidR="00FD548D" w:rsidRPr="001D64EA">
              <w:rPr>
                <w:rFonts w:ascii="Times New Roman" w:hAnsi="Times New Roman"/>
                <w:sz w:val="24"/>
                <w:szCs w:val="24"/>
              </w:rPr>
              <w:t>1</w:t>
            </w:r>
          </w:p>
        </w:tc>
        <w:tc>
          <w:tcPr>
            <w:tcW w:w="3119" w:type="dxa"/>
          </w:tcPr>
          <w:p w14:paraId="2477FF51" w14:textId="77777777" w:rsidR="00A40328" w:rsidRPr="001D64EA" w:rsidRDefault="00A40328" w:rsidP="00FD548D">
            <w:pPr>
              <w:spacing w:after="0" w:line="240" w:lineRule="auto"/>
              <w:jc w:val="both"/>
              <w:rPr>
                <w:rFonts w:ascii="Times New Roman" w:hAnsi="Times New Roman"/>
                <w:sz w:val="24"/>
                <w:szCs w:val="24"/>
                <w:lang w:val="en-US"/>
              </w:rPr>
            </w:pPr>
            <w:r w:rsidRPr="001D64EA">
              <w:rPr>
                <w:rFonts w:ascii="Times New Roman" w:hAnsi="Times New Roman"/>
                <w:sz w:val="24"/>
                <w:szCs w:val="24"/>
                <w:lang w:val="en-US"/>
              </w:rPr>
              <w:t>1,0</w:t>
            </w:r>
            <w:r w:rsidR="00D71B55" w:rsidRPr="001D64EA">
              <w:rPr>
                <w:rFonts w:ascii="Times New Roman" w:hAnsi="Times New Roman"/>
                <w:sz w:val="24"/>
                <w:szCs w:val="24"/>
              </w:rPr>
              <w:t>4 (</w:t>
            </w:r>
            <w:r w:rsidRPr="001D64EA">
              <w:rPr>
                <w:rFonts w:ascii="Times New Roman" w:hAnsi="Times New Roman"/>
                <w:sz w:val="24"/>
                <w:szCs w:val="24"/>
                <w:lang w:val="en-US"/>
              </w:rPr>
              <w:t>1,002</w:t>
            </w:r>
            <w:r w:rsidR="00D71B55" w:rsidRPr="001D64EA">
              <w:rPr>
                <w:rFonts w:ascii="Times New Roman" w:hAnsi="Times New Roman"/>
                <w:sz w:val="24"/>
                <w:szCs w:val="24"/>
              </w:rPr>
              <w:t xml:space="preserve"> - </w:t>
            </w:r>
            <w:r w:rsidRPr="001D64EA">
              <w:rPr>
                <w:rFonts w:ascii="Times New Roman" w:hAnsi="Times New Roman"/>
                <w:sz w:val="24"/>
                <w:szCs w:val="24"/>
                <w:lang w:val="en-US"/>
              </w:rPr>
              <w:t>1,07</w:t>
            </w:r>
            <w:r w:rsidR="00D71B55" w:rsidRPr="001D64EA">
              <w:rPr>
                <w:rFonts w:ascii="Times New Roman" w:hAnsi="Times New Roman"/>
                <w:sz w:val="24"/>
                <w:szCs w:val="24"/>
              </w:rPr>
              <w:t>)</w:t>
            </w:r>
          </w:p>
        </w:tc>
        <w:tc>
          <w:tcPr>
            <w:tcW w:w="1276" w:type="dxa"/>
          </w:tcPr>
          <w:p w14:paraId="2A8A9DF2" w14:textId="77777777" w:rsidR="00A40328" w:rsidRPr="001D64EA" w:rsidRDefault="00D71B55" w:rsidP="00FD548D">
            <w:pPr>
              <w:spacing w:after="0" w:line="240" w:lineRule="auto"/>
              <w:jc w:val="both"/>
              <w:rPr>
                <w:rFonts w:ascii="Times New Roman" w:hAnsi="Times New Roman"/>
                <w:sz w:val="24"/>
                <w:szCs w:val="24"/>
                <w:lang w:val="en-US"/>
              </w:rPr>
            </w:pPr>
            <w:r w:rsidRPr="001D64EA">
              <w:rPr>
                <w:rFonts w:ascii="Times New Roman" w:hAnsi="Times New Roman"/>
                <w:sz w:val="24"/>
                <w:szCs w:val="24"/>
              </w:rPr>
              <w:t>0</w:t>
            </w:r>
            <w:r w:rsidR="00A40328" w:rsidRPr="001D64EA">
              <w:rPr>
                <w:rFonts w:ascii="Times New Roman" w:hAnsi="Times New Roman"/>
                <w:sz w:val="24"/>
                <w:szCs w:val="24"/>
                <w:lang w:val="en-US"/>
              </w:rPr>
              <w:t>,036</w:t>
            </w:r>
          </w:p>
        </w:tc>
        <w:tc>
          <w:tcPr>
            <w:tcW w:w="2126" w:type="dxa"/>
          </w:tcPr>
          <w:p w14:paraId="22DA0663" w14:textId="77777777" w:rsidR="00A40328" w:rsidRPr="001D64EA" w:rsidRDefault="00777D6A" w:rsidP="00FD548D">
            <w:pPr>
              <w:spacing w:after="0" w:line="240" w:lineRule="auto"/>
              <w:jc w:val="both"/>
              <w:rPr>
                <w:rFonts w:ascii="Times New Roman" w:hAnsi="Times New Roman"/>
                <w:sz w:val="24"/>
                <w:szCs w:val="24"/>
              </w:rPr>
            </w:pPr>
            <w:r w:rsidRPr="001D64EA">
              <w:rPr>
                <w:rFonts w:ascii="Times New Roman" w:hAnsi="Times New Roman"/>
                <w:sz w:val="24"/>
                <w:szCs w:val="24"/>
              </w:rPr>
              <w:t>1,03 (0,99-1,07)</w:t>
            </w:r>
          </w:p>
        </w:tc>
        <w:tc>
          <w:tcPr>
            <w:tcW w:w="1417" w:type="dxa"/>
          </w:tcPr>
          <w:p w14:paraId="2133C3A8" w14:textId="77777777" w:rsidR="00A40328" w:rsidRPr="001D64EA" w:rsidRDefault="00777D6A" w:rsidP="00FD548D">
            <w:pPr>
              <w:spacing w:after="0" w:line="240" w:lineRule="auto"/>
              <w:jc w:val="both"/>
              <w:rPr>
                <w:rFonts w:ascii="Times New Roman" w:hAnsi="Times New Roman"/>
                <w:sz w:val="24"/>
                <w:szCs w:val="24"/>
              </w:rPr>
            </w:pPr>
            <w:r w:rsidRPr="001D64EA">
              <w:rPr>
                <w:rFonts w:ascii="Times New Roman" w:hAnsi="Times New Roman"/>
                <w:sz w:val="24"/>
                <w:szCs w:val="24"/>
              </w:rPr>
              <w:t>0,075</w:t>
            </w:r>
          </w:p>
        </w:tc>
      </w:tr>
      <w:tr w:rsidR="008C61C7" w:rsidRPr="008C61C7" w14:paraId="01D2126E" w14:textId="77777777" w:rsidTr="001F79F3">
        <w:tc>
          <w:tcPr>
            <w:tcW w:w="1701" w:type="dxa"/>
          </w:tcPr>
          <w:p w14:paraId="5F026DC6" w14:textId="77777777" w:rsidR="00A40328" w:rsidRPr="001D64EA" w:rsidRDefault="00A40328" w:rsidP="00C7717F">
            <w:pPr>
              <w:spacing w:after="0" w:line="240" w:lineRule="auto"/>
              <w:jc w:val="both"/>
              <w:rPr>
                <w:rFonts w:ascii="Times New Roman" w:hAnsi="Times New Roman"/>
                <w:sz w:val="24"/>
                <w:szCs w:val="24"/>
              </w:rPr>
            </w:pPr>
            <w:r w:rsidRPr="001D64EA">
              <w:rPr>
                <w:rFonts w:ascii="Times New Roman" w:hAnsi="Times New Roman"/>
                <w:sz w:val="24"/>
                <w:szCs w:val="24"/>
              </w:rPr>
              <w:t>СД</w:t>
            </w:r>
          </w:p>
        </w:tc>
        <w:tc>
          <w:tcPr>
            <w:tcW w:w="3119" w:type="dxa"/>
          </w:tcPr>
          <w:p w14:paraId="7B3A29DB" w14:textId="77777777" w:rsidR="00A40328" w:rsidRPr="001D64EA" w:rsidRDefault="00D71B55"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2,2 (1,4 - 3,4)</w:t>
            </w:r>
          </w:p>
        </w:tc>
        <w:tc>
          <w:tcPr>
            <w:tcW w:w="1276" w:type="dxa"/>
          </w:tcPr>
          <w:p w14:paraId="0164AA1A" w14:textId="77777777" w:rsidR="00A40328" w:rsidRPr="001D64EA" w:rsidRDefault="00D71B55" w:rsidP="00C7717F">
            <w:pPr>
              <w:spacing w:after="0" w:line="240" w:lineRule="auto"/>
              <w:jc w:val="both"/>
              <w:rPr>
                <w:rFonts w:ascii="Times New Roman" w:hAnsi="Times New Roman"/>
                <w:sz w:val="24"/>
                <w:szCs w:val="24"/>
              </w:rPr>
            </w:pPr>
            <w:r w:rsidRPr="001D64EA">
              <w:rPr>
                <w:rFonts w:ascii="Times New Roman" w:hAnsi="Times New Roman"/>
                <w:sz w:val="24"/>
                <w:szCs w:val="24"/>
              </w:rPr>
              <w:t>0</w:t>
            </w:r>
            <w:r w:rsidR="00A40328" w:rsidRPr="001D64EA">
              <w:rPr>
                <w:rFonts w:ascii="Times New Roman" w:hAnsi="Times New Roman"/>
                <w:sz w:val="24"/>
                <w:szCs w:val="24"/>
              </w:rPr>
              <w:t>,001</w:t>
            </w:r>
          </w:p>
        </w:tc>
        <w:tc>
          <w:tcPr>
            <w:tcW w:w="2126" w:type="dxa"/>
          </w:tcPr>
          <w:p w14:paraId="0DDE5E85" w14:textId="77777777" w:rsidR="00A40328" w:rsidRPr="001D64EA" w:rsidRDefault="00777D6A"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1,35(0,8 - 2,2)</w:t>
            </w:r>
          </w:p>
        </w:tc>
        <w:tc>
          <w:tcPr>
            <w:tcW w:w="1417" w:type="dxa"/>
          </w:tcPr>
          <w:p w14:paraId="26DCDB34" w14:textId="77777777" w:rsidR="00A40328" w:rsidRPr="001D64EA" w:rsidRDefault="00777D6A"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0,23</w:t>
            </w:r>
          </w:p>
        </w:tc>
      </w:tr>
      <w:tr w:rsidR="008C61C7" w:rsidRPr="008C61C7" w14:paraId="082BB735" w14:textId="77777777" w:rsidTr="001F79F3">
        <w:tc>
          <w:tcPr>
            <w:tcW w:w="1701" w:type="dxa"/>
          </w:tcPr>
          <w:p w14:paraId="7319A817" w14:textId="77777777" w:rsidR="00A40328" w:rsidRPr="001D64EA" w:rsidRDefault="00D71B55" w:rsidP="00FD548D">
            <w:pPr>
              <w:spacing w:after="0" w:line="240" w:lineRule="auto"/>
              <w:jc w:val="both"/>
              <w:rPr>
                <w:rFonts w:ascii="Times New Roman" w:hAnsi="Times New Roman"/>
                <w:sz w:val="24"/>
                <w:szCs w:val="24"/>
                <w:lang w:val="en-US"/>
              </w:rPr>
            </w:pPr>
            <w:r w:rsidRPr="001D64EA">
              <w:rPr>
                <w:rFonts w:ascii="Times New Roman" w:hAnsi="Times New Roman"/>
                <w:sz w:val="24"/>
                <w:szCs w:val="24"/>
              </w:rPr>
              <w:t>И</w:t>
            </w:r>
            <w:r w:rsidR="00FD548D" w:rsidRPr="001D64EA">
              <w:rPr>
                <w:rFonts w:ascii="Times New Roman" w:hAnsi="Times New Roman"/>
                <w:sz w:val="24"/>
                <w:szCs w:val="24"/>
              </w:rPr>
              <w:t>КЧ</w:t>
            </w:r>
          </w:p>
        </w:tc>
        <w:tc>
          <w:tcPr>
            <w:tcW w:w="3119" w:type="dxa"/>
          </w:tcPr>
          <w:p w14:paraId="3A525D4D" w14:textId="77777777" w:rsidR="00A40328" w:rsidRPr="001D64EA" w:rsidRDefault="00A40328" w:rsidP="00FD548D">
            <w:pPr>
              <w:spacing w:after="0" w:line="240" w:lineRule="auto"/>
              <w:jc w:val="both"/>
              <w:rPr>
                <w:rFonts w:ascii="Times New Roman" w:hAnsi="Times New Roman"/>
                <w:sz w:val="24"/>
                <w:szCs w:val="24"/>
                <w:lang w:val="en-US"/>
              </w:rPr>
            </w:pPr>
            <w:r w:rsidRPr="001D64EA">
              <w:rPr>
                <w:rFonts w:ascii="Times New Roman" w:hAnsi="Times New Roman"/>
                <w:sz w:val="24"/>
                <w:szCs w:val="24"/>
                <w:lang w:val="en-US"/>
              </w:rPr>
              <w:t>1,3</w:t>
            </w:r>
            <w:r w:rsidR="00D71B55" w:rsidRPr="001D64EA">
              <w:rPr>
                <w:rFonts w:ascii="Times New Roman" w:hAnsi="Times New Roman"/>
                <w:sz w:val="24"/>
                <w:szCs w:val="24"/>
              </w:rPr>
              <w:t>4 (</w:t>
            </w:r>
            <w:r w:rsidRPr="001D64EA">
              <w:rPr>
                <w:rFonts w:ascii="Times New Roman" w:hAnsi="Times New Roman"/>
                <w:sz w:val="24"/>
                <w:szCs w:val="24"/>
                <w:lang w:val="en-US"/>
              </w:rPr>
              <w:t>1,2</w:t>
            </w:r>
            <w:r w:rsidR="00D71B55" w:rsidRPr="001D64EA">
              <w:rPr>
                <w:rFonts w:ascii="Times New Roman" w:hAnsi="Times New Roman"/>
                <w:sz w:val="24"/>
                <w:szCs w:val="24"/>
              </w:rPr>
              <w:t xml:space="preserve"> - </w:t>
            </w:r>
            <w:r w:rsidR="00D71B55" w:rsidRPr="001D64EA">
              <w:rPr>
                <w:rFonts w:ascii="Times New Roman" w:hAnsi="Times New Roman"/>
                <w:sz w:val="24"/>
                <w:szCs w:val="24"/>
                <w:lang w:val="en-US"/>
              </w:rPr>
              <w:t>1,</w:t>
            </w:r>
            <w:r w:rsidR="00D71B55" w:rsidRPr="001D64EA">
              <w:rPr>
                <w:rFonts w:ascii="Times New Roman" w:hAnsi="Times New Roman"/>
                <w:sz w:val="24"/>
                <w:szCs w:val="24"/>
              </w:rPr>
              <w:t>5)</w:t>
            </w:r>
          </w:p>
        </w:tc>
        <w:tc>
          <w:tcPr>
            <w:tcW w:w="1276" w:type="dxa"/>
          </w:tcPr>
          <w:p w14:paraId="04D22B2B" w14:textId="77777777" w:rsidR="00A40328" w:rsidRPr="001D64EA" w:rsidRDefault="00D71B55" w:rsidP="00FD548D">
            <w:pPr>
              <w:spacing w:after="0" w:line="240" w:lineRule="auto"/>
              <w:jc w:val="both"/>
              <w:rPr>
                <w:rFonts w:ascii="Times New Roman" w:hAnsi="Times New Roman"/>
                <w:sz w:val="24"/>
                <w:szCs w:val="24"/>
              </w:rPr>
            </w:pPr>
            <w:r w:rsidRPr="001D64EA">
              <w:rPr>
                <w:rFonts w:ascii="Times New Roman" w:hAnsi="Times New Roman"/>
                <w:sz w:val="24"/>
                <w:szCs w:val="24"/>
                <w:lang w:val="en-US"/>
              </w:rPr>
              <w:t>&lt;0</w:t>
            </w:r>
            <w:r w:rsidR="00A40328" w:rsidRPr="001D64EA">
              <w:rPr>
                <w:rFonts w:ascii="Times New Roman" w:hAnsi="Times New Roman"/>
                <w:sz w:val="24"/>
                <w:szCs w:val="24"/>
                <w:lang w:val="en-US"/>
              </w:rPr>
              <w:t>,000</w:t>
            </w:r>
            <w:r w:rsidRPr="001D64EA">
              <w:rPr>
                <w:rFonts w:ascii="Times New Roman" w:hAnsi="Times New Roman"/>
                <w:sz w:val="24"/>
                <w:szCs w:val="24"/>
                <w:lang w:val="en-US"/>
              </w:rPr>
              <w:t>1</w:t>
            </w:r>
          </w:p>
        </w:tc>
        <w:tc>
          <w:tcPr>
            <w:tcW w:w="2126" w:type="dxa"/>
          </w:tcPr>
          <w:p w14:paraId="0DCEBC15" w14:textId="77777777" w:rsidR="00A40328" w:rsidRPr="001D64EA" w:rsidRDefault="00777D6A"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1,25(1,12-1,4)</w:t>
            </w:r>
          </w:p>
        </w:tc>
        <w:tc>
          <w:tcPr>
            <w:tcW w:w="1417" w:type="dxa"/>
          </w:tcPr>
          <w:p w14:paraId="4F123297" w14:textId="77777777" w:rsidR="00A40328" w:rsidRPr="001D64EA" w:rsidRDefault="00777D6A"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lang w:val="en-US"/>
              </w:rPr>
              <w:t>&lt;0</w:t>
            </w:r>
            <w:r w:rsidRPr="001D64EA">
              <w:rPr>
                <w:rFonts w:ascii="Times New Roman" w:hAnsi="Times New Roman"/>
                <w:sz w:val="24"/>
                <w:szCs w:val="24"/>
              </w:rPr>
              <w:t>,000</w:t>
            </w:r>
            <w:r w:rsidRPr="001D64EA">
              <w:rPr>
                <w:rFonts w:ascii="Times New Roman" w:hAnsi="Times New Roman"/>
                <w:sz w:val="24"/>
                <w:szCs w:val="24"/>
                <w:lang w:val="en-US"/>
              </w:rPr>
              <w:t>1</w:t>
            </w:r>
          </w:p>
        </w:tc>
      </w:tr>
      <w:tr w:rsidR="008C61C7" w:rsidRPr="008C61C7" w14:paraId="176623C8" w14:textId="77777777" w:rsidTr="00080F1B">
        <w:tc>
          <w:tcPr>
            <w:tcW w:w="1701" w:type="dxa"/>
            <w:tcBorders>
              <w:bottom w:val="single" w:sz="4" w:space="0" w:color="auto"/>
            </w:tcBorders>
          </w:tcPr>
          <w:p w14:paraId="10201265" w14:textId="77777777" w:rsidR="00A40328" w:rsidRPr="001D64EA" w:rsidRDefault="00FD548D"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ОНМК</w:t>
            </w:r>
          </w:p>
        </w:tc>
        <w:tc>
          <w:tcPr>
            <w:tcW w:w="3119" w:type="dxa"/>
            <w:tcBorders>
              <w:bottom w:val="single" w:sz="4" w:space="0" w:color="auto"/>
            </w:tcBorders>
          </w:tcPr>
          <w:p w14:paraId="396E71A0" w14:textId="77777777" w:rsidR="00A40328" w:rsidRPr="001D64EA" w:rsidRDefault="00A40328"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3,</w:t>
            </w:r>
            <w:r w:rsidR="00D71B55" w:rsidRPr="001D64EA">
              <w:rPr>
                <w:rFonts w:ascii="Times New Roman" w:hAnsi="Times New Roman"/>
                <w:sz w:val="24"/>
                <w:szCs w:val="24"/>
              </w:rPr>
              <w:t>1 (</w:t>
            </w:r>
            <w:r w:rsidRPr="001D64EA">
              <w:rPr>
                <w:rFonts w:ascii="Times New Roman" w:hAnsi="Times New Roman"/>
                <w:sz w:val="24"/>
                <w:szCs w:val="24"/>
              </w:rPr>
              <w:t>1,7</w:t>
            </w:r>
            <w:r w:rsidR="00D71B55" w:rsidRPr="001D64EA">
              <w:rPr>
                <w:rFonts w:ascii="Times New Roman" w:hAnsi="Times New Roman"/>
                <w:sz w:val="24"/>
                <w:szCs w:val="24"/>
              </w:rPr>
              <w:t xml:space="preserve"> - </w:t>
            </w:r>
            <w:r w:rsidRPr="001D64EA">
              <w:rPr>
                <w:rFonts w:ascii="Times New Roman" w:hAnsi="Times New Roman"/>
                <w:sz w:val="24"/>
                <w:szCs w:val="24"/>
              </w:rPr>
              <w:t>5,</w:t>
            </w:r>
            <w:r w:rsidR="00D71B55" w:rsidRPr="001D64EA">
              <w:rPr>
                <w:rFonts w:ascii="Times New Roman" w:hAnsi="Times New Roman"/>
                <w:sz w:val="24"/>
                <w:szCs w:val="24"/>
              </w:rPr>
              <w:t>5)</w:t>
            </w:r>
          </w:p>
        </w:tc>
        <w:tc>
          <w:tcPr>
            <w:tcW w:w="1276" w:type="dxa"/>
            <w:tcBorders>
              <w:bottom w:val="single" w:sz="4" w:space="0" w:color="auto"/>
            </w:tcBorders>
          </w:tcPr>
          <w:p w14:paraId="5D09E529" w14:textId="77777777" w:rsidR="00A40328" w:rsidRPr="001D64EA" w:rsidRDefault="00D71B55"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lang w:val="en-US"/>
              </w:rPr>
              <w:t>&lt;0</w:t>
            </w:r>
            <w:r w:rsidR="00A40328" w:rsidRPr="001D64EA">
              <w:rPr>
                <w:rFonts w:ascii="Times New Roman" w:hAnsi="Times New Roman"/>
                <w:sz w:val="24"/>
                <w:szCs w:val="24"/>
              </w:rPr>
              <w:t>,000</w:t>
            </w:r>
            <w:r w:rsidRPr="001D64EA">
              <w:rPr>
                <w:rFonts w:ascii="Times New Roman" w:hAnsi="Times New Roman"/>
                <w:sz w:val="24"/>
                <w:szCs w:val="24"/>
                <w:lang w:val="en-US"/>
              </w:rPr>
              <w:t>1</w:t>
            </w:r>
          </w:p>
        </w:tc>
        <w:tc>
          <w:tcPr>
            <w:tcW w:w="2126" w:type="dxa"/>
            <w:tcBorders>
              <w:bottom w:val="single" w:sz="4" w:space="0" w:color="auto"/>
            </w:tcBorders>
          </w:tcPr>
          <w:p w14:paraId="5FA92E29" w14:textId="77777777" w:rsidR="00A40328" w:rsidRPr="001D64EA" w:rsidRDefault="00777D6A"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2,3 (1,24 - 4,2)</w:t>
            </w:r>
          </w:p>
        </w:tc>
        <w:tc>
          <w:tcPr>
            <w:tcW w:w="1417" w:type="dxa"/>
            <w:tcBorders>
              <w:bottom w:val="single" w:sz="4" w:space="0" w:color="auto"/>
            </w:tcBorders>
          </w:tcPr>
          <w:p w14:paraId="785CB3AE" w14:textId="77777777" w:rsidR="00A40328" w:rsidRPr="001D64EA" w:rsidRDefault="00777D6A" w:rsidP="00C7717F">
            <w:pPr>
              <w:autoSpaceDE w:val="0"/>
              <w:autoSpaceDN w:val="0"/>
              <w:adjustRightInd w:val="0"/>
              <w:spacing w:after="0" w:line="240" w:lineRule="auto"/>
              <w:jc w:val="both"/>
              <w:rPr>
                <w:rFonts w:ascii="Times New Roman" w:hAnsi="Times New Roman"/>
                <w:sz w:val="24"/>
                <w:szCs w:val="24"/>
                <w:lang w:val="en-US"/>
              </w:rPr>
            </w:pPr>
            <w:r w:rsidRPr="001D64EA">
              <w:rPr>
                <w:rFonts w:ascii="Times New Roman" w:hAnsi="Times New Roman"/>
                <w:sz w:val="24"/>
                <w:szCs w:val="24"/>
              </w:rPr>
              <w:t>0</w:t>
            </w:r>
            <w:r w:rsidRPr="001D64EA">
              <w:rPr>
                <w:rFonts w:ascii="Times New Roman" w:hAnsi="Times New Roman"/>
                <w:sz w:val="24"/>
                <w:szCs w:val="24"/>
                <w:lang w:val="en-US"/>
              </w:rPr>
              <w:t>,008</w:t>
            </w:r>
          </w:p>
        </w:tc>
      </w:tr>
      <w:tr w:rsidR="008C61C7" w:rsidRPr="008C61C7" w14:paraId="34758FFB" w14:textId="77777777" w:rsidTr="00080F1B">
        <w:tc>
          <w:tcPr>
            <w:tcW w:w="1701" w:type="dxa"/>
            <w:tcBorders>
              <w:bottom w:val="nil"/>
            </w:tcBorders>
          </w:tcPr>
          <w:p w14:paraId="44777604" w14:textId="77777777" w:rsidR="00A40328" w:rsidRPr="001D64EA" w:rsidRDefault="00FD548D" w:rsidP="00C7717F">
            <w:pPr>
              <w:spacing w:after="0" w:line="240" w:lineRule="auto"/>
              <w:jc w:val="both"/>
              <w:rPr>
                <w:rFonts w:ascii="Times New Roman" w:hAnsi="Times New Roman"/>
                <w:sz w:val="24"/>
                <w:szCs w:val="24"/>
                <w:lang w:val="kk-KZ"/>
              </w:rPr>
            </w:pPr>
            <w:r w:rsidRPr="001D64EA">
              <w:rPr>
                <w:rFonts w:ascii="Times New Roman" w:hAnsi="Times New Roman"/>
                <w:sz w:val="24"/>
                <w:szCs w:val="24"/>
              </w:rPr>
              <w:t>ПАЗ</w:t>
            </w:r>
          </w:p>
        </w:tc>
        <w:tc>
          <w:tcPr>
            <w:tcW w:w="3119" w:type="dxa"/>
            <w:tcBorders>
              <w:bottom w:val="nil"/>
            </w:tcBorders>
          </w:tcPr>
          <w:p w14:paraId="35F7406F" w14:textId="77777777" w:rsidR="00A40328" w:rsidRPr="001D64EA" w:rsidRDefault="00A40328"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2</w:t>
            </w:r>
            <w:r w:rsidR="00D71B55" w:rsidRPr="001D64EA">
              <w:rPr>
                <w:rFonts w:ascii="Times New Roman" w:hAnsi="Times New Roman"/>
                <w:sz w:val="24"/>
                <w:szCs w:val="24"/>
              </w:rPr>
              <w:t xml:space="preserve"> (</w:t>
            </w:r>
            <w:r w:rsidRPr="001D64EA">
              <w:rPr>
                <w:rFonts w:ascii="Times New Roman" w:hAnsi="Times New Roman"/>
                <w:sz w:val="24"/>
                <w:szCs w:val="24"/>
              </w:rPr>
              <w:t>1,2</w:t>
            </w:r>
            <w:r w:rsidR="00D71B55" w:rsidRPr="001D64EA">
              <w:rPr>
                <w:rFonts w:ascii="Times New Roman" w:hAnsi="Times New Roman"/>
                <w:sz w:val="24"/>
                <w:szCs w:val="24"/>
              </w:rPr>
              <w:t xml:space="preserve"> - </w:t>
            </w:r>
            <w:r w:rsidRPr="001D64EA">
              <w:rPr>
                <w:rFonts w:ascii="Times New Roman" w:hAnsi="Times New Roman"/>
                <w:sz w:val="24"/>
                <w:szCs w:val="24"/>
              </w:rPr>
              <w:t>3,3</w:t>
            </w:r>
            <w:r w:rsidR="00D71B55" w:rsidRPr="001D64EA">
              <w:rPr>
                <w:rFonts w:ascii="Times New Roman" w:hAnsi="Times New Roman"/>
                <w:sz w:val="24"/>
                <w:szCs w:val="24"/>
              </w:rPr>
              <w:t>)</w:t>
            </w:r>
          </w:p>
        </w:tc>
        <w:tc>
          <w:tcPr>
            <w:tcW w:w="1276" w:type="dxa"/>
            <w:tcBorders>
              <w:bottom w:val="nil"/>
            </w:tcBorders>
          </w:tcPr>
          <w:p w14:paraId="696FB904" w14:textId="77777777" w:rsidR="00A40328" w:rsidRPr="001D64EA" w:rsidRDefault="00D71B55"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0</w:t>
            </w:r>
            <w:r w:rsidR="00A40328" w:rsidRPr="001D64EA">
              <w:rPr>
                <w:rFonts w:ascii="Times New Roman" w:hAnsi="Times New Roman"/>
                <w:sz w:val="24"/>
                <w:szCs w:val="24"/>
              </w:rPr>
              <w:t>,006</w:t>
            </w:r>
          </w:p>
        </w:tc>
        <w:tc>
          <w:tcPr>
            <w:tcW w:w="2126" w:type="dxa"/>
            <w:tcBorders>
              <w:bottom w:val="nil"/>
            </w:tcBorders>
          </w:tcPr>
          <w:p w14:paraId="7E19AE5C" w14:textId="77777777" w:rsidR="00A40328" w:rsidRPr="001D64EA" w:rsidRDefault="00777D6A"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1,4 (0,85-2,4)</w:t>
            </w:r>
          </w:p>
        </w:tc>
        <w:tc>
          <w:tcPr>
            <w:tcW w:w="1417" w:type="dxa"/>
            <w:tcBorders>
              <w:bottom w:val="nil"/>
            </w:tcBorders>
          </w:tcPr>
          <w:p w14:paraId="3A42EC71" w14:textId="77777777" w:rsidR="00A40328" w:rsidRPr="001D64EA" w:rsidRDefault="00777D6A" w:rsidP="00C7717F">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0,18</w:t>
            </w:r>
          </w:p>
        </w:tc>
      </w:tr>
      <w:tr w:rsidR="008C61C7" w:rsidRPr="008C61C7" w14:paraId="29B95960" w14:textId="77777777" w:rsidTr="001F79F3">
        <w:tc>
          <w:tcPr>
            <w:tcW w:w="1701" w:type="dxa"/>
          </w:tcPr>
          <w:p w14:paraId="1D215D5D" w14:textId="450B5AD7" w:rsidR="00080F1B" w:rsidRPr="001D64EA" w:rsidRDefault="00080F1B" w:rsidP="00080F1B">
            <w:pPr>
              <w:spacing w:after="0" w:line="240" w:lineRule="auto"/>
              <w:jc w:val="both"/>
              <w:rPr>
                <w:rFonts w:ascii="Times New Roman" w:hAnsi="Times New Roman"/>
                <w:sz w:val="24"/>
                <w:szCs w:val="24"/>
              </w:rPr>
            </w:pPr>
            <w:r w:rsidRPr="001D64EA">
              <w:rPr>
                <w:rFonts w:ascii="Times New Roman" w:hAnsi="Times New Roman"/>
                <w:sz w:val="24"/>
                <w:szCs w:val="24"/>
              </w:rPr>
              <w:t>ФВЛЖ</w:t>
            </w:r>
            <w:proofErr w:type="gramStart"/>
            <w:r w:rsidRPr="001D64EA">
              <w:rPr>
                <w:rFonts w:ascii="Times New Roman" w:hAnsi="Times New Roman"/>
                <w:sz w:val="24"/>
                <w:szCs w:val="24"/>
              </w:rPr>
              <w:t>1</w:t>
            </w:r>
            <w:proofErr w:type="gramEnd"/>
          </w:p>
        </w:tc>
        <w:tc>
          <w:tcPr>
            <w:tcW w:w="3119" w:type="dxa"/>
          </w:tcPr>
          <w:p w14:paraId="24076FB6" w14:textId="4C268B87" w:rsidR="00080F1B" w:rsidRPr="001D64EA" w:rsidRDefault="00080F1B" w:rsidP="00066918">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0,96 (0,9 - 6,9)</w:t>
            </w:r>
          </w:p>
        </w:tc>
        <w:tc>
          <w:tcPr>
            <w:tcW w:w="1276" w:type="dxa"/>
          </w:tcPr>
          <w:p w14:paraId="4C555210" w14:textId="77777777" w:rsidR="00080F1B" w:rsidRPr="001D64EA" w:rsidRDefault="00080F1B" w:rsidP="00080F1B">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0,017</w:t>
            </w:r>
          </w:p>
        </w:tc>
        <w:tc>
          <w:tcPr>
            <w:tcW w:w="2126" w:type="dxa"/>
          </w:tcPr>
          <w:p w14:paraId="003A0B74" w14:textId="77777777" w:rsidR="00080F1B" w:rsidRPr="001D64EA" w:rsidRDefault="00080F1B" w:rsidP="00080F1B">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0,98(0,95- 1,02)</w:t>
            </w:r>
          </w:p>
        </w:tc>
        <w:tc>
          <w:tcPr>
            <w:tcW w:w="1417" w:type="dxa"/>
          </w:tcPr>
          <w:p w14:paraId="4DD61A3C" w14:textId="77777777" w:rsidR="00080F1B" w:rsidRPr="001D64EA" w:rsidRDefault="00080F1B" w:rsidP="00080F1B">
            <w:pPr>
              <w:autoSpaceDE w:val="0"/>
              <w:autoSpaceDN w:val="0"/>
              <w:adjustRightInd w:val="0"/>
              <w:spacing w:after="0" w:line="240" w:lineRule="auto"/>
              <w:jc w:val="both"/>
              <w:rPr>
                <w:rFonts w:ascii="Times New Roman" w:hAnsi="Times New Roman"/>
                <w:sz w:val="24"/>
                <w:szCs w:val="24"/>
              </w:rPr>
            </w:pPr>
            <w:r w:rsidRPr="001D64EA">
              <w:rPr>
                <w:rFonts w:ascii="Times New Roman" w:hAnsi="Times New Roman"/>
                <w:sz w:val="24"/>
                <w:szCs w:val="24"/>
              </w:rPr>
              <w:t>1</w:t>
            </w:r>
            <w:r w:rsidRPr="001D64EA">
              <w:rPr>
                <w:rFonts w:ascii="Times New Roman" w:hAnsi="Times New Roman"/>
                <w:sz w:val="24"/>
                <w:szCs w:val="24"/>
                <w:lang w:val="en-US"/>
              </w:rPr>
              <w:t>,5</w:t>
            </w:r>
          </w:p>
        </w:tc>
      </w:tr>
      <w:tr w:rsidR="00080F1B" w:rsidRPr="006D7581" w14:paraId="27153960" w14:textId="77777777" w:rsidTr="001F79F3">
        <w:tc>
          <w:tcPr>
            <w:tcW w:w="9639" w:type="dxa"/>
            <w:gridSpan w:val="5"/>
          </w:tcPr>
          <w:p w14:paraId="33AFB985" w14:textId="77777777" w:rsidR="002971E4" w:rsidRDefault="00080F1B" w:rsidP="002971E4">
            <w:pPr>
              <w:autoSpaceDE w:val="0"/>
              <w:autoSpaceDN w:val="0"/>
              <w:adjustRightInd w:val="0"/>
              <w:spacing w:after="0" w:line="240" w:lineRule="auto"/>
              <w:ind w:firstLine="601"/>
              <w:jc w:val="both"/>
              <w:rPr>
                <w:rFonts w:ascii="Times New Roman" w:hAnsi="Times New Roman"/>
                <w:sz w:val="24"/>
                <w:szCs w:val="24"/>
              </w:rPr>
            </w:pPr>
            <w:r w:rsidRPr="001D64EA">
              <w:rPr>
                <w:rFonts w:ascii="Times New Roman" w:hAnsi="Times New Roman"/>
                <w:sz w:val="24"/>
                <w:szCs w:val="24"/>
              </w:rPr>
              <w:t>Примечания</w:t>
            </w:r>
            <w:r w:rsidR="002971E4">
              <w:rPr>
                <w:rFonts w:ascii="Times New Roman" w:hAnsi="Times New Roman"/>
                <w:sz w:val="24"/>
                <w:szCs w:val="24"/>
              </w:rPr>
              <w:t xml:space="preserve">: </w:t>
            </w:r>
          </w:p>
          <w:p w14:paraId="29D7291D" w14:textId="77777777" w:rsidR="002971E4" w:rsidRDefault="002971E4" w:rsidP="002971E4">
            <w:pPr>
              <w:autoSpaceDE w:val="0"/>
              <w:autoSpaceDN w:val="0"/>
              <w:adjustRightInd w:val="0"/>
              <w:spacing w:after="0" w:line="240" w:lineRule="auto"/>
              <w:ind w:firstLine="34"/>
              <w:jc w:val="both"/>
              <w:rPr>
                <w:rFonts w:ascii="Times New Roman" w:hAnsi="Times New Roman"/>
                <w:sz w:val="24"/>
                <w:szCs w:val="24"/>
              </w:rPr>
            </w:pPr>
            <w:r>
              <w:rPr>
                <w:rFonts w:ascii="Times New Roman" w:hAnsi="Times New Roman"/>
                <w:sz w:val="24"/>
                <w:szCs w:val="24"/>
              </w:rPr>
              <w:t>1.</w:t>
            </w:r>
            <w:r w:rsidR="001D64EA">
              <w:rPr>
                <w:rFonts w:ascii="Times New Roman" w:hAnsi="Times New Roman"/>
                <w:sz w:val="24"/>
                <w:szCs w:val="24"/>
              </w:rPr>
              <w:t xml:space="preserve"> </w:t>
            </w:r>
            <w:r w:rsidR="00080F1B" w:rsidRPr="001D64EA">
              <w:rPr>
                <w:rFonts w:ascii="Times New Roman" w:hAnsi="Times New Roman"/>
                <w:sz w:val="24"/>
                <w:szCs w:val="24"/>
              </w:rPr>
              <w:t>ДИ – доверительный интервал</w:t>
            </w:r>
            <w:r>
              <w:rPr>
                <w:rFonts w:ascii="Times New Roman" w:hAnsi="Times New Roman"/>
                <w:sz w:val="24"/>
                <w:szCs w:val="24"/>
              </w:rPr>
              <w:t>.</w:t>
            </w:r>
            <w:r w:rsidR="00080F1B" w:rsidRPr="001D64EA">
              <w:rPr>
                <w:rFonts w:ascii="Times New Roman" w:hAnsi="Times New Roman"/>
                <w:sz w:val="24"/>
                <w:szCs w:val="24"/>
              </w:rPr>
              <w:t xml:space="preserve"> </w:t>
            </w:r>
          </w:p>
          <w:p w14:paraId="4365C450" w14:textId="77777777" w:rsidR="002971E4" w:rsidRDefault="002971E4" w:rsidP="002971E4">
            <w:pPr>
              <w:autoSpaceDE w:val="0"/>
              <w:autoSpaceDN w:val="0"/>
              <w:adjustRightInd w:val="0"/>
              <w:spacing w:after="0" w:line="240" w:lineRule="auto"/>
              <w:ind w:firstLine="34"/>
              <w:jc w:val="both"/>
              <w:rPr>
                <w:rFonts w:ascii="Times New Roman" w:hAnsi="Times New Roman"/>
                <w:sz w:val="24"/>
                <w:szCs w:val="24"/>
              </w:rPr>
            </w:pPr>
            <w:r>
              <w:rPr>
                <w:rFonts w:ascii="Times New Roman" w:hAnsi="Times New Roman"/>
                <w:sz w:val="24"/>
                <w:szCs w:val="24"/>
              </w:rPr>
              <w:t xml:space="preserve">2. </w:t>
            </w:r>
            <w:r w:rsidR="00080F1B" w:rsidRPr="001D64EA">
              <w:rPr>
                <w:rFonts w:ascii="Times New Roman" w:hAnsi="Times New Roman"/>
                <w:sz w:val="24"/>
                <w:szCs w:val="24"/>
              </w:rPr>
              <w:t>ИКЧ – индекс коморбидности Charlson</w:t>
            </w:r>
            <w:r>
              <w:rPr>
                <w:rFonts w:ascii="Times New Roman" w:hAnsi="Times New Roman"/>
                <w:sz w:val="24"/>
                <w:szCs w:val="24"/>
              </w:rPr>
              <w:t>.</w:t>
            </w:r>
            <w:r w:rsidR="00080F1B" w:rsidRPr="001D64EA">
              <w:rPr>
                <w:rFonts w:ascii="Times New Roman" w:hAnsi="Times New Roman"/>
                <w:sz w:val="24"/>
                <w:szCs w:val="24"/>
              </w:rPr>
              <w:t xml:space="preserve"> </w:t>
            </w:r>
          </w:p>
          <w:p w14:paraId="6A85DDBF" w14:textId="77777777" w:rsidR="002971E4" w:rsidRDefault="002971E4" w:rsidP="002971E4">
            <w:pPr>
              <w:autoSpaceDE w:val="0"/>
              <w:autoSpaceDN w:val="0"/>
              <w:adjustRightInd w:val="0"/>
              <w:spacing w:after="0" w:line="240" w:lineRule="auto"/>
              <w:ind w:firstLine="34"/>
              <w:jc w:val="both"/>
              <w:rPr>
                <w:rFonts w:ascii="Times New Roman" w:hAnsi="Times New Roman"/>
                <w:sz w:val="24"/>
                <w:szCs w:val="24"/>
              </w:rPr>
            </w:pPr>
            <w:r>
              <w:rPr>
                <w:rFonts w:ascii="Times New Roman" w:hAnsi="Times New Roman"/>
                <w:sz w:val="24"/>
                <w:szCs w:val="24"/>
              </w:rPr>
              <w:t xml:space="preserve">3. </w:t>
            </w:r>
            <w:r w:rsidR="00080F1B" w:rsidRPr="001D64EA">
              <w:rPr>
                <w:rFonts w:ascii="Times New Roman" w:hAnsi="Times New Roman"/>
                <w:sz w:val="24"/>
                <w:szCs w:val="24"/>
              </w:rPr>
              <w:t>ИМТ – индекс массы тела, кг/м</w:t>
            </w:r>
            <w:proofErr w:type="gramStart"/>
            <w:r w:rsidR="00080F1B" w:rsidRPr="001D64EA">
              <w:rPr>
                <w:rFonts w:ascii="Times New Roman" w:hAnsi="Times New Roman"/>
                <w:sz w:val="24"/>
                <w:szCs w:val="24"/>
                <w:vertAlign w:val="superscript"/>
              </w:rPr>
              <w:t>2</w:t>
            </w:r>
            <w:proofErr w:type="gramEnd"/>
            <w:r>
              <w:rPr>
                <w:rFonts w:ascii="Times New Roman" w:hAnsi="Times New Roman"/>
                <w:sz w:val="24"/>
                <w:szCs w:val="24"/>
                <w:vertAlign w:val="superscript"/>
              </w:rPr>
              <w:t>.</w:t>
            </w:r>
            <w:r w:rsidR="00080F1B" w:rsidRPr="001D64EA">
              <w:rPr>
                <w:rFonts w:ascii="Times New Roman" w:hAnsi="Times New Roman"/>
                <w:sz w:val="24"/>
                <w:szCs w:val="24"/>
              </w:rPr>
              <w:t xml:space="preserve"> </w:t>
            </w:r>
          </w:p>
          <w:p w14:paraId="7BDE770C" w14:textId="77777777" w:rsidR="002971E4" w:rsidRDefault="002971E4" w:rsidP="002971E4">
            <w:pPr>
              <w:autoSpaceDE w:val="0"/>
              <w:autoSpaceDN w:val="0"/>
              <w:adjustRightInd w:val="0"/>
              <w:spacing w:after="0" w:line="240" w:lineRule="auto"/>
              <w:ind w:firstLine="34"/>
              <w:jc w:val="both"/>
              <w:rPr>
                <w:rFonts w:ascii="Times New Roman" w:hAnsi="Times New Roman"/>
                <w:sz w:val="24"/>
                <w:szCs w:val="24"/>
              </w:rPr>
            </w:pPr>
            <w:r>
              <w:rPr>
                <w:rFonts w:ascii="Times New Roman" w:hAnsi="Times New Roman"/>
                <w:sz w:val="24"/>
                <w:szCs w:val="24"/>
              </w:rPr>
              <w:t xml:space="preserve">4. </w:t>
            </w:r>
            <w:r w:rsidR="00080F1B" w:rsidRPr="001D64EA">
              <w:rPr>
                <w:rFonts w:ascii="Times New Roman" w:hAnsi="Times New Roman"/>
                <w:sz w:val="24"/>
                <w:szCs w:val="24"/>
              </w:rPr>
              <w:t>ОНМК – острое нарушение мозгового кровообращения</w:t>
            </w:r>
            <w:r>
              <w:rPr>
                <w:rFonts w:ascii="Times New Roman" w:hAnsi="Times New Roman"/>
                <w:sz w:val="24"/>
                <w:szCs w:val="24"/>
              </w:rPr>
              <w:t>.</w:t>
            </w:r>
            <w:r w:rsidR="00080F1B" w:rsidRPr="001D64EA">
              <w:rPr>
                <w:rFonts w:ascii="Times New Roman" w:hAnsi="Times New Roman"/>
                <w:sz w:val="24"/>
                <w:szCs w:val="24"/>
              </w:rPr>
              <w:t xml:space="preserve"> </w:t>
            </w:r>
          </w:p>
          <w:p w14:paraId="6BD21FBA" w14:textId="77777777" w:rsidR="002971E4" w:rsidRDefault="002971E4" w:rsidP="002971E4">
            <w:pPr>
              <w:autoSpaceDE w:val="0"/>
              <w:autoSpaceDN w:val="0"/>
              <w:adjustRightInd w:val="0"/>
              <w:spacing w:after="0" w:line="240" w:lineRule="auto"/>
              <w:ind w:firstLine="34"/>
              <w:jc w:val="both"/>
              <w:rPr>
                <w:rFonts w:ascii="Times New Roman" w:hAnsi="Times New Roman"/>
                <w:sz w:val="24"/>
                <w:szCs w:val="24"/>
              </w:rPr>
            </w:pPr>
            <w:r>
              <w:rPr>
                <w:rFonts w:ascii="Times New Roman" w:hAnsi="Times New Roman"/>
                <w:sz w:val="24"/>
                <w:szCs w:val="24"/>
              </w:rPr>
              <w:t xml:space="preserve">5. </w:t>
            </w:r>
            <w:r w:rsidR="00080F1B" w:rsidRPr="001D64EA">
              <w:rPr>
                <w:rFonts w:ascii="Times New Roman" w:hAnsi="Times New Roman"/>
                <w:sz w:val="24"/>
                <w:szCs w:val="24"/>
              </w:rPr>
              <w:t>ПАЗ – периферическое атеросклеротическое заболевание</w:t>
            </w:r>
            <w:r>
              <w:rPr>
                <w:rFonts w:ascii="Times New Roman" w:hAnsi="Times New Roman"/>
                <w:sz w:val="24"/>
                <w:szCs w:val="24"/>
              </w:rPr>
              <w:t>.</w:t>
            </w:r>
            <w:r w:rsidR="00080F1B" w:rsidRPr="001D64EA">
              <w:rPr>
                <w:rFonts w:ascii="Times New Roman" w:hAnsi="Times New Roman"/>
                <w:sz w:val="24"/>
                <w:szCs w:val="24"/>
              </w:rPr>
              <w:t xml:space="preserve"> </w:t>
            </w:r>
          </w:p>
          <w:p w14:paraId="7ABD7217" w14:textId="77777777" w:rsidR="002971E4" w:rsidRDefault="002971E4" w:rsidP="002971E4">
            <w:pPr>
              <w:autoSpaceDE w:val="0"/>
              <w:autoSpaceDN w:val="0"/>
              <w:adjustRightInd w:val="0"/>
              <w:spacing w:after="0" w:line="240" w:lineRule="auto"/>
              <w:ind w:firstLine="34"/>
              <w:jc w:val="both"/>
              <w:rPr>
                <w:rFonts w:ascii="Times New Roman" w:hAnsi="Times New Roman"/>
                <w:sz w:val="24"/>
                <w:szCs w:val="24"/>
              </w:rPr>
            </w:pPr>
            <w:r>
              <w:rPr>
                <w:rFonts w:ascii="Times New Roman" w:hAnsi="Times New Roman"/>
                <w:sz w:val="24"/>
                <w:szCs w:val="24"/>
              </w:rPr>
              <w:t xml:space="preserve">6. </w:t>
            </w:r>
            <w:r w:rsidR="00080F1B" w:rsidRPr="001D64EA">
              <w:rPr>
                <w:rFonts w:ascii="Times New Roman" w:hAnsi="Times New Roman"/>
                <w:sz w:val="24"/>
                <w:szCs w:val="24"/>
              </w:rPr>
              <w:t>СД – сахарный диабет</w:t>
            </w:r>
            <w:r>
              <w:rPr>
                <w:rFonts w:ascii="Times New Roman" w:hAnsi="Times New Roman"/>
                <w:sz w:val="24"/>
                <w:szCs w:val="24"/>
              </w:rPr>
              <w:t>.</w:t>
            </w:r>
            <w:r w:rsidR="00080F1B" w:rsidRPr="001D64EA">
              <w:rPr>
                <w:rFonts w:ascii="Times New Roman" w:hAnsi="Times New Roman"/>
                <w:sz w:val="24"/>
                <w:szCs w:val="24"/>
              </w:rPr>
              <w:t xml:space="preserve"> </w:t>
            </w:r>
          </w:p>
          <w:p w14:paraId="72B04679" w14:textId="50CEE6BF" w:rsidR="002971E4" w:rsidRDefault="002971E4" w:rsidP="002971E4">
            <w:pPr>
              <w:autoSpaceDE w:val="0"/>
              <w:autoSpaceDN w:val="0"/>
              <w:adjustRightInd w:val="0"/>
              <w:spacing w:after="0" w:line="240" w:lineRule="auto"/>
              <w:ind w:firstLine="34"/>
              <w:jc w:val="both"/>
              <w:rPr>
                <w:rFonts w:ascii="Times New Roman" w:hAnsi="Times New Roman"/>
                <w:sz w:val="24"/>
                <w:szCs w:val="24"/>
              </w:rPr>
            </w:pPr>
            <w:r>
              <w:rPr>
                <w:rFonts w:ascii="Times New Roman" w:hAnsi="Times New Roman"/>
                <w:sz w:val="24"/>
                <w:szCs w:val="24"/>
              </w:rPr>
              <w:t xml:space="preserve">7. </w:t>
            </w:r>
            <w:r w:rsidR="00080F1B" w:rsidRPr="001D64EA">
              <w:rPr>
                <w:rFonts w:ascii="Times New Roman" w:hAnsi="Times New Roman"/>
                <w:sz w:val="24"/>
                <w:szCs w:val="24"/>
              </w:rPr>
              <w:t>ФВЛЖ</w:t>
            </w:r>
            <w:proofErr w:type="gramStart"/>
            <w:r w:rsidR="00080F1B" w:rsidRPr="001D64EA">
              <w:rPr>
                <w:rFonts w:ascii="Times New Roman" w:hAnsi="Times New Roman"/>
                <w:sz w:val="24"/>
                <w:szCs w:val="24"/>
              </w:rPr>
              <w:t>1</w:t>
            </w:r>
            <w:proofErr w:type="gramEnd"/>
            <w:r w:rsidR="00080F1B" w:rsidRPr="001D64EA">
              <w:rPr>
                <w:rFonts w:ascii="Times New Roman" w:hAnsi="Times New Roman"/>
                <w:sz w:val="24"/>
                <w:szCs w:val="24"/>
              </w:rPr>
              <w:t xml:space="preserve"> – исходная фракция выброса левого желудочка</w:t>
            </w:r>
            <w:r>
              <w:rPr>
                <w:rFonts w:ascii="Times New Roman" w:hAnsi="Times New Roman"/>
                <w:sz w:val="24"/>
                <w:szCs w:val="24"/>
              </w:rPr>
              <w:t>.</w:t>
            </w:r>
            <w:r w:rsidR="00080F1B" w:rsidRPr="001D64EA">
              <w:rPr>
                <w:rFonts w:ascii="Times New Roman" w:hAnsi="Times New Roman"/>
                <w:sz w:val="24"/>
                <w:szCs w:val="24"/>
              </w:rPr>
              <w:t xml:space="preserve"> </w:t>
            </w:r>
          </w:p>
          <w:p w14:paraId="2C771A1C" w14:textId="77777777" w:rsidR="002971E4" w:rsidRPr="006F2E50" w:rsidRDefault="002971E4" w:rsidP="002971E4">
            <w:pPr>
              <w:autoSpaceDE w:val="0"/>
              <w:autoSpaceDN w:val="0"/>
              <w:adjustRightInd w:val="0"/>
              <w:spacing w:after="0" w:line="240" w:lineRule="auto"/>
              <w:ind w:firstLine="34"/>
              <w:jc w:val="both"/>
              <w:rPr>
                <w:rFonts w:ascii="Times New Roman" w:hAnsi="Times New Roman"/>
                <w:sz w:val="24"/>
                <w:szCs w:val="24"/>
                <w:lang w:val="en-US"/>
              </w:rPr>
            </w:pPr>
            <w:r w:rsidRPr="006F2E50">
              <w:rPr>
                <w:rFonts w:ascii="Times New Roman" w:hAnsi="Times New Roman"/>
                <w:sz w:val="24"/>
                <w:szCs w:val="24"/>
                <w:lang w:val="en-US"/>
              </w:rPr>
              <w:t xml:space="preserve">8. </w:t>
            </w:r>
            <w:r w:rsidR="00080F1B" w:rsidRPr="006F2E50">
              <w:rPr>
                <w:rFonts w:ascii="Times New Roman" w:hAnsi="Times New Roman"/>
                <w:sz w:val="24"/>
                <w:szCs w:val="24"/>
                <w:lang w:val="en-US"/>
              </w:rPr>
              <w:t>HR - Hazard Ratio</w:t>
            </w:r>
            <w:r w:rsidRPr="006F2E50">
              <w:rPr>
                <w:rFonts w:ascii="Times New Roman" w:hAnsi="Times New Roman"/>
                <w:sz w:val="24"/>
                <w:szCs w:val="24"/>
                <w:lang w:val="en-US"/>
              </w:rPr>
              <w:t>.</w:t>
            </w:r>
            <w:r w:rsidR="00080F1B" w:rsidRPr="006F2E50">
              <w:rPr>
                <w:rFonts w:ascii="Times New Roman" w:hAnsi="Times New Roman"/>
                <w:sz w:val="24"/>
                <w:szCs w:val="24"/>
                <w:lang w:val="en-US"/>
              </w:rPr>
              <w:t xml:space="preserve"> </w:t>
            </w:r>
          </w:p>
          <w:p w14:paraId="7B34790F" w14:textId="70316D26" w:rsidR="00080F1B" w:rsidRPr="006F2E50" w:rsidRDefault="002971E4" w:rsidP="002971E4">
            <w:pPr>
              <w:autoSpaceDE w:val="0"/>
              <w:autoSpaceDN w:val="0"/>
              <w:adjustRightInd w:val="0"/>
              <w:spacing w:after="0" w:line="240" w:lineRule="auto"/>
              <w:ind w:firstLine="34"/>
              <w:jc w:val="both"/>
              <w:rPr>
                <w:rFonts w:ascii="Times New Roman" w:hAnsi="Times New Roman"/>
                <w:sz w:val="24"/>
                <w:szCs w:val="24"/>
                <w:lang w:val="en-US"/>
              </w:rPr>
            </w:pPr>
            <w:r w:rsidRPr="006F2E50">
              <w:rPr>
                <w:rFonts w:ascii="Times New Roman" w:hAnsi="Times New Roman"/>
                <w:sz w:val="24"/>
                <w:szCs w:val="24"/>
                <w:lang w:val="en-US"/>
              </w:rPr>
              <w:t xml:space="preserve">9. </w:t>
            </w:r>
            <w:r w:rsidR="00080F1B" w:rsidRPr="001D64EA">
              <w:rPr>
                <w:rFonts w:ascii="Times New Roman" w:hAnsi="Times New Roman"/>
                <w:sz w:val="24"/>
                <w:szCs w:val="24"/>
                <w:lang w:val="en-US"/>
              </w:rPr>
              <w:t>SS</w:t>
            </w:r>
            <w:r w:rsidR="00080F1B" w:rsidRPr="006F2E50">
              <w:rPr>
                <w:rFonts w:ascii="Times New Roman" w:hAnsi="Times New Roman"/>
                <w:sz w:val="24"/>
                <w:szCs w:val="24"/>
                <w:lang w:val="en-US"/>
              </w:rPr>
              <w:t xml:space="preserve">1 – </w:t>
            </w:r>
            <w:r w:rsidR="00080F1B" w:rsidRPr="001D64EA">
              <w:rPr>
                <w:rFonts w:ascii="Times New Roman" w:hAnsi="Times New Roman"/>
                <w:sz w:val="24"/>
                <w:szCs w:val="24"/>
              </w:rPr>
              <w:t>исходные</w:t>
            </w:r>
            <w:r w:rsidR="00080F1B" w:rsidRPr="006F2E50">
              <w:rPr>
                <w:rFonts w:ascii="Times New Roman" w:hAnsi="Times New Roman"/>
                <w:sz w:val="24"/>
                <w:szCs w:val="24"/>
                <w:lang w:val="en-US"/>
              </w:rPr>
              <w:t xml:space="preserve"> </w:t>
            </w:r>
            <w:r w:rsidR="00080F1B" w:rsidRPr="001D64EA">
              <w:rPr>
                <w:rFonts w:ascii="Times New Roman" w:hAnsi="Times New Roman"/>
                <w:sz w:val="24"/>
                <w:szCs w:val="24"/>
              </w:rPr>
              <w:t>баллы</w:t>
            </w:r>
            <w:r w:rsidR="00080F1B" w:rsidRPr="006F2E50">
              <w:rPr>
                <w:rFonts w:ascii="Times New Roman" w:hAnsi="Times New Roman"/>
                <w:sz w:val="24"/>
                <w:szCs w:val="24"/>
                <w:lang w:val="en-US"/>
              </w:rPr>
              <w:t xml:space="preserve"> </w:t>
            </w:r>
            <w:r w:rsidR="00080F1B" w:rsidRPr="001D64EA">
              <w:rPr>
                <w:rFonts w:ascii="Times New Roman" w:hAnsi="Times New Roman"/>
                <w:sz w:val="24"/>
                <w:szCs w:val="24"/>
                <w:lang w:val="en-US"/>
              </w:rPr>
              <w:t>SYNTAX</w:t>
            </w:r>
            <w:r w:rsidR="00080F1B" w:rsidRPr="006F2E50">
              <w:rPr>
                <w:rFonts w:ascii="Times New Roman" w:hAnsi="Times New Roman"/>
                <w:sz w:val="24"/>
                <w:szCs w:val="24"/>
                <w:lang w:val="en-US"/>
              </w:rPr>
              <w:t xml:space="preserve"> </w:t>
            </w:r>
            <w:r w:rsidR="00080F1B" w:rsidRPr="001D64EA">
              <w:rPr>
                <w:rFonts w:ascii="Times New Roman" w:hAnsi="Times New Roman"/>
                <w:sz w:val="24"/>
                <w:szCs w:val="24"/>
                <w:lang w:val="en-US"/>
              </w:rPr>
              <w:t>Score</w:t>
            </w:r>
          </w:p>
        </w:tc>
      </w:tr>
    </w:tbl>
    <w:p w14:paraId="7446D457" w14:textId="77777777" w:rsidR="00C836FE" w:rsidRPr="006F2E50" w:rsidRDefault="00C836FE" w:rsidP="00C7717F">
      <w:pPr>
        <w:autoSpaceDE w:val="0"/>
        <w:autoSpaceDN w:val="0"/>
        <w:adjustRightInd w:val="0"/>
        <w:spacing w:after="0" w:line="240" w:lineRule="auto"/>
        <w:ind w:firstLine="284"/>
        <w:jc w:val="both"/>
        <w:rPr>
          <w:rFonts w:ascii="Times New Roman" w:hAnsi="Times New Roman"/>
          <w:sz w:val="28"/>
          <w:szCs w:val="28"/>
          <w:lang w:val="en-US"/>
        </w:rPr>
      </w:pPr>
    </w:p>
    <w:p w14:paraId="5C4CFDD9" w14:textId="7AC82313" w:rsidR="004E1D58" w:rsidRPr="008C61C7" w:rsidRDefault="004E1D58"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На развитие кардиальной смерти </w:t>
      </w:r>
      <w:r w:rsidR="00D43B11" w:rsidRPr="008C61C7">
        <w:rPr>
          <w:rFonts w:ascii="Times New Roman" w:hAnsi="Times New Roman"/>
          <w:sz w:val="28"/>
          <w:szCs w:val="28"/>
        </w:rPr>
        <w:t>достоверно оказали влияние</w:t>
      </w:r>
      <w:r w:rsidR="00480A7C" w:rsidRPr="008C61C7">
        <w:rPr>
          <w:rFonts w:ascii="Times New Roman" w:hAnsi="Times New Roman"/>
          <w:sz w:val="28"/>
          <w:szCs w:val="28"/>
        </w:rPr>
        <w:t xml:space="preserve"> ИМТ и </w:t>
      </w:r>
      <w:r w:rsidR="009B12CC" w:rsidRPr="008C61C7">
        <w:rPr>
          <w:rFonts w:ascii="Times New Roman" w:hAnsi="Times New Roman"/>
          <w:sz w:val="28"/>
          <w:szCs w:val="28"/>
        </w:rPr>
        <w:t>перенесенное ОНМК</w:t>
      </w:r>
      <w:r w:rsidR="00480A7C" w:rsidRPr="008C61C7">
        <w:rPr>
          <w:rFonts w:ascii="Times New Roman" w:hAnsi="Times New Roman"/>
          <w:sz w:val="28"/>
          <w:szCs w:val="28"/>
        </w:rPr>
        <w:t xml:space="preserve"> </w:t>
      </w:r>
      <w:r w:rsidR="00EE19B1" w:rsidRPr="008C61C7">
        <w:rPr>
          <w:rFonts w:ascii="Times New Roman" w:hAnsi="Times New Roman"/>
          <w:sz w:val="28"/>
          <w:szCs w:val="28"/>
        </w:rPr>
        <w:t xml:space="preserve">(таблица </w:t>
      </w:r>
      <w:r w:rsidR="00480A7C" w:rsidRPr="008C61C7">
        <w:rPr>
          <w:rFonts w:ascii="Times New Roman" w:hAnsi="Times New Roman"/>
          <w:sz w:val="28"/>
          <w:szCs w:val="28"/>
        </w:rPr>
        <w:t>15</w:t>
      </w:r>
      <w:r w:rsidRPr="008C61C7">
        <w:rPr>
          <w:rFonts w:ascii="Times New Roman" w:hAnsi="Times New Roman"/>
          <w:sz w:val="28"/>
          <w:szCs w:val="28"/>
        </w:rPr>
        <w:t xml:space="preserve">). </w:t>
      </w:r>
    </w:p>
    <w:p w14:paraId="3B6F061E" w14:textId="77777777" w:rsidR="002971E4" w:rsidRDefault="002971E4" w:rsidP="00080F1B">
      <w:pPr>
        <w:autoSpaceDE w:val="0"/>
        <w:autoSpaceDN w:val="0"/>
        <w:adjustRightInd w:val="0"/>
        <w:spacing w:after="0" w:line="240" w:lineRule="auto"/>
        <w:ind w:firstLine="567"/>
        <w:jc w:val="both"/>
        <w:rPr>
          <w:rFonts w:ascii="Times New Roman" w:hAnsi="Times New Roman"/>
          <w:sz w:val="28"/>
          <w:szCs w:val="28"/>
        </w:rPr>
      </w:pPr>
    </w:p>
    <w:p w14:paraId="1BA64680" w14:textId="77777777" w:rsidR="000E0043" w:rsidRDefault="000E0043" w:rsidP="00080F1B">
      <w:pPr>
        <w:autoSpaceDE w:val="0"/>
        <w:autoSpaceDN w:val="0"/>
        <w:adjustRightInd w:val="0"/>
        <w:spacing w:after="0" w:line="240" w:lineRule="auto"/>
        <w:ind w:firstLine="567"/>
        <w:jc w:val="both"/>
        <w:rPr>
          <w:rFonts w:ascii="Times New Roman" w:hAnsi="Times New Roman"/>
          <w:sz w:val="28"/>
          <w:szCs w:val="28"/>
        </w:rPr>
      </w:pPr>
    </w:p>
    <w:p w14:paraId="54EB51B3" w14:textId="77777777" w:rsidR="000E0043" w:rsidRDefault="000E0043" w:rsidP="00080F1B">
      <w:pPr>
        <w:autoSpaceDE w:val="0"/>
        <w:autoSpaceDN w:val="0"/>
        <w:adjustRightInd w:val="0"/>
        <w:spacing w:after="0" w:line="240" w:lineRule="auto"/>
        <w:ind w:firstLine="567"/>
        <w:jc w:val="both"/>
        <w:rPr>
          <w:rFonts w:ascii="Times New Roman" w:hAnsi="Times New Roman"/>
          <w:sz w:val="28"/>
          <w:szCs w:val="28"/>
        </w:rPr>
      </w:pPr>
    </w:p>
    <w:p w14:paraId="62AA1884" w14:textId="77777777" w:rsidR="000E0043" w:rsidRDefault="000E0043" w:rsidP="00080F1B">
      <w:pPr>
        <w:autoSpaceDE w:val="0"/>
        <w:autoSpaceDN w:val="0"/>
        <w:adjustRightInd w:val="0"/>
        <w:spacing w:after="0" w:line="240" w:lineRule="auto"/>
        <w:ind w:firstLine="567"/>
        <w:jc w:val="both"/>
        <w:rPr>
          <w:rFonts w:ascii="Times New Roman" w:hAnsi="Times New Roman"/>
          <w:sz w:val="28"/>
          <w:szCs w:val="28"/>
        </w:rPr>
      </w:pPr>
    </w:p>
    <w:p w14:paraId="327B6DA6" w14:textId="77777777" w:rsidR="000E0043" w:rsidRDefault="000E0043" w:rsidP="00080F1B">
      <w:pPr>
        <w:autoSpaceDE w:val="0"/>
        <w:autoSpaceDN w:val="0"/>
        <w:adjustRightInd w:val="0"/>
        <w:spacing w:after="0" w:line="240" w:lineRule="auto"/>
        <w:ind w:firstLine="567"/>
        <w:jc w:val="both"/>
        <w:rPr>
          <w:rFonts w:ascii="Times New Roman" w:hAnsi="Times New Roman"/>
          <w:sz w:val="28"/>
          <w:szCs w:val="28"/>
        </w:rPr>
      </w:pPr>
    </w:p>
    <w:p w14:paraId="442A5026" w14:textId="77777777" w:rsidR="000E0043" w:rsidRPr="008C61C7" w:rsidRDefault="000E0043" w:rsidP="00080F1B">
      <w:pPr>
        <w:autoSpaceDE w:val="0"/>
        <w:autoSpaceDN w:val="0"/>
        <w:adjustRightInd w:val="0"/>
        <w:spacing w:after="0" w:line="240" w:lineRule="auto"/>
        <w:ind w:firstLine="567"/>
        <w:jc w:val="both"/>
        <w:rPr>
          <w:rFonts w:ascii="Times New Roman" w:hAnsi="Times New Roman"/>
          <w:sz w:val="28"/>
          <w:szCs w:val="28"/>
        </w:rPr>
      </w:pPr>
    </w:p>
    <w:p w14:paraId="10B34B92" w14:textId="51D3C4DF" w:rsidR="00E11636" w:rsidRPr="008C61C7" w:rsidRDefault="00E11636" w:rsidP="009041AC">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lastRenderedPageBreak/>
        <w:t xml:space="preserve">Таблица </w:t>
      </w:r>
      <w:r w:rsidR="00480A7C" w:rsidRPr="008C61C7">
        <w:rPr>
          <w:rFonts w:ascii="Times New Roman" w:hAnsi="Times New Roman"/>
          <w:sz w:val="28"/>
          <w:szCs w:val="28"/>
        </w:rPr>
        <w:t xml:space="preserve">15 </w:t>
      </w:r>
      <w:r w:rsidR="00066918">
        <w:rPr>
          <w:rFonts w:ascii="Times New Roman" w:hAnsi="Times New Roman"/>
          <w:sz w:val="28"/>
          <w:szCs w:val="28"/>
        </w:rPr>
        <w:t>‒</w:t>
      </w:r>
      <w:r w:rsidR="00480A7C" w:rsidRPr="008C61C7">
        <w:rPr>
          <w:rFonts w:ascii="Times New Roman" w:hAnsi="Times New Roman"/>
          <w:sz w:val="28"/>
          <w:szCs w:val="28"/>
        </w:rPr>
        <w:t xml:space="preserve"> </w:t>
      </w:r>
      <w:r w:rsidRPr="008C61C7">
        <w:rPr>
          <w:rFonts w:ascii="Times New Roman" w:hAnsi="Times New Roman"/>
          <w:sz w:val="28"/>
          <w:szCs w:val="28"/>
        </w:rPr>
        <w:t>Результаты однофакторного и многофакторного анализа для события кардиальной смерти</w:t>
      </w:r>
    </w:p>
    <w:p w14:paraId="1CEB4D9C" w14:textId="77777777" w:rsidR="00080F1B" w:rsidRPr="002971E4" w:rsidRDefault="00080F1B" w:rsidP="009041AC">
      <w:pPr>
        <w:autoSpaceDE w:val="0"/>
        <w:autoSpaceDN w:val="0"/>
        <w:adjustRightInd w:val="0"/>
        <w:spacing w:after="0" w:line="240" w:lineRule="auto"/>
        <w:jc w:val="both"/>
        <w:rPr>
          <w:rFonts w:ascii="Times New Roman" w:hAnsi="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10"/>
        <w:gridCol w:w="1276"/>
        <w:gridCol w:w="2230"/>
        <w:gridCol w:w="1137"/>
      </w:tblGrid>
      <w:tr w:rsidR="002971E4" w:rsidRPr="008C61C7" w14:paraId="28B3C54F" w14:textId="77777777" w:rsidTr="002971E4">
        <w:trPr>
          <w:jc w:val="center"/>
        </w:trPr>
        <w:tc>
          <w:tcPr>
            <w:tcW w:w="2518" w:type="dxa"/>
            <w:vMerge w:val="restart"/>
            <w:vAlign w:val="center"/>
          </w:tcPr>
          <w:p w14:paraId="4966DC6E" w14:textId="77777777" w:rsidR="002971E4" w:rsidRPr="008C61C7" w:rsidRDefault="002971E4" w:rsidP="002971E4">
            <w:pPr>
              <w:autoSpaceDE w:val="0"/>
              <w:autoSpaceDN w:val="0"/>
              <w:adjustRightInd w:val="0"/>
              <w:spacing w:after="0" w:line="240" w:lineRule="auto"/>
              <w:jc w:val="center"/>
              <w:rPr>
                <w:rFonts w:ascii="Times New Roman" w:hAnsi="Times New Roman"/>
                <w:b/>
                <w:sz w:val="24"/>
                <w:szCs w:val="24"/>
              </w:rPr>
            </w:pPr>
            <w:r w:rsidRPr="008C61C7">
              <w:rPr>
                <w:rFonts w:ascii="Times New Roman" w:hAnsi="Times New Roman"/>
                <w:sz w:val="24"/>
                <w:szCs w:val="24"/>
              </w:rPr>
              <w:t>Факторы</w:t>
            </w:r>
          </w:p>
        </w:tc>
        <w:tc>
          <w:tcPr>
            <w:tcW w:w="3686" w:type="dxa"/>
            <w:gridSpan w:val="2"/>
            <w:vAlign w:val="center"/>
          </w:tcPr>
          <w:p w14:paraId="0A23513D" w14:textId="77777777" w:rsidR="002971E4" w:rsidRPr="008C61C7" w:rsidRDefault="002971E4" w:rsidP="002971E4">
            <w:pPr>
              <w:spacing w:after="0" w:line="240"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367" w:type="dxa"/>
            <w:gridSpan w:val="2"/>
            <w:vAlign w:val="center"/>
          </w:tcPr>
          <w:p w14:paraId="07F04C82" w14:textId="77777777" w:rsidR="002971E4" w:rsidRPr="008C61C7" w:rsidRDefault="002971E4" w:rsidP="002971E4">
            <w:pPr>
              <w:spacing w:after="0" w:line="240"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2971E4" w:rsidRPr="008C61C7" w14:paraId="5BC208B4" w14:textId="77777777" w:rsidTr="002971E4">
        <w:trPr>
          <w:jc w:val="center"/>
        </w:trPr>
        <w:tc>
          <w:tcPr>
            <w:tcW w:w="2518" w:type="dxa"/>
            <w:vMerge/>
            <w:vAlign w:val="center"/>
          </w:tcPr>
          <w:p w14:paraId="13A53661" w14:textId="77777777" w:rsidR="002971E4" w:rsidRPr="008C61C7" w:rsidRDefault="002971E4" w:rsidP="002971E4">
            <w:pPr>
              <w:autoSpaceDE w:val="0"/>
              <w:autoSpaceDN w:val="0"/>
              <w:adjustRightInd w:val="0"/>
              <w:spacing w:after="0" w:line="240" w:lineRule="auto"/>
              <w:jc w:val="center"/>
              <w:rPr>
                <w:rFonts w:ascii="Times New Roman" w:hAnsi="Times New Roman"/>
                <w:b/>
                <w:sz w:val="24"/>
                <w:szCs w:val="24"/>
              </w:rPr>
            </w:pPr>
          </w:p>
        </w:tc>
        <w:tc>
          <w:tcPr>
            <w:tcW w:w="2410" w:type="dxa"/>
            <w:vAlign w:val="center"/>
          </w:tcPr>
          <w:p w14:paraId="4423D013" w14:textId="77777777" w:rsidR="002971E4" w:rsidRPr="008C61C7" w:rsidRDefault="002971E4"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276" w:type="dxa"/>
            <w:vAlign w:val="center"/>
          </w:tcPr>
          <w:p w14:paraId="2CF24285" w14:textId="77777777" w:rsidR="002971E4" w:rsidRPr="008C61C7" w:rsidRDefault="002971E4"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p-value</w:t>
            </w:r>
          </w:p>
        </w:tc>
        <w:tc>
          <w:tcPr>
            <w:tcW w:w="2230" w:type="dxa"/>
            <w:vAlign w:val="center"/>
          </w:tcPr>
          <w:p w14:paraId="64EEA515" w14:textId="77777777" w:rsidR="002971E4" w:rsidRPr="008C61C7" w:rsidRDefault="002971E4"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137" w:type="dxa"/>
            <w:vAlign w:val="center"/>
          </w:tcPr>
          <w:p w14:paraId="323FFC62" w14:textId="77777777" w:rsidR="002971E4" w:rsidRPr="008C61C7" w:rsidRDefault="002971E4" w:rsidP="002971E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p-value</w:t>
            </w:r>
          </w:p>
        </w:tc>
      </w:tr>
      <w:tr w:rsidR="008C61C7" w:rsidRPr="008C61C7" w14:paraId="47205606" w14:textId="77777777" w:rsidTr="00480A7C">
        <w:trPr>
          <w:jc w:val="center"/>
        </w:trPr>
        <w:tc>
          <w:tcPr>
            <w:tcW w:w="2518" w:type="dxa"/>
          </w:tcPr>
          <w:p w14:paraId="3DD4B7B5" w14:textId="77777777" w:rsidR="00E11636" w:rsidRPr="008C61C7" w:rsidRDefault="00286138" w:rsidP="00286138">
            <w:pPr>
              <w:spacing w:after="0" w:line="240" w:lineRule="auto"/>
              <w:jc w:val="both"/>
              <w:rPr>
                <w:rFonts w:ascii="Times New Roman" w:hAnsi="Times New Roman"/>
                <w:sz w:val="24"/>
                <w:szCs w:val="24"/>
                <w:lang w:val="en-US"/>
              </w:rPr>
            </w:pPr>
            <w:r w:rsidRPr="008C61C7">
              <w:rPr>
                <w:rFonts w:ascii="Times New Roman" w:hAnsi="Times New Roman"/>
                <w:sz w:val="24"/>
                <w:szCs w:val="24"/>
                <w:lang w:val="kk-KZ"/>
              </w:rPr>
              <w:t>ИМТ</w:t>
            </w:r>
          </w:p>
        </w:tc>
        <w:tc>
          <w:tcPr>
            <w:tcW w:w="2410" w:type="dxa"/>
          </w:tcPr>
          <w:p w14:paraId="24987E30" w14:textId="77777777" w:rsidR="00E11636" w:rsidRPr="008C61C7" w:rsidRDefault="00E11636" w:rsidP="00C7717F">
            <w:pPr>
              <w:spacing w:after="0" w:line="240" w:lineRule="auto"/>
              <w:jc w:val="both"/>
              <w:rPr>
                <w:rFonts w:ascii="Times New Roman" w:hAnsi="Times New Roman"/>
                <w:sz w:val="24"/>
                <w:szCs w:val="24"/>
              </w:rPr>
            </w:pPr>
            <w:r w:rsidRPr="008C61C7">
              <w:rPr>
                <w:rFonts w:ascii="Times New Roman" w:hAnsi="Times New Roman"/>
                <w:sz w:val="24"/>
                <w:szCs w:val="24"/>
                <w:lang w:val="en-US"/>
              </w:rPr>
              <w:t>1,</w:t>
            </w:r>
            <w:r w:rsidR="00127E43" w:rsidRPr="008C61C7">
              <w:rPr>
                <w:rFonts w:ascii="Times New Roman" w:hAnsi="Times New Roman"/>
                <w:sz w:val="24"/>
                <w:szCs w:val="24"/>
              </w:rPr>
              <w:t>1 (</w:t>
            </w:r>
            <w:r w:rsidRPr="008C61C7">
              <w:rPr>
                <w:rFonts w:ascii="Times New Roman" w:hAnsi="Times New Roman"/>
                <w:sz w:val="24"/>
                <w:szCs w:val="24"/>
                <w:lang w:val="en-US"/>
              </w:rPr>
              <w:t>1,0</w:t>
            </w:r>
            <w:r w:rsidR="00127E43" w:rsidRPr="008C61C7">
              <w:rPr>
                <w:rFonts w:ascii="Times New Roman" w:hAnsi="Times New Roman"/>
                <w:sz w:val="24"/>
                <w:szCs w:val="24"/>
              </w:rPr>
              <w:t xml:space="preserve">4 - </w:t>
            </w:r>
            <w:r w:rsidRPr="008C61C7">
              <w:rPr>
                <w:rFonts w:ascii="Times New Roman" w:hAnsi="Times New Roman"/>
                <w:sz w:val="24"/>
                <w:szCs w:val="24"/>
                <w:lang w:val="en-US"/>
              </w:rPr>
              <w:t>1,16</w:t>
            </w:r>
            <w:r w:rsidR="00127E43" w:rsidRPr="008C61C7">
              <w:rPr>
                <w:rFonts w:ascii="Times New Roman" w:hAnsi="Times New Roman"/>
                <w:sz w:val="24"/>
                <w:szCs w:val="24"/>
              </w:rPr>
              <w:t>)</w:t>
            </w:r>
          </w:p>
        </w:tc>
        <w:tc>
          <w:tcPr>
            <w:tcW w:w="1276" w:type="dxa"/>
          </w:tcPr>
          <w:p w14:paraId="092DAC57" w14:textId="77777777" w:rsidR="00E11636" w:rsidRPr="008C61C7" w:rsidRDefault="00127E43" w:rsidP="00C7717F">
            <w:pPr>
              <w:spacing w:after="0" w:line="240" w:lineRule="auto"/>
              <w:jc w:val="both"/>
              <w:rPr>
                <w:rFonts w:ascii="Times New Roman" w:hAnsi="Times New Roman"/>
                <w:sz w:val="24"/>
                <w:szCs w:val="24"/>
                <w:lang w:val="en-US"/>
              </w:rPr>
            </w:pPr>
            <w:r w:rsidRPr="008C61C7">
              <w:rPr>
                <w:rFonts w:ascii="Times New Roman" w:hAnsi="Times New Roman"/>
                <w:sz w:val="24"/>
                <w:szCs w:val="24"/>
              </w:rPr>
              <w:t>0</w:t>
            </w:r>
            <w:r w:rsidR="00E11636" w:rsidRPr="008C61C7">
              <w:rPr>
                <w:rFonts w:ascii="Times New Roman" w:hAnsi="Times New Roman"/>
                <w:sz w:val="24"/>
                <w:szCs w:val="24"/>
                <w:lang w:val="en-US"/>
              </w:rPr>
              <w:t>,002</w:t>
            </w:r>
          </w:p>
        </w:tc>
        <w:tc>
          <w:tcPr>
            <w:tcW w:w="2230" w:type="dxa"/>
          </w:tcPr>
          <w:p w14:paraId="38394239" w14:textId="77777777" w:rsidR="00E11636" w:rsidRPr="008C61C7" w:rsidRDefault="008A7ED9" w:rsidP="00C7717F">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w:t>
            </w:r>
            <w:r w:rsidR="00D516D6" w:rsidRPr="008C61C7">
              <w:rPr>
                <w:rFonts w:ascii="Times New Roman" w:hAnsi="Times New Roman"/>
                <w:sz w:val="24"/>
                <w:szCs w:val="24"/>
              </w:rPr>
              <w:t>1 (</w:t>
            </w:r>
            <w:r w:rsidRPr="008C61C7">
              <w:rPr>
                <w:rFonts w:ascii="Times New Roman" w:hAnsi="Times New Roman"/>
                <w:sz w:val="24"/>
                <w:szCs w:val="24"/>
              </w:rPr>
              <w:t>1,0</w:t>
            </w:r>
            <w:r w:rsidR="00D516D6" w:rsidRPr="008C61C7">
              <w:rPr>
                <w:rFonts w:ascii="Times New Roman" w:hAnsi="Times New Roman"/>
                <w:sz w:val="24"/>
                <w:szCs w:val="24"/>
              </w:rPr>
              <w:t xml:space="preserve">2 - </w:t>
            </w:r>
            <w:r w:rsidRPr="008C61C7">
              <w:rPr>
                <w:rFonts w:ascii="Times New Roman" w:hAnsi="Times New Roman"/>
                <w:sz w:val="24"/>
                <w:szCs w:val="24"/>
              </w:rPr>
              <w:t>1,15</w:t>
            </w:r>
            <w:r w:rsidR="00D516D6" w:rsidRPr="008C61C7">
              <w:rPr>
                <w:rFonts w:ascii="Times New Roman" w:hAnsi="Times New Roman"/>
                <w:sz w:val="24"/>
                <w:szCs w:val="24"/>
              </w:rPr>
              <w:t>)</w:t>
            </w:r>
          </w:p>
        </w:tc>
        <w:tc>
          <w:tcPr>
            <w:tcW w:w="1137" w:type="dxa"/>
          </w:tcPr>
          <w:p w14:paraId="07AE5C87" w14:textId="77777777" w:rsidR="00E11636" w:rsidRPr="008C61C7" w:rsidRDefault="008A7ED9" w:rsidP="00C7717F">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0,011</w:t>
            </w:r>
          </w:p>
        </w:tc>
      </w:tr>
      <w:tr w:rsidR="008C61C7" w:rsidRPr="008C61C7" w14:paraId="11C3E5F8" w14:textId="77777777" w:rsidTr="00480A7C">
        <w:trPr>
          <w:trHeight w:val="286"/>
          <w:jc w:val="center"/>
        </w:trPr>
        <w:tc>
          <w:tcPr>
            <w:tcW w:w="2518" w:type="dxa"/>
          </w:tcPr>
          <w:p w14:paraId="3E90F9C0" w14:textId="77777777" w:rsidR="00E11636" w:rsidRPr="008C61C7" w:rsidRDefault="00E11636" w:rsidP="00C7717F">
            <w:pPr>
              <w:spacing w:after="0" w:line="240" w:lineRule="auto"/>
              <w:jc w:val="both"/>
              <w:rPr>
                <w:rFonts w:ascii="Times New Roman" w:hAnsi="Times New Roman"/>
                <w:sz w:val="24"/>
                <w:szCs w:val="24"/>
                <w:lang w:val="kk-KZ"/>
              </w:rPr>
            </w:pPr>
            <w:r w:rsidRPr="008C61C7">
              <w:rPr>
                <w:rFonts w:ascii="Times New Roman" w:hAnsi="Times New Roman"/>
                <w:sz w:val="24"/>
                <w:szCs w:val="24"/>
                <w:lang w:val="kk-KZ"/>
              </w:rPr>
              <w:t>СД</w:t>
            </w:r>
          </w:p>
        </w:tc>
        <w:tc>
          <w:tcPr>
            <w:tcW w:w="2410" w:type="dxa"/>
          </w:tcPr>
          <w:p w14:paraId="5AC9FEDC" w14:textId="77777777" w:rsidR="00E11636" w:rsidRPr="008C61C7" w:rsidRDefault="00127E43" w:rsidP="00C7717F">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2,</w:t>
            </w:r>
            <w:r w:rsidRPr="008C61C7">
              <w:rPr>
                <w:rFonts w:ascii="Times New Roman" w:hAnsi="Times New Roman"/>
                <w:sz w:val="24"/>
                <w:szCs w:val="24"/>
              </w:rPr>
              <w:t>3 (</w:t>
            </w:r>
            <w:r w:rsidRPr="008C61C7">
              <w:rPr>
                <w:rFonts w:ascii="Times New Roman" w:hAnsi="Times New Roman"/>
                <w:sz w:val="24"/>
                <w:szCs w:val="24"/>
                <w:lang w:val="en-US"/>
              </w:rPr>
              <w:t>1,3</w:t>
            </w:r>
            <w:r w:rsidRPr="008C61C7">
              <w:rPr>
                <w:rFonts w:ascii="Times New Roman" w:hAnsi="Times New Roman"/>
                <w:sz w:val="24"/>
                <w:szCs w:val="24"/>
              </w:rPr>
              <w:t>-</w:t>
            </w:r>
            <w:r w:rsidRPr="008C61C7">
              <w:rPr>
                <w:rFonts w:ascii="Times New Roman" w:hAnsi="Times New Roman"/>
                <w:sz w:val="24"/>
                <w:szCs w:val="24"/>
                <w:lang w:val="en-US"/>
              </w:rPr>
              <w:t>3,9</w:t>
            </w:r>
            <w:r w:rsidRPr="008C61C7">
              <w:rPr>
                <w:rFonts w:ascii="Times New Roman" w:hAnsi="Times New Roman"/>
                <w:sz w:val="24"/>
                <w:szCs w:val="24"/>
              </w:rPr>
              <w:t>)</w:t>
            </w:r>
          </w:p>
        </w:tc>
        <w:tc>
          <w:tcPr>
            <w:tcW w:w="1276" w:type="dxa"/>
          </w:tcPr>
          <w:p w14:paraId="12431C09" w14:textId="77777777" w:rsidR="00E11636" w:rsidRPr="008C61C7" w:rsidRDefault="00127E43" w:rsidP="00C7717F">
            <w:pPr>
              <w:spacing w:after="0" w:line="240" w:lineRule="auto"/>
              <w:jc w:val="both"/>
              <w:rPr>
                <w:rFonts w:ascii="Times New Roman" w:hAnsi="Times New Roman"/>
                <w:sz w:val="24"/>
                <w:szCs w:val="24"/>
                <w:lang w:val="en-US"/>
              </w:rPr>
            </w:pPr>
            <w:r w:rsidRPr="008C61C7">
              <w:rPr>
                <w:rFonts w:ascii="Times New Roman" w:hAnsi="Times New Roman"/>
                <w:sz w:val="24"/>
                <w:szCs w:val="24"/>
              </w:rPr>
              <w:t>0</w:t>
            </w:r>
            <w:r w:rsidR="00E11636" w:rsidRPr="008C61C7">
              <w:rPr>
                <w:rFonts w:ascii="Times New Roman" w:hAnsi="Times New Roman"/>
                <w:sz w:val="24"/>
                <w:szCs w:val="24"/>
                <w:lang w:val="en-US"/>
              </w:rPr>
              <w:t>,004</w:t>
            </w:r>
          </w:p>
        </w:tc>
        <w:tc>
          <w:tcPr>
            <w:tcW w:w="2230" w:type="dxa"/>
          </w:tcPr>
          <w:p w14:paraId="33973E24" w14:textId="77777777" w:rsidR="00E11636" w:rsidRPr="008C61C7" w:rsidRDefault="008A7ED9" w:rsidP="009B12CC">
            <w:pPr>
              <w:spacing w:after="0" w:line="240" w:lineRule="auto"/>
              <w:jc w:val="both"/>
              <w:rPr>
                <w:rFonts w:ascii="Times New Roman" w:hAnsi="Times New Roman"/>
                <w:sz w:val="24"/>
                <w:szCs w:val="24"/>
              </w:rPr>
            </w:pPr>
            <w:r w:rsidRPr="008C61C7">
              <w:rPr>
                <w:rFonts w:ascii="Times New Roman" w:hAnsi="Times New Roman"/>
                <w:sz w:val="24"/>
                <w:szCs w:val="24"/>
              </w:rPr>
              <w:t>1,6</w:t>
            </w:r>
            <w:r w:rsidR="00D516D6" w:rsidRPr="008C61C7">
              <w:rPr>
                <w:rFonts w:ascii="Times New Roman" w:hAnsi="Times New Roman"/>
                <w:sz w:val="24"/>
                <w:szCs w:val="24"/>
              </w:rPr>
              <w:t>5 (0</w:t>
            </w:r>
            <w:r w:rsidRPr="008C61C7">
              <w:rPr>
                <w:rFonts w:ascii="Times New Roman" w:hAnsi="Times New Roman"/>
                <w:sz w:val="24"/>
                <w:szCs w:val="24"/>
              </w:rPr>
              <w:t>,9</w:t>
            </w:r>
            <w:r w:rsidR="00D516D6" w:rsidRPr="008C61C7">
              <w:rPr>
                <w:rFonts w:ascii="Times New Roman" w:hAnsi="Times New Roman"/>
                <w:sz w:val="24"/>
                <w:szCs w:val="24"/>
              </w:rPr>
              <w:t xml:space="preserve"> – </w:t>
            </w:r>
            <w:r w:rsidRPr="008C61C7">
              <w:rPr>
                <w:rFonts w:ascii="Times New Roman" w:hAnsi="Times New Roman"/>
                <w:sz w:val="24"/>
                <w:szCs w:val="24"/>
              </w:rPr>
              <w:t>3</w:t>
            </w:r>
            <w:r w:rsidR="00D516D6" w:rsidRPr="008C61C7">
              <w:rPr>
                <w:rFonts w:ascii="Times New Roman" w:hAnsi="Times New Roman"/>
                <w:sz w:val="24"/>
                <w:szCs w:val="24"/>
              </w:rPr>
              <w:t>)</w:t>
            </w:r>
          </w:p>
        </w:tc>
        <w:tc>
          <w:tcPr>
            <w:tcW w:w="1137" w:type="dxa"/>
          </w:tcPr>
          <w:p w14:paraId="4C37BFBF" w14:textId="77777777" w:rsidR="00E11636" w:rsidRPr="008C61C7" w:rsidRDefault="008A7ED9" w:rsidP="00C7717F">
            <w:pPr>
              <w:spacing w:after="0" w:line="240" w:lineRule="auto"/>
              <w:jc w:val="both"/>
              <w:rPr>
                <w:rFonts w:ascii="Times New Roman" w:hAnsi="Times New Roman"/>
                <w:sz w:val="24"/>
                <w:szCs w:val="24"/>
              </w:rPr>
            </w:pPr>
            <w:r w:rsidRPr="008C61C7">
              <w:rPr>
                <w:rFonts w:ascii="Times New Roman" w:hAnsi="Times New Roman"/>
                <w:sz w:val="24"/>
                <w:szCs w:val="24"/>
              </w:rPr>
              <w:t>0,11</w:t>
            </w:r>
          </w:p>
        </w:tc>
      </w:tr>
      <w:tr w:rsidR="008C61C7" w:rsidRPr="008C61C7" w14:paraId="2D8E3DFE" w14:textId="77777777" w:rsidTr="00480A7C">
        <w:trPr>
          <w:jc w:val="center"/>
        </w:trPr>
        <w:tc>
          <w:tcPr>
            <w:tcW w:w="2518" w:type="dxa"/>
          </w:tcPr>
          <w:p w14:paraId="235A1DEF" w14:textId="77777777" w:rsidR="00E11636" w:rsidRPr="008C61C7" w:rsidRDefault="00E11636" w:rsidP="00C7717F">
            <w:pPr>
              <w:spacing w:after="0" w:line="240" w:lineRule="auto"/>
              <w:jc w:val="both"/>
              <w:rPr>
                <w:rFonts w:ascii="Times New Roman" w:hAnsi="Times New Roman"/>
                <w:sz w:val="24"/>
                <w:szCs w:val="24"/>
                <w:lang w:val="kk-KZ"/>
              </w:rPr>
            </w:pPr>
            <w:r w:rsidRPr="008C61C7">
              <w:rPr>
                <w:rFonts w:ascii="Times New Roman" w:hAnsi="Times New Roman"/>
                <w:sz w:val="24"/>
                <w:szCs w:val="24"/>
                <w:lang w:val="kk-KZ"/>
              </w:rPr>
              <w:t>ИКЧ</w:t>
            </w:r>
          </w:p>
        </w:tc>
        <w:tc>
          <w:tcPr>
            <w:tcW w:w="2410" w:type="dxa"/>
          </w:tcPr>
          <w:p w14:paraId="533B0E33" w14:textId="77777777" w:rsidR="00E11636" w:rsidRPr="008C61C7" w:rsidRDefault="00E11636" w:rsidP="00C7717F">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w:t>
            </w:r>
            <w:r w:rsidR="00127E43" w:rsidRPr="008C61C7">
              <w:rPr>
                <w:rFonts w:ascii="Times New Roman" w:hAnsi="Times New Roman"/>
                <w:sz w:val="24"/>
                <w:szCs w:val="24"/>
              </w:rPr>
              <w:t>2 (</w:t>
            </w:r>
            <w:r w:rsidRPr="008C61C7">
              <w:rPr>
                <w:rFonts w:ascii="Times New Roman" w:hAnsi="Times New Roman"/>
                <w:sz w:val="24"/>
                <w:szCs w:val="24"/>
              </w:rPr>
              <w:t>1,0</w:t>
            </w:r>
            <w:r w:rsidR="00127E43" w:rsidRPr="008C61C7">
              <w:rPr>
                <w:rFonts w:ascii="Times New Roman" w:hAnsi="Times New Roman"/>
                <w:sz w:val="24"/>
                <w:szCs w:val="24"/>
              </w:rPr>
              <w:t xml:space="preserve">6 - </w:t>
            </w:r>
            <w:r w:rsidRPr="008C61C7">
              <w:rPr>
                <w:rFonts w:ascii="Times New Roman" w:hAnsi="Times New Roman"/>
                <w:sz w:val="24"/>
                <w:szCs w:val="24"/>
              </w:rPr>
              <w:t>1,</w:t>
            </w:r>
            <w:r w:rsidR="00127E43" w:rsidRPr="008C61C7">
              <w:rPr>
                <w:rFonts w:ascii="Times New Roman" w:hAnsi="Times New Roman"/>
                <w:sz w:val="24"/>
                <w:szCs w:val="24"/>
              </w:rPr>
              <w:t>4)</w:t>
            </w:r>
          </w:p>
        </w:tc>
        <w:tc>
          <w:tcPr>
            <w:tcW w:w="1276" w:type="dxa"/>
          </w:tcPr>
          <w:p w14:paraId="1B9C9318" w14:textId="77777777" w:rsidR="00E11636" w:rsidRPr="008C61C7" w:rsidRDefault="00127E43" w:rsidP="00C7717F">
            <w:pPr>
              <w:spacing w:after="0" w:line="240" w:lineRule="auto"/>
              <w:jc w:val="both"/>
              <w:rPr>
                <w:rFonts w:ascii="Times New Roman" w:hAnsi="Times New Roman"/>
                <w:sz w:val="24"/>
                <w:szCs w:val="24"/>
              </w:rPr>
            </w:pPr>
            <w:r w:rsidRPr="008C61C7">
              <w:rPr>
                <w:rFonts w:ascii="Times New Roman" w:hAnsi="Times New Roman"/>
                <w:sz w:val="24"/>
                <w:szCs w:val="24"/>
              </w:rPr>
              <w:t>0</w:t>
            </w:r>
            <w:r w:rsidR="00E11636" w:rsidRPr="008C61C7">
              <w:rPr>
                <w:rFonts w:ascii="Times New Roman" w:hAnsi="Times New Roman"/>
                <w:sz w:val="24"/>
                <w:szCs w:val="24"/>
              </w:rPr>
              <w:t>,004</w:t>
            </w:r>
          </w:p>
        </w:tc>
        <w:tc>
          <w:tcPr>
            <w:tcW w:w="2230" w:type="dxa"/>
          </w:tcPr>
          <w:p w14:paraId="60C3CE04" w14:textId="77777777" w:rsidR="00E11636" w:rsidRPr="008C61C7" w:rsidRDefault="008A7ED9" w:rsidP="00C7717F">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w:t>
            </w:r>
            <w:r w:rsidR="00D516D6" w:rsidRPr="008C61C7">
              <w:rPr>
                <w:rFonts w:ascii="Times New Roman" w:hAnsi="Times New Roman"/>
                <w:sz w:val="24"/>
                <w:szCs w:val="24"/>
              </w:rPr>
              <w:t>1 (0</w:t>
            </w:r>
            <w:r w:rsidRPr="008C61C7">
              <w:rPr>
                <w:rFonts w:ascii="Times New Roman" w:hAnsi="Times New Roman"/>
                <w:sz w:val="24"/>
                <w:szCs w:val="24"/>
              </w:rPr>
              <w:t>,9</w:t>
            </w:r>
            <w:r w:rsidR="00D516D6" w:rsidRPr="008C61C7">
              <w:rPr>
                <w:rFonts w:ascii="Times New Roman" w:hAnsi="Times New Roman"/>
                <w:sz w:val="24"/>
                <w:szCs w:val="24"/>
              </w:rPr>
              <w:t xml:space="preserve"> - </w:t>
            </w:r>
            <w:r w:rsidRPr="008C61C7">
              <w:rPr>
                <w:rFonts w:ascii="Times New Roman" w:hAnsi="Times New Roman"/>
                <w:sz w:val="24"/>
                <w:szCs w:val="24"/>
              </w:rPr>
              <w:t>1,2</w:t>
            </w:r>
            <w:r w:rsidR="00D516D6" w:rsidRPr="008C61C7">
              <w:rPr>
                <w:rFonts w:ascii="Times New Roman" w:hAnsi="Times New Roman"/>
                <w:sz w:val="24"/>
                <w:szCs w:val="24"/>
              </w:rPr>
              <w:t>)</w:t>
            </w:r>
          </w:p>
        </w:tc>
        <w:tc>
          <w:tcPr>
            <w:tcW w:w="1137" w:type="dxa"/>
          </w:tcPr>
          <w:p w14:paraId="52C36889" w14:textId="77777777" w:rsidR="00E11636" w:rsidRPr="008C61C7" w:rsidRDefault="008A7ED9" w:rsidP="00C7717F">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0,42</w:t>
            </w:r>
          </w:p>
        </w:tc>
      </w:tr>
      <w:tr w:rsidR="008C61C7" w:rsidRPr="008C61C7" w14:paraId="549C027E" w14:textId="77777777" w:rsidTr="00480A7C">
        <w:trPr>
          <w:jc w:val="center"/>
        </w:trPr>
        <w:tc>
          <w:tcPr>
            <w:tcW w:w="2518" w:type="dxa"/>
          </w:tcPr>
          <w:p w14:paraId="44ECF42B" w14:textId="77777777" w:rsidR="00E11636" w:rsidRPr="008C61C7" w:rsidRDefault="003C33A9" w:rsidP="00C7717F">
            <w:pPr>
              <w:spacing w:after="0" w:line="240" w:lineRule="auto"/>
              <w:jc w:val="both"/>
              <w:rPr>
                <w:rFonts w:ascii="Times New Roman" w:hAnsi="Times New Roman"/>
                <w:sz w:val="24"/>
                <w:szCs w:val="24"/>
              </w:rPr>
            </w:pPr>
            <w:r w:rsidRPr="008C61C7">
              <w:rPr>
                <w:rFonts w:ascii="Times New Roman" w:hAnsi="Times New Roman"/>
                <w:sz w:val="24"/>
                <w:szCs w:val="24"/>
                <w:lang w:val="kk-KZ"/>
              </w:rPr>
              <w:t>ФП</w:t>
            </w:r>
          </w:p>
        </w:tc>
        <w:tc>
          <w:tcPr>
            <w:tcW w:w="2410" w:type="dxa"/>
          </w:tcPr>
          <w:p w14:paraId="515FE69E" w14:textId="77777777" w:rsidR="00E11636" w:rsidRPr="008C61C7" w:rsidRDefault="00E11636" w:rsidP="00C7717F">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1,8</w:t>
            </w:r>
            <w:r w:rsidR="00127E43" w:rsidRPr="008C61C7">
              <w:rPr>
                <w:rFonts w:ascii="Times New Roman" w:hAnsi="Times New Roman"/>
                <w:sz w:val="24"/>
                <w:szCs w:val="24"/>
              </w:rPr>
              <w:t>5 (</w:t>
            </w:r>
            <w:r w:rsidRPr="008C61C7">
              <w:rPr>
                <w:rFonts w:ascii="Times New Roman" w:hAnsi="Times New Roman"/>
                <w:sz w:val="24"/>
                <w:szCs w:val="24"/>
                <w:lang w:val="en-US"/>
              </w:rPr>
              <w:t>1,01</w:t>
            </w:r>
            <w:r w:rsidR="00127E43" w:rsidRPr="008C61C7">
              <w:rPr>
                <w:rFonts w:ascii="Times New Roman" w:hAnsi="Times New Roman"/>
                <w:sz w:val="24"/>
                <w:szCs w:val="24"/>
              </w:rPr>
              <w:t xml:space="preserve"> - </w:t>
            </w:r>
            <w:r w:rsidRPr="008C61C7">
              <w:rPr>
                <w:rFonts w:ascii="Times New Roman" w:hAnsi="Times New Roman"/>
                <w:sz w:val="24"/>
                <w:szCs w:val="24"/>
                <w:lang w:val="en-US"/>
              </w:rPr>
              <w:t>3,</w:t>
            </w:r>
            <w:r w:rsidR="00127E43" w:rsidRPr="008C61C7">
              <w:rPr>
                <w:rFonts w:ascii="Times New Roman" w:hAnsi="Times New Roman"/>
                <w:sz w:val="24"/>
                <w:szCs w:val="24"/>
              </w:rPr>
              <w:t>4)</w:t>
            </w:r>
          </w:p>
        </w:tc>
        <w:tc>
          <w:tcPr>
            <w:tcW w:w="1276" w:type="dxa"/>
          </w:tcPr>
          <w:p w14:paraId="671F22CC" w14:textId="77777777" w:rsidR="00E11636" w:rsidRPr="008C61C7" w:rsidRDefault="00E11636" w:rsidP="00C7717F">
            <w:pPr>
              <w:spacing w:after="0" w:line="240" w:lineRule="auto"/>
              <w:jc w:val="both"/>
              <w:rPr>
                <w:rFonts w:ascii="Times New Roman" w:hAnsi="Times New Roman"/>
                <w:sz w:val="24"/>
                <w:szCs w:val="24"/>
              </w:rPr>
            </w:pPr>
            <w:r w:rsidRPr="008C61C7">
              <w:rPr>
                <w:rFonts w:ascii="Times New Roman" w:hAnsi="Times New Roman"/>
                <w:sz w:val="24"/>
                <w:szCs w:val="24"/>
              </w:rPr>
              <w:t>0,046</w:t>
            </w:r>
          </w:p>
        </w:tc>
        <w:tc>
          <w:tcPr>
            <w:tcW w:w="2230" w:type="dxa"/>
          </w:tcPr>
          <w:p w14:paraId="3086DF6D" w14:textId="77777777" w:rsidR="00E11636" w:rsidRPr="008C61C7" w:rsidRDefault="008A7ED9" w:rsidP="00C7717F">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1,4</w:t>
            </w:r>
            <w:r w:rsidR="00D516D6" w:rsidRPr="008C61C7">
              <w:rPr>
                <w:rFonts w:ascii="Times New Roman" w:hAnsi="Times New Roman"/>
                <w:sz w:val="24"/>
                <w:szCs w:val="24"/>
              </w:rPr>
              <w:t xml:space="preserve"> (0</w:t>
            </w:r>
            <w:r w:rsidRPr="008C61C7">
              <w:rPr>
                <w:rFonts w:ascii="Times New Roman" w:hAnsi="Times New Roman"/>
                <w:sz w:val="24"/>
                <w:szCs w:val="24"/>
              </w:rPr>
              <w:t>,76</w:t>
            </w:r>
            <w:r w:rsidR="00D516D6" w:rsidRPr="008C61C7">
              <w:rPr>
                <w:rFonts w:ascii="Times New Roman" w:hAnsi="Times New Roman"/>
                <w:sz w:val="24"/>
                <w:szCs w:val="24"/>
              </w:rPr>
              <w:t xml:space="preserve"> - </w:t>
            </w:r>
            <w:r w:rsidRPr="008C61C7">
              <w:rPr>
                <w:rFonts w:ascii="Times New Roman" w:hAnsi="Times New Roman"/>
                <w:sz w:val="24"/>
                <w:szCs w:val="24"/>
              </w:rPr>
              <w:t>2,65</w:t>
            </w:r>
            <w:r w:rsidR="00D516D6" w:rsidRPr="008C61C7">
              <w:rPr>
                <w:rFonts w:ascii="Times New Roman" w:hAnsi="Times New Roman"/>
                <w:sz w:val="24"/>
                <w:szCs w:val="24"/>
              </w:rPr>
              <w:t>)</w:t>
            </w:r>
          </w:p>
        </w:tc>
        <w:tc>
          <w:tcPr>
            <w:tcW w:w="1137" w:type="dxa"/>
          </w:tcPr>
          <w:p w14:paraId="413620FB" w14:textId="77777777" w:rsidR="00E11636" w:rsidRPr="008C61C7" w:rsidRDefault="008A7ED9" w:rsidP="00C7717F">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0,27</w:t>
            </w:r>
          </w:p>
        </w:tc>
      </w:tr>
      <w:tr w:rsidR="008C61C7" w:rsidRPr="008C61C7" w14:paraId="29BDC59D" w14:textId="77777777" w:rsidTr="00480A7C">
        <w:trPr>
          <w:jc w:val="center"/>
        </w:trPr>
        <w:tc>
          <w:tcPr>
            <w:tcW w:w="2518" w:type="dxa"/>
          </w:tcPr>
          <w:p w14:paraId="0018764B" w14:textId="77777777" w:rsidR="00E11636" w:rsidRPr="008C61C7" w:rsidRDefault="009B12CC" w:rsidP="00C7717F">
            <w:pPr>
              <w:autoSpaceDE w:val="0"/>
              <w:autoSpaceDN w:val="0"/>
              <w:adjustRightInd w:val="0"/>
              <w:spacing w:after="0" w:line="240" w:lineRule="auto"/>
              <w:jc w:val="both"/>
              <w:rPr>
                <w:rFonts w:ascii="Times New Roman" w:hAnsi="Times New Roman"/>
                <w:sz w:val="24"/>
                <w:szCs w:val="24"/>
                <w:lang w:val="kk-KZ"/>
              </w:rPr>
            </w:pPr>
            <w:r w:rsidRPr="008C61C7">
              <w:rPr>
                <w:rFonts w:ascii="Times New Roman" w:hAnsi="Times New Roman"/>
                <w:sz w:val="24"/>
                <w:szCs w:val="24"/>
                <w:lang w:val="kk-KZ"/>
              </w:rPr>
              <w:t>ОНМК</w:t>
            </w:r>
          </w:p>
        </w:tc>
        <w:tc>
          <w:tcPr>
            <w:tcW w:w="2410" w:type="dxa"/>
          </w:tcPr>
          <w:p w14:paraId="457EB88B" w14:textId="77777777" w:rsidR="00E11636" w:rsidRPr="008C61C7" w:rsidRDefault="00E11636" w:rsidP="00C7717F">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3,8 (1,9-7,5)</w:t>
            </w:r>
          </w:p>
        </w:tc>
        <w:tc>
          <w:tcPr>
            <w:tcW w:w="1276" w:type="dxa"/>
          </w:tcPr>
          <w:p w14:paraId="297A872A" w14:textId="77777777" w:rsidR="00E11636" w:rsidRPr="008C61C7" w:rsidRDefault="00E11636" w:rsidP="00C7717F">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&lt;0,0001</w:t>
            </w:r>
          </w:p>
        </w:tc>
        <w:tc>
          <w:tcPr>
            <w:tcW w:w="2230" w:type="dxa"/>
          </w:tcPr>
          <w:p w14:paraId="5CA00F21" w14:textId="77777777" w:rsidR="00E11636" w:rsidRPr="008C61C7" w:rsidRDefault="008A7ED9" w:rsidP="00C7717F">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2,</w:t>
            </w:r>
            <w:r w:rsidR="00D516D6" w:rsidRPr="008C61C7">
              <w:rPr>
                <w:rFonts w:ascii="Times New Roman" w:hAnsi="Times New Roman"/>
                <w:sz w:val="24"/>
                <w:szCs w:val="24"/>
              </w:rPr>
              <w:t>9 (</w:t>
            </w:r>
            <w:r w:rsidRPr="008C61C7">
              <w:rPr>
                <w:rFonts w:ascii="Times New Roman" w:hAnsi="Times New Roman"/>
                <w:sz w:val="24"/>
                <w:szCs w:val="24"/>
              </w:rPr>
              <w:t>1,4</w:t>
            </w:r>
            <w:r w:rsidR="00D516D6" w:rsidRPr="008C61C7">
              <w:rPr>
                <w:rFonts w:ascii="Times New Roman" w:hAnsi="Times New Roman"/>
                <w:sz w:val="24"/>
                <w:szCs w:val="24"/>
              </w:rPr>
              <w:t xml:space="preserve"> - </w:t>
            </w:r>
            <w:r w:rsidRPr="008C61C7">
              <w:rPr>
                <w:rFonts w:ascii="Times New Roman" w:hAnsi="Times New Roman"/>
                <w:sz w:val="24"/>
                <w:szCs w:val="24"/>
              </w:rPr>
              <w:t>5,9</w:t>
            </w:r>
            <w:r w:rsidR="00D516D6" w:rsidRPr="008C61C7">
              <w:rPr>
                <w:rFonts w:ascii="Times New Roman" w:hAnsi="Times New Roman"/>
                <w:sz w:val="24"/>
                <w:szCs w:val="24"/>
              </w:rPr>
              <w:t>)</w:t>
            </w:r>
          </w:p>
        </w:tc>
        <w:tc>
          <w:tcPr>
            <w:tcW w:w="1137" w:type="dxa"/>
          </w:tcPr>
          <w:p w14:paraId="037139A9" w14:textId="77777777" w:rsidR="00E11636" w:rsidRPr="008C61C7" w:rsidRDefault="008A7ED9" w:rsidP="00C7717F">
            <w:pPr>
              <w:autoSpaceDE w:val="0"/>
              <w:autoSpaceDN w:val="0"/>
              <w:adjustRightInd w:val="0"/>
              <w:spacing w:after="0" w:line="240" w:lineRule="auto"/>
              <w:jc w:val="both"/>
              <w:rPr>
                <w:rFonts w:ascii="Times New Roman" w:hAnsi="Times New Roman"/>
                <w:sz w:val="24"/>
                <w:szCs w:val="24"/>
                <w:lang w:val="kk-KZ"/>
              </w:rPr>
            </w:pPr>
            <w:r w:rsidRPr="008C61C7">
              <w:rPr>
                <w:rFonts w:ascii="Times New Roman" w:hAnsi="Times New Roman"/>
                <w:sz w:val="24"/>
                <w:szCs w:val="24"/>
              </w:rPr>
              <w:t>0</w:t>
            </w:r>
            <w:r w:rsidRPr="008C61C7">
              <w:rPr>
                <w:rFonts w:ascii="Times New Roman" w:hAnsi="Times New Roman"/>
                <w:sz w:val="24"/>
                <w:szCs w:val="24"/>
                <w:lang w:val="en-US"/>
              </w:rPr>
              <w:t>,004</w:t>
            </w:r>
          </w:p>
        </w:tc>
      </w:tr>
      <w:tr w:rsidR="008C61C7" w:rsidRPr="008C61C7" w14:paraId="3AB0754E" w14:textId="77777777" w:rsidTr="00480A7C">
        <w:trPr>
          <w:jc w:val="center"/>
        </w:trPr>
        <w:tc>
          <w:tcPr>
            <w:tcW w:w="2518" w:type="dxa"/>
          </w:tcPr>
          <w:p w14:paraId="7052DADE" w14:textId="77777777" w:rsidR="00E11636" w:rsidRPr="008C61C7" w:rsidRDefault="00E11636" w:rsidP="00C7717F">
            <w:pPr>
              <w:spacing w:after="0" w:line="240" w:lineRule="auto"/>
              <w:jc w:val="both"/>
              <w:rPr>
                <w:rFonts w:ascii="Times New Roman" w:hAnsi="Times New Roman"/>
                <w:sz w:val="24"/>
                <w:szCs w:val="24"/>
              </w:rPr>
            </w:pPr>
            <w:r w:rsidRPr="008C61C7">
              <w:rPr>
                <w:rFonts w:ascii="Times New Roman" w:hAnsi="Times New Roman"/>
                <w:sz w:val="24"/>
                <w:szCs w:val="24"/>
                <w:lang w:val="kk-KZ"/>
              </w:rPr>
              <w:t>ФВ</w:t>
            </w:r>
            <w:r w:rsidR="00286138" w:rsidRPr="008C61C7">
              <w:rPr>
                <w:rFonts w:ascii="Times New Roman" w:hAnsi="Times New Roman"/>
                <w:sz w:val="24"/>
                <w:szCs w:val="24"/>
                <w:lang w:val="kk-KZ"/>
              </w:rPr>
              <w:t>ЛЖ</w:t>
            </w:r>
            <w:r w:rsidRPr="008C61C7">
              <w:rPr>
                <w:rFonts w:ascii="Times New Roman" w:hAnsi="Times New Roman"/>
                <w:sz w:val="24"/>
                <w:szCs w:val="24"/>
              </w:rPr>
              <w:t>1</w:t>
            </w:r>
          </w:p>
        </w:tc>
        <w:tc>
          <w:tcPr>
            <w:tcW w:w="2410" w:type="dxa"/>
          </w:tcPr>
          <w:p w14:paraId="35A377C0" w14:textId="2651894A" w:rsidR="00E11636" w:rsidRPr="008C61C7" w:rsidRDefault="00E11636" w:rsidP="000E0043">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0,95 (0,9 - 8,99)</w:t>
            </w:r>
          </w:p>
        </w:tc>
        <w:tc>
          <w:tcPr>
            <w:tcW w:w="1276" w:type="dxa"/>
          </w:tcPr>
          <w:p w14:paraId="5B35D964" w14:textId="77777777" w:rsidR="00E11636" w:rsidRPr="008C61C7" w:rsidRDefault="00E11636" w:rsidP="00C7717F">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0,014</w:t>
            </w:r>
          </w:p>
        </w:tc>
        <w:tc>
          <w:tcPr>
            <w:tcW w:w="2230" w:type="dxa"/>
          </w:tcPr>
          <w:p w14:paraId="3BE1A699" w14:textId="77777777" w:rsidR="00E11636" w:rsidRPr="008C61C7" w:rsidRDefault="00D516D6" w:rsidP="00C7717F">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0</w:t>
            </w:r>
            <w:r w:rsidR="008A7ED9" w:rsidRPr="008C61C7">
              <w:rPr>
                <w:rFonts w:ascii="Times New Roman" w:hAnsi="Times New Roman"/>
                <w:sz w:val="24"/>
                <w:szCs w:val="24"/>
              </w:rPr>
              <w:t>,97</w:t>
            </w:r>
            <w:r w:rsidRPr="008C61C7">
              <w:rPr>
                <w:rFonts w:ascii="Times New Roman" w:hAnsi="Times New Roman"/>
                <w:sz w:val="24"/>
                <w:szCs w:val="24"/>
              </w:rPr>
              <w:t>(0</w:t>
            </w:r>
            <w:r w:rsidR="008A7ED9" w:rsidRPr="008C61C7">
              <w:rPr>
                <w:rFonts w:ascii="Times New Roman" w:hAnsi="Times New Roman"/>
                <w:sz w:val="24"/>
                <w:szCs w:val="24"/>
              </w:rPr>
              <w:t>,9</w:t>
            </w:r>
            <w:r w:rsidRPr="008C61C7">
              <w:rPr>
                <w:rFonts w:ascii="Times New Roman" w:hAnsi="Times New Roman"/>
                <w:sz w:val="24"/>
                <w:szCs w:val="24"/>
              </w:rPr>
              <w:t xml:space="preserve"> - </w:t>
            </w:r>
            <w:r w:rsidR="008A7ED9" w:rsidRPr="008C61C7">
              <w:rPr>
                <w:rFonts w:ascii="Times New Roman" w:hAnsi="Times New Roman"/>
                <w:sz w:val="24"/>
                <w:szCs w:val="24"/>
              </w:rPr>
              <w:t>1,01</w:t>
            </w:r>
            <w:r w:rsidRPr="008C61C7">
              <w:rPr>
                <w:rFonts w:ascii="Times New Roman" w:hAnsi="Times New Roman"/>
                <w:sz w:val="24"/>
                <w:szCs w:val="24"/>
              </w:rPr>
              <w:t>)</w:t>
            </w:r>
          </w:p>
        </w:tc>
        <w:tc>
          <w:tcPr>
            <w:tcW w:w="1137" w:type="dxa"/>
          </w:tcPr>
          <w:p w14:paraId="5AC10A2E" w14:textId="77777777" w:rsidR="00E11636" w:rsidRPr="008C61C7" w:rsidRDefault="008A7ED9" w:rsidP="00C7717F">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0,17</w:t>
            </w:r>
          </w:p>
        </w:tc>
      </w:tr>
      <w:tr w:rsidR="00286138" w:rsidRPr="008C61C7" w14:paraId="08D70E86" w14:textId="77777777" w:rsidTr="00286138">
        <w:trPr>
          <w:jc w:val="center"/>
        </w:trPr>
        <w:tc>
          <w:tcPr>
            <w:tcW w:w="9571" w:type="dxa"/>
            <w:gridSpan w:val="5"/>
          </w:tcPr>
          <w:p w14:paraId="2D4A7F06" w14:textId="1DF7CB1E" w:rsidR="002971E4" w:rsidRDefault="001F3EC8" w:rsidP="00080F1B">
            <w:pPr>
              <w:autoSpaceDE w:val="0"/>
              <w:autoSpaceDN w:val="0"/>
              <w:adjustRightInd w:val="0"/>
              <w:spacing w:after="0" w:line="240" w:lineRule="auto"/>
              <w:ind w:firstLine="432"/>
              <w:jc w:val="both"/>
              <w:rPr>
                <w:rFonts w:ascii="Times New Roman" w:hAnsi="Times New Roman"/>
                <w:sz w:val="24"/>
                <w:szCs w:val="24"/>
              </w:rPr>
            </w:pPr>
            <w:r w:rsidRPr="008C61C7">
              <w:rPr>
                <w:rFonts w:ascii="Times New Roman" w:hAnsi="Times New Roman"/>
                <w:sz w:val="24"/>
                <w:szCs w:val="24"/>
              </w:rPr>
              <w:t>Примечания</w:t>
            </w:r>
            <w:r w:rsidR="002971E4">
              <w:rPr>
                <w:rFonts w:ascii="Times New Roman" w:hAnsi="Times New Roman"/>
                <w:sz w:val="24"/>
                <w:szCs w:val="24"/>
              </w:rPr>
              <w:t>:</w:t>
            </w:r>
          </w:p>
          <w:p w14:paraId="22518A04" w14:textId="77777777" w:rsidR="002971E4" w:rsidRDefault="002971E4" w:rsidP="000E00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00080F1B" w:rsidRPr="008C61C7">
              <w:rPr>
                <w:rFonts w:ascii="Times New Roman" w:hAnsi="Times New Roman"/>
                <w:sz w:val="24"/>
                <w:szCs w:val="24"/>
              </w:rPr>
              <w:t xml:space="preserve"> </w:t>
            </w:r>
            <w:r w:rsidR="00286138" w:rsidRPr="008C61C7">
              <w:rPr>
                <w:rFonts w:ascii="Times New Roman" w:hAnsi="Times New Roman"/>
                <w:sz w:val="24"/>
                <w:szCs w:val="24"/>
              </w:rPr>
              <w:t>ДИ – доверительный интервал</w:t>
            </w:r>
            <w:r>
              <w:rPr>
                <w:rFonts w:ascii="Times New Roman" w:hAnsi="Times New Roman"/>
                <w:sz w:val="24"/>
                <w:szCs w:val="24"/>
              </w:rPr>
              <w:t>.</w:t>
            </w:r>
          </w:p>
          <w:p w14:paraId="27A43053" w14:textId="77777777" w:rsidR="000E0043" w:rsidRDefault="002971E4" w:rsidP="000E00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2. </w:t>
            </w:r>
            <w:r w:rsidR="00286138" w:rsidRPr="008C61C7">
              <w:rPr>
                <w:rFonts w:ascii="Times New Roman" w:hAnsi="Times New Roman"/>
                <w:sz w:val="24"/>
                <w:szCs w:val="24"/>
              </w:rPr>
              <w:t>ИКЧ – индекс коморбидности</w:t>
            </w:r>
            <w:r w:rsidR="00286138" w:rsidRPr="008C61C7">
              <w:rPr>
                <w:sz w:val="24"/>
                <w:szCs w:val="24"/>
              </w:rPr>
              <w:t xml:space="preserve"> </w:t>
            </w:r>
            <w:r>
              <w:rPr>
                <w:rFonts w:ascii="Times New Roman" w:hAnsi="Times New Roman"/>
                <w:sz w:val="24"/>
                <w:szCs w:val="24"/>
              </w:rPr>
              <w:t>Charlson.</w:t>
            </w:r>
            <w:r w:rsidR="00286138" w:rsidRPr="008C61C7">
              <w:rPr>
                <w:rFonts w:ascii="Times New Roman" w:hAnsi="Times New Roman"/>
                <w:sz w:val="24"/>
                <w:szCs w:val="24"/>
              </w:rPr>
              <w:t xml:space="preserve"> </w:t>
            </w:r>
          </w:p>
          <w:p w14:paraId="63179AEE" w14:textId="77777777" w:rsidR="000E0043" w:rsidRDefault="002971E4" w:rsidP="000E00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 </w:t>
            </w:r>
            <w:r w:rsidR="00286138" w:rsidRPr="008C61C7">
              <w:rPr>
                <w:rFonts w:ascii="Times New Roman" w:hAnsi="Times New Roman"/>
                <w:sz w:val="24"/>
                <w:szCs w:val="24"/>
              </w:rPr>
              <w:t>ИМТ – индекс массы тела, кг/м</w:t>
            </w:r>
            <w:proofErr w:type="gramStart"/>
            <w:r w:rsidR="00286138" w:rsidRPr="008C61C7">
              <w:rPr>
                <w:rFonts w:ascii="Times New Roman" w:hAnsi="Times New Roman"/>
                <w:sz w:val="24"/>
                <w:szCs w:val="24"/>
                <w:vertAlign w:val="superscript"/>
              </w:rPr>
              <w:t>2</w:t>
            </w:r>
            <w:proofErr w:type="gramEnd"/>
            <w:r w:rsidR="000E0043" w:rsidRPr="000E0043">
              <w:rPr>
                <w:rFonts w:ascii="Times New Roman" w:hAnsi="Times New Roman"/>
                <w:sz w:val="24"/>
                <w:szCs w:val="24"/>
              </w:rPr>
              <w:t>.</w:t>
            </w:r>
            <w:r w:rsidR="00286138" w:rsidRPr="008C61C7">
              <w:rPr>
                <w:rFonts w:ascii="Times New Roman" w:hAnsi="Times New Roman"/>
                <w:sz w:val="24"/>
                <w:szCs w:val="24"/>
              </w:rPr>
              <w:t xml:space="preserve"> </w:t>
            </w:r>
          </w:p>
          <w:p w14:paraId="73FA2DED" w14:textId="77777777" w:rsidR="000E0043" w:rsidRDefault="000E0043" w:rsidP="000E00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4. </w:t>
            </w:r>
            <w:r w:rsidR="00286138" w:rsidRPr="008C61C7">
              <w:rPr>
                <w:rFonts w:ascii="Times New Roman" w:hAnsi="Times New Roman"/>
                <w:sz w:val="24"/>
                <w:szCs w:val="24"/>
              </w:rPr>
              <w:t>ОНМК – острое нарушение мозгового кровообращения</w:t>
            </w:r>
            <w:r>
              <w:rPr>
                <w:rFonts w:ascii="Times New Roman" w:hAnsi="Times New Roman"/>
                <w:sz w:val="24"/>
                <w:szCs w:val="24"/>
              </w:rPr>
              <w:t>.</w:t>
            </w:r>
            <w:r w:rsidR="00286138" w:rsidRPr="008C61C7">
              <w:rPr>
                <w:rFonts w:ascii="Times New Roman" w:hAnsi="Times New Roman"/>
                <w:sz w:val="24"/>
                <w:szCs w:val="24"/>
              </w:rPr>
              <w:t xml:space="preserve"> </w:t>
            </w:r>
          </w:p>
          <w:p w14:paraId="2993B516" w14:textId="77777777" w:rsidR="000E0043" w:rsidRDefault="000E0043" w:rsidP="000E00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5. </w:t>
            </w:r>
            <w:r w:rsidR="00286138" w:rsidRPr="008C61C7">
              <w:rPr>
                <w:rFonts w:ascii="Times New Roman" w:hAnsi="Times New Roman"/>
                <w:sz w:val="24"/>
                <w:szCs w:val="24"/>
              </w:rPr>
              <w:t>СД – сахарный диабет</w:t>
            </w:r>
            <w:r>
              <w:rPr>
                <w:rFonts w:ascii="Times New Roman" w:hAnsi="Times New Roman"/>
                <w:sz w:val="24"/>
                <w:szCs w:val="24"/>
              </w:rPr>
              <w:t>.</w:t>
            </w:r>
            <w:r w:rsidR="00286138" w:rsidRPr="008C61C7">
              <w:rPr>
                <w:rFonts w:ascii="Times New Roman" w:hAnsi="Times New Roman"/>
                <w:sz w:val="24"/>
                <w:szCs w:val="24"/>
              </w:rPr>
              <w:t xml:space="preserve"> </w:t>
            </w:r>
          </w:p>
          <w:p w14:paraId="363E1B89" w14:textId="77777777" w:rsidR="000E0043" w:rsidRDefault="000E0043" w:rsidP="000E00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6. </w:t>
            </w:r>
            <w:r w:rsidR="00286138" w:rsidRPr="008C61C7">
              <w:rPr>
                <w:rFonts w:ascii="Times New Roman" w:hAnsi="Times New Roman"/>
                <w:sz w:val="24"/>
                <w:szCs w:val="24"/>
              </w:rPr>
              <w:t>ФВЛЖ</w:t>
            </w:r>
            <w:proofErr w:type="gramStart"/>
            <w:r w:rsidR="00286138" w:rsidRPr="008C61C7">
              <w:rPr>
                <w:rFonts w:ascii="Times New Roman" w:hAnsi="Times New Roman"/>
                <w:sz w:val="24"/>
                <w:szCs w:val="24"/>
              </w:rPr>
              <w:t>1</w:t>
            </w:r>
            <w:proofErr w:type="gramEnd"/>
            <w:r w:rsidR="00286138" w:rsidRPr="008C61C7">
              <w:rPr>
                <w:rFonts w:ascii="Times New Roman" w:hAnsi="Times New Roman"/>
                <w:sz w:val="24"/>
                <w:szCs w:val="24"/>
              </w:rPr>
              <w:t xml:space="preserve"> – исходная фракция выброса левого желудочка</w:t>
            </w:r>
            <w:r>
              <w:rPr>
                <w:rFonts w:ascii="Times New Roman" w:hAnsi="Times New Roman"/>
                <w:sz w:val="24"/>
                <w:szCs w:val="24"/>
              </w:rPr>
              <w:t>.</w:t>
            </w:r>
            <w:r w:rsidR="00286138" w:rsidRPr="008C61C7">
              <w:rPr>
                <w:rFonts w:ascii="Times New Roman" w:hAnsi="Times New Roman"/>
                <w:sz w:val="24"/>
                <w:szCs w:val="24"/>
              </w:rPr>
              <w:t xml:space="preserve"> </w:t>
            </w:r>
          </w:p>
          <w:p w14:paraId="3DFC084C" w14:textId="07B3187C" w:rsidR="00286138" w:rsidRPr="008C61C7" w:rsidRDefault="000E0043" w:rsidP="000E00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7. </w:t>
            </w:r>
            <w:r w:rsidR="00286138" w:rsidRPr="008C61C7">
              <w:rPr>
                <w:rFonts w:ascii="Times New Roman" w:hAnsi="Times New Roman"/>
                <w:sz w:val="24"/>
                <w:szCs w:val="24"/>
              </w:rPr>
              <w:t>ФП – фибрилляция предсердий</w:t>
            </w:r>
            <w:r w:rsidR="001F3EC8" w:rsidRPr="008C61C7">
              <w:rPr>
                <w:rFonts w:ascii="Times New Roman" w:hAnsi="Times New Roman"/>
                <w:sz w:val="24"/>
                <w:szCs w:val="24"/>
              </w:rPr>
              <w:t>;</w:t>
            </w:r>
            <w:r w:rsidR="001F3EC8" w:rsidRPr="008C61C7">
              <w:rPr>
                <w:sz w:val="24"/>
                <w:szCs w:val="24"/>
              </w:rPr>
              <w:t xml:space="preserve"> </w:t>
            </w:r>
            <w:r w:rsidR="001F3EC8" w:rsidRPr="008C61C7">
              <w:rPr>
                <w:rFonts w:ascii="Times New Roman" w:hAnsi="Times New Roman"/>
                <w:sz w:val="24"/>
                <w:szCs w:val="24"/>
              </w:rPr>
              <w:t>HR - Hazard Ratio</w:t>
            </w:r>
          </w:p>
        </w:tc>
      </w:tr>
    </w:tbl>
    <w:p w14:paraId="3D54E606" w14:textId="77777777" w:rsidR="00043572" w:rsidRPr="008C61C7" w:rsidRDefault="00043572" w:rsidP="00C7717F">
      <w:pPr>
        <w:autoSpaceDE w:val="0"/>
        <w:autoSpaceDN w:val="0"/>
        <w:adjustRightInd w:val="0"/>
        <w:spacing w:after="0" w:line="240" w:lineRule="auto"/>
        <w:ind w:firstLine="284"/>
        <w:jc w:val="both"/>
        <w:rPr>
          <w:rFonts w:ascii="Times New Roman" w:hAnsi="Times New Roman"/>
          <w:b/>
          <w:sz w:val="28"/>
          <w:szCs w:val="28"/>
        </w:rPr>
      </w:pPr>
    </w:p>
    <w:p w14:paraId="7D09489F" w14:textId="44346D50" w:rsidR="004E1D58" w:rsidRPr="008C61C7" w:rsidRDefault="004E1D58" w:rsidP="001B3668">
      <w:pPr>
        <w:autoSpaceDE w:val="0"/>
        <w:autoSpaceDN w:val="0"/>
        <w:adjustRightInd w:val="0"/>
        <w:spacing w:after="0" w:line="240" w:lineRule="auto"/>
        <w:ind w:firstLine="709"/>
        <w:jc w:val="both"/>
        <w:rPr>
          <w:rFonts w:ascii="Times New Roman" w:hAnsi="Times New Roman"/>
          <w:b/>
          <w:sz w:val="28"/>
          <w:szCs w:val="28"/>
        </w:rPr>
      </w:pPr>
      <w:r w:rsidRPr="008C61C7">
        <w:rPr>
          <w:rFonts w:ascii="Times New Roman" w:hAnsi="Times New Roman"/>
          <w:sz w:val="28"/>
          <w:szCs w:val="28"/>
        </w:rPr>
        <w:t xml:space="preserve">Факторами риска для развития ИМ в общей когорте пациентов были определены </w:t>
      </w:r>
      <w:r w:rsidR="00D366F4" w:rsidRPr="008C61C7">
        <w:rPr>
          <w:rFonts w:ascii="Times New Roman" w:hAnsi="Times New Roman"/>
          <w:sz w:val="28"/>
          <w:szCs w:val="28"/>
        </w:rPr>
        <w:t>ЧКВ</w:t>
      </w:r>
      <w:r w:rsidR="00A47F7E" w:rsidRPr="008C61C7">
        <w:rPr>
          <w:rFonts w:ascii="Times New Roman" w:hAnsi="Times New Roman"/>
          <w:sz w:val="28"/>
          <w:szCs w:val="28"/>
        </w:rPr>
        <w:t xml:space="preserve"> </w:t>
      </w:r>
      <w:r w:rsidR="00480A7C" w:rsidRPr="008C61C7">
        <w:rPr>
          <w:rFonts w:ascii="Times New Roman" w:hAnsi="Times New Roman"/>
          <w:sz w:val="28"/>
          <w:szCs w:val="28"/>
        </w:rPr>
        <w:t xml:space="preserve">и ХОБЛ </w:t>
      </w:r>
      <w:r w:rsidR="00EE19B1" w:rsidRPr="008C61C7">
        <w:rPr>
          <w:rFonts w:ascii="Times New Roman" w:hAnsi="Times New Roman"/>
          <w:sz w:val="28"/>
          <w:szCs w:val="28"/>
        </w:rPr>
        <w:t xml:space="preserve">(таблица </w:t>
      </w:r>
      <w:r w:rsidR="00480A7C" w:rsidRPr="008C61C7">
        <w:rPr>
          <w:rFonts w:ascii="Times New Roman" w:hAnsi="Times New Roman"/>
          <w:sz w:val="28"/>
          <w:szCs w:val="28"/>
        </w:rPr>
        <w:t>16</w:t>
      </w:r>
      <w:r w:rsidR="00A20F03" w:rsidRPr="008C61C7">
        <w:rPr>
          <w:rFonts w:ascii="Times New Roman" w:hAnsi="Times New Roman"/>
          <w:sz w:val="28"/>
          <w:szCs w:val="28"/>
        </w:rPr>
        <w:t>).</w:t>
      </w:r>
      <w:r w:rsidR="00A20F03" w:rsidRPr="008C61C7">
        <w:rPr>
          <w:rFonts w:ascii="Times New Roman" w:hAnsi="Times New Roman"/>
          <w:b/>
          <w:sz w:val="28"/>
          <w:szCs w:val="28"/>
        </w:rPr>
        <w:t xml:space="preserve"> </w:t>
      </w:r>
    </w:p>
    <w:p w14:paraId="6833F0CC" w14:textId="77777777" w:rsidR="00D366F4" w:rsidRPr="008C61C7" w:rsidRDefault="00D366F4" w:rsidP="00C7717F">
      <w:pPr>
        <w:autoSpaceDE w:val="0"/>
        <w:autoSpaceDN w:val="0"/>
        <w:adjustRightInd w:val="0"/>
        <w:spacing w:after="0" w:line="240" w:lineRule="auto"/>
        <w:ind w:firstLine="284"/>
        <w:jc w:val="both"/>
        <w:rPr>
          <w:rFonts w:ascii="Times New Roman" w:hAnsi="Times New Roman"/>
          <w:b/>
          <w:sz w:val="28"/>
          <w:szCs w:val="28"/>
        </w:rPr>
      </w:pPr>
    </w:p>
    <w:p w14:paraId="2BA9B7D3" w14:textId="368AAEE0" w:rsidR="00043572" w:rsidRPr="008C61C7" w:rsidRDefault="00043572" w:rsidP="009041AC">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Таблица </w:t>
      </w:r>
      <w:r w:rsidR="00480A7C" w:rsidRPr="008C61C7">
        <w:rPr>
          <w:rFonts w:ascii="Times New Roman" w:hAnsi="Times New Roman"/>
          <w:sz w:val="28"/>
          <w:szCs w:val="28"/>
        </w:rPr>
        <w:t xml:space="preserve">16 </w:t>
      </w:r>
      <w:r w:rsidR="00066918">
        <w:rPr>
          <w:rFonts w:ascii="Times New Roman" w:hAnsi="Times New Roman"/>
          <w:sz w:val="28"/>
          <w:szCs w:val="28"/>
        </w:rPr>
        <w:t>‒</w:t>
      </w:r>
      <w:r w:rsidR="00480A7C" w:rsidRPr="008C61C7">
        <w:rPr>
          <w:rFonts w:ascii="Times New Roman" w:hAnsi="Times New Roman"/>
          <w:sz w:val="28"/>
          <w:szCs w:val="28"/>
        </w:rPr>
        <w:t xml:space="preserve"> </w:t>
      </w:r>
      <w:r w:rsidRPr="008C61C7">
        <w:rPr>
          <w:rFonts w:ascii="Times New Roman" w:hAnsi="Times New Roman"/>
          <w:sz w:val="28"/>
          <w:szCs w:val="28"/>
        </w:rPr>
        <w:t>Результаты однофакторного и многофакторного анализа для развития инфаркта миокарда</w:t>
      </w:r>
    </w:p>
    <w:p w14:paraId="29640832" w14:textId="77777777" w:rsidR="00080F1B" w:rsidRPr="000E0043" w:rsidRDefault="00080F1B" w:rsidP="009041AC">
      <w:pPr>
        <w:autoSpaceDE w:val="0"/>
        <w:autoSpaceDN w:val="0"/>
        <w:adjustRightInd w:val="0"/>
        <w:spacing w:after="0" w:line="240" w:lineRule="auto"/>
        <w:jc w:val="both"/>
        <w:rPr>
          <w:rFonts w:ascii="Times New Roman" w:hAnsi="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10"/>
        <w:gridCol w:w="1276"/>
        <w:gridCol w:w="2230"/>
        <w:gridCol w:w="1137"/>
      </w:tblGrid>
      <w:tr w:rsidR="000E0043" w:rsidRPr="008C61C7" w14:paraId="65245A59" w14:textId="77777777" w:rsidTr="000E0043">
        <w:trPr>
          <w:jc w:val="center"/>
        </w:trPr>
        <w:tc>
          <w:tcPr>
            <w:tcW w:w="2518" w:type="dxa"/>
            <w:vMerge w:val="restart"/>
            <w:vAlign w:val="center"/>
          </w:tcPr>
          <w:p w14:paraId="28FDDAD7" w14:textId="77777777" w:rsidR="000E0043" w:rsidRPr="008C61C7" w:rsidRDefault="000E0043" w:rsidP="000E0043">
            <w:pPr>
              <w:autoSpaceDE w:val="0"/>
              <w:autoSpaceDN w:val="0"/>
              <w:adjustRightInd w:val="0"/>
              <w:spacing w:after="0" w:line="228" w:lineRule="auto"/>
              <w:jc w:val="center"/>
              <w:rPr>
                <w:rFonts w:ascii="Times New Roman" w:hAnsi="Times New Roman"/>
                <w:b/>
                <w:sz w:val="24"/>
                <w:szCs w:val="24"/>
              </w:rPr>
            </w:pPr>
            <w:r w:rsidRPr="008C61C7">
              <w:rPr>
                <w:rFonts w:ascii="Times New Roman" w:hAnsi="Times New Roman"/>
                <w:sz w:val="24"/>
                <w:szCs w:val="24"/>
              </w:rPr>
              <w:t>Факторы</w:t>
            </w:r>
          </w:p>
        </w:tc>
        <w:tc>
          <w:tcPr>
            <w:tcW w:w="3686" w:type="dxa"/>
            <w:gridSpan w:val="2"/>
          </w:tcPr>
          <w:p w14:paraId="2DC144FF" w14:textId="77777777" w:rsidR="000E0043" w:rsidRPr="008C61C7" w:rsidRDefault="000E0043" w:rsidP="000E0043">
            <w:pPr>
              <w:spacing w:after="0" w:line="228"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367" w:type="dxa"/>
            <w:gridSpan w:val="2"/>
          </w:tcPr>
          <w:p w14:paraId="6A80AAC6" w14:textId="77777777" w:rsidR="000E0043" w:rsidRPr="008C61C7" w:rsidRDefault="000E0043" w:rsidP="000E0043">
            <w:pPr>
              <w:spacing w:after="0" w:line="228"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0E0043" w:rsidRPr="008C61C7" w14:paraId="082140CB" w14:textId="77777777" w:rsidTr="00480A7C">
        <w:trPr>
          <w:jc w:val="center"/>
        </w:trPr>
        <w:tc>
          <w:tcPr>
            <w:tcW w:w="2518" w:type="dxa"/>
            <w:vMerge/>
          </w:tcPr>
          <w:p w14:paraId="3EAB022A" w14:textId="77777777" w:rsidR="000E0043" w:rsidRPr="008C61C7" w:rsidRDefault="000E0043" w:rsidP="000E0043">
            <w:pPr>
              <w:autoSpaceDE w:val="0"/>
              <w:autoSpaceDN w:val="0"/>
              <w:adjustRightInd w:val="0"/>
              <w:spacing w:after="0" w:line="228" w:lineRule="auto"/>
              <w:jc w:val="center"/>
              <w:rPr>
                <w:rFonts w:ascii="Times New Roman" w:hAnsi="Times New Roman"/>
                <w:b/>
                <w:sz w:val="24"/>
                <w:szCs w:val="24"/>
              </w:rPr>
            </w:pPr>
          </w:p>
        </w:tc>
        <w:tc>
          <w:tcPr>
            <w:tcW w:w="2410" w:type="dxa"/>
          </w:tcPr>
          <w:p w14:paraId="417EEC6F" w14:textId="77777777" w:rsidR="000E0043" w:rsidRPr="008C61C7" w:rsidRDefault="000E0043" w:rsidP="000E0043">
            <w:pPr>
              <w:autoSpaceDE w:val="0"/>
              <w:autoSpaceDN w:val="0"/>
              <w:adjustRightInd w:val="0"/>
              <w:spacing w:after="0" w:line="228" w:lineRule="auto"/>
              <w:jc w:val="center"/>
              <w:rPr>
                <w:rFonts w:ascii="Times New Roman" w:hAnsi="Times New Roman"/>
                <w:sz w:val="24"/>
                <w:szCs w:val="24"/>
              </w:rPr>
            </w:pPr>
            <w:r w:rsidRPr="008C61C7">
              <w:rPr>
                <w:rFonts w:ascii="Times New Roman" w:hAnsi="Times New Roman"/>
                <w:sz w:val="24"/>
                <w:szCs w:val="24"/>
              </w:rPr>
              <w:t>HR (95% ДИ)</w:t>
            </w:r>
          </w:p>
        </w:tc>
        <w:tc>
          <w:tcPr>
            <w:tcW w:w="1276" w:type="dxa"/>
          </w:tcPr>
          <w:p w14:paraId="3D413CBC" w14:textId="77777777" w:rsidR="000E0043" w:rsidRPr="008C61C7" w:rsidRDefault="000E0043" w:rsidP="000E0043">
            <w:pPr>
              <w:autoSpaceDE w:val="0"/>
              <w:autoSpaceDN w:val="0"/>
              <w:adjustRightInd w:val="0"/>
              <w:spacing w:after="0" w:line="228" w:lineRule="auto"/>
              <w:jc w:val="center"/>
              <w:rPr>
                <w:rFonts w:ascii="Times New Roman" w:hAnsi="Times New Roman"/>
                <w:sz w:val="24"/>
                <w:szCs w:val="24"/>
              </w:rPr>
            </w:pPr>
            <w:r w:rsidRPr="008C61C7">
              <w:rPr>
                <w:rFonts w:ascii="Times New Roman" w:hAnsi="Times New Roman"/>
                <w:sz w:val="24"/>
                <w:szCs w:val="24"/>
              </w:rPr>
              <w:t>p-value</w:t>
            </w:r>
          </w:p>
        </w:tc>
        <w:tc>
          <w:tcPr>
            <w:tcW w:w="2230" w:type="dxa"/>
          </w:tcPr>
          <w:p w14:paraId="0AC3CD0B" w14:textId="77777777" w:rsidR="000E0043" w:rsidRPr="008C61C7" w:rsidRDefault="000E0043" w:rsidP="000E0043">
            <w:pPr>
              <w:autoSpaceDE w:val="0"/>
              <w:autoSpaceDN w:val="0"/>
              <w:adjustRightInd w:val="0"/>
              <w:spacing w:after="0" w:line="228" w:lineRule="auto"/>
              <w:jc w:val="center"/>
              <w:rPr>
                <w:rFonts w:ascii="Times New Roman" w:hAnsi="Times New Roman"/>
                <w:sz w:val="24"/>
                <w:szCs w:val="24"/>
              </w:rPr>
            </w:pPr>
            <w:r w:rsidRPr="008C61C7">
              <w:rPr>
                <w:rFonts w:ascii="Times New Roman" w:hAnsi="Times New Roman"/>
                <w:sz w:val="24"/>
                <w:szCs w:val="24"/>
              </w:rPr>
              <w:t>HR (95% ДИ)</w:t>
            </w:r>
          </w:p>
        </w:tc>
        <w:tc>
          <w:tcPr>
            <w:tcW w:w="1137" w:type="dxa"/>
          </w:tcPr>
          <w:p w14:paraId="149DE32F" w14:textId="77777777" w:rsidR="000E0043" w:rsidRPr="008C61C7" w:rsidRDefault="000E0043" w:rsidP="000E0043">
            <w:pPr>
              <w:autoSpaceDE w:val="0"/>
              <w:autoSpaceDN w:val="0"/>
              <w:adjustRightInd w:val="0"/>
              <w:spacing w:after="0" w:line="228" w:lineRule="auto"/>
              <w:jc w:val="center"/>
              <w:rPr>
                <w:rFonts w:ascii="Times New Roman" w:hAnsi="Times New Roman"/>
                <w:sz w:val="24"/>
                <w:szCs w:val="24"/>
              </w:rPr>
            </w:pPr>
            <w:r w:rsidRPr="008C61C7">
              <w:rPr>
                <w:rFonts w:ascii="Times New Roman" w:hAnsi="Times New Roman"/>
                <w:sz w:val="24"/>
                <w:szCs w:val="24"/>
              </w:rPr>
              <w:t>p-value</w:t>
            </w:r>
          </w:p>
        </w:tc>
      </w:tr>
      <w:tr w:rsidR="008C61C7" w:rsidRPr="008C61C7" w14:paraId="4249BA63" w14:textId="77777777" w:rsidTr="00480A7C">
        <w:trPr>
          <w:jc w:val="center"/>
        </w:trPr>
        <w:tc>
          <w:tcPr>
            <w:tcW w:w="2518" w:type="dxa"/>
          </w:tcPr>
          <w:p w14:paraId="7EBF607E" w14:textId="77777777" w:rsidR="00207CFE" w:rsidRPr="008C61C7" w:rsidRDefault="00A040BB" w:rsidP="000E0043">
            <w:pPr>
              <w:spacing w:after="0" w:line="228" w:lineRule="auto"/>
              <w:jc w:val="both"/>
              <w:rPr>
                <w:rFonts w:ascii="Times New Roman" w:hAnsi="Times New Roman"/>
                <w:sz w:val="24"/>
                <w:szCs w:val="24"/>
                <w:lang w:val="kk-KZ"/>
              </w:rPr>
            </w:pPr>
            <w:r w:rsidRPr="008C61C7">
              <w:rPr>
                <w:rFonts w:ascii="Times New Roman" w:hAnsi="Times New Roman"/>
                <w:sz w:val="24"/>
                <w:szCs w:val="24"/>
                <w:lang w:val="kk-KZ"/>
              </w:rPr>
              <w:t>ЧКВ</w:t>
            </w:r>
          </w:p>
        </w:tc>
        <w:tc>
          <w:tcPr>
            <w:tcW w:w="2410" w:type="dxa"/>
          </w:tcPr>
          <w:p w14:paraId="0EE5BD2F" w14:textId="77777777" w:rsidR="00207CFE" w:rsidRPr="008C61C7" w:rsidRDefault="00207CFE" w:rsidP="000E0043">
            <w:pPr>
              <w:spacing w:after="0" w:line="228" w:lineRule="auto"/>
              <w:jc w:val="both"/>
              <w:rPr>
                <w:rFonts w:ascii="Times New Roman" w:hAnsi="Times New Roman"/>
                <w:sz w:val="24"/>
                <w:szCs w:val="24"/>
                <w:lang w:val="en-US"/>
              </w:rPr>
            </w:pPr>
            <w:r w:rsidRPr="008C61C7">
              <w:rPr>
                <w:rFonts w:ascii="Times New Roman" w:hAnsi="Times New Roman"/>
                <w:sz w:val="24"/>
                <w:szCs w:val="24"/>
                <w:lang w:val="en-US"/>
              </w:rPr>
              <w:t>1,7</w:t>
            </w:r>
            <w:r w:rsidRPr="008C61C7">
              <w:rPr>
                <w:rFonts w:ascii="Times New Roman" w:hAnsi="Times New Roman"/>
                <w:sz w:val="24"/>
                <w:szCs w:val="24"/>
              </w:rPr>
              <w:t>6 (</w:t>
            </w:r>
            <w:r w:rsidRPr="008C61C7">
              <w:rPr>
                <w:rFonts w:ascii="Times New Roman" w:hAnsi="Times New Roman"/>
                <w:sz w:val="24"/>
                <w:szCs w:val="24"/>
                <w:lang w:val="en-US"/>
              </w:rPr>
              <w:t>1,02</w:t>
            </w:r>
            <w:r w:rsidRPr="008C61C7">
              <w:rPr>
                <w:rFonts w:ascii="Times New Roman" w:hAnsi="Times New Roman"/>
                <w:sz w:val="24"/>
                <w:szCs w:val="24"/>
              </w:rPr>
              <w:t xml:space="preserve"> - </w:t>
            </w:r>
            <w:r w:rsidRPr="008C61C7">
              <w:rPr>
                <w:rFonts w:ascii="Times New Roman" w:hAnsi="Times New Roman"/>
                <w:sz w:val="24"/>
                <w:szCs w:val="24"/>
                <w:lang w:val="en-US"/>
              </w:rPr>
              <w:t>3,02</w:t>
            </w:r>
            <w:r w:rsidRPr="008C61C7">
              <w:rPr>
                <w:rFonts w:ascii="Times New Roman" w:hAnsi="Times New Roman"/>
                <w:sz w:val="24"/>
                <w:szCs w:val="24"/>
              </w:rPr>
              <w:t>)</w:t>
            </w:r>
          </w:p>
        </w:tc>
        <w:tc>
          <w:tcPr>
            <w:tcW w:w="1276" w:type="dxa"/>
          </w:tcPr>
          <w:p w14:paraId="1E976DD9" w14:textId="77777777" w:rsidR="00207CFE" w:rsidRPr="008C61C7" w:rsidRDefault="00207CFE" w:rsidP="000E0043">
            <w:pPr>
              <w:spacing w:after="0" w:line="228" w:lineRule="auto"/>
              <w:jc w:val="both"/>
              <w:rPr>
                <w:rFonts w:ascii="Times New Roman" w:hAnsi="Times New Roman"/>
                <w:sz w:val="24"/>
                <w:szCs w:val="24"/>
                <w:lang w:val="en-US"/>
              </w:rPr>
            </w:pPr>
            <w:r w:rsidRPr="008C61C7">
              <w:rPr>
                <w:rFonts w:ascii="Times New Roman" w:hAnsi="Times New Roman"/>
                <w:sz w:val="24"/>
                <w:szCs w:val="24"/>
              </w:rPr>
              <w:t>0</w:t>
            </w:r>
            <w:r w:rsidRPr="008C61C7">
              <w:rPr>
                <w:rFonts w:ascii="Times New Roman" w:hAnsi="Times New Roman"/>
                <w:sz w:val="24"/>
                <w:szCs w:val="24"/>
                <w:lang w:val="en-US"/>
              </w:rPr>
              <w:t>,04</w:t>
            </w:r>
          </w:p>
        </w:tc>
        <w:tc>
          <w:tcPr>
            <w:tcW w:w="2230" w:type="dxa"/>
          </w:tcPr>
          <w:p w14:paraId="325DD308" w14:textId="77777777" w:rsidR="00207CFE" w:rsidRPr="008C61C7" w:rsidRDefault="003B292A" w:rsidP="000E0043">
            <w:pPr>
              <w:autoSpaceDE w:val="0"/>
              <w:autoSpaceDN w:val="0"/>
              <w:adjustRightInd w:val="0"/>
              <w:spacing w:after="0" w:line="228" w:lineRule="auto"/>
              <w:jc w:val="both"/>
              <w:rPr>
                <w:rFonts w:ascii="Times New Roman" w:hAnsi="Times New Roman"/>
                <w:sz w:val="24"/>
                <w:szCs w:val="24"/>
              </w:rPr>
            </w:pPr>
            <w:r w:rsidRPr="008C61C7">
              <w:rPr>
                <w:rFonts w:ascii="Times New Roman" w:hAnsi="Times New Roman"/>
                <w:sz w:val="24"/>
                <w:szCs w:val="24"/>
              </w:rPr>
              <w:t>1,9 (1,08-3,24)</w:t>
            </w:r>
          </w:p>
        </w:tc>
        <w:tc>
          <w:tcPr>
            <w:tcW w:w="1137" w:type="dxa"/>
          </w:tcPr>
          <w:p w14:paraId="5475B265" w14:textId="77777777" w:rsidR="00207CFE" w:rsidRPr="008C61C7" w:rsidRDefault="001D341C" w:rsidP="000E0043">
            <w:pPr>
              <w:autoSpaceDE w:val="0"/>
              <w:autoSpaceDN w:val="0"/>
              <w:adjustRightInd w:val="0"/>
              <w:spacing w:after="0" w:line="228" w:lineRule="auto"/>
              <w:jc w:val="both"/>
              <w:rPr>
                <w:rFonts w:ascii="Times New Roman" w:hAnsi="Times New Roman"/>
                <w:sz w:val="24"/>
                <w:szCs w:val="24"/>
                <w:lang w:val="kk-KZ"/>
              </w:rPr>
            </w:pPr>
            <w:r w:rsidRPr="008C61C7">
              <w:rPr>
                <w:rFonts w:ascii="Times New Roman" w:hAnsi="Times New Roman"/>
                <w:sz w:val="24"/>
                <w:szCs w:val="24"/>
                <w:lang w:val="kk-KZ"/>
              </w:rPr>
              <w:t>0,0</w:t>
            </w:r>
            <w:r w:rsidR="003B292A" w:rsidRPr="008C61C7">
              <w:rPr>
                <w:rFonts w:ascii="Times New Roman" w:hAnsi="Times New Roman"/>
                <w:sz w:val="24"/>
                <w:szCs w:val="24"/>
                <w:lang w:val="kk-KZ"/>
              </w:rPr>
              <w:t>24</w:t>
            </w:r>
          </w:p>
        </w:tc>
      </w:tr>
      <w:tr w:rsidR="008C61C7" w:rsidRPr="008C61C7" w14:paraId="4975B475" w14:textId="77777777" w:rsidTr="00480A7C">
        <w:trPr>
          <w:jc w:val="center"/>
        </w:trPr>
        <w:tc>
          <w:tcPr>
            <w:tcW w:w="2518" w:type="dxa"/>
          </w:tcPr>
          <w:p w14:paraId="21803ECF" w14:textId="77777777" w:rsidR="00207CFE" w:rsidRPr="008C61C7" w:rsidRDefault="00207CFE" w:rsidP="000E0043">
            <w:pPr>
              <w:spacing w:after="0" w:line="228" w:lineRule="auto"/>
              <w:jc w:val="both"/>
              <w:rPr>
                <w:rFonts w:ascii="Times New Roman" w:hAnsi="Times New Roman"/>
                <w:sz w:val="24"/>
                <w:szCs w:val="24"/>
              </w:rPr>
            </w:pPr>
            <w:r w:rsidRPr="008C61C7">
              <w:rPr>
                <w:rFonts w:ascii="Times New Roman" w:hAnsi="Times New Roman"/>
                <w:sz w:val="24"/>
                <w:szCs w:val="24"/>
              </w:rPr>
              <w:t>ИКЧ</w:t>
            </w:r>
          </w:p>
        </w:tc>
        <w:tc>
          <w:tcPr>
            <w:tcW w:w="2410" w:type="dxa"/>
          </w:tcPr>
          <w:p w14:paraId="4FF652AE" w14:textId="77777777" w:rsidR="00207CFE" w:rsidRPr="008C61C7" w:rsidRDefault="00207CFE" w:rsidP="000E0043">
            <w:pPr>
              <w:spacing w:after="0" w:line="228" w:lineRule="auto"/>
              <w:jc w:val="both"/>
              <w:rPr>
                <w:rFonts w:ascii="Times New Roman" w:hAnsi="Times New Roman"/>
                <w:sz w:val="24"/>
                <w:szCs w:val="24"/>
                <w:lang w:val="en-US"/>
              </w:rPr>
            </w:pPr>
            <w:r w:rsidRPr="008C61C7">
              <w:rPr>
                <w:rFonts w:ascii="Times New Roman" w:hAnsi="Times New Roman"/>
                <w:sz w:val="24"/>
                <w:szCs w:val="24"/>
                <w:lang w:val="en-US"/>
              </w:rPr>
              <w:t>1,13</w:t>
            </w:r>
            <w:r w:rsidRPr="008C61C7">
              <w:rPr>
                <w:rFonts w:ascii="Times New Roman" w:hAnsi="Times New Roman"/>
                <w:sz w:val="24"/>
                <w:szCs w:val="24"/>
              </w:rPr>
              <w:t>(</w:t>
            </w:r>
            <w:r w:rsidRPr="008C61C7">
              <w:rPr>
                <w:rFonts w:ascii="Times New Roman" w:hAnsi="Times New Roman"/>
                <w:sz w:val="24"/>
                <w:szCs w:val="24"/>
                <w:lang w:val="en-US"/>
              </w:rPr>
              <w:t>1,002</w:t>
            </w:r>
            <w:r w:rsidRPr="008C61C7">
              <w:rPr>
                <w:rFonts w:ascii="Times New Roman" w:hAnsi="Times New Roman"/>
                <w:sz w:val="24"/>
                <w:szCs w:val="24"/>
              </w:rPr>
              <w:t xml:space="preserve"> - 1</w:t>
            </w:r>
            <w:r w:rsidRPr="008C61C7">
              <w:rPr>
                <w:rFonts w:ascii="Times New Roman" w:hAnsi="Times New Roman"/>
                <w:sz w:val="24"/>
                <w:szCs w:val="24"/>
                <w:lang w:val="en-US"/>
              </w:rPr>
              <w:t>,2</w:t>
            </w:r>
            <w:r w:rsidRPr="008C61C7">
              <w:rPr>
                <w:rFonts w:ascii="Times New Roman" w:hAnsi="Times New Roman"/>
                <w:sz w:val="24"/>
                <w:szCs w:val="24"/>
              </w:rPr>
              <w:t>8)</w:t>
            </w:r>
          </w:p>
        </w:tc>
        <w:tc>
          <w:tcPr>
            <w:tcW w:w="1276" w:type="dxa"/>
          </w:tcPr>
          <w:p w14:paraId="37CEC1FE" w14:textId="77777777" w:rsidR="00207CFE" w:rsidRPr="008C61C7" w:rsidRDefault="00207CFE" w:rsidP="000E0043">
            <w:pPr>
              <w:spacing w:after="0" w:line="228" w:lineRule="auto"/>
              <w:jc w:val="both"/>
              <w:rPr>
                <w:rFonts w:ascii="Times New Roman" w:hAnsi="Times New Roman"/>
                <w:sz w:val="24"/>
                <w:szCs w:val="24"/>
                <w:lang w:val="en-US"/>
              </w:rPr>
            </w:pPr>
            <w:r w:rsidRPr="008C61C7">
              <w:rPr>
                <w:rFonts w:ascii="Times New Roman" w:hAnsi="Times New Roman"/>
                <w:sz w:val="24"/>
                <w:szCs w:val="24"/>
              </w:rPr>
              <w:t>0</w:t>
            </w:r>
            <w:r w:rsidRPr="008C61C7">
              <w:rPr>
                <w:rFonts w:ascii="Times New Roman" w:hAnsi="Times New Roman"/>
                <w:sz w:val="24"/>
                <w:szCs w:val="24"/>
                <w:lang w:val="en-US"/>
              </w:rPr>
              <w:t>,045</w:t>
            </w:r>
          </w:p>
        </w:tc>
        <w:tc>
          <w:tcPr>
            <w:tcW w:w="2230" w:type="dxa"/>
          </w:tcPr>
          <w:p w14:paraId="11F4EC84" w14:textId="77777777" w:rsidR="00207CFE" w:rsidRPr="008C61C7" w:rsidRDefault="003B292A" w:rsidP="000E0043">
            <w:pPr>
              <w:autoSpaceDE w:val="0"/>
              <w:autoSpaceDN w:val="0"/>
              <w:adjustRightInd w:val="0"/>
              <w:spacing w:after="0" w:line="228" w:lineRule="auto"/>
              <w:jc w:val="both"/>
              <w:rPr>
                <w:rFonts w:ascii="Times New Roman" w:hAnsi="Times New Roman"/>
                <w:sz w:val="24"/>
                <w:szCs w:val="24"/>
              </w:rPr>
            </w:pPr>
            <w:r w:rsidRPr="008C61C7">
              <w:rPr>
                <w:rFonts w:ascii="Times New Roman" w:hAnsi="Times New Roman"/>
                <w:sz w:val="24"/>
                <w:szCs w:val="24"/>
              </w:rPr>
              <w:t>1,12 (0,98-1,27)</w:t>
            </w:r>
          </w:p>
        </w:tc>
        <w:tc>
          <w:tcPr>
            <w:tcW w:w="1137" w:type="dxa"/>
          </w:tcPr>
          <w:p w14:paraId="7C22431D" w14:textId="77777777" w:rsidR="00207CFE" w:rsidRPr="008C61C7" w:rsidRDefault="001D341C" w:rsidP="000E0043">
            <w:pPr>
              <w:autoSpaceDE w:val="0"/>
              <w:autoSpaceDN w:val="0"/>
              <w:adjustRightInd w:val="0"/>
              <w:spacing w:after="0" w:line="228" w:lineRule="auto"/>
              <w:jc w:val="both"/>
              <w:rPr>
                <w:rFonts w:ascii="Times New Roman" w:hAnsi="Times New Roman"/>
                <w:sz w:val="24"/>
                <w:szCs w:val="24"/>
              </w:rPr>
            </w:pPr>
            <w:r w:rsidRPr="008C61C7">
              <w:rPr>
                <w:rFonts w:ascii="Times New Roman" w:hAnsi="Times New Roman"/>
                <w:sz w:val="24"/>
                <w:szCs w:val="24"/>
              </w:rPr>
              <w:t>0,09</w:t>
            </w:r>
          </w:p>
        </w:tc>
      </w:tr>
      <w:tr w:rsidR="008C61C7" w:rsidRPr="008C61C7" w14:paraId="3B33913F" w14:textId="77777777" w:rsidTr="00480A7C">
        <w:trPr>
          <w:jc w:val="center"/>
        </w:trPr>
        <w:tc>
          <w:tcPr>
            <w:tcW w:w="2518" w:type="dxa"/>
          </w:tcPr>
          <w:p w14:paraId="4398CF56" w14:textId="77777777" w:rsidR="00207CFE" w:rsidRPr="008C61C7" w:rsidRDefault="00207CFE" w:rsidP="000E0043">
            <w:pPr>
              <w:spacing w:after="0" w:line="228" w:lineRule="auto"/>
              <w:jc w:val="both"/>
              <w:rPr>
                <w:rFonts w:ascii="Times New Roman" w:hAnsi="Times New Roman"/>
                <w:sz w:val="24"/>
                <w:szCs w:val="24"/>
              </w:rPr>
            </w:pPr>
            <w:r w:rsidRPr="008C61C7">
              <w:rPr>
                <w:rFonts w:ascii="Times New Roman" w:hAnsi="Times New Roman"/>
                <w:sz w:val="24"/>
                <w:szCs w:val="24"/>
              </w:rPr>
              <w:t>ХОБЛ</w:t>
            </w:r>
          </w:p>
        </w:tc>
        <w:tc>
          <w:tcPr>
            <w:tcW w:w="2410" w:type="dxa"/>
          </w:tcPr>
          <w:p w14:paraId="5856E01F" w14:textId="77777777" w:rsidR="00207CFE" w:rsidRPr="008C61C7" w:rsidRDefault="00207CFE" w:rsidP="000E0043">
            <w:pPr>
              <w:spacing w:after="0" w:line="228" w:lineRule="auto"/>
              <w:jc w:val="both"/>
              <w:rPr>
                <w:rFonts w:ascii="Times New Roman" w:hAnsi="Times New Roman"/>
                <w:sz w:val="24"/>
                <w:szCs w:val="24"/>
              </w:rPr>
            </w:pPr>
            <w:r w:rsidRPr="008C61C7">
              <w:rPr>
                <w:rFonts w:ascii="Times New Roman" w:hAnsi="Times New Roman"/>
                <w:sz w:val="24"/>
                <w:szCs w:val="24"/>
              </w:rPr>
              <w:t>2,6 (1,4 - 4,7)</w:t>
            </w:r>
          </w:p>
        </w:tc>
        <w:tc>
          <w:tcPr>
            <w:tcW w:w="1276" w:type="dxa"/>
          </w:tcPr>
          <w:p w14:paraId="17E0E2DA" w14:textId="77777777" w:rsidR="00207CFE" w:rsidRPr="008C61C7" w:rsidRDefault="00207CFE" w:rsidP="000E0043">
            <w:pPr>
              <w:spacing w:after="0" w:line="228" w:lineRule="auto"/>
              <w:jc w:val="both"/>
              <w:rPr>
                <w:rFonts w:ascii="Times New Roman" w:hAnsi="Times New Roman"/>
                <w:sz w:val="24"/>
                <w:szCs w:val="24"/>
                <w:lang w:val="kk-KZ"/>
              </w:rPr>
            </w:pPr>
            <w:r w:rsidRPr="008C61C7">
              <w:rPr>
                <w:rFonts w:ascii="Times New Roman" w:hAnsi="Times New Roman"/>
                <w:sz w:val="24"/>
                <w:szCs w:val="24"/>
              </w:rPr>
              <w:t>0,002</w:t>
            </w:r>
          </w:p>
        </w:tc>
        <w:tc>
          <w:tcPr>
            <w:tcW w:w="2230" w:type="dxa"/>
          </w:tcPr>
          <w:p w14:paraId="296B73A7" w14:textId="77777777" w:rsidR="00207CFE" w:rsidRPr="008C61C7" w:rsidRDefault="003B292A" w:rsidP="000E0043">
            <w:pPr>
              <w:autoSpaceDE w:val="0"/>
              <w:autoSpaceDN w:val="0"/>
              <w:adjustRightInd w:val="0"/>
              <w:spacing w:after="0" w:line="228" w:lineRule="auto"/>
              <w:jc w:val="both"/>
              <w:rPr>
                <w:rFonts w:ascii="Times New Roman" w:hAnsi="Times New Roman"/>
                <w:sz w:val="24"/>
                <w:szCs w:val="24"/>
              </w:rPr>
            </w:pPr>
            <w:r w:rsidRPr="008C61C7">
              <w:rPr>
                <w:rFonts w:ascii="Times New Roman" w:hAnsi="Times New Roman"/>
                <w:sz w:val="24"/>
                <w:szCs w:val="24"/>
              </w:rPr>
              <w:t>2,24 (1,2-4,17)</w:t>
            </w:r>
          </w:p>
        </w:tc>
        <w:tc>
          <w:tcPr>
            <w:tcW w:w="1137" w:type="dxa"/>
          </w:tcPr>
          <w:p w14:paraId="1A4098D3" w14:textId="77777777" w:rsidR="00207CFE" w:rsidRPr="008C61C7" w:rsidRDefault="001D341C" w:rsidP="000E0043">
            <w:pPr>
              <w:autoSpaceDE w:val="0"/>
              <w:autoSpaceDN w:val="0"/>
              <w:adjustRightInd w:val="0"/>
              <w:spacing w:after="0" w:line="228" w:lineRule="auto"/>
              <w:jc w:val="both"/>
              <w:rPr>
                <w:rFonts w:ascii="Times New Roman" w:hAnsi="Times New Roman"/>
                <w:sz w:val="24"/>
                <w:szCs w:val="24"/>
              </w:rPr>
            </w:pPr>
            <w:r w:rsidRPr="008C61C7">
              <w:rPr>
                <w:rFonts w:ascii="Times New Roman" w:hAnsi="Times New Roman"/>
                <w:sz w:val="24"/>
                <w:szCs w:val="24"/>
              </w:rPr>
              <w:t>0,01</w:t>
            </w:r>
            <w:r w:rsidR="003B292A" w:rsidRPr="008C61C7">
              <w:rPr>
                <w:rFonts w:ascii="Times New Roman" w:hAnsi="Times New Roman"/>
                <w:sz w:val="24"/>
                <w:szCs w:val="24"/>
              </w:rPr>
              <w:t>1</w:t>
            </w:r>
          </w:p>
        </w:tc>
      </w:tr>
      <w:tr w:rsidR="00520D32" w:rsidRPr="008C61C7" w14:paraId="7E06A965" w14:textId="77777777" w:rsidTr="00286138">
        <w:trPr>
          <w:jc w:val="center"/>
        </w:trPr>
        <w:tc>
          <w:tcPr>
            <w:tcW w:w="9571" w:type="dxa"/>
            <w:gridSpan w:val="5"/>
          </w:tcPr>
          <w:p w14:paraId="42909816" w14:textId="77777777" w:rsidR="000E0043" w:rsidRDefault="001F3EC8" w:rsidP="000E0043">
            <w:pPr>
              <w:autoSpaceDE w:val="0"/>
              <w:autoSpaceDN w:val="0"/>
              <w:adjustRightInd w:val="0"/>
              <w:spacing w:after="0" w:line="228" w:lineRule="auto"/>
              <w:ind w:firstLine="426"/>
              <w:jc w:val="both"/>
              <w:rPr>
                <w:rFonts w:ascii="Times New Roman" w:hAnsi="Times New Roman"/>
                <w:sz w:val="24"/>
                <w:szCs w:val="24"/>
              </w:rPr>
            </w:pPr>
            <w:r w:rsidRPr="008C61C7">
              <w:rPr>
                <w:rFonts w:ascii="Times New Roman" w:hAnsi="Times New Roman"/>
                <w:sz w:val="24"/>
                <w:szCs w:val="24"/>
              </w:rPr>
              <w:t>Примечания</w:t>
            </w:r>
            <w:r w:rsidR="000E0043">
              <w:rPr>
                <w:rFonts w:ascii="Times New Roman" w:hAnsi="Times New Roman"/>
                <w:sz w:val="24"/>
                <w:szCs w:val="24"/>
              </w:rPr>
              <w:t xml:space="preserve">: </w:t>
            </w:r>
          </w:p>
          <w:p w14:paraId="42A07688" w14:textId="77777777" w:rsidR="000E0043" w:rsidRPr="000E0043" w:rsidRDefault="000E0043" w:rsidP="000E0043">
            <w:pPr>
              <w:autoSpaceDE w:val="0"/>
              <w:autoSpaceDN w:val="0"/>
              <w:adjustRightInd w:val="0"/>
              <w:spacing w:after="0" w:line="228" w:lineRule="auto"/>
              <w:jc w:val="both"/>
              <w:rPr>
                <w:rFonts w:ascii="Times New Roman" w:hAnsi="Times New Roman"/>
                <w:sz w:val="24"/>
                <w:szCs w:val="24"/>
              </w:rPr>
            </w:pPr>
            <w:r w:rsidRPr="000E0043">
              <w:rPr>
                <w:rFonts w:ascii="Times New Roman" w:hAnsi="Times New Roman"/>
                <w:sz w:val="24"/>
                <w:szCs w:val="24"/>
              </w:rPr>
              <w:t>1.</w:t>
            </w:r>
            <w:r w:rsidR="001F3EC8" w:rsidRPr="000E0043">
              <w:rPr>
                <w:rFonts w:ascii="Times New Roman" w:hAnsi="Times New Roman"/>
                <w:sz w:val="24"/>
                <w:szCs w:val="24"/>
              </w:rPr>
              <w:t xml:space="preserve"> </w:t>
            </w:r>
            <w:r w:rsidR="00286138" w:rsidRPr="000E0043">
              <w:rPr>
                <w:rFonts w:ascii="Times New Roman" w:hAnsi="Times New Roman"/>
                <w:sz w:val="24"/>
                <w:szCs w:val="24"/>
              </w:rPr>
              <w:t>ДИ – доверительный интервал</w:t>
            </w:r>
            <w:r w:rsidRPr="000E0043">
              <w:rPr>
                <w:rFonts w:ascii="Times New Roman" w:hAnsi="Times New Roman"/>
                <w:sz w:val="24"/>
                <w:szCs w:val="24"/>
              </w:rPr>
              <w:t>.</w:t>
            </w:r>
            <w:r w:rsidR="00286138" w:rsidRPr="000E0043">
              <w:rPr>
                <w:rFonts w:ascii="Times New Roman" w:hAnsi="Times New Roman"/>
                <w:sz w:val="24"/>
                <w:szCs w:val="24"/>
              </w:rPr>
              <w:t xml:space="preserve"> </w:t>
            </w:r>
          </w:p>
          <w:p w14:paraId="36951118" w14:textId="77777777" w:rsidR="000E0043" w:rsidRPr="000E0043" w:rsidRDefault="000E0043" w:rsidP="000E0043">
            <w:pPr>
              <w:autoSpaceDE w:val="0"/>
              <w:autoSpaceDN w:val="0"/>
              <w:adjustRightInd w:val="0"/>
              <w:spacing w:after="0" w:line="228" w:lineRule="auto"/>
              <w:jc w:val="both"/>
              <w:rPr>
                <w:rFonts w:ascii="Times New Roman" w:hAnsi="Times New Roman"/>
                <w:sz w:val="24"/>
                <w:szCs w:val="24"/>
              </w:rPr>
            </w:pPr>
            <w:r w:rsidRPr="000E0043">
              <w:rPr>
                <w:rFonts w:ascii="Times New Roman" w:hAnsi="Times New Roman"/>
                <w:sz w:val="24"/>
                <w:szCs w:val="24"/>
              </w:rPr>
              <w:t xml:space="preserve">2. </w:t>
            </w:r>
            <w:r w:rsidR="00286138" w:rsidRPr="000E0043">
              <w:rPr>
                <w:rFonts w:ascii="Times New Roman" w:hAnsi="Times New Roman"/>
                <w:sz w:val="24"/>
                <w:szCs w:val="24"/>
              </w:rPr>
              <w:t>ИКЧ – индекс коморбидности Charlson</w:t>
            </w:r>
            <w:r w:rsidRPr="000E0043">
              <w:rPr>
                <w:rFonts w:ascii="Times New Roman" w:hAnsi="Times New Roman"/>
                <w:sz w:val="24"/>
                <w:szCs w:val="24"/>
              </w:rPr>
              <w:t>.</w:t>
            </w:r>
            <w:r w:rsidR="00286138" w:rsidRPr="000E0043">
              <w:rPr>
                <w:rFonts w:ascii="Times New Roman" w:hAnsi="Times New Roman"/>
                <w:sz w:val="24"/>
                <w:szCs w:val="24"/>
              </w:rPr>
              <w:t xml:space="preserve"> </w:t>
            </w:r>
          </w:p>
          <w:p w14:paraId="766B9BF7" w14:textId="77777777" w:rsidR="000E0043" w:rsidRPr="000E0043" w:rsidRDefault="000E0043" w:rsidP="000E0043">
            <w:pPr>
              <w:autoSpaceDE w:val="0"/>
              <w:autoSpaceDN w:val="0"/>
              <w:adjustRightInd w:val="0"/>
              <w:spacing w:after="0" w:line="228" w:lineRule="auto"/>
              <w:jc w:val="both"/>
              <w:rPr>
                <w:rFonts w:ascii="Times New Roman" w:hAnsi="Times New Roman"/>
                <w:sz w:val="24"/>
                <w:szCs w:val="24"/>
              </w:rPr>
            </w:pPr>
            <w:r w:rsidRPr="000E0043">
              <w:rPr>
                <w:rFonts w:ascii="Times New Roman" w:hAnsi="Times New Roman"/>
                <w:sz w:val="24"/>
                <w:szCs w:val="24"/>
              </w:rPr>
              <w:t xml:space="preserve">3. </w:t>
            </w:r>
            <w:r w:rsidR="00286138" w:rsidRPr="000E0043">
              <w:rPr>
                <w:rFonts w:ascii="Times New Roman" w:hAnsi="Times New Roman"/>
                <w:sz w:val="24"/>
                <w:szCs w:val="24"/>
              </w:rPr>
              <w:t>ХОБЛ – хроническая обструктивная болезнь легких</w:t>
            </w:r>
            <w:r w:rsidRPr="000E0043">
              <w:rPr>
                <w:rFonts w:ascii="Times New Roman" w:hAnsi="Times New Roman"/>
                <w:sz w:val="24"/>
                <w:szCs w:val="24"/>
              </w:rPr>
              <w:t>.</w:t>
            </w:r>
            <w:r w:rsidR="00286138" w:rsidRPr="000E0043">
              <w:rPr>
                <w:rFonts w:ascii="Times New Roman" w:hAnsi="Times New Roman"/>
                <w:sz w:val="24"/>
                <w:szCs w:val="24"/>
              </w:rPr>
              <w:t xml:space="preserve"> </w:t>
            </w:r>
          </w:p>
          <w:p w14:paraId="79F8A9B9" w14:textId="77777777" w:rsidR="000E0043" w:rsidRPr="000E0043" w:rsidRDefault="000E0043" w:rsidP="000E0043">
            <w:pPr>
              <w:autoSpaceDE w:val="0"/>
              <w:autoSpaceDN w:val="0"/>
              <w:adjustRightInd w:val="0"/>
              <w:spacing w:after="0" w:line="228" w:lineRule="auto"/>
              <w:jc w:val="both"/>
              <w:rPr>
                <w:rFonts w:ascii="Times New Roman" w:hAnsi="Times New Roman"/>
                <w:sz w:val="24"/>
                <w:szCs w:val="24"/>
              </w:rPr>
            </w:pPr>
            <w:r w:rsidRPr="000E0043">
              <w:rPr>
                <w:rFonts w:ascii="Times New Roman" w:hAnsi="Times New Roman"/>
                <w:sz w:val="24"/>
                <w:szCs w:val="24"/>
              </w:rPr>
              <w:t xml:space="preserve">4. </w:t>
            </w:r>
            <w:r w:rsidR="00286138" w:rsidRPr="000E0043">
              <w:rPr>
                <w:rFonts w:ascii="Times New Roman" w:hAnsi="Times New Roman"/>
                <w:sz w:val="24"/>
                <w:szCs w:val="24"/>
              </w:rPr>
              <w:t>ЧКВ – чрескожное коронарное вмешательство</w:t>
            </w:r>
            <w:r w:rsidRPr="000E0043">
              <w:rPr>
                <w:rFonts w:ascii="Times New Roman" w:hAnsi="Times New Roman"/>
                <w:sz w:val="24"/>
                <w:szCs w:val="24"/>
              </w:rPr>
              <w:t>.</w:t>
            </w:r>
            <w:r w:rsidR="001F3EC8" w:rsidRPr="000E0043">
              <w:rPr>
                <w:rFonts w:ascii="Times New Roman" w:hAnsi="Times New Roman"/>
                <w:sz w:val="24"/>
                <w:szCs w:val="24"/>
              </w:rPr>
              <w:t xml:space="preserve"> </w:t>
            </w:r>
          </w:p>
          <w:p w14:paraId="4457F960" w14:textId="539416FE" w:rsidR="00286138" w:rsidRPr="008C61C7" w:rsidRDefault="000E0043" w:rsidP="000E0043">
            <w:pPr>
              <w:autoSpaceDE w:val="0"/>
              <w:autoSpaceDN w:val="0"/>
              <w:adjustRightInd w:val="0"/>
              <w:spacing w:after="0" w:line="228" w:lineRule="auto"/>
              <w:jc w:val="both"/>
              <w:rPr>
                <w:rFonts w:ascii="Times New Roman" w:hAnsi="Times New Roman"/>
                <w:sz w:val="24"/>
                <w:szCs w:val="24"/>
              </w:rPr>
            </w:pPr>
            <w:r w:rsidRPr="000E0043">
              <w:rPr>
                <w:rFonts w:ascii="Times New Roman" w:hAnsi="Times New Roman"/>
                <w:sz w:val="24"/>
                <w:szCs w:val="24"/>
              </w:rPr>
              <w:t xml:space="preserve">5. </w:t>
            </w:r>
            <w:r w:rsidR="001F3EC8" w:rsidRPr="000E0043">
              <w:rPr>
                <w:rFonts w:ascii="Times New Roman" w:hAnsi="Times New Roman"/>
                <w:sz w:val="24"/>
                <w:szCs w:val="24"/>
              </w:rPr>
              <w:t>HR - Hazard Ratio</w:t>
            </w:r>
          </w:p>
        </w:tc>
      </w:tr>
    </w:tbl>
    <w:p w14:paraId="68E933A1" w14:textId="77777777" w:rsidR="000E0043" w:rsidRDefault="000E0043" w:rsidP="009041AC">
      <w:pPr>
        <w:autoSpaceDE w:val="0"/>
        <w:autoSpaceDN w:val="0"/>
        <w:adjustRightInd w:val="0"/>
        <w:spacing w:after="0" w:line="240" w:lineRule="auto"/>
        <w:jc w:val="both"/>
        <w:rPr>
          <w:rFonts w:ascii="Times New Roman" w:hAnsi="Times New Roman"/>
          <w:sz w:val="28"/>
          <w:szCs w:val="28"/>
        </w:rPr>
      </w:pPr>
    </w:p>
    <w:p w14:paraId="144B46C6" w14:textId="67491FD9" w:rsidR="00043572" w:rsidRPr="008C61C7" w:rsidRDefault="00043572" w:rsidP="009041AC">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Таблица </w:t>
      </w:r>
      <w:r w:rsidR="00480A7C" w:rsidRPr="008C61C7">
        <w:rPr>
          <w:rFonts w:ascii="Times New Roman" w:hAnsi="Times New Roman"/>
          <w:sz w:val="28"/>
          <w:szCs w:val="28"/>
        </w:rPr>
        <w:t xml:space="preserve">17 </w:t>
      </w:r>
      <w:r w:rsidR="00066918">
        <w:rPr>
          <w:rFonts w:ascii="Times New Roman" w:hAnsi="Times New Roman"/>
          <w:sz w:val="28"/>
          <w:szCs w:val="28"/>
        </w:rPr>
        <w:t>‒</w:t>
      </w:r>
      <w:r w:rsidR="00480A7C" w:rsidRPr="008C61C7">
        <w:rPr>
          <w:rFonts w:ascii="Times New Roman" w:hAnsi="Times New Roman"/>
          <w:sz w:val="28"/>
          <w:szCs w:val="28"/>
        </w:rPr>
        <w:t xml:space="preserve"> </w:t>
      </w:r>
      <w:r w:rsidRPr="008C61C7">
        <w:rPr>
          <w:rFonts w:ascii="Times New Roman" w:hAnsi="Times New Roman"/>
          <w:sz w:val="28"/>
          <w:szCs w:val="28"/>
        </w:rPr>
        <w:t xml:space="preserve">Результаты однофакторного и многофакторного анализа для развития </w:t>
      </w:r>
      <w:r w:rsidR="00D366F4" w:rsidRPr="008C61C7">
        <w:rPr>
          <w:rFonts w:ascii="Times New Roman" w:hAnsi="Times New Roman"/>
          <w:sz w:val="28"/>
          <w:szCs w:val="28"/>
        </w:rPr>
        <w:t>ОНМК</w:t>
      </w:r>
    </w:p>
    <w:p w14:paraId="15BF806D" w14:textId="77777777" w:rsidR="00080F1B" w:rsidRPr="000E0043" w:rsidRDefault="00080F1B" w:rsidP="009041AC">
      <w:pPr>
        <w:autoSpaceDE w:val="0"/>
        <w:autoSpaceDN w:val="0"/>
        <w:adjustRightInd w:val="0"/>
        <w:spacing w:after="0" w:line="240" w:lineRule="auto"/>
        <w:jc w:val="both"/>
        <w:rPr>
          <w:rFonts w:ascii="Times New Roman" w:hAnsi="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10"/>
        <w:gridCol w:w="1276"/>
        <w:gridCol w:w="2230"/>
        <w:gridCol w:w="1189"/>
      </w:tblGrid>
      <w:tr w:rsidR="000E0043" w:rsidRPr="008C61C7" w14:paraId="3B939957" w14:textId="77777777" w:rsidTr="000E0043">
        <w:trPr>
          <w:jc w:val="center"/>
        </w:trPr>
        <w:tc>
          <w:tcPr>
            <w:tcW w:w="2518" w:type="dxa"/>
            <w:vMerge w:val="restart"/>
            <w:vAlign w:val="center"/>
          </w:tcPr>
          <w:p w14:paraId="26E6C58A" w14:textId="77777777" w:rsidR="000E0043" w:rsidRPr="008C61C7" w:rsidRDefault="000E0043" w:rsidP="000E0043">
            <w:pPr>
              <w:autoSpaceDE w:val="0"/>
              <w:autoSpaceDN w:val="0"/>
              <w:adjustRightInd w:val="0"/>
              <w:spacing w:after="0" w:line="228" w:lineRule="auto"/>
              <w:jc w:val="center"/>
              <w:rPr>
                <w:rFonts w:ascii="Times New Roman" w:hAnsi="Times New Roman"/>
                <w:b/>
                <w:sz w:val="24"/>
                <w:szCs w:val="24"/>
              </w:rPr>
            </w:pPr>
            <w:r w:rsidRPr="008C61C7">
              <w:rPr>
                <w:rFonts w:ascii="Times New Roman" w:hAnsi="Times New Roman"/>
                <w:sz w:val="24"/>
                <w:szCs w:val="24"/>
              </w:rPr>
              <w:t>Факторы</w:t>
            </w:r>
          </w:p>
        </w:tc>
        <w:tc>
          <w:tcPr>
            <w:tcW w:w="3686" w:type="dxa"/>
            <w:gridSpan w:val="2"/>
          </w:tcPr>
          <w:p w14:paraId="7E350E07" w14:textId="77777777" w:rsidR="000E0043" w:rsidRPr="008C61C7" w:rsidRDefault="000E0043" w:rsidP="000E0043">
            <w:pPr>
              <w:spacing w:after="0" w:line="228"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419" w:type="dxa"/>
            <w:gridSpan w:val="2"/>
          </w:tcPr>
          <w:p w14:paraId="54682D02" w14:textId="77777777" w:rsidR="000E0043" w:rsidRPr="008C61C7" w:rsidRDefault="000E0043" w:rsidP="000E0043">
            <w:pPr>
              <w:spacing w:after="0" w:line="228"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0E0043" w:rsidRPr="008C61C7" w14:paraId="0B17828B" w14:textId="77777777" w:rsidTr="00360EDB">
        <w:trPr>
          <w:jc w:val="center"/>
        </w:trPr>
        <w:tc>
          <w:tcPr>
            <w:tcW w:w="2518" w:type="dxa"/>
            <w:vMerge/>
          </w:tcPr>
          <w:p w14:paraId="286E82DC" w14:textId="77777777" w:rsidR="000E0043" w:rsidRPr="008C61C7" w:rsidRDefault="000E0043" w:rsidP="000E0043">
            <w:pPr>
              <w:autoSpaceDE w:val="0"/>
              <w:autoSpaceDN w:val="0"/>
              <w:adjustRightInd w:val="0"/>
              <w:spacing w:after="0" w:line="228" w:lineRule="auto"/>
              <w:jc w:val="both"/>
              <w:rPr>
                <w:rFonts w:ascii="Times New Roman" w:hAnsi="Times New Roman"/>
                <w:b/>
                <w:sz w:val="24"/>
                <w:szCs w:val="24"/>
              </w:rPr>
            </w:pPr>
          </w:p>
        </w:tc>
        <w:tc>
          <w:tcPr>
            <w:tcW w:w="2410" w:type="dxa"/>
          </w:tcPr>
          <w:p w14:paraId="329F0D1C" w14:textId="77777777" w:rsidR="000E0043" w:rsidRPr="008C61C7" w:rsidRDefault="000E0043" w:rsidP="000E0043">
            <w:pPr>
              <w:autoSpaceDE w:val="0"/>
              <w:autoSpaceDN w:val="0"/>
              <w:adjustRightInd w:val="0"/>
              <w:spacing w:after="0" w:line="228" w:lineRule="auto"/>
              <w:jc w:val="center"/>
              <w:rPr>
                <w:rFonts w:ascii="Times New Roman" w:hAnsi="Times New Roman"/>
                <w:sz w:val="24"/>
                <w:szCs w:val="24"/>
              </w:rPr>
            </w:pPr>
            <w:r w:rsidRPr="008C61C7">
              <w:rPr>
                <w:rFonts w:ascii="Times New Roman" w:hAnsi="Times New Roman"/>
                <w:sz w:val="24"/>
                <w:szCs w:val="24"/>
              </w:rPr>
              <w:t>HR (95% ДИ)</w:t>
            </w:r>
          </w:p>
        </w:tc>
        <w:tc>
          <w:tcPr>
            <w:tcW w:w="1276" w:type="dxa"/>
          </w:tcPr>
          <w:p w14:paraId="1AC6C730" w14:textId="77777777" w:rsidR="000E0043" w:rsidRPr="008C61C7" w:rsidRDefault="000E0043" w:rsidP="000E0043">
            <w:pPr>
              <w:autoSpaceDE w:val="0"/>
              <w:autoSpaceDN w:val="0"/>
              <w:adjustRightInd w:val="0"/>
              <w:spacing w:after="0" w:line="228" w:lineRule="auto"/>
              <w:jc w:val="center"/>
              <w:rPr>
                <w:rFonts w:ascii="Times New Roman" w:hAnsi="Times New Roman"/>
                <w:sz w:val="24"/>
                <w:szCs w:val="24"/>
              </w:rPr>
            </w:pPr>
            <w:r w:rsidRPr="008C61C7">
              <w:rPr>
                <w:rFonts w:ascii="Times New Roman" w:hAnsi="Times New Roman"/>
                <w:sz w:val="24"/>
                <w:szCs w:val="24"/>
              </w:rPr>
              <w:t>p-value</w:t>
            </w:r>
          </w:p>
        </w:tc>
        <w:tc>
          <w:tcPr>
            <w:tcW w:w="2230" w:type="dxa"/>
          </w:tcPr>
          <w:p w14:paraId="56D43203" w14:textId="77777777" w:rsidR="000E0043" w:rsidRPr="008C61C7" w:rsidRDefault="000E0043" w:rsidP="000E0043">
            <w:pPr>
              <w:autoSpaceDE w:val="0"/>
              <w:autoSpaceDN w:val="0"/>
              <w:adjustRightInd w:val="0"/>
              <w:spacing w:after="0" w:line="228" w:lineRule="auto"/>
              <w:jc w:val="center"/>
              <w:rPr>
                <w:rFonts w:ascii="Times New Roman" w:hAnsi="Times New Roman"/>
                <w:sz w:val="24"/>
                <w:szCs w:val="24"/>
              </w:rPr>
            </w:pPr>
            <w:r w:rsidRPr="008C61C7">
              <w:rPr>
                <w:rFonts w:ascii="Times New Roman" w:hAnsi="Times New Roman"/>
                <w:sz w:val="24"/>
                <w:szCs w:val="24"/>
              </w:rPr>
              <w:t>HR (95% ДИ)</w:t>
            </w:r>
          </w:p>
        </w:tc>
        <w:tc>
          <w:tcPr>
            <w:tcW w:w="1189" w:type="dxa"/>
          </w:tcPr>
          <w:p w14:paraId="258F720F" w14:textId="77777777" w:rsidR="000E0043" w:rsidRPr="008C61C7" w:rsidRDefault="000E0043" w:rsidP="000E0043">
            <w:pPr>
              <w:autoSpaceDE w:val="0"/>
              <w:autoSpaceDN w:val="0"/>
              <w:adjustRightInd w:val="0"/>
              <w:spacing w:after="0" w:line="228" w:lineRule="auto"/>
              <w:jc w:val="center"/>
              <w:rPr>
                <w:rFonts w:ascii="Times New Roman" w:hAnsi="Times New Roman"/>
                <w:sz w:val="24"/>
                <w:szCs w:val="24"/>
              </w:rPr>
            </w:pPr>
            <w:r w:rsidRPr="008C61C7">
              <w:rPr>
                <w:rFonts w:ascii="Times New Roman" w:hAnsi="Times New Roman"/>
                <w:sz w:val="24"/>
                <w:szCs w:val="24"/>
              </w:rPr>
              <w:t>p-value</w:t>
            </w:r>
          </w:p>
        </w:tc>
      </w:tr>
      <w:tr w:rsidR="008C61C7" w:rsidRPr="008C61C7" w14:paraId="16FD2C95" w14:textId="77777777" w:rsidTr="000E0043">
        <w:trPr>
          <w:trHeight w:val="64"/>
          <w:jc w:val="center"/>
        </w:trPr>
        <w:tc>
          <w:tcPr>
            <w:tcW w:w="2518" w:type="dxa"/>
          </w:tcPr>
          <w:p w14:paraId="1FF7C0DA" w14:textId="77777777" w:rsidR="001D341C" w:rsidRPr="008C61C7" w:rsidRDefault="00286138" w:rsidP="000E0043">
            <w:pPr>
              <w:spacing w:after="0" w:line="228" w:lineRule="auto"/>
              <w:jc w:val="both"/>
              <w:rPr>
                <w:rFonts w:ascii="Times New Roman" w:hAnsi="Times New Roman"/>
                <w:sz w:val="24"/>
                <w:szCs w:val="24"/>
                <w:lang w:val="kk-KZ"/>
              </w:rPr>
            </w:pPr>
            <w:r w:rsidRPr="008C61C7">
              <w:rPr>
                <w:rFonts w:ascii="Times New Roman" w:hAnsi="Times New Roman"/>
                <w:sz w:val="24"/>
                <w:szCs w:val="24"/>
                <w:lang w:val="kk-KZ"/>
              </w:rPr>
              <w:t>ИА</w:t>
            </w:r>
          </w:p>
        </w:tc>
        <w:tc>
          <w:tcPr>
            <w:tcW w:w="2410" w:type="dxa"/>
          </w:tcPr>
          <w:p w14:paraId="7EAE2111" w14:textId="77777777" w:rsidR="001D341C" w:rsidRPr="008C61C7" w:rsidRDefault="001D341C" w:rsidP="000E0043">
            <w:pPr>
              <w:spacing w:after="0" w:line="228" w:lineRule="auto"/>
              <w:jc w:val="both"/>
              <w:rPr>
                <w:rFonts w:ascii="Times New Roman" w:hAnsi="Times New Roman"/>
                <w:sz w:val="24"/>
                <w:szCs w:val="24"/>
                <w:lang w:val="en-US"/>
              </w:rPr>
            </w:pPr>
            <w:r w:rsidRPr="008C61C7">
              <w:rPr>
                <w:rFonts w:ascii="Times New Roman" w:hAnsi="Times New Roman"/>
                <w:sz w:val="24"/>
                <w:szCs w:val="24"/>
                <w:lang w:val="en-US"/>
              </w:rPr>
              <w:t>1,1</w:t>
            </w:r>
            <w:r w:rsidR="001E247C" w:rsidRPr="008C61C7">
              <w:rPr>
                <w:rFonts w:ascii="Times New Roman" w:hAnsi="Times New Roman"/>
                <w:sz w:val="24"/>
                <w:szCs w:val="24"/>
                <w:lang w:val="en-US"/>
              </w:rPr>
              <w:t>7(</w:t>
            </w:r>
            <w:r w:rsidRPr="008C61C7">
              <w:rPr>
                <w:rFonts w:ascii="Times New Roman" w:hAnsi="Times New Roman"/>
                <w:sz w:val="24"/>
                <w:szCs w:val="24"/>
                <w:lang w:val="en-US"/>
              </w:rPr>
              <w:t>1,0</w:t>
            </w:r>
            <w:r w:rsidR="001E247C" w:rsidRPr="008C61C7">
              <w:rPr>
                <w:rFonts w:ascii="Times New Roman" w:hAnsi="Times New Roman"/>
                <w:sz w:val="24"/>
                <w:szCs w:val="24"/>
                <w:lang w:val="en-US"/>
              </w:rPr>
              <w:t>3-</w:t>
            </w:r>
            <w:r w:rsidRPr="008C61C7">
              <w:rPr>
                <w:rFonts w:ascii="Times New Roman" w:hAnsi="Times New Roman"/>
                <w:sz w:val="24"/>
                <w:szCs w:val="24"/>
                <w:lang w:val="en-US"/>
              </w:rPr>
              <w:t>1,3</w:t>
            </w:r>
            <w:r w:rsidR="001E247C" w:rsidRPr="008C61C7">
              <w:rPr>
                <w:rFonts w:ascii="Times New Roman" w:hAnsi="Times New Roman"/>
                <w:sz w:val="24"/>
                <w:szCs w:val="24"/>
                <w:lang w:val="en-US"/>
              </w:rPr>
              <w:t>)</w:t>
            </w:r>
          </w:p>
        </w:tc>
        <w:tc>
          <w:tcPr>
            <w:tcW w:w="1276" w:type="dxa"/>
          </w:tcPr>
          <w:p w14:paraId="79377A04" w14:textId="77777777" w:rsidR="001D341C" w:rsidRPr="008C61C7" w:rsidRDefault="001E247C" w:rsidP="000E0043">
            <w:pPr>
              <w:spacing w:after="0" w:line="228" w:lineRule="auto"/>
              <w:jc w:val="both"/>
              <w:rPr>
                <w:rFonts w:ascii="Times New Roman" w:hAnsi="Times New Roman"/>
                <w:sz w:val="24"/>
                <w:szCs w:val="24"/>
                <w:lang w:val="en-US"/>
              </w:rPr>
            </w:pPr>
            <w:r w:rsidRPr="008C61C7">
              <w:rPr>
                <w:rFonts w:ascii="Times New Roman" w:hAnsi="Times New Roman"/>
                <w:sz w:val="24"/>
                <w:szCs w:val="24"/>
                <w:lang w:val="en-US"/>
              </w:rPr>
              <w:t>0</w:t>
            </w:r>
            <w:r w:rsidR="001D341C" w:rsidRPr="008C61C7">
              <w:rPr>
                <w:rFonts w:ascii="Times New Roman" w:hAnsi="Times New Roman"/>
                <w:sz w:val="24"/>
                <w:szCs w:val="24"/>
                <w:lang w:val="en-US"/>
              </w:rPr>
              <w:t>,0</w:t>
            </w:r>
            <w:r w:rsidRPr="008C61C7">
              <w:rPr>
                <w:rFonts w:ascii="Times New Roman" w:hAnsi="Times New Roman"/>
                <w:sz w:val="24"/>
                <w:szCs w:val="24"/>
                <w:lang w:val="en-US"/>
              </w:rPr>
              <w:t>2</w:t>
            </w:r>
          </w:p>
        </w:tc>
        <w:tc>
          <w:tcPr>
            <w:tcW w:w="2230" w:type="dxa"/>
          </w:tcPr>
          <w:p w14:paraId="6050DA92" w14:textId="77777777" w:rsidR="00DE3132" w:rsidRPr="008C61C7" w:rsidRDefault="00DE3132" w:rsidP="000E0043">
            <w:pPr>
              <w:spacing w:after="0" w:line="228" w:lineRule="auto"/>
              <w:jc w:val="both"/>
              <w:rPr>
                <w:rFonts w:ascii="Times New Roman" w:hAnsi="Times New Roman"/>
                <w:sz w:val="24"/>
                <w:szCs w:val="24"/>
              </w:rPr>
            </w:pPr>
            <w:r w:rsidRPr="008C61C7">
              <w:rPr>
                <w:rFonts w:ascii="Times New Roman" w:hAnsi="Times New Roman"/>
                <w:sz w:val="24"/>
                <w:szCs w:val="24"/>
              </w:rPr>
              <w:t>1,1 (0,99-1,2)</w:t>
            </w:r>
          </w:p>
        </w:tc>
        <w:tc>
          <w:tcPr>
            <w:tcW w:w="1189" w:type="dxa"/>
          </w:tcPr>
          <w:p w14:paraId="18DDFB44" w14:textId="77777777" w:rsidR="001D341C" w:rsidRPr="008C61C7" w:rsidRDefault="001E247C" w:rsidP="000E0043">
            <w:pPr>
              <w:spacing w:after="0" w:line="228" w:lineRule="auto"/>
              <w:jc w:val="both"/>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w:t>
            </w:r>
            <w:r w:rsidR="00DE3132" w:rsidRPr="008C61C7">
              <w:rPr>
                <w:rFonts w:ascii="Times New Roman" w:hAnsi="Times New Roman"/>
                <w:sz w:val="24"/>
                <w:szCs w:val="24"/>
              </w:rPr>
              <w:t>08</w:t>
            </w:r>
          </w:p>
        </w:tc>
      </w:tr>
      <w:tr w:rsidR="008C61C7" w:rsidRPr="008C61C7" w14:paraId="13C625FE" w14:textId="77777777" w:rsidTr="000E0043">
        <w:trPr>
          <w:trHeight w:val="64"/>
          <w:jc w:val="center"/>
        </w:trPr>
        <w:tc>
          <w:tcPr>
            <w:tcW w:w="2518" w:type="dxa"/>
          </w:tcPr>
          <w:p w14:paraId="09A4118C" w14:textId="77777777" w:rsidR="001D341C" w:rsidRPr="008C61C7" w:rsidRDefault="001D341C" w:rsidP="000E0043">
            <w:pPr>
              <w:spacing w:after="0" w:line="228" w:lineRule="auto"/>
              <w:jc w:val="both"/>
              <w:rPr>
                <w:rFonts w:ascii="Times New Roman" w:hAnsi="Times New Roman"/>
                <w:sz w:val="24"/>
                <w:szCs w:val="24"/>
              </w:rPr>
            </w:pPr>
            <w:r w:rsidRPr="008C61C7">
              <w:rPr>
                <w:rFonts w:ascii="Times New Roman" w:hAnsi="Times New Roman"/>
                <w:sz w:val="24"/>
                <w:szCs w:val="24"/>
              </w:rPr>
              <w:t>ИКЧ</w:t>
            </w:r>
          </w:p>
        </w:tc>
        <w:tc>
          <w:tcPr>
            <w:tcW w:w="2410" w:type="dxa"/>
          </w:tcPr>
          <w:p w14:paraId="7641CAEC" w14:textId="77777777" w:rsidR="001D341C" w:rsidRPr="008C61C7" w:rsidRDefault="001D341C" w:rsidP="000E0043">
            <w:pPr>
              <w:spacing w:after="0" w:line="228" w:lineRule="auto"/>
              <w:jc w:val="both"/>
              <w:rPr>
                <w:rFonts w:ascii="Times New Roman" w:hAnsi="Times New Roman"/>
                <w:sz w:val="24"/>
                <w:szCs w:val="24"/>
                <w:lang w:val="en-US"/>
              </w:rPr>
            </w:pPr>
            <w:r w:rsidRPr="008C61C7">
              <w:rPr>
                <w:rFonts w:ascii="Times New Roman" w:hAnsi="Times New Roman"/>
                <w:sz w:val="24"/>
                <w:szCs w:val="24"/>
                <w:lang w:val="en-US"/>
              </w:rPr>
              <w:t>1,4</w:t>
            </w:r>
            <w:r w:rsidR="001E247C" w:rsidRPr="008C61C7">
              <w:rPr>
                <w:rFonts w:ascii="Times New Roman" w:hAnsi="Times New Roman"/>
                <w:sz w:val="24"/>
                <w:szCs w:val="24"/>
                <w:lang w:val="en-US"/>
              </w:rPr>
              <w:t xml:space="preserve"> (</w:t>
            </w:r>
            <w:r w:rsidRPr="008C61C7">
              <w:rPr>
                <w:rFonts w:ascii="Times New Roman" w:hAnsi="Times New Roman"/>
                <w:sz w:val="24"/>
                <w:szCs w:val="24"/>
                <w:lang w:val="en-US"/>
              </w:rPr>
              <w:t>1,2</w:t>
            </w:r>
            <w:r w:rsidR="001E247C" w:rsidRPr="008C61C7">
              <w:rPr>
                <w:rFonts w:ascii="Times New Roman" w:hAnsi="Times New Roman"/>
                <w:sz w:val="24"/>
                <w:szCs w:val="24"/>
                <w:lang w:val="en-US"/>
              </w:rPr>
              <w:t>8-</w:t>
            </w:r>
            <w:r w:rsidRPr="008C61C7">
              <w:rPr>
                <w:rFonts w:ascii="Times New Roman" w:hAnsi="Times New Roman"/>
                <w:sz w:val="24"/>
                <w:szCs w:val="24"/>
                <w:lang w:val="en-US"/>
              </w:rPr>
              <w:t>1,5</w:t>
            </w:r>
            <w:r w:rsidR="001E247C" w:rsidRPr="008C61C7">
              <w:rPr>
                <w:rFonts w:ascii="Times New Roman" w:hAnsi="Times New Roman"/>
                <w:sz w:val="24"/>
                <w:szCs w:val="24"/>
                <w:lang w:val="en-US"/>
              </w:rPr>
              <w:t>8)</w:t>
            </w:r>
          </w:p>
        </w:tc>
        <w:tc>
          <w:tcPr>
            <w:tcW w:w="1276" w:type="dxa"/>
          </w:tcPr>
          <w:p w14:paraId="5512C03C" w14:textId="77777777" w:rsidR="001D341C" w:rsidRPr="008C61C7" w:rsidRDefault="001E247C" w:rsidP="000E0043">
            <w:pPr>
              <w:spacing w:after="0" w:line="228" w:lineRule="auto"/>
              <w:jc w:val="both"/>
              <w:rPr>
                <w:rFonts w:ascii="Times New Roman" w:hAnsi="Times New Roman"/>
                <w:sz w:val="24"/>
                <w:szCs w:val="24"/>
                <w:lang w:val="en-US"/>
              </w:rPr>
            </w:pPr>
            <w:r w:rsidRPr="008C61C7">
              <w:rPr>
                <w:rFonts w:ascii="Times New Roman" w:hAnsi="Times New Roman"/>
                <w:sz w:val="24"/>
                <w:szCs w:val="24"/>
                <w:lang w:val="en-US"/>
              </w:rPr>
              <w:t>&lt;0</w:t>
            </w:r>
            <w:r w:rsidR="001D341C" w:rsidRPr="008C61C7">
              <w:rPr>
                <w:rFonts w:ascii="Times New Roman" w:hAnsi="Times New Roman"/>
                <w:sz w:val="24"/>
                <w:szCs w:val="24"/>
                <w:lang w:val="en-US"/>
              </w:rPr>
              <w:t>,000</w:t>
            </w:r>
            <w:r w:rsidRPr="008C61C7">
              <w:rPr>
                <w:rFonts w:ascii="Times New Roman" w:hAnsi="Times New Roman"/>
                <w:sz w:val="24"/>
                <w:szCs w:val="24"/>
                <w:lang w:val="en-US"/>
              </w:rPr>
              <w:t>1</w:t>
            </w:r>
          </w:p>
        </w:tc>
        <w:tc>
          <w:tcPr>
            <w:tcW w:w="2230" w:type="dxa"/>
          </w:tcPr>
          <w:p w14:paraId="4B65AB6B" w14:textId="77777777" w:rsidR="00DE3132" w:rsidRPr="008C61C7" w:rsidRDefault="00DE3132" w:rsidP="000E0043">
            <w:pPr>
              <w:autoSpaceDE w:val="0"/>
              <w:autoSpaceDN w:val="0"/>
              <w:adjustRightInd w:val="0"/>
              <w:spacing w:after="0" w:line="228" w:lineRule="auto"/>
              <w:jc w:val="both"/>
              <w:rPr>
                <w:rFonts w:ascii="Times New Roman" w:hAnsi="Times New Roman"/>
                <w:sz w:val="24"/>
                <w:szCs w:val="24"/>
              </w:rPr>
            </w:pPr>
            <w:r w:rsidRPr="008C61C7">
              <w:rPr>
                <w:rFonts w:ascii="Times New Roman" w:hAnsi="Times New Roman"/>
                <w:sz w:val="24"/>
                <w:szCs w:val="24"/>
              </w:rPr>
              <w:t>1,4(1,2-1,55)</w:t>
            </w:r>
          </w:p>
        </w:tc>
        <w:tc>
          <w:tcPr>
            <w:tcW w:w="1189" w:type="dxa"/>
          </w:tcPr>
          <w:p w14:paraId="166DF7BF" w14:textId="77777777" w:rsidR="001D341C" w:rsidRPr="008C61C7" w:rsidRDefault="00DE3132" w:rsidP="000E0043">
            <w:pPr>
              <w:autoSpaceDE w:val="0"/>
              <w:autoSpaceDN w:val="0"/>
              <w:adjustRightInd w:val="0"/>
              <w:spacing w:after="0" w:line="228" w:lineRule="auto"/>
              <w:jc w:val="both"/>
              <w:rPr>
                <w:rFonts w:ascii="Times New Roman" w:hAnsi="Times New Roman"/>
                <w:sz w:val="24"/>
                <w:szCs w:val="24"/>
              </w:rPr>
            </w:pPr>
            <w:r w:rsidRPr="008C61C7">
              <w:rPr>
                <w:rFonts w:ascii="Times New Roman" w:hAnsi="Times New Roman"/>
                <w:sz w:val="24"/>
                <w:szCs w:val="24"/>
                <w:lang w:val="en-US"/>
              </w:rPr>
              <w:t>&lt;</w:t>
            </w:r>
            <w:r w:rsidR="001E247C" w:rsidRPr="008C61C7">
              <w:rPr>
                <w:rFonts w:ascii="Times New Roman" w:hAnsi="Times New Roman"/>
                <w:sz w:val="24"/>
                <w:szCs w:val="24"/>
                <w:lang w:val="en-US"/>
              </w:rPr>
              <w:t>0</w:t>
            </w:r>
            <w:r w:rsidR="00AE5331" w:rsidRPr="008C61C7">
              <w:rPr>
                <w:rFonts w:ascii="Times New Roman" w:hAnsi="Times New Roman"/>
                <w:sz w:val="24"/>
                <w:szCs w:val="24"/>
              </w:rPr>
              <w:t>,00</w:t>
            </w:r>
            <w:r w:rsidRPr="008C61C7">
              <w:rPr>
                <w:rFonts w:ascii="Times New Roman" w:hAnsi="Times New Roman"/>
                <w:sz w:val="24"/>
                <w:szCs w:val="24"/>
                <w:lang w:val="en-US"/>
              </w:rPr>
              <w:t>0</w:t>
            </w:r>
            <w:r w:rsidR="00AE5331" w:rsidRPr="008C61C7">
              <w:rPr>
                <w:rFonts w:ascii="Times New Roman" w:hAnsi="Times New Roman"/>
                <w:sz w:val="24"/>
                <w:szCs w:val="24"/>
              </w:rPr>
              <w:t>1</w:t>
            </w:r>
          </w:p>
        </w:tc>
      </w:tr>
      <w:tr w:rsidR="008C61C7" w:rsidRPr="008C61C7" w14:paraId="01E57859" w14:textId="77777777" w:rsidTr="00360EDB">
        <w:trPr>
          <w:jc w:val="center"/>
        </w:trPr>
        <w:tc>
          <w:tcPr>
            <w:tcW w:w="2518" w:type="dxa"/>
          </w:tcPr>
          <w:p w14:paraId="33AC3F51" w14:textId="77777777" w:rsidR="001D341C" w:rsidRPr="008C61C7" w:rsidRDefault="00D366F4" w:rsidP="000E0043">
            <w:pPr>
              <w:spacing w:after="0" w:line="228" w:lineRule="auto"/>
              <w:jc w:val="both"/>
              <w:rPr>
                <w:rFonts w:ascii="Times New Roman" w:hAnsi="Times New Roman"/>
                <w:sz w:val="24"/>
                <w:szCs w:val="24"/>
                <w:lang w:val="kk-KZ"/>
              </w:rPr>
            </w:pPr>
            <w:r w:rsidRPr="008C61C7">
              <w:rPr>
                <w:rFonts w:ascii="Times New Roman" w:hAnsi="Times New Roman"/>
                <w:sz w:val="24"/>
                <w:szCs w:val="24"/>
                <w:lang w:val="kk-KZ"/>
              </w:rPr>
              <w:t>ОНМК</w:t>
            </w:r>
          </w:p>
        </w:tc>
        <w:tc>
          <w:tcPr>
            <w:tcW w:w="2410" w:type="dxa"/>
          </w:tcPr>
          <w:p w14:paraId="7205C92F" w14:textId="77777777" w:rsidR="001D341C" w:rsidRPr="008C61C7" w:rsidRDefault="001D341C" w:rsidP="000E0043">
            <w:pPr>
              <w:spacing w:after="0" w:line="228" w:lineRule="auto"/>
              <w:jc w:val="both"/>
              <w:rPr>
                <w:rFonts w:ascii="Times New Roman" w:hAnsi="Times New Roman"/>
                <w:sz w:val="24"/>
                <w:szCs w:val="24"/>
              </w:rPr>
            </w:pPr>
            <w:r w:rsidRPr="008C61C7">
              <w:rPr>
                <w:rFonts w:ascii="Times New Roman" w:hAnsi="Times New Roman"/>
                <w:sz w:val="24"/>
                <w:szCs w:val="24"/>
              </w:rPr>
              <w:t xml:space="preserve"> 2,2</w:t>
            </w:r>
            <w:r w:rsidR="001E247C" w:rsidRPr="008C61C7">
              <w:rPr>
                <w:rFonts w:ascii="Times New Roman" w:hAnsi="Times New Roman"/>
                <w:sz w:val="24"/>
                <w:szCs w:val="24"/>
                <w:lang w:val="en-US"/>
              </w:rPr>
              <w:t>5 (</w:t>
            </w:r>
            <w:r w:rsidRPr="008C61C7">
              <w:rPr>
                <w:rFonts w:ascii="Times New Roman" w:hAnsi="Times New Roman"/>
                <w:sz w:val="24"/>
                <w:szCs w:val="24"/>
              </w:rPr>
              <w:t>1,01</w:t>
            </w:r>
            <w:r w:rsidR="001E247C" w:rsidRPr="008C61C7">
              <w:rPr>
                <w:rFonts w:ascii="Times New Roman" w:hAnsi="Times New Roman"/>
                <w:sz w:val="24"/>
                <w:szCs w:val="24"/>
                <w:lang w:val="en-US"/>
              </w:rPr>
              <w:t>-</w:t>
            </w:r>
            <w:r w:rsidRPr="008C61C7">
              <w:rPr>
                <w:rFonts w:ascii="Times New Roman" w:hAnsi="Times New Roman"/>
                <w:sz w:val="24"/>
                <w:szCs w:val="24"/>
              </w:rPr>
              <w:t>4,99</w:t>
            </w:r>
            <w:r w:rsidR="001E247C" w:rsidRPr="008C61C7">
              <w:rPr>
                <w:rFonts w:ascii="Times New Roman" w:hAnsi="Times New Roman"/>
                <w:sz w:val="24"/>
                <w:szCs w:val="24"/>
                <w:lang w:val="en-US"/>
              </w:rPr>
              <w:t>)</w:t>
            </w:r>
          </w:p>
        </w:tc>
        <w:tc>
          <w:tcPr>
            <w:tcW w:w="1276" w:type="dxa"/>
          </w:tcPr>
          <w:p w14:paraId="63040A35" w14:textId="77777777" w:rsidR="001D341C" w:rsidRPr="008C61C7" w:rsidRDefault="001E247C" w:rsidP="000E0043">
            <w:pPr>
              <w:spacing w:after="0" w:line="228" w:lineRule="auto"/>
              <w:jc w:val="both"/>
              <w:rPr>
                <w:rFonts w:ascii="Times New Roman" w:hAnsi="Times New Roman"/>
                <w:sz w:val="24"/>
                <w:szCs w:val="24"/>
                <w:lang w:val="en-US"/>
              </w:rPr>
            </w:pPr>
            <w:r w:rsidRPr="008C61C7">
              <w:rPr>
                <w:rFonts w:ascii="Times New Roman" w:hAnsi="Times New Roman"/>
                <w:sz w:val="24"/>
                <w:szCs w:val="24"/>
                <w:lang w:val="en-US"/>
              </w:rPr>
              <w:t>0</w:t>
            </w:r>
            <w:r w:rsidR="001D341C" w:rsidRPr="008C61C7">
              <w:rPr>
                <w:rFonts w:ascii="Times New Roman" w:hAnsi="Times New Roman"/>
                <w:sz w:val="24"/>
                <w:szCs w:val="24"/>
                <w:lang w:val="en-US"/>
              </w:rPr>
              <w:t>,046</w:t>
            </w:r>
          </w:p>
        </w:tc>
        <w:tc>
          <w:tcPr>
            <w:tcW w:w="2230" w:type="dxa"/>
          </w:tcPr>
          <w:p w14:paraId="2D087017" w14:textId="77777777" w:rsidR="00DE3132" w:rsidRPr="008C61C7" w:rsidRDefault="00DE3132" w:rsidP="000E0043">
            <w:pPr>
              <w:autoSpaceDE w:val="0"/>
              <w:autoSpaceDN w:val="0"/>
              <w:adjustRightInd w:val="0"/>
              <w:spacing w:after="0" w:line="228" w:lineRule="auto"/>
              <w:jc w:val="both"/>
              <w:rPr>
                <w:rFonts w:ascii="Times New Roman" w:hAnsi="Times New Roman"/>
                <w:sz w:val="24"/>
                <w:szCs w:val="24"/>
              </w:rPr>
            </w:pPr>
            <w:r w:rsidRPr="008C61C7">
              <w:rPr>
                <w:rFonts w:ascii="Times New Roman" w:hAnsi="Times New Roman"/>
                <w:sz w:val="24"/>
                <w:szCs w:val="24"/>
              </w:rPr>
              <w:t>1,4 (0,6 -3,3)</w:t>
            </w:r>
          </w:p>
        </w:tc>
        <w:tc>
          <w:tcPr>
            <w:tcW w:w="1189" w:type="dxa"/>
          </w:tcPr>
          <w:p w14:paraId="37C0FE38" w14:textId="77777777" w:rsidR="001D341C" w:rsidRPr="008C61C7" w:rsidRDefault="001E247C" w:rsidP="000E0043">
            <w:pPr>
              <w:autoSpaceDE w:val="0"/>
              <w:autoSpaceDN w:val="0"/>
              <w:adjustRightInd w:val="0"/>
              <w:spacing w:after="0" w:line="228" w:lineRule="auto"/>
              <w:jc w:val="both"/>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w:t>
            </w:r>
            <w:r w:rsidR="00DE3132" w:rsidRPr="008C61C7">
              <w:rPr>
                <w:rFonts w:ascii="Times New Roman" w:hAnsi="Times New Roman"/>
                <w:sz w:val="24"/>
                <w:szCs w:val="24"/>
              </w:rPr>
              <w:t>39</w:t>
            </w:r>
          </w:p>
        </w:tc>
      </w:tr>
      <w:tr w:rsidR="00286138" w:rsidRPr="008C61C7" w14:paraId="4C911F7C" w14:textId="77777777" w:rsidTr="00360EDB">
        <w:trPr>
          <w:jc w:val="center"/>
        </w:trPr>
        <w:tc>
          <w:tcPr>
            <w:tcW w:w="9623" w:type="dxa"/>
            <w:gridSpan w:val="5"/>
          </w:tcPr>
          <w:p w14:paraId="7FAC46AB" w14:textId="0F201884" w:rsidR="000E0043" w:rsidRDefault="001F3EC8" w:rsidP="000E0043">
            <w:pPr>
              <w:autoSpaceDE w:val="0"/>
              <w:autoSpaceDN w:val="0"/>
              <w:adjustRightInd w:val="0"/>
              <w:spacing w:after="0" w:line="228" w:lineRule="auto"/>
              <w:ind w:firstLine="447"/>
              <w:jc w:val="both"/>
              <w:rPr>
                <w:rFonts w:ascii="Times New Roman" w:hAnsi="Times New Roman"/>
                <w:sz w:val="24"/>
                <w:szCs w:val="24"/>
              </w:rPr>
            </w:pPr>
            <w:r w:rsidRPr="008C61C7">
              <w:rPr>
                <w:rFonts w:ascii="Times New Roman" w:hAnsi="Times New Roman"/>
                <w:sz w:val="24"/>
                <w:szCs w:val="24"/>
              </w:rPr>
              <w:t>Примечания</w:t>
            </w:r>
            <w:r w:rsidR="000E0043">
              <w:rPr>
                <w:rFonts w:ascii="Times New Roman" w:hAnsi="Times New Roman"/>
                <w:sz w:val="24"/>
                <w:szCs w:val="24"/>
              </w:rPr>
              <w:t>:</w:t>
            </w:r>
          </w:p>
          <w:p w14:paraId="732DE7B5" w14:textId="77777777" w:rsidR="000E0043" w:rsidRDefault="000E0043" w:rsidP="000E0043">
            <w:pPr>
              <w:autoSpaceDE w:val="0"/>
              <w:autoSpaceDN w:val="0"/>
              <w:adjustRightInd w:val="0"/>
              <w:spacing w:after="0" w:line="228" w:lineRule="auto"/>
              <w:ind w:firstLine="27"/>
              <w:jc w:val="both"/>
              <w:rPr>
                <w:rFonts w:ascii="Times New Roman" w:hAnsi="Times New Roman"/>
                <w:sz w:val="24"/>
                <w:szCs w:val="24"/>
              </w:rPr>
            </w:pPr>
            <w:r>
              <w:rPr>
                <w:rFonts w:ascii="Times New Roman" w:hAnsi="Times New Roman"/>
                <w:sz w:val="24"/>
                <w:szCs w:val="24"/>
              </w:rPr>
              <w:t>1</w:t>
            </w:r>
            <w:r w:rsidRPr="000E0043">
              <w:rPr>
                <w:rFonts w:ascii="Times New Roman" w:hAnsi="Times New Roman"/>
                <w:sz w:val="24"/>
                <w:szCs w:val="24"/>
              </w:rPr>
              <w:t>.</w:t>
            </w:r>
            <w:r w:rsidR="00360EDB" w:rsidRPr="000E0043">
              <w:rPr>
                <w:rFonts w:ascii="Times New Roman" w:hAnsi="Times New Roman"/>
                <w:sz w:val="24"/>
                <w:szCs w:val="24"/>
                <w:lang w:val="kk-KZ"/>
              </w:rPr>
              <w:t xml:space="preserve"> </w:t>
            </w:r>
            <w:r w:rsidR="00286138" w:rsidRPr="000E0043">
              <w:rPr>
                <w:rFonts w:ascii="Times New Roman" w:hAnsi="Times New Roman"/>
                <w:sz w:val="24"/>
                <w:szCs w:val="24"/>
              </w:rPr>
              <w:t>ДИ – доверительный интервал</w:t>
            </w:r>
            <w:r w:rsidRPr="000E0043">
              <w:rPr>
                <w:rFonts w:ascii="Times New Roman" w:hAnsi="Times New Roman"/>
                <w:sz w:val="24"/>
                <w:szCs w:val="24"/>
              </w:rPr>
              <w:t>.</w:t>
            </w:r>
            <w:r w:rsidR="00286138" w:rsidRPr="000E0043">
              <w:rPr>
                <w:rFonts w:ascii="Times New Roman" w:hAnsi="Times New Roman"/>
                <w:sz w:val="24"/>
                <w:szCs w:val="24"/>
              </w:rPr>
              <w:t xml:space="preserve"> </w:t>
            </w:r>
          </w:p>
          <w:p w14:paraId="15E36DFC" w14:textId="77777777" w:rsidR="000E0043" w:rsidRDefault="000E0043" w:rsidP="000E0043">
            <w:pPr>
              <w:autoSpaceDE w:val="0"/>
              <w:autoSpaceDN w:val="0"/>
              <w:adjustRightInd w:val="0"/>
              <w:spacing w:after="0" w:line="228" w:lineRule="auto"/>
              <w:ind w:firstLine="27"/>
              <w:jc w:val="both"/>
              <w:rPr>
                <w:rFonts w:ascii="Times New Roman" w:hAnsi="Times New Roman"/>
                <w:sz w:val="24"/>
                <w:szCs w:val="24"/>
              </w:rPr>
            </w:pPr>
            <w:r w:rsidRPr="000E0043">
              <w:rPr>
                <w:rFonts w:ascii="Times New Roman" w:hAnsi="Times New Roman"/>
                <w:sz w:val="24"/>
                <w:szCs w:val="24"/>
              </w:rPr>
              <w:t xml:space="preserve">2. </w:t>
            </w:r>
            <w:r w:rsidR="00286138" w:rsidRPr="000E0043">
              <w:rPr>
                <w:rFonts w:ascii="Times New Roman" w:hAnsi="Times New Roman"/>
                <w:sz w:val="24"/>
                <w:szCs w:val="24"/>
              </w:rPr>
              <w:t>ИА – индекс атерогенности рассчитан по формуле</w:t>
            </w:r>
            <w:r w:rsidRPr="000E0043">
              <w:rPr>
                <w:rFonts w:ascii="Times New Roman" w:hAnsi="Times New Roman"/>
                <w:sz w:val="24"/>
                <w:szCs w:val="24"/>
              </w:rPr>
              <w:t>.</w:t>
            </w:r>
            <w:r w:rsidR="00286138" w:rsidRPr="000E0043">
              <w:rPr>
                <w:rFonts w:ascii="Times New Roman" w:hAnsi="Times New Roman"/>
                <w:sz w:val="24"/>
                <w:szCs w:val="24"/>
              </w:rPr>
              <w:t xml:space="preserve"> </w:t>
            </w:r>
          </w:p>
          <w:p w14:paraId="65E55307" w14:textId="77777777" w:rsidR="000E0043" w:rsidRDefault="000E0043" w:rsidP="000E0043">
            <w:pPr>
              <w:autoSpaceDE w:val="0"/>
              <w:autoSpaceDN w:val="0"/>
              <w:adjustRightInd w:val="0"/>
              <w:spacing w:after="0" w:line="228" w:lineRule="auto"/>
              <w:ind w:firstLine="27"/>
              <w:jc w:val="both"/>
              <w:rPr>
                <w:rFonts w:ascii="Times New Roman" w:hAnsi="Times New Roman"/>
                <w:sz w:val="24"/>
                <w:szCs w:val="24"/>
              </w:rPr>
            </w:pPr>
            <w:r w:rsidRPr="000E0043">
              <w:rPr>
                <w:rFonts w:ascii="Times New Roman" w:hAnsi="Times New Roman"/>
                <w:sz w:val="24"/>
                <w:szCs w:val="24"/>
              </w:rPr>
              <w:t xml:space="preserve">3. </w:t>
            </w:r>
            <w:r w:rsidR="00286138" w:rsidRPr="000E0043">
              <w:rPr>
                <w:rFonts w:ascii="Times New Roman" w:hAnsi="Times New Roman"/>
                <w:sz w:val="24"/>
                <w:szCs w:val="24"/>
              </w:rPr>
              <w:t>ИКЧ – индекс коморбидности Charlson</w:t>
            </w:r>
            <w:r w:rsidRPr="000E0043">
              <w:rPr>
                <w:rFonts w:ascii="Times New Roman" w:hAnsi="Times New Roman"/>
                <w:sz w:val="24"/>
                <w:szCs w:val="24"/>
              </w:rPr>
              <w:t>.</w:t>
            </w:r>
            <w:r w:rsidR="00286138" w:rsidRPr="000E0043">
              <w:rPr>
                <w:rFonts w:ascii="Times New Roman" w:hAnsi="Times New Roman"/>
                <w:sz w:val="24"/>
                <w:szCs w:val="24"/>
              </w:rPr>
              <w:t xml:space="preserve"> </w:t>
            </w:r>
          </w:p>
          <w:p w14:paraId="3F9DAC5D" w14:textId="77777777" w:rsidR="000E0043" w:rsidRDefault="000E0043" w:rsidP="000E0043">
            <w:pPr>
              <w:autoSpaceDE w:val="0"/>
              <w:autoSpaceDN w:val="0"/>
              <w:adjustRightInd w:val="0"/>
              <w:spacing w:after="0" w:line="228" w:lineRule="auto"/>
              <w:ind w:firstLine="27"/>
              <w:jc w:val="both"/>
              <w:rPr>
                <w:rFonts w:ascii="Times New Roman" w:hAnsi="Times New Roman"/>
                <w:sz w:val="24"/>
                <w:szCs w:val="24"/>
              </w:rPr>
            </w:pPr>
            <w:r w:rsidRPr="000E0043">
              <w:rPr>
                <w:rFonts w:ascii="Times New Roman" w:hAnsi="Times New Roman"/>
                <w:sz w:val="24"/>
                <w:szCs w:val="24"/>
              </w:rPr>
              <w:t xml:space="preserve">4. </w:t>
            </w:r>
            <w:r w:rsidR="00286138" w:rsidRPr="000E0043">
              <w:rPr>
                <w:rFonts w:ascii="Times New Roman" w:hAnsi="Times New Roman"/>
                <w:sz w:val="24"/>
                <w:szCs w:val="24"/>
              </w:rPr>
              <w:t>ОНМК – острое нарушение мозгового кровообращения</w:t>
            </w:r>
            <w:r w:rsidRPr="000E0043">
              <w:rPr>
                <w:rFonts w:ascii="Times New Roman" w:hAnsi="Times New Roman"/>
                <w:sz w:val="24"/>
                <w:szCs w:val="24"/>
              </w:rPr>
              <w:t>.</w:t>
            </w:r>
            <w:r w:rsidR="001F3EC8" w:rsidRPr="000E0043">
              <w:rPr>
                <w:rFonts w:ascii="Times New Roman" w:hAnsi="Times New Roman"/>
                <w:sz w:val="24"/>
                <w:szCs w:val="24"/>
              </w:rPr>
              <w:t xml:space="preserve"> </w:t>
            </w:r>
          </w:p>
          <w:p w14:paraId="403BAE0E" w14:textId="1EEA4002" w:rsidR="00286138" w:rsidRPr="008C61C7" w:rsidRDefault="000E0043" w:rsidP="000E0043">
            <w:pPr>
              <w:autoSpaceDE w:val="0"/>
              <w:autoSpaceDN w:val="0"/>
              <w:adjustRightInd w:val="0"/>
              <w:spacing w:after="0" w:line="228" w:lineRule="auto"/>
              <w:ind w:firstLine="27"/>
              <w:jc w:val="both"/>
              <w:rPr>
                <w:rFonts w:ascii="Times New Roman" w:hAnsi="Times New Roman"/>
                <w:sz w:val="24"/>
                <w:szCs w:val="24"/>
                <w:lang w:val="kk-KZ"/>
              </w:rPr>
            </w:pPr>
            <w:r w:rsidRPr="000E0043">
              <w:rPr>
                <w:rFonts w:ascii="Times New Roman" w:hAnsi="Times New Roman"/>
                <w:sz w:val="24"/>
                <w:szCs w:val="24"/>
              </w:rPr>
              <w:t xml:space="preserve">5. </w:t>
            </w:r>
            <w:r w:rsidR="001F3EC8" w:rsidRPr="000E0043">
              <w:rPr>
                <w:rFonts w:ascii="Times New Roman" w:hAnsi="Times New Roman"/>
                <w:sz w:val="24"/>
                <w:szCs w:val="24"/>
              </w:rPr>
              <w:t>HR - Hazard Ratio</w:t>
            </w:r>
          </w:p>
        </w:tc>
      </w:tr>
    </w:tbl>
    <w:p w14:paraId="7456A653" w14:textId="7D321BEE" w:rsidR="000E0043" w:rsidRPr="008C61C7" w:rsidRDefault="000E0043" w:rsidP="000E004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В соответствии с таблицей 17, </w:t>
      </w:r>
      <w:r w:rsidRPr="008C61C7">
        <w:rPr>
          <w:rFonts w:ascii="Times New Roman" w:hAnsi="Times New Roman"/>
          <w:sz w:val="28"/>
          <w:szCs w:val="28"/>
        </w:rPr>
        <w:t>увеличение баллов ИКЧ достоверно влияло на развитие ОНМК в нашем исследовании.</w:t>
      </w:r>
    </w:p>
    <w:p w14:paraId="022F89BD" w14:textId="3671E5C8" w:rsidR="003F77F3" w:rsidRPr="008C61C7" w:rsidRDefault="002224A4"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Р</w:t>
      </w:r>
      <w:r w:rsidR="001E4338" w:rsidRPr="008C61C7">
        <w:rPr>
          <w:rFonts w:ascii="Times New Roman" w:hAnsi="Times New Roman"/>
          <w:sz w:val="28"/>
          <w:szCs w:val="28"/>
        </w:rPr>
        <w:t>иск развития ХСН со снижением</w:t>
      </w:r>
      <w:r w:rsidR="003F77F3" w:rsidRPr="008C61C7">
        <w:rPr>
          <w:rFonts w:ascii="Times New Roman" w:hAnsi="Times New Roman"/>
          <w:sz w:val="28"/>
          <w:szCs w:val="28"/>
        </w:rPr>
        <w:t xml:space="preserve"> ФВЛЖ </w:t>
      </w:r>
      <w:r w:rsidRPr="008C61C7">
        <w:rPr>
          <w:rFonts w:ascii="Times New Roman" w:hAnsi="Times New Roman"/>
          <w:sz w:val="28"/>
          <w:szCs w:val="28"/>
        </w:rPr>
        <w:t xml:space="preserve"> был связан с </w:t>
      </w:r>
      <w:r w:rsidR="00D20687" w:rsidRPr="008C61C7">
        <w:rPr>
          <w:rFonts w:ascii="Times New Roman" w:hAnsi="Times New Roman"/>
          <w:sz w:val="28"/>
          <w:szCs w:val="28"/>
        </w:rPr>
        <w:t>ИМТ, ИКЧ, перенесенны</w:t>
      </w:r>
      <w:r w:rsidRPr="008C61C7">
        <w:rPr>
          <w:rFonts w:ascii="Times New Roman" w:hAnsi="Times New Roman"/>
          <w:sz w:val="28"/>
          <w:szCs w:val="28"/>
        </w:rPr>
        <w:t xml:space="preserve">м </w:t>
      </w:r>
      <w:r w:rsidR="00D20687" w:rsidRPr="008C61C7">
        <w:rPr>
          <w:rFonts w:ascii="Times New Roman" w:hAnsi="Times New Roman"/>
          <w:sz w:val="28"/>
          <w:szCs w:val="28"/>
        </w:rPr>
        <w:t xml:space="preserve">ранее ИМ </w:t>
      </w:r>
      <w:r w:rsidR="00EE19B1" w:rsidRPr="008C61C7">
        <w:rPr>
          <w:rFonts w:ascii="Times New Roman" w:hAnsi="Times New Roman"/>
          <w:sz w:val="28"/>
          <w:szCs w:val="28"/>
        </w:rPr>
        <w:t xml:space="preserve">(таблица </w:t>
      </w:r>
      <w:r w:rsidR="003F77F3" w:rsidRPr="008C61C7">
        <w:rPr>
          <w:rFonts w:ascii="Times New Roman" w:hAnsi="Times New Roman"/>
          <w:sz w:val="28"/>
          <w:szCs w:val="28"/>
        </w:rPr>
        <w:t>1</w:t>
      </w:r>
      <w:r w:rsidR="00115269" w:rsidRPr="008C61C7">
        <w:rPr>
          <w:rFonts w:ascii="Times New Roman" w:hAnsi="Times New Roman"/>
          <w:sz w:val="28"/>
          <w:szCs w:val="28"/>
        </w:rPr>
        <w:t>8</w:t>
      </w:r>
      <w:r w:rsidR="003F77F3" w:rsidRPr="008C61C7">
        <w:rPr>
          <w:rFonts w:ascii="Times New Roman" w:hAnsi="Times New Roman"/>
          <w:sz w:val="28"/>
          <w:szCs w:val="28"/>
        </w:rPr>
        <w:t xml:space="preserve">).  </w:t>
      </w:r>
    </w:p>
    <w:p w14:paraId="48D5D152" w14:textId="77777777" w:rsidR="00080F1B" w:rsidRPr="008C61C7" w:rsidRDefault="00080F1B" w:rsidP="00080F1B">
      <w:pPr>
        <w:autoSpaceDE w:val="0"/>
        <w:autoSpaceDN w:val="0"/>
        <w:adjustRightInd w:val="0"/>
        <w:spacing w:after="0" w:line="240" w:lineRule="auto"/>
        <w:ind w:firstLine="567"/>
        <w:jc w:val="both"/>
        <w:rPr>
          <w:rFonts w:ascii="Times New Roman" w:hAnsi="Times New Roman"/>
          <w:sz w:val="28"/>
          <w:szCs w:val="28"/>
        </w:rPr>
      </w:pPr>
    </w:p>
    <w:p w14:paraId="74C3B6C1" w14:textId="6DEA6936" w:rsidR="00043572" w:rsidRPr="008C61C7" w:rsidRDefault="00043572" w:rsidP="00D20687">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Таблица </w:t>
      </w:r>
      <w:r w:rsidR="00115269" w:rsidRPr="008C61C7">
        <w:rPr>
          <w:rFonts w:ascii="Times New Roman" w:hAnsi="Times New Roman"/>
          <w:sz w:val="28"/>
          <w:szCs w:val="28"/>
        </w:rPr>
        <w:t xml:space="preserve">18 </w:t>
      </w:r>
      <w:r w:rsidR="00066918">
        <w:rPr>
          <w:rFonts w:ascii="Times New Roman" w:hAnsi="Times New Roman"/>
          <w:sz w:val="28"/>
          <w:szCs w:val="28"/>
        </w:rPr>
        <w:t>‒</w:t>
      </w:r>
      <w:r w:rsidR="00115269" w:rsidRPr="008C61C7">
        <w:rPr>
          <w:rFonts w:ascii="Times New Roman" w:hAnsi="Times New Roman"/>
          <w:sz w:val="28"/>
          <w:szCs w:val="28"/>
        </w:rPr>
        <w:t xml:space="preserve"> </w:t>
      </w:r>
      <w:r w:rsidRPr="008C61C7">
        <w:rPr>
          <w:rFonts w:ascii="Times New Roman" w:hAnsi="Times New Roman"/>
          <w:sz w:val="28"/>
          <w:szCs w:val="28"/>
        </w:rPr>
        <w:t>Результаты однофакторного и многофакторного анализа для развития ХСН со снижением ФВ ЛЖ</w:t>
      </w:r>
    </w:p>
    <w:p w14:paraId="2B5B82FF" w14:textId="77777777" w:rsidR="00080F1B" w:rsidRPr="000E0043" w:rsidRDefault="00080F1B" w:rsidP="00D20687">
      <w:pPr>
        <w:autoSpaceDE w:val="0"/>
        <w:autoSpaceDN w:val="0"/>
        <w:adjustRightInd w:val="0"/>
        <w:spacing w:after="0" w:line="240" w:lineRule="auto"/>
        <w:jc w:val="both"/>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410"/>
        <w:gridCol w:w="1276"/>
        <w:gridCol w:w="2230"/>
        <w:gridCol w:w="1313"/>
      </w:tblGrid>
      <w:tr w:rsidR="000E0043" w:rsidRPr="008C61C7" w14:paraId="1A9ACD3B" w14:textId="77777777" w:rsidTr="000E0043">
        <w:tc>
          <w:tcPr>
            <w:tcW w:w="2410" w:type="dxa"/>
            <w:vMerge w:val="restart"/>
            <w:vAlign w:val="center"/>
          </w:tcPr>
          <w:p w14:paraId="1346F292" w14:textId="77777777" w:rsidR="000E0043" w:rsidRPr="008C61C7" w:rsidRDefault="000E0043" w:rsidP="000E0043">
            <w:pPr>
              <w:autoSpaceDE w:val="0"/>
              <w:autoSpaceDN w:val="0"/>
              <w:adjustRightInd w:val="0"/>
              <w:spacing w:after="0" w:line="240" w:lineRule="auto"/>
              <w:jc w:val="center"/>
              <w:rPr>
                <w:rFonts w:ascii="Times New Roman" w:hAnsi="Times New Roman"/>
                <w:b/>
                <w:sz w:val="24"/>
                <w:szCs w:val="24"/>
              </w:rPr>
            </w:pPr>
            <w:r w:rsidRPr="008C61C7">
              <w:rPr>
                <w:rFonts w:ascii="Times New Roman" w:hAnsi="Times New Roman"/>
                <w:sz w:val="24"/>
                <w:szCs w:val="24"/>
              </w:rPr>
              <w:t>Факторы</w:t>
            </w:r>
          </w:p>
        </w:tc>
        <w:tc>
          <w:tcPr>
            <w:tcW w:w="3686" w:type="dxa"/>
            <w:gridSpan w:val="2"/>
          </w:tcPr>
          <w:p w14:paraId="23D4772D" w14:textId="77777777" w:rsidR="000E0043" w:rsidRPr="008C61C7" w:rsidRDefault="000E0043" w:rsidP="008249ED">
            <w:pPr>
              <w:spacing w:after="0" w:line="240"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543" w:type="dxa"/>
            <w:gridSpan w:val="2"/>
          </w:tcPr>
          <w:p w14:paraId="28ECAC4D" w14:textId="77777777" w:rsidR="000E0043" w:rsidRPr="008C61C7" w:rsidRDefault="000E0043" w:rsidP="008249ED">
            <w:pPr>
              <w:spacing w:after="0" w:line="240"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0E0043" w:rsidRPr="008C61C7" w14:paraId="65C1BD40" w14:textId="77777777" w:rsidTr="00080F1B">
        <w:tc>
          <w:tcPr>
            <w:tcW w:w="2410" w:type="dxa"/>
            <w:vMerge/>
          </w:tcPr>
          <w:p w14:paraId="3FC0204F" w14:textId="77777777" w:rsidR="000E0043" w:rsidRPr="008C61C7" w:rsidRDefault="000E0043" w:rsidP="008249ED">
            <w:pPr>
              <w:autoSpaceDE w:val="0"/>
              <w:autoSpaceDN w:val="0"/>
              <w:adjustRightInd w:val="0"/>
              <w:spacing w:after="0" w:line="240" w:lineRule="auto"/>
              <w:jc w:val="center"/>
              <w:rPr>
                <w:rFonts w:ascii="Times New Roman" w:hAnsi="Times New Roman"/>
                <w:b/>
                <w:sz w:val="24"/>
                <w:szCs w:val="24"/>
              </w:rPr>
            </w:pPr>
          </w:p>
        </w:tc>
        <w:tc>
          <w:tcPr>
            <w:tcW w:w="2410" w:type="dxa"/>
          </w:tcPr>
          <w:p w14:paraId="48A4424D" w14:textId="77777777" w:rsidR="000E0043" w:rsidRPr="008C61C7" w:rsidRDefault="000E0043" w:rsidP="008249E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276" w:type="dxa"/>
          </w:tcPr>
          <w:p w14:paraId="60906860" w14:textId="77777777" w:rsidR="000E0043" w:rsidRPr="008C61C7" w:rsidRDefault="000E0043" w:rsidP="008249E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p-value</w:t>
            </w:r>
          </w:p>
        </w:tc>
        <w:tc>
          <w:tcPr>
            <w:tcW w:w="2230" w:type="dxa"/>
          </w:tcPr>
          <w:p w14:paraId="1F011400" w14:textId="77777777" w:rsidR="000E0043" w:rsidRPr="008C61C7" w:rsidRDefault="000E0043" w:rsidP="008249E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313" w:type="dxa"/>
          </w:tcPr>
          <w:p w14:paraId="076917C6" w14:textId="77777777" w:rsidR="000E0043" w:rsidRPr="008C61C7" w:rsidRDefault="000E0043" w:rsidP="008249E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p-value</w:t>
            </w:r>
          </w:p>
        </w:tc>
      </w:tr>
      <w:tr w:rsidR="008C61C7" w:rsidRPr="008C61C7" w14:paraId="004F4247" w14:textId="77777777" w:rsidTr="00080F1B">
        <w:tc>
          <w:tcPr>
            <w:tcW w:w="2410" w:type="dxa"/>
          </w:tcPr>
          <w:p w14:paraId="5486348A" w14:textId="77777777" w:rsidR="001E247C" w:rsidRPr="008C61C7" w:rsidRDefault="006027A4" w:rsidP="00286138">
            <w:pPr>
              <w:spacing w:after="0" w:line="240" w:lineRule="auto"/>
              <w:jc w:val="both"/>
              <w:rPr>
                <w:rFonts w:ascii="Times New Roman" w:hAnsi="Times New Roman"/>
                <w:sz w:val="24"/>
                <w:szCs w:val="24"/>
              </w:rPr>
            </w:pPr>
            <w:r w:rsidRPr="008C61C7">
              <w:rPr>
                <w:rFonts w:ascii="Times New Roman" w:hAnsi="Times New Roman"/>
                <w:sz w:val="24"/>
                <w:szCs w:val="24"/>
                <w:lang w:val="kk-KZ"/>
              </w:rPr>
              <w:t>ИМТ</w:t>
            </w:r>
          </w:p>
        </w:tc>
        <w:tc>
          <w:tcPr>
            <w:tcW w:w="2410" w:type="dxa"/>
          </w:tcPr>
          <w:p w14:paraId="3B9A6860" w14:textId="77777777" w:rsidR="001E247C" w:rsidRPr="008C61C7" w:rsidRDefault="001E247C" w:rsidP="00D20687">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1,06</w:t>
            </w:r>
            <w:r w:rsidR="006027A4" w:rsidRPr="008C61C7">
              <w:rPr>
                <w:rFonts w:ascii="Times New Roman" w:hAnsi="Times New Roman"/>
                <w:sz w:val="24"/>
                <w:szCs w:val="24"/>
              </w:rPr>
              <w:t xml:space="preserve"> (</w:t>
            </w:r>
            <w:r w:rsidRPr="008C61C7">
              <w:rPr>
                <w:rFonts w:ascii="Times New Roman" w:hAnsi="Times New Roman"/>
                <w:sz w:val="24"/>
                <w:szCs w:val="24"/>
                <w:lang w:val="en-US"/>
              </w:rPr>
              <w:t>1,0</w:t>
            </w:r>
            <w:r w:rsidR="006027A4" w:rsidRPr="008C61C7">
              <w:rPr>
                <w:rFonts w:ascii="Times New Roman" w:hAnsi="Times New Roman"/>
                <w:sz w:val="24"/>
                <w:szCs w:val="24"/>
              </w:rPr>
              <w:t>2-</w:t>
            </w:r>
            <w:r w:rsidRPr="008C61C7">
              <w:rPr>
                <w:rFonts w:ascii="Times New Roman" w:hAnsi="Times New Roman"/>
                <w:sz w:val="24"/>
                <w:szCs w:val="24"/>
                <w:lang w:val="en-US"/>
              </w:rPr>
              <w:t>1,1</w:t>
            </w:r>
            <w:r w:rsidR="006027A4" w:rsidRPr="008C61C7">
              <w:rPr>
                <w:rFonts w:ascii="Times New Roman" w:hAnsi="Times New Roman"/>
                <w:sz w:val="24"/>
                <w:szCs w:val="24"/>
              </w:rPr>
              <w:t>)</w:t>
            </w:r>
          </w:p>
        </w:tc>
        <w:tc>
          <w:tcPr>
            <w:tcW w:w="1276" w:type="dxa"/>
          </w:tcPr>
          <w:p w14:paraId="2DA30757" w14:textId="77777777" w:rsidR="001E247C" w:rsidRPr="008C61C7" w:rsidRDefault="006027A4" w:rsidP="00D20687">
            <w:pPr>
              <w:spacing w:after="0" w:line="240" w:lineRule="auto"/>
              <w:jc w:val="both"/>
              <w:rPr>
                <w:rFonts w:ascii="Times New Roman" w:hAnsi="Times New Roman"/>
                <w:sz w:val="24"/>
                <w:szCs w:val="24"/>
                <w:lang w:val="en-US"/>
              </w:rPr>
            </w:pPr>
            <w:r w:rsidRPr="008C61C7">
              <w:rPr>
                <w:rFonts w:ascii="Times New Roman" w:hAnsi="Times New Roman"/>
                <w:sz w:val="24"/>
                <w:szCs w:val="24"/>
              </w:rPr>
              <w:t>0</w:t>
            </w:r>
            <w:r w:rsidR="001E247C" w:rsidRPr="008C61C7">
              <w:rPr>
                <w:rFonts w:ascii="Times New Roman" w:hAnsi="Times New Roman"/>
                <w:sz w:val="24"/>
                <w:szCs w:val="24"/>
                <w:lang w:val="en-US"/>
              </w:rPr>
              <w:t>,004</w:t>
            </w:r>
          </w:p>
        </w:tc>
        <w:tc>
          <w:tcPr>
            <w:tcW w:w="2230" w:type="dxa"/>
          </w:tcPr>
          <w:p w14:paraId="625D4DA0" w14:textId="77777777" w:rsidR="001E247C" w:rsidRPr="008C61C7" w:rsidRDefault="00002030" w:rsidP="0000203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1,06 (1,013-1,1)</w:t>
            </w:r>
          </w:p>
        </w:tc>
        <w:tc>
          <w:tcPr>
            <w:tcW w:w="1313" w:type="dxa"/>
          </w:tcPr>
          <w:p w14:paraId="3077D5BB" w14:textId="77777777" w:rsidR="001E247C" w:rsidRPr="008C61C7" w:rsidRDefault="009B621F" w:rsidP="0000203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lang w:val="en-US"/>
              </w:rPr>
              <w:t>0</w:t>
            </w:r>
            <w:r w:rsidR="00002030" w:rsidRPr="008C61C7">
              <w:rPr>
                <w:rFonts w:ascii="Times New Roman" w:hAnsi="Times New Roman"/>
                <w:sz w:val="24"/>
                <w:szCs w:val="24"/>
              </w:rPr>
              <w:t>,01</w:t>
            </w:r>
          </w:p>
        </w:tc>
      </w:tr>
      <w:tr w:rsidR="008C61C7" w:rsidRPr="008C61C7" w14:paraId="2136B5CF" w14:textId="77777777" w:rsidTr="00080F1B">
        <w:trPr>
          <w:trHeight w:val="286"/>
        </w:trPr>
        <w:tc>
          <w:tcPr>
            <w:tcW w:w="2410" w:type="dxa"/>
          </w:tcPr>
          <w:p w14:paraId="7BAE3B03" w14:textId="77777777" w:rsidR="006027A4" w:rsidRPr="008C61C7" w:rsidRDefault="006027A4" w:rsidP="00D20687">
            <w:pPr>
              <w:spacing w:after="0" w:line="240" w:lineRule="auto"/>
              <w:jc w:val="both"/>
              <w:rPr>
                <w:rFonts w:ascii="Times New Roman" w:hAnsi="Times New Roman"/>
                <w:sz w:val="24"/>
                <w:szCs w:val="24"/>
              </w:rPr>
            </w:pPr>
            <w:r w:rsidRPr="008C61C7">
              <w:rPr>
                <w:rFonts w:ascii="Times New Roman" w:hAnsi="Times New Roman"/>
                <w:sz w:val="24"/>
                <w:szCs w:val="24"/>
              </w:rPr>
              <w:t>ИКЧ</w:t>
            </w:r>
          </w:p>
        </w:tc>
        <w:tc>
          <w:tcPr>
            <w:tcW w:w="2410" w:type="dxa"/>
          </w:tcPr>
          <w:p w14:paraId="661ADC26" w14:textId="77777777" w:rsidR="006027A4" w:rsidRPr="008C61C7" w:rsidRDefault="006027A4" w:rsidP="00D20687">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1,2</w:t>
            </w:r>
            <w:r w:rsidRPr="008C61C7">
              <w:rPr>
                <w:rFonts w:ascii="Times New Roman" w:hAnsi="Times New Roman"/>
                <w:sz w:val="24"/>
                <w:szCs w:val="24"/>
              </w:rPr>
              <w:t xml:space="preserve"> (</w:t>
            </w:r>
            <w:r w:rsidRPr="008C61C7">
              <w:rPr>
                <w:rFonts w:ascii="Times New Roman" w:hAnsi="Times New Roman"/>
                <w:sz w:val="24"/>
                <w:szCs w:val="24"/>
                <w:lang w:val="en-US"/>
              </w:rPr>
              <w:t>1,1</w:t>
            </w:r>
            <w:r w:rsidRPr="008C61C7">
              <w:rPr>
                <w:rFonts w:ascii="Times New Roman" w:hAnsi="Times New Roman"/>
                <w:sz w:val="24"/>
                <w:szCs w:val="24"/>
              </w:rPr>
              <w:t>4-</w:t>
            </w:r>
            <w:r w:rsidRPr="008C61C7">
              <w:rPr>
                <w:rFonts w:ascii="Times New Roman" w:hAnsi="Times New Roman"/>
                <w:sz w:val="24"/>
                <w:szCs w:val="24"/>
                <w:lang w:val="en-US"/>
              </w:rPr>
              <w:t>1,35</w:t>
            </w:r>
            <w:r w:rsidRPr="008C61C7">
              <w:rPr>
                <w:rFonts w:ascii="Times New Roman" w:hAnsi="Times New Roman"/>
                <w:sz w:val="24"/>
                <w:szCs w:val="24"/>
              </w:rPr>
              <w:t>)</w:t>
            </w:r>
          </w:p>
        </w:tc>
        <w:tc>
          <w:tcPr>
            <w:tcW w:w="1276" w:type="dxa"/>
          </w:tcPr>
          <w:p w14:paraId="2F7C81FC" w14:textId="77777777" w:rsidR="006027A4" w:rsidRPr="008C61C7" w:rsidRDefault="006027A4" w:rsidP="00D20687">
            <w:pPr>
              <w:spacing w:after="0" w:line="240" w:lineRule="auto"/>
              <w:jc w:val="both"/>
              <w:rPr>
                <w:rFonts w:ascii="Times New Roman" w:hAnsi="Times New Roman"/>
                <w:sz w:val="24"/>
                <w:szCs w:val="24"/>
              </w:rPr>
            </w:pPr>
            <w:r w:rsidRPr="008C61C7">
              <w:rPr>
                <w:rFonts w:ascii="Times New Roman" w:hAnsi="Times New Roman"/>
                <w:sz w:val="24"/>
                <w:szCs w:val="24"/>
                <w:lang w:val="en-US"/>
              </w:rPr>
              <w:t>&lt;0,000</w:t>
            </w:r>
            <w:r w:rsidRPr="008C61C7">
              <w:rPr>
                <w:rFonts w:ascii="Times New Roman" w:hAnsi="Times New Roman"/>
                <w:sz w:val="24"/>
                <w:szCs w:val="24"/>
              </w:rPr>
              <w:t>1</w:t>
            </w:r>
          </w:p>
        </w:tc>
        <w:tc>
          <w:tcPr>
            <w:tcW w:w="2230" w:type="dxa"/>
          </w:tcPr>
          <w:p w14:paraId="569374C4" w14:textId="77777777" w:rsidR="006027A4" w:rsidRPr="008C61C7" w:rsidRDefault="00002030" w:rsidP="00D20687">
            <w:pPr>
              <w:spacing w:after="0" w:line="240" w:lineRule="auto"/>
              <w:jc w:val="both"/>
              <w:rPr>
                <w:rFonts w:ascii="Times New Roman" w:hAnsi="Times New Roman"/>
                <w:sz w:val="24"/>
                <w:szCs w:val="24"/>
              </w:rPr>
            </w:pPr>
            <w:r w:rsidRPr="008C61C7">
              <w:rPr>
                <w:rFonts w:ascii="Times New Roman" w:hAnsi="Times New Roman"/>
                <w:sz w:val="24"/>
                <w:szCs w:val="24"/>
              </w:rPr>
              <w:t xml:space="preserve">1,17 (1,06 - 1,3) </w:t>
            </w:r>
          </w:p>
        </w:tc>
        <w:tc>
          <w:tcPr>
            <w:tcW w:w="1313" w:type="dxa"/>
          </w:tcPr>
          <w:p w14:paraId="71F36355" w14:textId="77777777" w:rsidR="006027A4" w:rsidRPr="008C61C7" w:rsidRDefault="009B621F" w:rsidP="00002030">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w:t>
            </w:r>
            <w:r w:rsidRPr="008C61C7">
              <w:rPr>
                <w:rFonts w:ascii="Times New Roman" w:hAnsi="Times New Roman"/>
                <w:sz w:val="24"/>
                <w:szCs w:val="24"/>
              </w:rPr>
              <w:t>,</w:t>
            </w:r>
            <w:r w:rsidR="00002030" w:rsidRPr="008C61C7">
              <w:rPr>
                <w:rFonts w:ascii="Times New Roman" w:hAnsi="Times New Roman"/>
                <w:sz w:val="24"/>
                <w:szCs w:val="24"/>
              </w:rPr>
              <w:t>03</w:t>
            </w:r>
          </w:p>
        </w:tc>
      </w:tr>
      <w:tr w:rsidR="008C61C7" w:rsidRPr="008C61C7" w14:paraId="3554E18E" w14:textId="77777777" w:rsidTr="00080F1B">
        <w:tc>
          <w:tcPr>
            <w:tcW w:w="2410" w:type="dxa"/>
          </w:tcPr>
          <w:p w14:paraId="4AE9787A" w14:textId="77777777" w:rsidR="006027A4" w:rsidRPr="008C61C7" w:rsidRDefault="006027A4" w:rsidP="00D20687">
            <w:pPr>
              <w:spacing w:after="0" w:line="240" w:lineRule="auto"/>
              <w:jc w:val="both"/>
              <w:rPr>
                <w:rFonts w:ascii="Times New Roman" w:hAnsi="Times New Roman"/>
                <w:sz w:val="24"/>
                <w:szCs w:val="24"/>
              </w:rPr>
            </w:pPr>
            <w:r w:rsidRPr="008C61C7">
              <w:rPr>
                <w:rFonts w:ascii="Times New Roman" w:hAnsi="Times New Roman"/>
                <w:sz w:val="24"/>
                <w:szCs w:val="24"/>
              </w:rPr>
              <w:t>И</w:t>
            </w:r>
            <w:r w:rsidR="00172886" w:rsidRPr="008C61C7">
              <w:rPr>
                <w:rFonts w:ascii="Times New Roman" w:hAnsi="Times New Roman"/>
                <w:sz w:val="24"/>
                <w:szCs w:val="24"/>
              </w:rPr>
              <w:t>М</w:t>
            </w:r>
          </w:p>
        </w:tc>
        <w:tc>
          <w:tcPr>
            <w:tcW w:w="2410" w:type="dxa"/>
          </w:tcPr>
          <w:p w14:paraId="79BFB596" w14:textId="77777777" w:rsidR="006027A4" w:rsidRPr="008C61C7" w:rsidRDefault="006027A4" w:rsidP="00D20687">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2,1</w:t>
            </w:r>
            <w:r w:rsidRPr="008C61C7">
              <w:rPr>
                <w:rFonts w:ascii="Times New Roman" w:hAnsi="Times New Roman"/>
                <w:sz w:val="24"/>
                <w:szCs w:val="24"/>
              </w:rPr>
              <w:t>3(</w:t>
            </w:r>
            <w:r w:rsidRPr="008C61C7">
              <w:rPr>
                <w:rFonts w:ascii="Times New Roman" w:hAnsi="Times New Roman"/>
                <w:sz w:val="24"/>
                <w:szCs w:val="24"/>
                <w:lang w:val="en-US"/>
              </w:rPr>
              <w:t>1,35</w:t>
            </w:r>
            <w:r w:rsidRPr="008C61C7">
              <w:rPr>
                <w:rFonts w:ascii="Times New Roman" w:hAnsi="Times New Roman"/>
                <w:sz w:val="24"/>
                <w:szCs w:val="24"/>
              </w:rPr>
              <w:t>-</w:t>
            </w:r>
            <w:r w:rsidRPr="008C61C7">
              <w:rPr>
                <w:rFonts w:ascii="Times New Roman" w:hAnsi="Times New Roman"/>
                <w:sz w:val="24"/>
                <w:szCs w:val="24"/>
                <w:lang w:val="en-US"/>
              </w:rPr>
              <w:t>3,3</w:t>
            </w:r>
            <w:r w:rsidRPr="008C61C7">
              <w:rPr>
                <w:rFonts w:ascii="Times New Roman" w:hAnsi="Times New Roman"/>
                <w:sz w:val="24"/>
                <w:szCs w:val="24"/>
              </w:rPr>
              <w:t>4)</w:t>
            </w:r>
          </w:p>
        </w:tc>
        <w:tc>
          <w:tcPr>
            <w:tcW w:w="1276" w:type="dxa"/>
          </w:tcPr>
          <w:p w14:paraId="4AA63074" w14:textId="77777777" w:rsidR="006027A4" w:rsidRPr="008C61C7" w:rsidRDefault="006027A4" w:rsidP="00D20687">
            <w:pPr>
              <w:spacing w:after="0" w:line="240" w:lineRule="auto"/>
              <w:jc w:val="both"/>
              <w:rPr>
                <w:rFonts w:ascii="Times New Roman" w:hAnsi="Times New Roman"/>
                <w:sz w:val="24"/>
                <w:szCs w:val="24"/>
                <w:lang w:val="en-US"/>
              </w:rPr>
            </w:pPr>
            <w:r w:rsidRPr="008C61C7">
              <w:rPr>
                <w:rFonts w:ascii="Times New Roman" w:hAnsi="Times New Roman"/>
                <w:sz w:val="24"/>
                <w:szCs w:val="24"/>
              </w:rPr>
              <w:t>0</w:t>
            </w:r>
            <w:r w:rsidRPr="008C61C7">
              <w:rPr>
                <w:rFonts w:ascii="Times New Roman" w:hAnsi="Times New Roman"/>
                <w:sz w:val="24"/>
                <w:szCs w:val="24"/>
                <w:lang w:val="en-US"/>
              </w:rPr>
              <w:t>,001</w:t>
            </w:r>
          </w:p>
        </w:tc>
        <w:tc>
          <w:tcPr>
            <w:tcW w:w="2230" w:type="dxa"/>
          </w:tcPr>
          <w:p w14:paraId="649DC0CF" w14:textId="77777777" w:rsidR="006027A4" w:rsidRPr="008C61C7" w:rsidRDefault="00002030" w:rsidP="0000203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1,66 (1,03 - 2,67)</w:t>
            </w:r>
          </w:p>
        </w:tc>
        <w:tc>
          <w:tcPr>
            <w:tcW w:w="1313" w:type="dxa"/>
          </w:tcPr>
          <w:p w14:paraId="12FAA9E8" w14:textId="77777777" w:rsidR="006027A4" w:rsidRPr="008C61C7" w:rsidRDefault="009B621F" w:rsidP="0000203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lang w:val="en-US"/>
              </w:rPr>
              <w:t>0</w:t>
            </w:r>
            <w:r w:rsidR="00002030" w:rsidRPr="008C61C7">
              <w:rPr>
                <w:rFonts w:ascii="Times New Roman" w:hAnsi="Times New Roman"/>
                <w:sz w:val="24"/>
                <w:szCs w:val="24"/>
              </w:rPr>
              <w:t>,036</w:t>
            </w:r>
          </w:p>
        </w:tc>
      </w:tr>
      <w:tr w:rsidR="008C61C7" w:rsidRPr="008C61C7" w14:paraId="62744113" w14:textId="77777777" w:rsidTr="00080F1B">
        <w:tc>
          <w:tcPr>
            <w:tcW w:w="2410" w:type="dxa"/>
          </w:tcPr>
          <w:p w14:paraId="145DC7E0" w14:textId="77777777" w:rsidR="006027A4" w:rsidRPr="008C61C7" w:rsidRDefault="00002030" w:rsidP="00D20687">
            <w:pPr>
              <w:spacing w:after="0" w:line="240" w:lineRule="auto"/>
              <w:jc w:val="both"/>
              <w:rPr>
                <w:rFonts w:ascii="Times New Roman" w:hAnsi="Times New Roman"/>
                <w:sz w:val="24"/>
                <w:szCs w:val="24"/>
              </w:rPr>
            </w:pPr>
            <w:r w:rsidRPr="008C61C7">
              <w:rPr>
                <w:rFonts w:ascii="Times New Roman" w:hAnsi="Times New Roman"/>
                <w:sz w:val="24"/>
                <w:szCs w:val="24"/>
              </w:rPr>
              <w:t>ФП</w:t>
            </w:r>
          </w:p>
        </w:tc>
        <w:tc>
          <w:tcPr>
            <w:tcW w:w="2410" w:type="dxa"/>
          </w:tcPr>
          <w:p w14:paraId="6CC99432" w14:textId="77777777" w:rsidR="006027A4" w:rsidRPr="008C61C7" w:rsidRDefault="006027A4" w:rsidP="00D20687">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1,</w:t>
            </w:r>
            <w:r w:rsidRPr="008C61C7">
              <w:rPr>
                <w:rFonts w:ascii="Times New Roman" w:hAnsi="Times New Roman"/>
                <w:sz w:val="24"/>
                <w:szCs w:val="24"/>
              </w:rPr>
              <w:t>7 (</w:t>
            </w:r>
            <w:r w:rsidRPr="008C61C7">
              <w:rPr>
                <w:rFonts w:ascii="Times New Roman" w:hAnsi="Times New Roman"/>
                <w:sz w:val="24"/>
                <w:szCs w:val="24"/>
                <w:lang w:val="en-US"/>
              </w:rPr>
              <w:t>1,14</w:t>
            </w:r>
            <w:r w:rsidRPr="008C61C7">
              <w:rPr>
                <w:rFonts w:ascii="Times New Roman" w:hAnsi="Times New Roman"/>
                <w:sz w:val="24"/>
                <w:szCs w:val="24"/>
              </w:rPr>
              <w:t>-</w:t>
            </w:r>
            <w:r w:rsidRPr="008C61C7">
              <w:rPr>
                <w:rFonts w:ascii="Times New Roman" w:hAnsi="Times New Roman"/>
                <w:sz w:val="24"/>
                <w:szCs w:val="24"/>
                <w:lang w:val="en-US"/>
              </w:rPr>
              <w:t>2,5</w:t>
            </w:r>
            <w:r w:rsidRPr="008C61C7">
              <w:rPr>
                <w:rFonts w:ascii="Times New Roman" w:hAnsi="Times New Roman"/>
                <w:sz w:val="24"/>
                <w:szCs w:val="24"/>
              </w:rPr>
              <w:t>)</w:t>
            </w:r>
          </w:p>
        </w:tc>
        <w:tc>
          <w:tcPr>
            <w:tcW w:w="1276" w:type="dxa"/>
          </w:tcPr>
          <w:p w14:paraId="0C47285F" w14:textId="77777777" w:rsidR="006027A4" w:rsidRPr="008C61C7" w:rsidRDefault="006027A4" w:rsidP="00D20687">
            <w:pPr>
              <w:spacing w:after="0" w:line="240" w:lineRule="auto"/>
              <w:jc w:val="both"/>
              <w:rPr>
                <w:rFonts w:ascii="Times New Roman" w:hAnsi="Times New Roman"/>
                <w:sz w:val="24"/>
                <w:szCs w:val="24"/>
                <w:lang w:val="en-US"/>
              </w:rPr>
            </w:pPr>
            <w:r w:rsidRPr="008C61C7">
              <w:rPr>
                <w:rFonts w:ascii="Times New Roman" w:hAnsi="Times New Roman"/>
                <w:sz w:val="24"/>
                <w:szCs w:val="24"/>
              </w:rPr>
              <w:t>0</w:t>
            </w:r>
            <w:r w:rsidRPr="008C61C7">
              <w:rPr>
                <w:rFonts w:ascii="Times New Roman" w:hAnsi="Times New Roman"/>
                <w:sz w:val="24"/>
                <w:szCs w:val="24"/>
                <w:lang w:val="en-US"/>
              </w:rPr>
              <w:t>,009</w:t>
            </w:r>
          </w:p>
        </w:tc>
        <w:tc>
          <w:tcPr>
            <w:tcW w:w="2230" w:type="dxa"/>
          </w:tcPr>
          <w:p w14:paraId="20E46EB3" w14:textId="77777777" w:rsidR="006027A4" w:rsidRPr="008C61C7" w:rsidRDefault="00002030" w:rsidP="0000203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1,39 (0,9 - 2,09)</w:t>
            </w:r>
          </w:p>
        </w:tc>
        <w:tc>
          <w:tcPr>
            <w:tcW w:w="1313" w:type="dxa"/>
          </w:tcPr>
          <w:p w14:paraId="7677869E" w14:textId="77777777" w:rsidR="006027A4" w:rsidRPr="008C61C7" w:rsidRDefault="009B621F" w:rsidP="00C7717F">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w:t>
            </w:r>
            <w:r w:rsidR="00002030" w:rsidRPr="008C61C7">
              <w:rPr>
                <w:rFonts w:ascii="Times New Roman" w:hAnsi="Times New Roman"/>
                <w:sz w:val="24"/>
                <w:szCs w:val="24"/>
              </w:rPr>
              <w:t>,1</w:t>
            </w:r>
            <w:r w:rsidRPr="008C61C7">
              <w:rPr>
                <w:rFonts w:ascii="Times New Roman" w:hAnsi="Times New Roman"/>
                <w:sz w:val="24"/>
                <w:szCs w:val="24"/>
                <w:lang w:val="en-US"/>
              </w:rPr>
              <w:t>2</w:t>
            </w:r>
          </w:p>
        </w:tc>
      </w:tr>
      <w:tr w:rsidR="008C61C7" w:rsidRPr="008C61C7" w14:paraId="3853A684" w14:textId="77777777" w:rsidTr="00080F1B">
        <w:tc>
          <w:tcPr>
            <w:tcW w:w="2410" w:type="dxa"/>
          </w:tcPr>
          <w:p w14:paraId="20F1627A" w14:textId="77777777" w:rsidR="006027A4" w:rsidRPr="008C61C7" w:rsidRDefault="00172886" w:rsidP="00D20687">
            <w:pPr>
              <w:spacing w:after="0" w:line="240" w:lineRule="auto"/>
              <w:jc w:val="both"/>
              <w:rPr>
                <w:rFonts w:ascii="Times New Roman" w:hAnsi="Times New Roman"/>
                <w:sz w:val="24"/>
                <w:szCs w:val="24"/>
              </w:rPr>
            </w:pPr>
            <w:r w:rsidRPr="008C61C7">
              <w:rPr>
                <w:rFonts w:ascii="Times New Roman" w:hAnsi="Times New Roman"/>
                <w:sz w:val="24"/>
                <w:szCs w:val="24"/>
              </w:rPr>
              <w:t>ХОБЛ</w:t>
            </w:r>
          </w:p>
        </w:tc>
        <w:tc>
          <w:tcPr>
            <w:tcW w:w="2410" w:type="dxa"/>
          </w:tcPr>
          <w:p w14:paraId="675B9D5D" w14:textId="77777777" w:rsidR="006027A4" w:rsidRPr="008C61C7" w:rsidRDefault="006027A4" w:rsidP="00D20687">
            <w:pPr>
              <w:spacing w:after="0" w:line="240" w:lineRule="auto"/>
              <w:jc w:val="both"/>
              <w:rPr>
                <w:rFonts w:ascii="Times New Roman" w:hAnsi="Times New Roman"/>
                <w:sz w:val="24"/>
                <w:szCs w:val="24"/>
              </w:rPr>
            </w:pPr>
            <w:r w:rsidRPr="008C61C7">
              <w:rPr>
                <w:rFonts w:ascii="Times New Roman" w:hAnsi="Times New Roman"/>
                <w:sz w:val="24"/>
                <w:szCs w:val="24"/>
              </w:rPr>
              <w:t>1,74 (1,1-2,7)</w:t>
            </w:r>
          </w:p>
        </w:tc>
        <w:tc>
          <w:tcPr>
            <w:tcW w:w="1276" w:type="dxa"/>
          </w:tcPr>
          <w:p w14:paraId="40B0D7B8" w14:textId="77777777" w:rsidR="006027A4" w:rsidRPr="008C61C7" w:rsidRDefault="006027A4" w:rsidP="00D20687">
            <w:pPr>
              <w:spacing w:after="0" w:line="240" w:lineRule="auto"/>
              <w:jc w:val="both"/>
              <w:rPr>
                <w:rFonts w:ascii="Times New Roman" w:hAnsi="Times New Roman"/>
                <w:sz w:val="24"/>
                <w:szCs w:val="24"/>
                <w:lang w:val="en-US"/>
              </w:rPr>
            </w:pPr>
            <w:r w:rsidRPr="008C61C7">
              <w:rPr>
                <w:rFonts w:ascii="Times New Roman" w:hAnsi="Times New Roman"/>
                <w:sz w:val="24"/>
                <w:szCs w:val="24"/>
              </w:rPr>
              <w:t>0</w:t>
            </w:r>
            <w:r w:rsidRPr="008C61C7">
              <w:rPr>
                <w:rFonts w:ascii="Times New Roman" w:hAnsi="Times New Roman"/>
                <w:sz w:val="24"/>
                <w:szCs w:val="24"/>
                <w:lang w:val="en-US"/>
              </w:rPr>
              <w:t>,018</w:t>
            </w:r>
          </w:p>
        </w:tc>
        <w:tc>
          <w:tcPr>
            <w:tcW w:w="2230" w:type="dxa"/>
          </w:tcPr>
          <w:p w14:paraId="5B508D00" w14:textId="77777777" w:rsidR="006027A4" w:rsidRPr="008C61C7" w:rsidRDefault="00002030" w:rsidP="0000203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 xml:space="preserve">1,3 </w:t>
            </w:r>
            <w:proofErr w:type="gramStart"/>
            <w:r w:rsidRPr="008C61C7">
              <w:rPr>
                <w:rFonts w:ascii="Times New Roman" w:hAnsi="Times New Roman"/>
                <w:sz w:val="24"/>
                <w:szCs w:val="24"/>
              </w:rPr>
              <w:t xml:space="preserve">( </w:t>
            </w:r>
            <w:proofErr w:type="gramEnd"/>
            <w:r w:rsidRPr="008C61C7">
              <w:rPr>
                <w:rFonts w:ascii="Times New Roman" w:hAnsi="Times New Roman"/>
                <w:sz w:val="24"/>
                <w:szCs w:val="24"/>
              </w:rPr>
              <w:t>0,8 - 2,1)</w:t>
            </w:r>
          </w:p>
        </w:tc>
        <w:tc>
          <w:tcPr>
            <w:tcW w:w="1313" w:type="dxa"/>
          </w:tcPr>
          <w:p w14:paraId="3C3E2D11" w14:textId="77777777" w:rsidR="006027A4" w:rsidRPr="008C61C7" w:rsidRDefault="009B621F" w:rsidP="0000203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w:t>
            </w:r>
            <w:r w:rsidR="00002030" w:rsidRPr="008C61C7">
              <w:rPr>
                <w:rFonts w:ascii="Times New Roman" w:hAnsi="Times New Roman"/>
                <w:sz w:val="24"/>
                <w:szCs w:val="24"/>
              </w:rPr>
              <w:t>28</w:t>
            </w:r>
          </w:p>
        </w:tc>
      </w:tr>
      <w:tr w:rsidR="008C61C7" w:rsidRPr="008C61C7" w14:paraId="735F1D88" w14:textId="77777777" w:rsidTr="00080F1B">
        <w:tc>
          <w:tcPr>
            <w:tcW w:w="2410" w:type="dxa"/>
          </w:tcPr>
          <w:p w14:paraId="7C27D869" w14:textId="77777777" w:rsidR="006027A4" w:rsidRPr="008C61C7" w:rsidRDefault="00172886" w:rsidP="00D20687">
            <w:pPr>
              <w:spacing w:after="0" w:line="240" w:lineRule="auto"/>
              <w:jc w:val="both"/>
              <w:rPr>
                <w:rFonts w:ascii="Times New Roman" w:hAnsi="Times New Roman"/>
                <w:sz w:val="24"/>
                <w:szCs w:val="24"/>
              </w:rPr>
            </w:pPr>
            <w:r w:rsidRPr="008C61C7">
              <w:rPr>
                <w:rFonts w:ascii="Times New Roman" w:hAnsi="Times New Roman"/>
                <w:sz w:val="24"/>
                <w:szCs w:val="24"/>
              </w:rPr>
              <w:t>ФВ</w:t>
            </w:r>
            <w:r w:rsidR="00286138" w:rsidRPr="008C61C7">
              <w:rPr>
                <w:rFonts w:ascii="Times New Roman" w:hAnsi="Times New Roman"/>
                <w:sz w:val="24"/>
                <w:szCs w:val="24"/>
              </w:rPr>
              <w:t>ЛЖ</w:t>
            </w:r>
            <w:proofErr w:type="gramStart"/>
            <w:r w:rsidR="006027A4" w:rsidRPr="008C61C7">
              <w:rPr>
                <w:rFonts w:ascii="Times New Roman" w:hAnsi="Times New Roman"/>
                <w:sz w:val="24"/>
                <w:szCs w:val="24"/>
              </w:rPr>
              <w:t>1</w:t>
            </w:r>
            <w:proofErr w:type="gramEnd"/>
          </w:p>
        </w:tc>
        <w:tc>
          <w:tcPr>
            <w:tcW w:w="2410" w:type="dxa"/>
          </w:tcPr>
          <w:p w14:paraId="1FA638C5" w14:textId="77777777" w:rsidR="006027A4" w:rsidRPr="008C61C7" w:rsidRDefault="006027A4" w:rsidP="00D20687">
            <w:pPr>
              <w:spacing w:after="0" w:line="240" w:lineRule="auto"/>
              <w:jc w:val="both"/>
              <w:rPr>
                <w:rFonts w:ascii="Times New Roman" w:hAnsi="Times New Roman"/>
                <w:sz w:val="24"/>
                <w:szCs w:val="24"/>
                <w:lang w:val="en-US"/>
              </w:rPr>
            </w:pPr>
            <w:r w:rsidRPr="008C61C7">
              <w:rPr>
                <w:rFonts w:ascii="Times New Roman" w:hAnsi="Times New Roman"/>
                <w:sz w:val="24"/>
                <w:szCs w:val="24"/>
              </w:rPr>
              <w:t>0</w:t>
            </w:r>
            <w:r w:rsidRPr="008C61C7">
              <w:rPr>
                <w:rFonts w:ascii="Times New Roman" w:hAnsi="Times New Roman"/>
                <w:sz w:val="24"/>
                <w:szCs w:val="24"/>
                <w:lang w:val="en-US"/>
              </w:rPr>
              <w:t>,9</w:t>
            </w:r>
            <w:r w:rsidRPr="008C61C7">
              <w:rPr>
                <w:rFonts w:ascii="Times New Roman" w:hAnsi="Times New Roman"/>
                <w:sz w:val="24"/>
                <w:szCs w:val="24"/>
              </w:rPr>
              <w:t>7 (0</w:t>
            </w:r>
            <w:r w:rsidRPr="008C61C7">
              <w:rPr>
                <w:rFonts w:ascii="Times New Roman" w:hAnsi="Times New Roman"/>
                <w:sz w:val="24"/>
                <w:szCs w:val="24"/>
                <w:lang w:val="en-US"/>
              </w:rPr>
              <w:t>,9</w:t>
            </w:r>
            <w:r w:rsidRPr="008C61C7">
              <w:rPr>
                <w:rFonts w:ascii="Times New Roman" w:hAnsi="Times New Roman"/>
                <w:sz w:val="24"/>
                <w:szCs w:val="24"/>
              </w:rPr>
              <w:t>4-0</w:t>
            </w:r>
            <w:r w:rsidRPr="008C61C7">
              <w:rPr>
                <w:rFonts w:ascii="Times New Roman" w:hAnsi="Times New Roman"/>
                <w:sz w:val="24"/>
                <w:szCs w:val="24"/>
                <w:lang w:val="en-US"/>
              </w:rPr>
              <w:t>,99</w:t>
            </w:r>
            <w:r w:rsidRPr="008C61C7">
              <w:rPr>
                <w:rFonts w:ascii="Times New Roman" w:hAnsi="Times New Roman"/>
                <w:sz w:val="24"/>
                <w:szCs w:val="24"/>
              </w:rPr>
              <w:t>)</w:t>
            </w:r>
          </w:p>
        </w:tc>
        <w:tc>
          <w:tcPr>
            <w:tcW w:w="1276" w:type="dxa"/>
          </w:tcPr>
          <w:p w14:paraId="46DCA486" w14:textId="77777777" w:rsidR="006027A4" w:rsidRPr="008C61C7" w:rsidRDefault="006027A4" w:rsidP="00D20687">
            <w:pPr>
              <w:spacing w:after="0" w:line="240" w:lineRule="auto"/>
              <w:jc w:val="both"/>
              <w:rPr>
                <w:rFonts w:ascii="Times New Roman" w:hAnsi="Times New Roman"/>
                <w:sz w:val="24"/>
                <w:szCs w:val="24"/>
                <w:lang w:val="en-US"/>
              </w:rPr>
            </w:pPr>
            <w:r w:rsidRPr="008C61C7">
              <w:rPr>
                <w:rFonts w:ascii="Times New Roman" w:hAnsi="Times New Roman"/>
                <w:sz w:val="24"/>
                <w:szCs w:val="24"/>
              </w:rPr>
              <w:t>0</w:t>
            </w:r>
            <w:r w:rsidRPr="008C61C7">
              <w:rPr>
                <w:rFonts w:ascii="Times New Roman" w:hAnsi="Times New Roman"/>
                <w:sz w:val="24"/>
                <w:szCs w:val="24"/>
                <w:lang w:val="en-US"/>
              </w:rPr>
              <w:t>,018</w:t>
            </w:r>
          </w:p>
        </w:tc>
        <w:tc>
          <w:tcPr>
            <w:tcW w:w="2230" w:type="dxa"/>
          </w:tcPr>
          <w:p w14:paraId="19A0830C" w14:textId="77777777" w:rsidR="006027A4" w:rsidRPr="008C61C7" w:rsidRDefault="00002030" w:rsidP="0000203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0</w:t>
            </w:r>
            <w:r w:rsidRPr="008C61C7">
              <w:rPr>
                <w:rFonts w:ascii="Times New Roman" w:hAnsi="Times New Roman"/>
                <w:sz w:val="24"/>
                <w:szCs w:val="24"/>
                <w:lang w:val="en-US"/>
              </w:rPr>
              <w:t>,99</w:t>
            </w:r>
            <w:r w:rsidRPr="008C61C7">
              <w:rPr>
                <w:rFonts w:ascii="Times New Roman" w:hAnsi="Times New Roman"/>
                <w:sz w:val="24"/>
                <w:szCs w:val="24"/>
              </w:rPr>
              <w:t xml:space="preserve"> (0</w:t>
            </w:r>
            <w:r w:rsidRPr="008C61C7">
              <w:rPr>
                <w:rFonts w:ascii="Times New Roman" w:hAnsi="Times New Roman"/>
                <w:sz w:val="24"/>
                <w:szCs w:val="24"/>
                <w:lang w:val="en-US"/>
              </w:rPr>
              <w:t>,96</w:t>
            </w:r>
            <w:r w:rsidRPr="008C61C7">
              <w:rPr>
                <w:rFonts w:ascii="Times New Roman" w:hAnsi="Times New Roman"/>
                <w:sz w:val="24"/>
                <w:szCs w:val="24"/>
              </w:rPr>
              <w:t xml:space="preserve"> - </w:t>
            </w:r>
            <w:r w:rsidRPr="008C61C7">
              <w:rPr>
                <w:rFonts w:ascii="Times New Roman" w:hAnsi="Times New Roman"/>
                <w:sz w:val="24"/>
                <w:szCs w:val="24"/>
                <w:lang w:val="en-US"/>
              </w:rPr>
              <w:t>1,02</w:t>
            </w:r>
            <w:r w:rsidRPr="008C61C7">
              <w:rPr>
                <w:rFonts w:ascii="Times New Roman" w:hAnsi="Times New Roman"/>
                <w:sz w:val="24"/>
                <w:szCs w:val="24"/>
              </w:rPr>
              <w:t>)</w:t>
            </w:r>
          </w:p>
        </w:tc>
        <w:tc>
          <w:tcPr>
            <w:tcW w:w="1313" w:type="dxa"/>
          </w:tcPr>
          <w:p w14:paraId="3DD01915" w14:textId="77777777" w:rsidR="006027A4" w:rsidRPr="008C61C7" w:rsidRDefault="009B621F" w:rsidP="0000203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lang w:val="en-US"/>
              </w:rPr>
              <w:t>0</w:t>
            </w:r>
            <w:r w:rsidR="00002030" w:rsidRPr="008C61C7">
              <w:rPr>
                <w:rFonts w:ascii="Times New Roman" w:hAnsi="Times New Roman"/>
                <w:sz w:val="24"/>
                <w:szCs w:val="24"/>
              </w:rPr>
              <w:t>,66</w:t>
            </w:r>
          </w:p>
        </w:tc>
      </w:tr>
      <w:tr w:rsidR="00286138" w:rsidRPr="000E0043" w14:paraId="6D032A59" w14:textId="77777777" w:rsidTr="00080F1B">
        <w:tc>
          <w:tcPr>
            <w:tcW w:w="9639" w:type="dxa"/>
            <w:gridSpan w:val="5"/>
          </w:tcPr>
          <w:p w14:paraId="20A92253" w14:textId="77777777" w:rsidR="000E0043" w:rsidRDefault="001F3EC8" w:rsidP="000E0043">
            <w:pPr>
              <w:autoSpaceDE w:val="0"/>
              <w:autoSpaceDN w:val="0"/>
              <w:adjustRightInd w:val="0"/>
              <w:spacing w:after="0" w:line="240" w:lineRule="auto"/>
              <w:ind w:firstLine="601"/>
              <w:jc w:val="both"/>
              <w:rPr>
                <w:rFonts w:ascii="Times New Roman" w:hAnsi="Times New Roman"/>
                <w:sz w:val="24"/>
                <w:szCs w:val="24"/>
                <w:lang w:val="kk-KZ"/>
              </w:rPr>
            </w:pPr>
            <w:r w:rsidRPr="000E0043">
              <w:rPr>
                <w:rFonts w:ascii="Times New Roman" w:hAnsi="Times New Roman"/>
                <w:sz w:val="24"/>
                <w:szCs w:val="24"/>
              </w:rPr>
              <w:t>Примечания</w:t>
            </w:r>
            <w:r w:rsidR="000E0043">
              <w:rPr>
                <w:rFonts w:ascii="Times New Roman" w:hAnsi="Times New Roman"/>
                <w:sz w:val="24"/>
                <w:szCs w:val="24"/>
              </w:rPr>
              <w:t>:</w:t>
            </w:r>
            <w:r w:rsidR="00360EDB" w:rsidRPr="000E0043">
              <w:rPr>
                <w:rFonts w:ascii="Times New Roman" w:hAnsi="Times New Roman"/>
                <w:sz w:val="24"/>
                <w:szCs w:val="24"/>
                <w:lang w:val="kk-KZ"/>
              </w:rPr>
              <w:t xml:space="preserve"> </w:t>
            </w:r>
          </w:p>
          <w:p w14:paraId="10C88ADE" w14:textId="77777777" w:rsidR="000E0043" w:rsidRDefault="000E0043" w:rsidP="000E0043">
            <w:pPr>
              <w:autoSpaceDE w:val="0"/>
              <w:autoSpaceDN w:val="0"/>
              <w:adjustRightInd w:val="0"/>
              <w:spacing w:after="0" w:line="240" w:lineRule="auto"/>
              <w:ind w:firstLine="34"/>
              <w:jc w:val="both"/>
              <w:rPr>
                <w:rFonts w:ascii="Times New Roman" w:hAnsi="Times New Roman"/>
                <w:sz w:val="24"/>
                <w:szCs w:val="24"/>
                <w:lang w:val="kk-KZ"/>
              </w:rPr>
            </w:pPr>
            <w:r w:rsidRPr="000E0043">
              <w:rPr>
                <w:rFonts w:ascii="Times New Roman" w:hAnsi="Times New Roman"/>
                <w:sz w:val="24"/>
                <w:szCs w:val="24"/>
                <w:lang w:val="kk-KZ"/>
              </w:rPr>
              <w:t>1.</w:t>
            </w:r>
            <w:r w:rsidR="00360EDB" w:rsidRPr="000E0043">
              <w:rPr>
                <w:rFonts w:ascii="Times New Roman" w:hAnsi="Times New Roman"/>
                <w:sz w:val="24"/>
                <w:szCs w:val="24"/>
                <w:lang w:val="kk-KZ"/>
              </w:rPr>
              <w:t xml:space="preserve"> </w:t>
            </w:r>
            <w:r w:rsidR="00286138" w:rsidRPr="000E0043">
              <w:rPr>
                <w:rFonts w:ascii="Times New Roman" w:hAnsi="Times New Roman"/>
                <w:sz w:val="24"/>
                <w:szCs w:val="24"/>
                <w:lang w:val="kk-KZ"/>
              </w:rPr>
              <w:t>ДИ – доверительный интервал</w:t>
            </w:r>
            <w:r w:rsidRPr="000E0043">
              <w:rPr>
                <w:rFonts w:ascii="Times New Roman" w:hAnsi="Times New Roman"/>
                <w:sz w:val="24"/>
                <w:szCs w:val="24"/>
                <w:lang w:val="kk-KZ"/>
              </w:rPr>
              <w:t>.</w:t>
            </w:r>
            <w:r w:rsidR="00286138" w:rsidRPr="000E0043">
              <w:rPr>
                <w:rFonts w:ascii="Times New Roman" w:hAnsi="Times New Roman"/>
                <w:sz w:val="24"/>
                <w:szCs w:val="24"/>
                <w:lang w:val="kk-KZ"/>
              </w:rPr>
              <w:t xml:space="preserve"> </w:t>
            </w:r>
          </w:p>
          <w:p w14:paraId="0185F14C" w14:textId="77777777" w:rsidR="000E0043" w:rsidRDefault="000E0043" w:rsidP="000E0043">
            <w:pPr>
              <w:autoSpaceDE w:val="0"/>
              <w:autoSpaceDN w:val="0"/>
              <w:adjustRightInd w:val="0"/>
              <w:spacing w:after="0" w:line="240" w:lineRule="auto"/>
              <w:ind w:firstLine="34"/>
              <w:jc w:val="both"/>
              <w:rPr>
                <w:rFonts w:ascii="Times New Roman" w:hAnsi="Times New Roman"/>
                <w:sz w:val="24"/>
                <w:szCs w:val="24"/>
                <w:lang w:val="kk-KZ"/>
              </w:rPr>
            </w:pPr>
            <w:r w:rsidRPr="000E0043">
              <w:rPr>
                <w:rFonts w:ascii="Times New Roman" w:hAnsi="Times New Roman"/>
                <w:sz w:val="24"/>
                <w:szCs w:val="24"/>
                <w:lang w:val="kk-KZ"/>
              </w:rPr>
              <w:t xml:space="preserve">2. </w:t>
            </w:r>
            <w:r w:rsidR="00286138" w:rsidRPr="000E0043">
              <w:rPr>
                <w:rFonts w:ascii="Times New Roman" w:hAnsi="Times New Roman"/>
                <w:sz w:val="24"/>
                <w:szCs w:val="24"/>
                <w:lang w:val="kk-KZ"/>
              </w:rPr>
              <w:t>ИКЧ – индекс коморбидности Charlson</w:t>
            </w:r>
            <w:r w:rsidRPr="000E0043">
              <w:rPr>
                <w:rFonts w:ascii="Times New Roman" w:hAnsi="Times New Roman"/>
                <w:sz w:val="24"/>
                <w:szCs w:val="24"/>
                <w:lang w:val="kk-KZ"/>
              </w:rPr>
              <w:t>.</w:t>
            </w:r>
            <w:r w:rsidR="00286138" w:rsidRPr="000E0043">
              <w:rPr>
                <w:rFonts w:ascii="Times New Roman" w:hAnsi="Times New Roman"/>
                <w:sz w:val="24"/>
                <w:szCs w:val="24"/>
                <w:lang w:val="kk-KZ"/>
              </w:rPr>
              <w:t xml:space="preserve"> </w:t>
            </w:r>
          </w:p>
          <w:p w14:paraId="6AB36D44" w14:textId="77777777" w:rsidR="000E0043" w:rsidRDefault="000E0043" w:rsidP="000E0043">
            <w:pPr>
              <w:autoSpaceDE w:val="0"/>
              <w:autoSpaceDN w:val="0"/>
              <w:adjustRightInd w:val="0"/>
              <w:spacing w:after="0" w:line="240" w:lineRule="auto"/>
              <w:ind w:firstLine="34"/>
              <w:jc w:val="both"/>
              <w:rPr>
                <w:rFonts w:ascii="Times New Roman" w:hAnsi="Times New Roman"/>
                <w:sz w:val="24"/>
                <w:szCs w:val="24"/>
                <w:lang w:val="kk-KZ"/>
              </w:rPr>
            </w:pPr>
            <w:r w:rsidRPr="000E0043">
              <w:rPr>
                <w:rFonts w:ascii="Times New Roman" w:hAnsi="Times New Roman"/>
                <w:sz w:val="24"/>
                <w:szCs w:val="24"/>
                <w:lang w:val="kk-KZ"/>
              </w:rPr>
              <w:t xml:space="preserve">3. </w:t>
            </w:r>
            <w:r w:rsidR="00286138" w:rsidRPr="000E0043">
              <w:rPr>
                <w:rFonts w:ascii="Times New Roman" w:hAnsi="Times New Roman"/>
                <w:sz w:val="24"/>
                <w:szCs w:val="24"/>
                <w:lang w:val="kk-KZ"/>
              </w:rPr>
              <w:t>МТ – индекс массы тела, кг/м</w:t>
            </w:r>
            <w:r w:rsidR="00286138" w:rsidRPr="000E0043">
              <w:rPr>
                <w:rFonts w:ascii="Times New Roman" w:hAnsi="Times New Roman"/>
                <w:sz w:val="24"/>
                <w:szCs w:val="24"/>
                <w:vertAlign w:val="superscript"/>
                <w:lang w:val="kk-KZ"/>
              </w:rPr>
              <w:t>2</w:t>
            </w:r>
            <w:r w:rsidRPr="000E0043">
              <w:rPr>
                <w:rFonts w:ascii="Times New Roman" w:hAnsi="Times New Roman"/>
                <w:sz w:val="24"/>
                <w:szCs w:val="24"/>
                <w:lang w:val="kk-KZ"/>
              </w:rPr>
              <w:t>.</w:t>
            </w:r>
            <w:r w:rsidR="00286138" w:rsidRPr="000E0043">
              <w:rPr>
                <w:rFonts w:ascii="Times New Roman" w:hAnsi="Times New Roman"/>
                <w:sz w:val="24"/>
                <w:szCs w:val="24"/>
                <w:lang w:val="kk-KZ"/>
              </w:rPr>
              <w:t xml:space="preserve"> </w:t>
            </w:r>
          </w:p>
          <w:p w14:paraId="72FD831B" w14:textId="77777777" w:rsidR="000E0043" w:rsidRDefault="000E0043" w:rsidP="000E0043">
            <w:pPr>
              <w:autoSpaceDE w:val="0"/>
              <w:autoSpaceDN w:val="0"/>
              <w:adjustRightInd w:val="0"/>
              <w:spacing w:after="0" w:line="240" w:lineRule="auto"/>
              <w:ind w:firstLine="34"/>
              <w:jc w:val="both"/>
              <w:rPr>
                <w:rFonts w:ascii="Times New Roman" w:hAnsi="Times New Roman"/>
                <w:sz w:val="24"/>
                <w:szCs w:val="24"/>
                <w:lang w:val="kk-KZ"/>
              </w:rPr>
            </w:pPr>
            <w:r w:rsidRPr="000E0043">
              <w:rPr>
                <w:rFonts w:ascii="Times New Roman" w:hAnsi="Times New Roman"/>
                <w:sz w:val="24"/>
                <w:szCs w:val="24"/>
                <w:lang w:val="kk-KZ"/>
              </w:rPr>
              <w:t xml:space="preserve">4. </w:t>
            </w:r>
            <w:r w:rsidR="00286138" w:rsidRPr="000E0043">
              <w:rPr>
                <w:rFonts w:ascii="Times New Roman" w:hAnsi="Times New Roman"/>
                <w:sz w:val="24"/>
                <w:szCs w:val="24"/>
                <w:lang w:val="kk-KZ"/>
              </w:rPr>
              <w:t>ИМ – инфаркт миокарда</w:t>
            </w:r>
            <w:r w:rsidRPr="000E0043">
              <w:rPr>
                <w:rFonts w:ascii="Times New Roman" w:hAnsi="Times New Roman"/>
                <w:sz w:val="24"/>
                <w:szCs w:val="24"/>
                <w:lang w:val="kk-KZ"/>
              </w:rPr>
              <w:t>.</w:t>
            </w:r>
            <w:r w:rsidR="00286138" w:rsidRPr="000E0043">
              <w:rPr>
                <w:rFonts w:ascii="Times New Roman" w:hAnsi="Times New Roman"/>
                <w:sz w:val="24"/>
                <w:szCs w:val="24"/>
                <w:lang w:val="kk-KZ"/>
              </w:rPr>
              <w:t xml:space="preserve"> </w:t>
            </w:r>
          </w:p>
          <w:p w14:paraId="28703FBA" w14:textId="77777777" w:rsidR="000E0043" w:rsidRDefault="000E0043" w:rsidP="000E0043">
            <w:pPr>
              <w:autoSpaceDE w:val="0"/>
              <w:autoSpaceDN w:val="0"/>
              <w:adjustRightInd w:val="0"/>
              <w:spacing w:after="0" w:line="240" w:lineRule="auto"/>
              <w:ind w:firstLine="34"/>
              <w:jc w:val="both"/>
              <w:rPr>
                <w:rFonts w:ascii="Times New Roman" w:hAnsi="Times New Roman"/>
                <w:sz w:val="24"/>
                <w:szCs w:val="24"/>
                <w:lang w:val="kk-KZ"/>
              </w:rPr>
            </w:pPr>
            <w:r w:rsidRPr="000E0043">
              <w:rPr>
                <w:rFonts w:ascii="Times New Roman" w:hAnsi="Times New Roman"/>
                <w:sz w:val="24"/>
                <w:szCs w:val="24"/>
                <w:lang w:val="kk-KZ"/>
              </w:rPr>
              <w:t xml:space="preserve">5. </w:t>
            </w:r>
            <w:r w:rsidR="00286138" w:rsidRPr="000E0043">
              <w:rPr>
                <w:rFonts w:ascii="Times New Roman" w:hAnsi="Times New Roman"/>
                <w:sz w:val="24"/>
                <w:szCs w:val="24"/>
                <w:lang w:val="kk-KZ"/>
              </w:rPr>
              <w:t>ФВЛЖ1 – исходная фракция выброса левого желудочка</w:t>
            </w:r>
            <w:r w:rsidRPr="000E0043">
              <w:rPr>
                <w:rFonts w:ascii="Times New Roman" w:hAnsi="Times New Roman"/>
                <w:sz w:val="24"/>
                <w:szCs w:val="24"/>
                <w:lang w:val="kk-KZ"/>
              </w:rPr>
              <w:t>.</w:t>
            </w:r>
            <w:r w:rsidR="00286138" w:rsidRPr="000E0043">
              <w:rPr>
                <w:rFonts w:ascii="Times New Roman" w:hAnsi="Times New Roman"/>
                <w:sz w:val="24"/>
                <w:szCs w:val="24"/>
                <w:lang w:val="kk-KZ"/>
              </w:rPr>
              <w:t xml:space="preserve"> </w:t>
            </w:r>
          </w:p>
          <w:p w14:paraId="0659CBDF" w14:textId="77777777" w:rsidR="000E0043" w:rsidRDefault="000E0043" w:rsidP="000E0043">
            <w:pPr>
              <w:autoSpaceDE w:val="0"/>
              <w:autoSpaceDN w:val="0"/>
              <w:adjustRightInd w:val="0"/>
              <w:spacing w:after="0" w:line="240" w:lineRule="auto"/>
              <w:ind w:firstLine="34"/>
              <w:jc w:val="both"/>
              <w:rPr>
                <w:rFonts w:ascii="Times New Roman" w:hAnsi="Times New Roman"/>
                <w:sz w:val="24"/>
                <w:szCs w:val="24"/>
                <w:lang w:val="kk-KZ"/>
              </w:rPr>
            </w:pPr>
            <w:r w:rsidRPr="000E0043">
              <w:rPr>
                <w:rFonts w:ascii="Times New Roman" w:hAnsi="Times New Roman"/>
                <w:sz w:val="24"/>
                <w:szCs w:val="24"/>
                <w:lang w:val="kk-KZ"/>
              </w:rPr>
              <w:t>6.</w:t>
            </w:r>
            <w:r>
              <w:rPr>
                <w:rFonts w:ascii="Times New Roman" w:hAnsi="Times New Roman"/>
                <w:sz w:val="24"/>
                <w:szCs w:val="24"/>
                <w:lang w:val="kk-KZ"/>
              </w:rPr>
              <w:t xml:space="preserve"> </w:t>
            </w:r>
            <w:r w:rsidRPr="000E0043">
              <w:rPr>
                <w:rFonts w:ascii="Times New Roman" w:hAnsi="Times New Roman"/>
                <w:sz w:val="24"/>
                <w:szCs w:val="24"/>
                <w:lang w:val="kk-KZ"/>
              </w:rPr>
              <w:t>ФП – фибрилляция предсердий.</w:t>
            </w:r>
            <w:r w:rsidR="00286138" w:rsidRPr="000E0043">
              <w:rPr>
                <w:rFonts w:ascii="Times New Roman" w:hAnsi="Times New Roman"/>
                <w:sz w:val="24"/>
                <w:szCs w:val="24"/>
                <w:lang w:val="kk-KZ"/>
              </w:rPr>
              <w:t xml:space="preserve"> </w:t>
            </w:r>
          </w:p>
          <w:p w14:paraId="125D176F" w14:textId="77777777" w:rsidR="000E0043" w:rsidRDefault="000E0043" w:rsidP="000E0043">
            <w:pPr>
              <w:autoSpaceDE w:val="0"/>
              <w:autoSpaceDN w:val="0"/>
              <w:adjustRightInd w:val="0"/>
              <w:spacing w:after="0" w:line="240" w:lineRule="auto"/>
              <w:ind w:firstLine="34"/>
              <w:jc w:val="both"/>
              <w:rPr>
                <w:rFonts w:ascii="Times New Roman" w:hAnsi="Times New Roman"/>
                <w:sz w:val="24"/>
                <w:szCs w:val="24"/>
                <w:lang w:val="kk-KZ"/>
              </w:rPr>
            </w:pPr>
            <w:r w:rsidRPr="000E0043">
              <w:rPr>
                <w:rFonts w:ascii="Times New Roman" w:hAnsi="Times New Roman"/>
                <w:sz w:val="24"/>
                <w:szCs w:val="24"/>
                <w:lang w:val="kk-KZ"/>
              </w:rPr>
              <w:t xml:space="preserve">7. </w:t>
            </w:r>
            <w:r w:rsidR="00286138" w:rsidRPr="000E0043">
              <w:rPr>
                <w:rFonts w:ascii="Times New Roman" w:hAnsi="Times New Roman"/>
                <w:sz w:val="24"/>
                <w:szCs w:val="24"/>
                <w:lang w:val="kk-KZ"/>
              </w:rPr>
              <w:t>ХОБЛ – хроническая обструктивная болезнь легких</w:t>
            </w:r>
            <w:r w:rsidRPr="000E0043">
              <w:rPr>
                <w:rFonts w:ascii="Times New Roman" w:hAnsi="Times New Roman"/>
                <w:sz w:val="24"/>
                <w:szCs w:val="24"/>
                <w:lang w:val="kk-KZ"/>
              </w:rPr>
              <w:t>.</w:t>
            </w:r>
            <w:r w:rsidR="001F3EC8" w:rsidRPr="000E0043">
              <w:rPr>
                <w:rFonts w:ascii="Times New Roman" w:hAnsi="Times New Roman"/>
                <w:sz w:val="24"/>
                <w:szCs w:val="24"/>
                <w:lang w:val="kk-KZ"/>
              </w:rPr>
              <w:t xml:space="preserve"> </w:t>
            </w:r>
          </w:p>
          <w:p w14:paraId="5A6843F0" w14:textId="208E7719" w:rsidR="00286138" w:rsidRPr="000E0043" w:rsidRDefault="000E0043" w:rsidP="000E0043">
            <w:pPr>
              <w:autoSpaceDE w:val="0"/>
              <w:autoSpaceDN w:val="0"/>
              <w:adjustRightInd w:val="0"/>
              <w:spacing w:after="0" w:line="240" w:lineRule="auto"/>
              <w:ind w:firstLine="34"/>
              <w:jc w:val="both"/>
              <w:rPr>
                <w:rFonts w:ascii="Times New Roman" w:hAnsi="Times New Roman"/>
                <w:sz w:val="24"/>
                <w:szCs w:val="24"/>
                <w:lang w:val="kk-KZ"/>
              </w:rPr>
            </w:pPr>
            <w:r w:rsidRPr="000E0043">
              <w:rPr>
                <w:rFonts w:ascii="Times New Roman" w:hAnsi="Times New Roman"/>
                <w:sz w:val="24"/>
                <w:szCs w:val="24"/>
                <w:lang w:val="kk-KZ"/>
              </w:rPr>
              <w:t>8.</w:t>
            </w:r>
            <w:r>
              <w:rPr>
                <w:rFonts w:ascii="Times New Roman" w:hAnsi="Times New Roman"/>
                <w:sz w:val="24"/>
                <w:szCs w:val="24"/>
                <w:lang w:val="kk-KZ"/>
              </w:rPr>
              <w:t xml:space="preserve"> </w:t>
            </w:r>
            <w:r w:rsidR="001F3EC8" w:rsidRPr="000E0043">
              <w:rPr>
                <w:rFonts w:ascii="Times New Roman" w:hAnsi="Times New Roman"/>
                <w:sz w:val="24"/>
                <w:szCs w:val="24"/>
                <w:lang w:val="kk-KZ"/>
              </w:rPr>
              <w:t>HR - Hazard Ratio</w:t>
            </w:r>
          </w:p>
        </w:tc>
      </w:tr>
    </w:tbl>
    <w:p w14:paraId="2D7C8235" w14:textId="77777777" w:rsidR="00043572" w:rsidRPr="000E0043" w:rsidRDefault="00043572" w:rsidP="00C7717F">
      <w:pPr>
        <w:autoSpaceDE w:val="0"/>
        <w:autoSpaceDN w:val="0"/>
        <w:adjustRightInd w:val="0"/>
        <w:spacing w:after="0" w:line="240" w:lineRule="auto"/>
        <w:ind w:firstLine="284"/>
        <w:jc w:val="both"/>
        <w:rPr>
          <w:rFonts w:ascii="Times New Roman" w:hAnsi="Times New Roman"/>
          <w:sz w:val="28"/>
          <w:szCs w:val="28"/>
          <w:lang w:val="kk-KZ"/>
        </w:rPr>
      </w:pPr>
    </w:p>
    <w:p w14:paraId="1C9BF80F" w14:textId="65E5026F" w:rsidR="003F77F3" w:rsidRPr="008C61C7" w:rsidRDefault="00EB28CC" w:rsidP="001B3668">
      <w:pPr>
        <w:autoSpaceDE w:val="0"/>
        <w:autoSpaceDN w:val="0"/>
        <w:adjustRightInd w:val="0"/>
        <w:spacing w:after="0" w:line="240" w:lineRule="auto"/>
        <w:ind w:firstLine="709"/>
        <w:jc w:val="both"/>
        <w:rPr>
          <w:rFonts w:ascii="Times New Roman" w:hAnsi="Times New Roman"/>
          <w:sz w:val="28"/>
          <w:szCs w:val="28"/>
          <w:lang w:val="kk-KZ"/>
        </w:rPr>
      </w:pPr>
      <w:r w:rsidRPr="008C61C7">
        <w:rPr>
          <w:rFonts w:ascii="Times New Roman" w:hAnsi="Times New Roman"/>
          <w:sz w:val="28"/>
          <w:szCs w:val="28"/>
        </w:rPr>
        <w:t>Б</w:t>
      </w:r>
      <w:r w:rsidR="003F77F3" w:rsidRPr="008C61C7">
        <w:rPr>
          <w:rFonts w:ascii="Times New Roman" w:hAnsi="Times New Roman"/>
          <w:sz w:val="28"/>
          <w:szCs w:val="28"/>
        </w:rPr>
        <w:t>олее низкий процент исходной ФВЛЖ</w:t>
      </w:r>
      <w:r w:rsidRPr="008C61C7">
        <w:rPr>
          <w:rFonts w:ascii="Times New Roman" w:hAnsi="Times New Roman"/>
          <w:sz w:val="28"/>
          <w:szCs w:val="28"/>
        </w:rPr>
        <w:t xml:space="preserve"> и наличие </w:t>
      </w:r>
      <w:r w:rsidR="00002030" w:rsidRPr="008C61C7">
        <w:rPr>
          <w:rFonts w:ascii="Times New Roman" w:hAnsi="Times New Roman"/>
          <w:sz w:val="28"/>
          <w:szCs w:val="28"/>
        </w:rPr>
        <w:t>ФП</w:t>
      </w:r>
      <w:r w:rsidR="003F77F3" w:rsidRPr="008C61C7">
        <w:rPr>
          <w:rFonts w:ascii="Times New Roman" w:hAnsi="Times New Roman"/>
          <w:sz w:val="28"/>
          <w:szCs w:val="28"/>
        </w:rPr>
        <w:t xml:space="preserve"> были связаны с риском развития ХСН с дилатацией камер сердца и дисфункцией клапанного аппарата</w:t>
      </w:r>
      <w:r w:rsidR="00115269" w:rsidRPr="008C61C7">
        <w:rPr>
          <w:rFonts w:ascii="Times New Roman" w:hAnsi="Times New Roman"/>
          <w:sz w:val="28"/>
          <w:szCs w:val="28"/>
        </w:rPr>
        <w:t xml:space="preserve"> </w:t>
      </w:r>
      <w:r w:rsidR="00EE19B1" w:rsidRPr="008C61C7">
        <w:rPr>
          <w:rFonts w:ascii="Times New Roman" w:hAnsi="Times New Roman"/>
          <w:sz w:val="28"/>
          <w:szCs w:val="28"/>
        </w:rPr>
        <w:t xml:space="preserve">(таблица </w:t>
      </w:r>
      <w:r w:rsidR="00115269" w:rsidRPr="008C61C7">
        <w:rPr>
          <w:rFonts w:ascii="Times New Roman" w:hAnsi="Times New Roman"/>
          <w:sz w:val="28"/>
          <w:szCs w:val="28"/>
        </w:rPr>
        <w:t>19</w:t>
      </w:r>
      <w:r w:rsidR="0056316E" w:rsidRPr="008C61C7">
        <w:rPr>
          <w:rFonts w:ascii="Times New Roman" w:hAnsi="Times New Roman"/>
          <w:sz w:val="28"/>
          <w:szCs w:val="28"/>
        </w:rPr>
        <w:t>)</w:t>
      </w:r>
      <w:r w:rsidR="000E0043">
        <w:rPr>
          <w:rFonts w:ascii="Times New Roman" w:hAnsi="Times New Roman"/>
          <w:sz w:val="28"/>
          <w:szCs w:val="28"/>
        </w:rPr>
        <w:t xml:space="preserve">. </w:t>
      </w:r>
    </w:p>
    <w:p w14:paraId="4F4D3BAD" w14:textId="77777777" w:rsidR="00360EDB" w:rsidRPr="008C61C7" w:rsidRDefault="00360EDB" w:rsidP="00360EDB">
      <w:pPr>
        <w:autoSpaceDE w:val="0"/>
        <w:autoSpaceDN w:val="0"/>
        <w:adjustRightInd w:val="0"/>
        <w:spacing w:after="0" w:line="240" w:lineRule="auto"/>
        <w:ind w:firstLine="567"/>
        <w:jc w:val="both"/>
        <w:rPr>
          <w:rFonts w:ascii="Times New Roman" w:hAnsi="Times New Roman"/>
          <w:sz w:val="28"/>
          <w:szCs w:val="28"/>
          <w:lang w:val="kk-KZ"/>
        </w:rPr>
      </w:pPr>
    </w:p>
    <w:p w14:paraId="268811E5" w14:textId="42FFC202" w:rsidR="00043572" w:rsidRPr="008C61C7" w:rsidRDefault="00115269" w:rsidP="009041AC">
      <w:pPr>
        <w:autoSpaceDE w:val="0"/>
        <w:autoSpaceDN w:val="0"/>
        <w:adjustRightInd w:val="0"/>
        <w:spacing w:after="0" w:line="240" w:lineRule="auto"/>
        <w:jc w:val="both"/>
        <w:rPr>
          <w:rFonts w:ascii="Times New Roman" w:hAnsi="Times New Roman"/>
          <w:sz w:val="28"/>
          <w:szCs w:val="28"/>
          <w:lang w:val="kk-KZ"/>
        </w:rPr>
      </w:pPr>
      <w:r w:rsidRPr="008C61C7">
        <w:rPr>
          <w:rFonts w:ascii="Times New Roman" w:hAnsi="Times New Roman"/>
          <w:sz w:val="28"/>
          <w:szCs w:val="28"/>
        </w:rPr>
        <w:t>Таблица</w:t>
      </w:r>
      <w:r w:rsidR="00043572" w:rsidRPr="008C61C7">
        <w:rPr>
          <w:rFonts w:ascii="Times New Roman" w:hAnsi="Times New Roman"/>
          <w:sz w:val="28"/>
          <w:szCs w:val="28"/>
        </w:rPr>
        <w:t xml:space="preserve"> 1</w:t>
      </w:r>
      <w:r w:rsidRPr="008C61C7">
        <w:rPr>
          <w:rFonts w:ascii="Times New Roman" w:hAnsi="Times New Roman"/>
          <w:sz w:val="28"/>
          <w:szCs w:val="28"/>
        </w:rPr>
        <w:t xml:space="preserve">9 </w:t>
      </w:r>
      <w:r w:rsidR="00066918">
        <w:rPr>
          <w:rFonts w:ascii="Times New Roman" w:hAnsi="Times New Roman"/>
          <w:sz w:val="28"/>
          <w:szCs w:val="28"/>
        </w:rPr>
        <w:t>‒</w:t>
      </w:r>
      <w:r w:rsidRPr="008C61C7">
        <w:rPr>
          <w:rFonts w:ascii="Times New Roman" w:hAnsi="Times New Roman"/>
          <w:sz w:val="28"/>
          <w:szCs w:val="28"/>
        </w:rPr>
        <w:t xml:space="preserve"> </w:t>
      </w:r>
      <w:r w:rsidR="00043572" w:rsidRPr="008C61C7">
        <w:rPr>
          <w:rFonts w:ascii="Times New Roman" w:hAnsi="Times New Roman"/>
          <w:sz w:val="28"/>
          <w:szCs w:val="28"/>
        </w:rPr>
        <w:t xml:space="preserve">Результаты однофакторного и многофакторного анализа для развития ХСН с развитием дилатации камер сердца и дисфункцией клапанного аппарата </w:t>
      </w:r>
    </w:p>
    <w:p w14:paraId="099F3269" w14:textId="77777777" w:rsidR="00360EDB" w:rsidRPr="000E0043" w:rsidRDefault="00360EDB" w:rsidP="009041AC">
      <w:pPr>
        <w:autoSpaceDE w:val="0"/>
        <w:autoSpaceDN w:val="0"/>
        <w:adjustRightInd w:val="0"/>
        <w:spacing w:after="0" w:line="240" w:lineRule="auto"/>
        <w:jc w:val="both"/>
        <w:rPr>
          <w:rFonts w:ascii="Times New Roman" w:hAnsi="Times New Roman"/>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410"/>
        <w:gridCol w:w="1276"/>
        <w:gridCol w:w="2230"/>
        <w:gridCol w:w="1313"/>
      </w:tblGrid>
      <w:tr w:rsidR="000E0043" w:rsidRPr="008C61C7" w14:paraId="4658D281" w14:textId="77777777" w:rsidTr="000E0043">
        <w:tc>
          <w:tcPr>
            <w:tcW w:w="2410" w:type="dxa"/>
            <w:vMerge w:val="restart"/>
            <w:vAlign w:val="center"/>
          </w:tcPr>
          <w:p w14:paraId="4D234BBE" w14:textId="77777777" w:rsidR="000E0043" w:rsidRPr="008C61C7" w:rsidRDefault="000E0043" w:rsidP="000E0043">
            <w:pPr>
              <w:autoSpaceDE w:val="0"/>
              <w:autoSpaceDN w:val="0"/>
              <w:adjustRightInd w:val="0"/>
              <w:spacing w:after="0" w:line="240" w:lineRule="auto"/>
              <w:jc w:val="center"/>
              <w:rPr>
                <w:rFonts w:ascii="Times New Roman" w:hAnsi="Times New Roman"/>
                <w:b/>
                <w:sz w:val="24"/>
                <w:szCs w:val="24"/>
              </w:rPr>
            </w:pPr>
            <w:r w:rsidRPr="008C61C7">
              <w:rPr>
                <w:rFonts w:ascii="Times New Roman" w:hAnsi="Times New Roman"/>
                <w:sz w:val="24"/>
                <w:szCs w:val="24"/>
              </w:rPr>
              <w:t>Факторы</w:t>
            </w:r>
          </w:p>
        </w:tc>
        <w:tc>
          <w:tcPr>
            <w:tcW w:w="3686" w:type="dxa"/>
            <w:gridSpan w:val="2"/>
          </w:tcPr>
          <w:p w14:paraId="5E1D91C9" w14:textId="77777777" w:rsidR="000E0043" w:rsidRPr="008C61C7" w:rsidRDefault="000E0043" w:rsidP="001F3EC8">
            <w:pPr>
              <w:spacing w:after="0" w:line="240"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543" w:type="dxa"/>
            <w:gridSpan w:val="2"/>
          </w:tcPr>
          <w:p w14:paraId="2F6EBD16" w14:textId="77777777" w:rsidR="000E0043" w:rsidRPr="008C61C7" w:rsidRDefault="000E0043" w:rsidP="001F3EC8">
            <w:pPr>
              <w:spacing w:after="0" w:line="240"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0E0043" w:rsidRPr="008C61C7" w14:paraId="722E129D" w14:textId="77777777" w:rsidTr="00360EDB">
        <w:tc>
          <w:tcPr>
            <w:tcW w:w="2410" w:type="dxa"/>
            <w:vMerge/>
          </w:tcPr>
          <w:p w14:paraId="58906CB6" w14:textId="77777777" w:rsidR="000E0043" w:rsidRPr="008C61C7" w:rsidRDefault="000E0043" w:rsidP="001F3EC8">
            <w:pPr>
              <w:autoSpaceDE w:val="0"/>
              <w:autoSpaceDN w:val="0"/>
              <w:adjustRightInd w:val="0"/>
              <w:spacing w:after="0" w:line="240" w:lineRule="auto"/>
              <w:jc w:val="center"/>
              <w:rPr>
                <w:rFonts w:ascii="Times New Roman" w:hAnsi="Times New Roman"/>
                <w:b/>
                <w:sz w:val="24"/>
                <w:szCs w:val="24"/>
              </w:rPr>
            </w:pPr>
          </w:p>
        </w:tc>
        <w:tc>
          <w:tcPr>
            <w:tcW w:w="2410" w:type="dxa"/>
          </w:tcPr>
          <w:p w14:paraId="37A777C1" w14:textId="77777777" w:rsidR="000E0043" w:rsidRPr="008C61C7" w:rsidRDefault="000E0043" w:rsidP="001F3EC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276" w:type="dxa"/>
          </w:tcPr>
          <w:p w14:paraId="2EAA07B2" w14:textId="77777777" w:rsidR="000E0043" w:rsidRPr="008C61C7" w:rsidRDefault="000E0043" w:rsidP="001F3EC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p-value</w:t>
            </w:r>
          </w:p>
        </w:tc>
        <w:tc>
          <w:tcPr>
            <w:tcW w:w="2230" w:type="dxa"/>
          </w:tcPr>
          <w:p w14:paraId="4BF616AC" w14:textId="77777777" w:rsidR="000E0043" w:rsidRPr="008C61C7" w:rsidRDefault="000E0043" w:rsidP="001F3EC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313" w:type="dxa"/>
          </w:tcPr>
          <w:p w14:paraId="3AD0AA9D" w14:textId="77777777" w:rsidR="000E0043" w:rsidRPr="008C61C7" w:rsidRDefault="000E0043" w:rsidP="001F3EC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p-value</w:t>
            </w:r>
          </w:p>
        </w:tc>
      </w:tr>
      <w:tr w:rsidR="008C61C7" w:rsidRPr="008C61C7" w14:paraId="39839B91" w14:textId="77777777" w:rsidTr="00360EDB">
        <w:tc>
          <w:tcPr>
            <w:tcW w:w="2410" w:type="dxa"/>
          </w:tcPr>
          <w:p w14:paraId="7685FFF1" w14:textId="77777777" w:rsidR="009B621F" w:rsidRPr="008C61C7" w:rsidRDefault="00286138" w:rsidP="00286138">
            <w:pPr>
              <w:spacing w:after="0" w:line="240" w:lineRule="auto"/>
              <w:jc w:val="both"/>
              <w:rPr>
                <w:rFonts w:ascii="Times New Roman" w:hAnsi="Times New Roman"/>
                <w:sz w:val="24"/>
                <w:szCs w:val="24"/>
                <w:lang w:val="en-US"/>
              </w:rPr>
            </w:pPr>
            <w:r w:rsidRPr="008C61C7">
              <w:rPr>
                <w:rFonts w:ascii="Times New Roman" w:hAnsi="Times New Roman"/>
                <w:sz w:val="24"/>
                <w:szCs w:val="24"/>
              </w:rPr>
              <w:t>ИМТ</w:t>
            </w:r>
          </w:p>
        </w:tc>
        <w:tc>
          <w:tcPr>
            <w:tcW w:w="2410" w:type="dxa"/>
          </w:tcPr>
          <w:p w14:paraId="0DB8C39B" w14:textId="77777777" w:rsidR="009B621F" w:rsidRPr="008C61C7" w:rsidRDefault="009B621F" w:rsidP="00C7717F">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1,07</w:t>
            </w:r>
            <w:r w:rsidR="00B12C47" w:rsidRPr="008C61C7">
              <w:rPr>
                <w:rFonts w:ascii="Times New Roman" w:hAnsi="Times New Roman"/>
                <w:sz w:val="24"/>
                <w:szCs w:val="24"/>
              </w:rPr>
              <w:t xml:space="preserve">( </w:t>
            </w:r>
            <w:r w:rsidRPr="008C61C7">
              <w:rPr>
                <w:rFonts w:ascii="Times New Roman" w:hAnsi="Times New Roman"/>
                <w:sz w:val="24"/>
                <w:szCs w:val="24"/>
                <w:lang w:val="en-US"/>
              </w:rPr>
              <w:t>1,01</w:t>
            </w:r>
            <w:r w:rsidR="00B12C47" w:rsidRPr="008C61C7">
              <w:rPr>
                <w:rFonts w:ascii="Times New Roman" w:hAnsi="Times New Roman"/>
                <w:sz w:val="24"/>
                <w:szCs w:val="24"/>
              </w:rPr>
              <w:t>-</w:t>
            </w:r>
            <w:r w:rsidRPr="008C61C7">
              <w:rPr>
                <w:rFonts w:ascii="Times New Roman" w:hAnsi="Times New Roman"/>
                <w:sz w:val="24"/>
                <w:szCs w:val="24"/>
                <w:lang w:val="en-US"/>
              </w:rPr>
              <w:t>1,14</w:t>
            </w:r>
            <w:r w:rsidR="00B12C47" w:rsidRPr="008C61C7">
              <w:rPr>
                <w:rFonts w:ascii="Times New Roman" w:hAnsi="Times New Roman"/>
                <w:sz w:val="24"/>
                <w:szCs w:val="24"/>
              </w:rPr>
              <w:t>)</w:t>
            </w:r>
          </w:p>
        </w:tc>
        <w:tc>
          <w:tcPr>
            <w:tcW w:w="1276" w:type="dxa"/>
          </w:tcPr>
          <w:p w14:paraId="0434B8F3" w14:textId="77777777" w:rsidR="009B621F" w:rsidRPr="008C61C7" w:rsidRDefault="00B12C47" w:rsidP="00C7717F">
            <w:pPr>
              <w:spacing w:after="0" w:line="240" w:lineRule="auto"/>
              <w:jc w:val="both"/>
              <w:rPr>
                <w:rFonts w:ascii="Times New Roman" w:hAnsi="Times New Roman"/>
                <w:sz w:val="24"/>
                <w:szCs w:val="24"/>
                <w:lang w:val="en-US"/>
              </w:rPr>
            </w:pPr>
            <w:r w:rsidRPr="008C61C7">
              <w:rPr>
                <w:rFonts w:ascii="Times New Roman" w:hAnsi="Times New Roman"/>
                <w:sz w:val="24"/>
                <w:szCs w:val="24"/>
              </w:rPr>
              <w:t>0</w:t>
            </w:r>
            <w:r w:rsidR="009B621F" w:rsidRPr="008C61C7">
              <w:rPr>
                <w:rFonts w:ascii="Times New Roman" w:hAnsi="Times New Roman"/>
                <w:sz w:val="24"/>
                <w:szCs w:val="24"/>
                <w:lang w:val="en-US"/>
              </w:rPr>
              <w:t>,015</w:t>
            </w:r>
          </w:p>
        </w:tc>
        <w:tc>
          <w:tcPr>
            <w:tcW w:w="2230" w:type="dxa"/>
          </w:tcPr>
          <w:p w14:paraId="75A7F91F" w14:textId="77777777" w:rsidR="009B621F" w:rsidRPr="008C61C7" w:rsidRDefault="008155ED" w:rsidP="00C7717F">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1,0</w:t>
            </w:r>
            <w:r w:rsidR="009B7E8B" w:rsidRPr="008C61C7">
              <w:rPr>
                <w:rFonts w:ascii="Times New Roman" w:hAnsi="Times New Roman"/>
                <w:sz w:val="24"/>
                <w:szCs w:val="24"/>
                <w:lang w:val="en-US"/>
              </w:rPr>
              <w:t>6 (0</w:t>
            </w:r>
            <w:r w:rsidRPr="008C61C7">
              <w:rPr>
                <w:rFonts w:ascii="Times New Roman" w:hAnsi="Times New Roman"/>
                <w:sz w:val="24"/>
                <w:szCs w:val="24"/>
                <w:lang w:val="en-US"/>
              </w:rPr>
              <w:t>,99</w:t>
            </w:r>
            <w:r w:rsidR="009B7E8B" w:rsidRPr="008C61C7">
              <w:rPr>
                <w:rFonts w:ascii="Times New Roman" w:hAnsi="Times New Roman"/>
                <w:sz w:val="24"/>
                <w:szCs w:val="24"/>
                <w:lang w:val="en-US"/>
              </w:rPr>
              <w:t xml:space="preserve"> - </w:t>
            </w:r>
            <w:r w:rsidRPr="008C61C7">
              <w:rPr>
                <w:rFonts w:ascii="Times New Roman" w:hAnsi="Times New Roman"/>
                <w:sz w:val="24"/>
                <w:szCs w:val="24"/>
                <w:lang w:val="en-US"/>
              </w:rPr>
              <w:t>1,12</w:t>
            </w:r>
            <w:r w:rsidR="009B7E8B" w:rsidRPr="008C61C7">
              <w:rPr>
                <w:rFonts w:ascii="Times New Roman" w:hAnsi="Times New Roman"/>
                <w:sz w:val="24"/>
                <w:szCs w:val="24"/>
                <w:lang w:val="en-US"/>
              </w:rPr>
              <w:t>)</w:t>
            </w:r>
          </w:p>
        </w:tc>
        <w:tc>
          <w:tcPr>
            <w:tcW w:w="1313" w:type="dxa"/>
          </w:tcPr>
          <w:p w14:paraId="480D18F7" w14:textId="77777777" w:rsidR="009B621F" w:rsidRPr="008C61C7" w:rsidRDefault="009B7E8B" w:rsidP="00C7717F">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w:t>
            </w:r>
            <w:r w:rsidR="002E344A" w:rsidRPr="008C61C7">
              <w:rPr>
                <w:rFonts w:ascii="Times New Roman" w:hAnsi="Times New Roman"/>
                <w:sz w:val="24"/>
                <w:szCs w:val="24"/>
                <w:lang w:val="en-US"/>
              </w:rPr>
              <w:t>,07</w:t>
            </w:r>
          </w:p>
        </w:tc>
      </w:tr>
      <w:tr w:rsidR="008C61C7" w:rsidRPr="008C61C7" w14:paraId="36894FDC" w14:textId="77777777" w:rsidTr="00360EDB">
        <w:tc>
          <w:tcPr>
            <w:tcW w:w="2410" w:type="dxa"/>
            <w:tcBorders>
              <w:bottom w:val="nil"/>
            </w:tcBorders>
          </w:tcPr>
          <w:p w14:paraId="08F3C95E" w14:textId="77777777" w:rsidR="009B621F" w:rsidRPr="008C61C7" w:rsidRDefault="009B621F" w:rsidP="00C7717F">
            <w:pPr>
              <w:spacing w:after="0" w:line="240" w:lineRule="auto"/>
              <w:jc w:val="both"/>
              <w:rPr>
                <w:rFonts w:ascii="Times New Roman" w:hAnsi="Times New Roman"/>
                <w:sz w:val="24"/>
                <w:szCs w:val="24"/>
                <w:lang w:val="en-US"/>
              </w:rPr>
            </w:pPr>
            <w:r w:rsidRPr="008C61C7">
              <w:rPr>
                <w:rFonts w:ascii="Times New Roman" w:hAnsi="Times New Roman"/>
                <w:sz w:val="24"/>
                <w:szCs w:val="24"/>
              </w:rPr>
              <w:t>И</w:t>
            </w:r>
            <w:r w:rsidR="00172886" w:rsidRPr="008C61C7">
              <w:rPr>
                <w:rFonts w:ascii="Times New Roman" w:hAnsi="Times New Roman"/>
                <w:sz w:val="24"/>
                <w:szCs w:val="24"/>
              </w:rPr>
              <w:t>КЧ</w:t>
            </w:r>
          </w:p>
        </w:tc>
        <w:tc>
          <w:tcPr>
            <w:tcW w:w="2410" w:type="dxa"/>
            <w:tcBorders>
              <w:bottom w:val="nil"/>
            </w:tcBorders>
          </w:tcPr>
          <w:p w14:paraId="0B80DDC3" w14:textId="77777777" w:rsidR="009B621F" w:rsidRPr="008C61C7" w:rsidRDefault="009B621F" w:rsidP="00C7717F">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1,2</w:t>
            </w:r>
            <w:r w:rsidR="00B12C47" w:rsidRPr="008C61C7">
              <w:rPr>
                <w:rFonts w:ascii="Times New Roman" w:hAnsi="Times New Roman"/>
                <w:sz w:val="24"/>
                <w:szCs w:val="24"/>
                <w:lang w:val="en-US"/>
              </w:rPr>
              <w:t>6(</w:t>
            </w:r>
            <w:r w:rsidRPr="008C61C7">
              <w:rPr>
                <w:rFonts w:ascii="Times New Roman" w:hAnsi="Times New Roman"/>
                <w:sz w:val="24"/>
                <w:szCs w:val="24"/>
                <w:lang w:val="en-US"/>
              </w:rPr>
              <w:t>1,1</w:t>
            </w:r>
            <w:r w:rsidR="00B12C47" w:rsidRPr="008C61C7">
              <w:rPr>
                <w:rFonts w:ascii="Times New Roman" w:hAnsi="Times New Roman"/>
                <w:sz w:val="24"/>
                <w:szCs w:val="24"/>
                <w:lang w:val="en-US"/>
              </w:rPr>
              <w:t>-</w:t>
            </w:r>
            <w:r w:rsidRPr="008C61C7">
              <w:rPr>
                <w:rFonts w:ascii="Times New Roman" w:hAnsi="Times New Roman"/>
                <w:sz w:val="24"/>
                <w:szCs w:val="24"/>
                <w:lang w:val="en-US"/>
              </w:rPr>
              <w:t>1,4</w:t>
            </w:r>
            <w:r w:rsidR="00B12C47" w:rsidRPr="008C61C7">
              <w:rPr>
                <w:rFonts w:ascii="Times New Roman" w:hAnsi="Times New Roman"/>
                <w:sz w:val="24"/>
                <w:szCs w:val="24"/>
                <w:lang w:val="en-US"/>
              </w:rPr>
              <w:t>3)</w:t>
            </w:r>
          </w:p>
        </w:tc>
        <w:tc>
          <w:tcPr>
            <w:tcW w:w="1276" w:type="dxa"/>
            <w:tcBorders>
              <w:bottom w:val="nil"/>
            </w:tcBorders>
          </w:tcPr>
          <w:p w14:paraId="69C847AC" w14:textId="77777777" w:rsidR="009B621F" w:rsidRPr="008C61C7" w:rsidRDefault="00B12C47" w:rsidP="00C7717F">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&lt;0</w:t>
            </w:r>
            <w:r w:rsidR="009B621F" w:rsidRPr="008C61C7">
              <w:rPr>
                <w:rFonts w:ascii="Times New Roman" w:hAnsi="Times New Roman"/>
                <w:sz w:val="24"/>
                <w:szCs w:val="24"/>
                <w:lang w:val="en-US"/>
              </w:rPr>
              <w:t>,000</w:t>
            </w:r>
            <w:r w:rsidRPr="008C61C7">
              <w:rPr>
                <w:rFonts w:ascii="Times New Roman" w:hAnsi="Times New Roman"/>
                <w:sz w:val="24"/>
                <w:szCs w:val="24"/>
                <w:lang w:val="en-US"/>
              </w:rPr>
              <w:t>1</w:t>
            </w:r>
          </w:p>
        </w:tc>
        <w:tc>
          <w:tcPr>
            <w:tcW w:w="2230" w:type="dxa"/>
            <w:tcBorders>
              <w:bottom w:val="nil"/>
            </w:tcBorders>
          </w:tcPr>
          <w:p w14:paraId="4372766A" w14:textId="77777777" w:rsidR="009B621F" w:rsidRPr="008C61C7" w:rsidRDefault="002E344A" w:rsidP="00AF6A29">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1,1</w:t>
            </w:r>
            <w:r w:rsidR="009B7E8B" w:rsidRPr="008C61C7">
              <w:rPr>
                <w:rFonts w:ascii="Times New Roman" w:hAnsi="Times New Roman"/>
                <w:sz w:val="24"/>
                <w:szCs w:val="24"/>
                <w:lang w:val="en-US"/>
              </w:rPr>
              <w:t xml:space="preserve">3 (0,98 - </w:t>
            </w:r>
            <w:r w:rsidRPr="008C61C7">
              <w:rPr>
                <w:rFonts w:ascii="Times New Roman" w:hAnsi="Times New Roman"/>
                <w:sz w:val="24"/>
                <w:szCs w:val="24"/>
                <w:lang w:val="en-US"/>
              </w:rPr>
              <w:t>1,</w:t>
            </w:r>
            <w:r w:rsidR="00AF6A29" w:rsidRPr="008C61C7">
              <w:rPr>
                <w:rFonts w:ascii="Times New Roman" w:hAnsi="Times New Roman"/>
                <w:sz w:val="24"/>
                <w:szCs w:val="24"/>
              </w:rPr>
              <w:t>3</w:t>
            </w:r>
            <w:r w:rsidR="009B7E8B" w:rsidRPr="008C61C7">
              <w:rPr>
                <w:rFonts w:ascii="Times New Roman" w:hAnsi="Times New Roman"/>
                <w:sz w:val="24"/>
                <w:szCs w:val="24"/>
                <w:lang w:val="en-US"/>
              </w:rPr>
              <w:t>)</w:t>
            </w:r>
          </w:p>
        </w:tc>
        <w:tc>
          <w:tcPr>
            <w:tcW w:w="1313" w:type="dxa"/>
            <w:tcBorders>
              <w:bottom w:val="nil"/>
            </w:tcBorders>
          </w:tcPr>
          <w:p w14:paraId="19358DB0" w14:textId="77777777" w:rsidR="009B621F" w:rsidRPr="008C61C7" w:rsidRDefault="009B7E8B" w:rsidP="00AF6A29">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w:t>
            </w:r>
            <w:r w:rsidR="00AF6A29" w:rsidRPr="008C61C7">
              <w:rPr>
                <w:rFonts w:ascii="Times New Roman" w:hAnsi="Times New Roman"/>
                <w:sz w:val="24"/>
                <w:szCs w:val="24"/>
              </w:rPr>
              <w:t>08</w:t>
            </w:r>
          </w:p>
        </w:tc>
      </w:tr>
      <w:tr w:rsidR="008C61C7" w:rsidRPr="008C61C7" w14:paraId="32AAF97C" w14:textId="77777777" w:rsidTr="00360EDB">
        <w:tc>
          <w:tcPr>
            <w:tcW w:w="2410" w:type="dxa"/>
            <w:tcBorders>
              <w:bottom w:val="single" w:sz="4" w:space="0" w:color="auto"/>
            </w:tcBorders>
          </w:tcPr>
          <w:p w14:paraId="4CC98A3B" w14:textId="77777777" w:rsidR="009B621F" w:rsidRPr="008C61C7" w:rsidRDefault="009B621F" w:rsidP="00C7717F">
            <w:pPr>
              <w:spacing w:after="0" w:line="240" w:lineRule="auto"/>
              <w:jc w:val="both"/>
              <w:rPr>
                <w:rFonts w:ascii="Times New Roman" w:hAnsi="Times New Roman"/>
                <w:sz w:val="24"/>
                <w:szCs w:val="24"/>
                <w:lang w:val="en-US"/>
              </w:rPr>
            </w:pPr>
            <w:r w:rsidRPr="008C61C7">
              <w:rPr>
                <w:rFonts w:ascii="Times New Roman" w:hAnsi="Times New Roman"/>
                <w:sz w:val="24"/>
                <w:szCs w:val="24"/>
              </w:rPr>
              <w:t>ФП</w:t>
            </w:r>
          </w:p>
        </w:tc>
        <w:tc>
          <w:tcPr>
            <w:tcW w:w="2410" w:type="dxa"/>
            <w:tcBorders>
              <w:bottom w:val="single" w:sz="4" w:space="0" w:color="auto"/>
            </w:tcBorders>
          </w:tcPr>
          <w:p w14:paraId="6AC8D512" w14:textId="77777777" w:rsidR="009B621F" w:rsidRPr="008C61C7" w:rsidRDefault="009B621F" w:rsidP="00C7717F">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2,4</w:t>
            </w:r>
            <w:r w:rsidR="00B12C47" w:rsidRPr="008C61C7">
              <w:rPr>
                <w:rFonts w:ascii="Times New Roman" w:hAnsi="Times New Roman"/>
                <w:sz w:val="24"/>
                <w:szCs w:val="24"/>
                <w:lang w:val="en-US"/>
              </w:rPr>
              <w:t>6(</w:t>
            </w:r>
            <w:r w:rsidRPr="008C61C7">
              <w:rPr>
                <w:rFonts w:ascii="Times New Roman" w:hAnsi="Times New Roman"/>
                <w:sz w:val="24"/>
                <w:szCs w:val="24"/>
                <w:lang w:val="en-US"/>
              </w:rPr>
              <w:t>1,4</w:t>
            </w:r>
            <w:r w:rsidR="00B12C47" w:rsidRPr="008C61C7">
              <w:rPr>
                <w:rFonts w:ascii="Times New Roman" w:hAnsi="Times New Roman"/>
                <w:sz w:val="24"/>
                <w:szCs w:val="24"/>
                <w:lang w:val="en-US"/>
              </w:rPr>
              <w:t>-</w:t>
            </w:r>
            <w:r w:rsidRPr="008C61C7">
              <w:rPr>
                <w:rFonts w:ascii="Times New Roman" w:hAnsi="Times New Roman"/>
                <w:sz w:val="24"/>
                <w:szCs w:val="24"/>
                <w:lang w:val="en-US"/>
              </w:rPr>
              <w:t>4,2</w:t>
            </w:r>
            <w:r w:rsidR="00B12C47" w:rsidRPr="008C61C7">
              <w:rPr>
                <w:rFonts w:ascii="Times New Roman" w:hAnsi="Times New Roman"/>
                <w:sz w:val="24"/>
                <w:szCs w:val="24"/>
                <w:lang w:val="en-US"/>
              </w:rPr>
              <w:t>8)</w:t>
            </w:r>
          </w:p>
        </w:tc>
        <w:tc>
          <w:tcPr>
            <w:tcW w:w="1276" w:type="dxa"/>
            <w:tcBorders>
              <w:bottom w:val="single" w:sz="4" w:space="0" w:color="auto"/>
            </w:tcBorders>
          </w:tcPr>
          <w:p w14:paraId="35A2F300" w14:textId="77777777" w:rsidR="009B621F" w:rsidRPr="008C61C7" w:rsidRDefault="00B12C47" w:rsidP="00C7717F">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w:t>
            </w:r>
            <w:r w:rsidR="009B621F" w:rsidRPr="008C61C7">
              <w:rPr>
                <w:rFonts w:ascii="Times New Roman" w:hAnsi="Times New Roman"/>
                <w:sz w:val="24"/>
                <w:szCs w:val="24"/>
                <w:lang w:val="en-US"/>
              </w:rPr>
              <w:t>,001</w:t>
            </w:r>
          </w:p>
        </w:tc>
        <w:tc>
          <w:tcPr>
            <w:tcW w:w="2230" w:type="dxa"/>
            <w:tcBorders>
              <w:bottom w:val="single" w:sz="4" w:space="0" w:color="auto"/>
            </w:tcBorders>
          </w:tcPr>
          <w:p w14:paraId="47510A5C" w14:textId="77777777" w:rsidR="009B621F" w:rsidRPr="008C61C7" w:rsidRDefault="00AF6A29" w:rsidP="00AF6A29">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1,9</w:t>
            </w:r>
            <w:r w:rsidR="009B7E8B" w:rsidRPr="008C61C7">
              <w:rPr>
                <w:rFonts w:ascii="Times New Roman" w:hAnsi="Times New Roman"/>
                <w:sz w:val="24"/>
                <w:szCs w:val="24"/>
                <w:lang w:val="en-US"/>
              </w:rPr>
              <w:t xml:space="preserve"> (</w:t>
            </w:r>
            <w:r w:rsidR="002E344A" w:rsidRPr="008C61C7">
              <w:rPr>
                <w:rFonts w:ascii="Times New Roman" w:hAnsi="Times New Roman"/>
                <w:sz w:val="24"/>
                <w:szCs w:val="24"/>
              </w:rPr>
              <w:t>1,0</w:t>
            </w:r>
            <w:r w:rsidRPr="008C61C7">
              <w:rPr>
                <w:rFonts w:ascii="Times New Roman" w:hAnsi="Times New Roman"/>
                <w:sz w:val="24"/>
                <w:szCs w:val="24"/>
              </w:rPr>
              <w:t>6</w:t>
            </w:r>
            <w:r w:rsidR="009B7E8B" w:rsidRPr="008C61C7">
              <w:rPr>
                <w:rFonts w:ascii="Times New Roman" w:hAnsi="Times New Roman"/>
                <w:sz w:val="24"/>
                <w:szCs w:val="24"/>
                <w:lang w:val="en-US"/>
              </w:rPr>
              <w:t xml:space="preserve"> - </w:t>
            </w:r>
            <w:r w:rsidR="002E344A" w:rsidRPr="008C61C7">
              <w:rPr>
                <w:rFonts w:ascii="Times New Roman" w:hAnsi="Times New Roman"/>
                <w:sz w:val="24"/>
                <w:szCs w:val="24"/>
              </w:rPr>
              <w:t>3,</w:t>
            </w:r>
            <w:r w:rsidRPr="008C61C7">
              <w:rPr>
                <w:rFonts w:ascii="Times New Roman" w:hAnsi="Times New Roman"/>
                <w:sz w:val="24"/>
                <w:szCs w:val="24"/>
              </w:rPr>
              <w:t>36</w:t>
            </w:r>
            <w:r w:rsidR="009B7E8B" w:rsidRPr="008C61C7">
              <w:rPr>
                <w:rFonts w:ascii="Times New Roman" w:hAnsi="Times New Roman"/>
                <w:sz w:val="24"/>
                <w:szCs w:val="24"/>
                <w:lang w:val="en-US"/>
              </w:rPr>
              <w:t>)</w:t>
            </w:r>
          </w:p>
        </w:tc>
        <w:tc>
          <w:tcPr>
            <w:tcW w:w="1313" w:type="dxa"/>
            <w:tcBorders>
              <w:bottom w:val="single" w:sz="4" w:space="0" w:color="auto"/>
            </w:tcBorders>
          </w:tcPr>
          <w:p w14:paraId="0B075094" w14:textId="77777777" w:rsidR="009B621F" w:rsidRPr="008C61C7" w:rsidRDefault="009B7E8B" w:rsidP="00AF6A29">
            <w:pPr>
              <w:autoSpaceDE w:val="0"/>
              <w:autoSpaceDN w:val="0"/>
              <w:adjustRightInd w:val="0"/>
              <w:spacing w:after="0" w:line="240" w:lineRule="auto"/>
              <w:jc w:val="both"/>
              <w:rPr>
                <w:rFonts w:ascii="Times New Roman" w:hAnsi="Times New Roman"/>
                <w:sz w:val="24"/>
                <w:szCs w:val="24"/>
                <w:lang w:val="kk-KZ"/>
              </w:rPr>
            </w:pPr>
            <w:r w:rsidRPr="008C61C7">
              <w:rPr>
                <w:rFonts w:ascii="Times New Roman" w:hAnsi="Times New Roman"/>
                <w:sz w:val="24"/>
                <w:szCs w:val="24"/>
                <w:lang w:val="en-US"/>
              </w:rPr>
              <w:t>0</w:t>
            </w:r>
            <w:r w:rsidR="002E344A" w:rsidRPr="008C61C7">
              <w:rPr>
                <w:rFonts w:ascii="Times New Roman" w:hAnsi="Times New Roman"/>
                <w:sz w:val="24"/>
                <w:szCs w:val="24"/>
                <w:lang w:val="kk-KZ"/>
              </w:rPr>
              <w:t>,0</w:t>
            </w:r>
            <w:r w:rsidR="00AF6A29" w:rsidRPr="008C61C7">
              <w:rPr>
                <w:rFonts w:ascii="Times New Roman" w:hAnsi="Times New Roman"/>
                <w:sz w:val="24"/>
                <w:szCs w:val="24"/>
                <w:lang w:val="kk-KZ"/>
              </w:rPr>
              <w:t>3</w:t>
            </w:r>
          </w:p>
        </w:tc>
      </w:tr>
      <w:tr w:rsidR="008C61C7" w:rsidRPr="008C61C7" w14:paraId="427BE63A" w14:textId="77777777" w:rsidTr="00360EDB">
        <w:tc>
          <w:tcPr>
            <w:tcW w:w="2410" w:type="dxa"/>
            <w:tcBorders>
              <w:bottom w:val="nil"/>
            </w:tcBorders>
          </w:tcPr>
          <w:p w14:paraId="3303F387" w14:textId="77777777" w:rsidR="009B621F" w:rsidRPr="008C61C7" w:rsidRDefault="009B621F" w:rsidP="00C7717F">
            <w:pPr>
              <w:spacing w:after="0" w:line="240" w:lineRule="auto"/>
              <w:jc w:val="both"/>
              <w:rPr>
                <w:rFonts w:ascii="Times New Roman" w:hAnsi="Times New Roman"/>
                <w:sz w:val="24"/>
                <w:szCs w:val="24"/>
              </w:rPr>
            </w:pPr>
            <w:r w:rsidRPr="008C61C7">
              <w:rPr>
                <w:rFonts w:ascii="Times New Roman" w:hAnsi="Times New Roman"/>
                <w:sz w:val="24"/>
                <w:szCs w:val="24"/>
              </w:rPr>
              <w:t>ХОБЛ</w:t>
            </w:r>
          </w:p>
        </w:tc>
        <w:tc>
          <w:tcPr>
            <w:tcW w:w="2410" w:type="dxa"/>
            <w:tcBorders>
              <w:bottom w:val="nil"/>
            </w:tcBorders>
          </w:tcPr>
          <w:p w14:paraId="39A250B8" w14:textId="77777777" w:rsidR="009B621F" w:rsidRPr="008C61C7" w:rsidRDefault="009B621F" w:rsidP="00C7717F">
            <w:pPr>
              <w:spacing w:after="0" w:line="240" w:lineRule="auto"/>
              <w:jc w:val="both"/>
              <w:rPr>
                <w:rFonts w:ascii="Times New Roman" w:hAnsi="Times New Roman"/>
                <w:sz w:val="24"/>
                <w:szCs w:val="24"/>
              </w:rPr>
            </w:pPr>
            <w:r w:rsidRPr="008C61C7">
              <w:rPr>
                <w:rFonts w:ascii="Times New Roman" w:hAnsi="Times New Roman"/>
                <w:sz w:val="24"/>
                <w:szCs w:val="24"/>
              </w:rPr>
              <w:t>1,99</w:t>
            </w:r>
            <w:r w:rsidR="00B12C47" w:rsidRPr="008C61C7">
              <w:rPr>
                <w:rFonts w:ascii="Times New Roman" w:hAnsi="Times New Roman"/>
                <w:sz w:val="24"/>
                <w:szCs w:val="24"/>
                <w:lang w:val="en-US"/>
              </w:rPr>
              <w:t>(</w:t>
            </w:r>
            <w:r w:rsidRPr="008C61C7">
              <w:rPr>
                <w:rFonts w:ascii="Times New Roman" w:hAnsi="Times New Roman"/>
                <w:sz w:val="24"/>
                <w:szCs w:val="24"/>
              </w:rPr>
              <w:t>1,0</w:t>
            </w:r>
            <w:r w:rsidR="00B12C47" w:rsidRPr="008C61C7">
              <w:rPr>
                <w:rFonts w:ascii="Times New Roman" w:hAnsi="Times New Roman"/>
                <w:sz w:val="24"/>
                <w:szCs w:val="24"/>
                <w:lang w:val="en-US"/>
              </w:rPr>
              <w:t>5-</w:t>
            </w:r>
            <w:r w:rsidRPr="008C61C7">
              <w:rPr>
                <w:rFonts w:ascii="Times New Roman" w:hAnsi="Times New Roman"/>
                <w:sz w:val="24"/>
                <w:szCs w:val="24"/>
              </w:rPr>
              <w:t>3,8</w:t>
            </w:r>
            <w:r w:rsidR="00B12C47" w:rsidRPr="008C61C7">
              <w:rPr>
                <w:rFonts w:ascii="Times New Roman" w:hAnsi="Times New Roman"/>
                <w:sz w:val="24"/>
                <w:szCs w:val="24"/>
                <w:lang w:val="en-US"/>
              </w:rPr>
              <w:t>)</w:t>
            </w:r>
          </w:p>
        </w:tc>
        <w:tc>
          <w:tcPr>
            <w:tcW w:w="1276" w:type="dxa"/>
            <w:tcBorders>
              <w:bottom w:val="nil"/>
            </w:tcBorders>
          </w:tcPr>
          <w:p w14:paraId="22FF720C" w14:textId="77777777" w:rsidR="009B621F" w:rsidRPr="008C61C7" w:rsidRDefault="00B12C47" w:rsidP="00C7717F">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w:t>
            </w:r>
            <w:r w:rsidR="009B621F" w:rsidRPr="008C61C7">
              <w:rPr>
                <w:rFonts w:ascii="Times New Roman" w:hAnsi="Times New Roman"/>
                <w:sz w:val="24"/>
                <w:szCs w:val="24"/>
                <w:lang w:val="en-US"/>
              </w:rPr>
              <w:t>,036</w:t>
            </w:r>
          </w:p>
        </w:tc>
        <w:tc>
          <w:tcPr>
            <w:tcW w:w="2230" w:type="dxa"/>
            <w:tcBorders>
              <w:bottom w:val="nil"/>
            </w:tcBorders>
          </w:tcPr>
          <w:p w14:paraId="3CC6E99C" w14:textId="77777777" w:rsidR="009B621F" w:rsidRPr="008C61C7" w:rsidRDefault="002E344A" w:rsidP="00AF6A29">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w:t>
            </w:r>
            <w:r w:rsidR="00AF6A29" w:rsidRPr="008C61C7">
              <w:rPr>
                <w:rFonts w:ascii="Times New Roman" w:hAnsi="Times New Roman"/>
                <w:sz w:val="24"/>
                <w:szCs w:val="24"/>
              </w:rPr>
              <w:t>7</w:t>
            </w:r>
            <w:r w:rsidR="009B7E8B" w:rsidRPr="008C61C7">
              <w:rPr>
                <w:rFonts w:ascii="Times New Roman" w:hAnsi="Times New Roman"/>
                <w:sz w:val="24"/>
                <w:szCs w:val="24"/>
                <w:lang w:val="en-US"/>
              </w:rPr>
              <w:t>(0</w:t>
            </w:r>
            <w:r w:rsidRPr="008C61C7">
              <w:rPr>
                <w:rFonts w:ascii="Times New Roman" w:hAnsi="Times New Roman"/>
                <w:sz w:val="24"/>
                <w:szCs w:val="24"/>
              </w:rPr>
              <w:t>,9</w:t>
            </w:r>
            <w:r w:rsidR="009B7E8B" w:rsidRPr="008C61C7">
              <w:rPr>
                <w:rFonts w:ascii="Times New Roman" w:hAnsi="Times New Roman"/>
                <w:sz w:val="24"/>
                <w:szCs w:val="24"/>
                <w:lang w:val="en-US"/>
              </w:rPr>
              <w:t>-</w:t>
            </w:r>
            <w:r w:rsidR="00AF6A29" w:rsidRPr="008C61C7">
              <w:rPr>
                <w:rFonts w:ascii="Times New Roman" w:hAnsi="Times New Roman"/>
                <w:sz w:val="24"/>
                <w:szCs w:val="24"/>
              </w:rPr>
              <w:t>3</w:t>
            </w:r>
            <w:r w:rsidRPr="008C61C7">
              <w:rPr>
                <w:rFonts w:ascii="Times New Roman" w:hAnsi="Times New Roman"/>
                <w:sz w:val="24"/>
                <w:szCs w:val="24"/>
              </w:rPr>
              <w:t>,</w:t>
            </w:r>
            <w:r w:rsidR="00AF6A29" w:rsidRPr="008C61C7">
              <w:rPr>
                <w:rFonts w:ascii="Times New Roman" w:hAnsi="Times New Roman"/>
                <w:sz w:val="24"/>
                <w:szCs w:val="24"/>
              </w:rPr>
              <w:t>3</w:t>
            </w:r>
            <w:r w:rsidR="009B7E8B" w:rsidRPr="008C61C7">
              <w:rPr>
                <w:rFonts w:ascii="Times New Roman" w:hAnsi="Times New Roman"/>
                <w:sz w:val="24"/>
                <w:szCs w:val="24"/>
                <w:lang w:val="en-US"/>
              </w:rPr>
              <w:t>)</w:t>
            </w:r>
          </w:p>
        </w:tc>
        <w:tc>
          <w:tcPr>
            <w:tcW w:w="1313" w:type="dxa"/>
            <w:tcBorders>
              <w:bottom w:val="nil"/>
            </w:tcBorders>
          </w:tcPr>
          <w:p w14:paraId="35FCE8CE" w14:textId="77777777" w:rsidR="009B621F" w:rsidRPr="008C61C7" w:rsidRDefault="009B7E8B" w:rsidP="00C7717F">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w:t>
            </w:r>
            <w:r w:rsidR="00AF6A29" w:rsidRPr="008C61C7">
              <w:rPr>
                <w:rFonts w:ascii="Times New Roman" w:hAnsi="Times New Roman"/>
                <w:sz w:val="24"/>
                <w:szCs w:val="24"/>
              </w:rPr>
              <w:t>,1</w:t>
            </w:r>
          </w:p>
        </w:tc>
      </w:tr>
      <w:tr w:rsidR="008C61C7" w:rsidRPr="008C61C7" w14:paraId="68BFB29D" w14:textId="77777777" w:rsidTr="00360EDB">
        <w:trPr>
          <w:trHeight w:val="70"/>
        </w:trPr>
        <w:tc>
          <w:tcPr>
            <w:tcW w:w="2410" w:type="dxa"/>
          </w:tcPr>
          <w:p w14:paraId="263C0C2C" w14:textId="0769C178" w:rsidR="00360EDB" w:rsidRPr="008C61C7" w:rsidRDefault="00360EDB" w:rsidP="00360EDB">
            <w:pPr>
              <w:spacing w:after="0" w:line="240" w:lineRule="auto"/>
              <w:jc w:val="both"/>
              <w:rPr>
                <w:rFonts w:ascii="Times New Roman" w:hAnsi="Times New Roman"/>
                <w:sz w:val="24"/>
                <w:szCs w:val="24"/>
              </w:rPr>
            </w:pPr>
            <w:r w:rsidRPr="008C61C7">
              <w:rPr>
                <w:rFonts w:ascii="Times New Roman" w:hAnsi="Times New Roman"/>
                <w:sz w:val="24"/>
                <w:szCs w:val="24"/>
              </w:rPr>
              <w:t>ФВЛЖ</w:t>
            </w:r>
            <w:proofErr w:type="gramStart"/>
            <w:r w:rsidRPr="008C61C7">
              <w:rPr>
                <w:rFonts w:ascii="Times New Roman" w:hAnsi="Times New Roman"/>
                <w:sz w:val="24"/>
                <w:szCs w:val="24"/>
              </w:rPr>
              <w:t>1</w:t>
            </w:r>
            <w:proofErr w:type="gramEnd"/>
          </w:p>
        </w:tc>
        <w:tc>
          <w:tcPr>
            <w:tcW w:w="2410" w:type="dxa"/>
          </w:tcPr>
          <w:p w14:paraId="68ABCA4D" w14:textId="77777777" w:rsidR="00360EDB" w:rsidRPr="008C61C7" w:rsidRDefault="00360EDB" w:rsidP="00360EDB">
            <w:pPr>
              <w:spacing w:after="0" w:line="240" w:lineRule="auto"/>
              <w:jc w:val="both"/>
              <w:rPr>
                <w:rFonts w:ascii="Times New Roman" w:hAnsi="Times New Roman"/>
                <w:sz w:val="24"/>
                <w:szCs w:val="24"/>
              </w:rPr>
            </w:pPr>
            <w:r w:rsidRPr="008C61C7">
              <w:rPr>
                <w:rFonts w:ascii="Times New Roman" w:hAnsi="Times New Roman"/>
                <w:sz w:val="24"/>
                <w:szCs w:val="24"/>
                <w:lang w:val="en-US"/>
              </w:rPr>
              <w:t>0,91(0,87-0,95)</w:t>
            </w:r>
          </w:p>
        </w:tc>
        <w:tc>
          <w:tcPr>
            <w:tcW w:w="1276" w:type="dxa"/>
          </w:tcPr>
          <w:p w14:paraId="217CCF68" w14:textId="77777777" w:rsidR="00360EDB" w:rsidRPr="008C61C7" w:rsidRDefault="00360EDB" w:rsidP="00360EDB">
            <w:pPr>
              <w:spacing w:after="0" w:line="240" w:lineRule="auto"/>
              <w:jc w:val="both"/>
              <w:rPr>
                <w:rFonts w:ascii="Times New Roman" w:hAnsi="Times New Roman"/>
                <w:sz w:val="24"/>
                <w:szCs w:val="24"/>
              </w:rPr>
            </w:pPr>
            <w:r w:rsidRPr="008C61C7">
              <w:rPr>
                <w:rFonts w:ascii="Times New Roman" w:hAnsi="Times New Roman"/>
                <w:sz w:val="24"/>
                <w:szCs w:val="24"/>
              </w:rPr>
              <w:t>&lt;0,0001</w:t>
            </w:r>
          </w:p>
        </w:tc>
        <w:tc>
          <w:tcPr>
            <w:tcW w:w="2230" w:type="dxa"/>
          </w:tcPr>
          <w:p w14:paraId="4C2D7DAE" w14:textId="77777777" w:rsidR="00360EDB" w:rsidRPr="008C61C7" w:rsidRDefault="00360EDB" w:rsidP="00360EDB">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0,93(0,89- 0,97)</w:t>
            </w:r>
          </w:p>
        </w:tc>
        <w:tc>
          <w:tcPr>
            <w:tcW w:w="1313" w:type="dxa"/>
          </w:tcPr>
          <w:p w14:paraId="083B5F32" w14:textId="77777777" w:rsidR="00360EDB" w:rsidRPr="008C61C7" w:rsidRDefault="00360EDB" w:rsidP="00360EDB">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0,002</w:t>
            </w:r>
          </w:p>
        </w:tc>
      </w:tr>
      <w:tr w:rsidR="00360EDB" w:rsidRPr="008C61C7" w14:paraId="612B6D54" w14:textId="77777777" w:rsidTr="00360EDB">
        <w:trPr>
          <w:trHeight w:val="380"/>
        </w:trPr>
        <w:tc>
          <w:tcPr>
            <w:tcW w:w="9639" w:type="dxa"/>
            <w:gridSpan w:val="5"/>
          </w:tcPr>
          <w:p w14:paraId="54E10607" w14:textId="77777777" w:rsidR="000E0043" w:rsidRDefault="00360EDB" w:rsidP="000E0043">
            <w:pPr>
              <w:autoSpaceDE w:val="0"/>
              <w:autoSpaceDN w:val="0"/>
              <w:adjustRightInd w:val="0"/>
              <w:spacing w:after="0" w:line="240" w:lineRule="auto"/>
              <w:ind w:firstLine="601"/>
              <w:jc w:val="both"/>
              <w:rPr>
                <w:rFonts w:ascii="Times New Roman" w:hAnsi="Times New Roman"/>
                <w:sz w:val="24"/>
                <w:szCs w:val="24"/>
                <w:lang w:val="kk-KZ"/>
              </w:rPr>
            </w:pPr>
            <w:r w:rsidRPr="000E0043">
              <w:rPr>
                <w:rFonts w:ascii="Times New Roman" w:hAnsi="Times New Roman"/>
                <w:sz w:val="24"/>
                <w:szCs w:val="24"/>
              </w:rPr>
              <w:t>Примечания</w:t>
            </w:r>
            <w:r w:rsidR="000E0043" w:rsidRPr="000E0043">
              <w:rPr>
                <w:rFonts w:ascii="Times New Roman" w:hAnsi="Times New Roman"/>
                <w:sz w:val="24"/>
                <w:szCs w:val="24"/>
              </w:rPr>
              <w:t>:</w:t>
            </w:r>
            <w:r w:rsidRPr="000E0043">
              <w:rPr>
                <w:rFonts w:ascii="Times New Roman" w:hAnsi="Times New Roman"/>
                <w:sz w:val="24"/>
                <w:szCs w:val="24"/>
                <w:lang w:val="kk-KZ"/>
              </w:rPr>
              <w:t xml:space="preserve"> </w:t>
            </w:r>
          </w:p>
          <w:p w14:paraId="3FC0E144" w14:textId="77777777" w:rsidR="000E0043" w:rsidRDefault="000E0043" w:rsidP="000E0043">
            <w:pPr>
              <w:autoSpaceDE w:val="0"/>
              <w:autoSpaceDN w:val="0"/>
              <w:adjustRightInd w:val="0"/>
              <w:spacing w:after="0" w:line="240" w:lineRule="auto"/>
              <w:jc w:val="both"/>
              <w:rPr>
                <w:rFonts w:ascii="Times New Roman" w:hAnsi="Times New Roman"/>
                <w:sz w:val="24"/>
                <w:szCs w:val="24"/>
              </w:rPr>
            </w:pPr>
            <w:r w:rsidRPr="000E0043">
              <w:rPr>
                <w:rFonts w:ascii="Times New Roman" w:hAnsi="Times New Roman"/>
                <w:sz w:val="24"/>
                <w:szCs w:val="24"/>
                <w:lang w:val="kk-KZ"/>
              </w:rPr>
              <w:t>1.</w:t>
            </w:r>
            <w:r w:rsidR="00360EDB" w:rsidRPr="000E0043">
              <w:rPr>
                <w:rFonts w:ascii="Times New Roman" w:hAnsi="Times New Roman"/>
                <w:sz w:val="24"/>
                <w:szCs w:val="24"/>
                <w:lang w:val="kk-KZ"/>
              </w:rPr>
              <w:t xml:space="preserve"> </w:t>
            </w:r>
            <w:r w:rsidR="00360EDB" w:rsidRPr="000E0043">
              <w:rPr>
                <w:rFonts w:ascii="Times New Roman" w:hAnsi="Times New Roman"/>
                <w:sz w:val="24"/>
                <w:szCs w:val="24"/>
              </w:rPr>
              <w:t>ДИ – доверительный интервал</w:t>
            </w:r>
            <w:r w:rsidRPr="000E0043">
              <w:rPr>
                <w:rFonts w:ascii="Times New Roman" w:hAnsi="Times New Roman"/>
                <w:sz w:val="24"/>
                <w:szCs w:val="24"/>
              </w:rPr>
              <w:t>.</w:t>
            </w:r>
            <w:r w:rsidR="00360EDB" w:rsidRPr="000E0043">
              <w:rPr>
                <w:rFonts w:ascii="Times New Roman" w:hAnsi="Times New Roman"/>
                <w:sz w:val="24"/>
                <w:szCs w:val="24"/>
              </w:rPr>
              <w:t xml:space="preserve"> </w:t>
            </w:r>
          </w:p>
          <w:p w14:paraId="2F92E7CD" w14:textId="77777777" w:rsidR="000E0043" w:rsidRDefault="000E0043" w:rsidP="000E0043">
            <w:pPr>
              <w:autoSpaceDE w:val="0"/>
              <w:autoSpaceDN w:val="0"/>
              <w:adjustRightInd w:val="0"/>
              <w:spacing w:after="0" w:line="240" w:lineRule="auto"/>
              <w:jc w:val="both"/>
              <w:rPr>
                <w:rFonts w:ascii="Times New Roman" w:hAnsi="Times New Roman"/>
                <w:sz w:val="24"/>
                <w:szCs w:val="24"/>
              </w:rPr>
            </w:pPr>
            <w:r w:rsidRPr="000E0043">
              <w:rPr>
                <w:rFonts w:ascii="Times New Roman" w:hAnsi="Times New Roman"/>
                <w:sz w:val="24"/>
                <w:szCs w:val="24"/>
              </w:rPr>
              <w:t xml:space="preserve">2. </w:t>
            </w:r>
            <w:r w:rsidR="00360EDB" w:rsidRPr="000E0043">
              <w:rPr>
                <w:rFonts w:ascii="Times New Roman" w:hAnsi="Times New Roman"/>
                <w:sz w:val="24"/>
                <w:szCs w:val="24"/>
              </w:rPr>
              <w:t>ИКЧ – индекс коморбидности Charlson</w:t>
            </w:r>
            <w:r w:rsidRPr="000E0043">
              <w:rPr>
                <w:rFonts w:ascii="Times New Roman" w:hAnsi="Times New Roman"/>
                <w:sz w:val="24"/>
                <w:szCs w:val="24"/>
              </w:rPr>
              <w:t>.</w:t>
            </w:r>
            <w:r w:rsidR="00360EDB" w:rsidRPr="000E0043">
              <w:rPr>
                <w:rFonts w:ascii="Times New Roman" w:hAnsi="Times New Roman"/>
                <w:sz w:val="24"/>
                <w:szCs w:val="24"/>
              </w:rPr>
              <w:t xml:space="preserve"> </w:t>
            </w:r>
          </w:p>
          <w:p w14:paraId="1841E5D5" w14:textId="77777777" w:rsidR="000E0043" w:rsidRDefault="000E0043" w:rsidP="000E0043">
            <w:pPr>
              <w:autoSpaceDE w:val="0"/>
              <w:autoSpaceDN w:val="0"/>
              <w:adjustRightInd w:val="0"/>
              <w:spacing w:after="0" w:line="240" w:lineRule="auto"/>
              <w:jc w:val="both"/>
              <w:rPr>
                <w:rFonts w:ascii="Times New Roman" w:hAnsi="Times New Roman"/>
                <w:sz w:val="24"/>
                <w:szCs w:val="24"/>
              </w:rPr>
            </w:pPr>
            <w:r w:rsidRPr="000E0043">
              <w:rPr>
                <w:rFonts w:ascii="Times New Roman" w:hAnsi="Times New Roman"/>
                <w:sz w:val="24"/>
                <w:szCs w:val="24"/>
              </w:rPr>
              <w:t xml:space="preserve">3. </w:t>
            </w:r>
            <w:r w:rsidR="00360EDB" w:rsidRPr="000E0043">
              <w:rPr>
                <w:rFonts w:ascii="Times New Roman" w:hAnsi="Times New Roman"/>
                <w:sz w:val="24"/>
                <w:szCs w:val="24"/>
              </w:rPr>
              <w:t>ИМТ – индекс массы тела, кг/м</w:t>
            </w:r>
            <w:proofErr w:type="gramStart"/>
            <w:r w:rsidR="00360EDB" w:rsidRPr="000E0043">
              <w:rPr>
                <w:rFonts w:ascii="Times New Roman" w:hAnsi="Times New Roman"/>
                <w:sz w:val="24"/>
                <w:szCs w:val="24"/>
                <w:vertAlign w:val="superscript"/>
              </w:rPr>
              <w:t>2</w:t>
            </w:r>
            <w:proofErr w:type="gramEnd"/>
            <w:r w:rsidRPr="000E0043">
              <w:rPr>
                <w:rFonts w:ascii="Times New Roman" w:hAnsi="Times New Roman"/>
                <w:sz w:val="24"/>
                <w:szCs w:val="24"/>
              </w:rPr>
              <w:t>.</w:t>
            </w:r>
            <w:r w:rsidR="00360EDB" w:rsidRPr="000E0043">
              <w:rPr>
                <w:rFonts w:ascii="Times New Roman" w:hAnsi="Times New Roman"/>
                <w:sz w:val="24"/>
                <w:szCs w:val="24"/>
              </w:rPr>
              <w:t xml:space="preserve"> </w:t>
            </w:r>
          </w:p>
          <w:p w14:paraId="2AA70810" w14:textId="77777777" w:rsidR="000E0043" w:rsidRDefault="000E0043" w:rsidP="000E0043">
            <w:pPr>
              <w:autoSpaceDE w:val="0"/>
              <w:autoSpaceDN w:val="0"/>
              <w:adjustRightInd w:val="0"/>
              <w:spacing w:after="0" w:line="240" w:lineRule="auto"/>
              <w:jc w:val="both"/>
              <w:rPr>
                <w:rFonts w:ascii="Times New Roman" w:hAnsi="Times New Roman"/>
                <w:sz w:val="24"/>
                <w:szCs w:val="24"/>
              </w:rPr>
            </w:pPr>
            <w:r w:rsidRPr="000E0043">
              <w:rPr>
                <w:rFonts w:ascii="Times New Roman" w:hAnsi="Times New Roman"/>
                <w:sz w:val="24"/>
                <w:szCs w:val="24"/>
              </w:rPr>
              <w:t xml:space="preserve">4. </w:t>
            </w:r>
            <w:r w:rsidR="00360EDB" w:rsidRPr="000E0043">
              <w:rPr>
                <w:rFonts w:ascii="Times New Roman" w:hAnsi="Times New Roman"/>
                <w:sz w:val="24"/>
                <w:szCs w:val="24"/>
              </w:rPr>
              <w:t>ФВЛЖ</w:t>
            </w:r>
            <w:proofErr w:type="gramStart"/>
            <w:r w:rsidR="00360EDB" w:rsidRPr="000E0043">
              <w:rPr>
                <w:rFonts w:ascii="Times New Roman" w:hAnsi="Times New Roman"/>
                <w:sz w:val="24"/>
                <w:szCs w:val="24"/>
              </w:rPr>
              <w:t>1</w:t>
            </w:r>
            <w:proofErr w:type="gramEnd"/>
            <w:r w:rsidR="00360EDB" w:rsidRPr="000E0043">
              <w:rPr>
                <w:rFonts w:ascii="Times New Roman" w:hAnsi="Times New Roman"/>
                <w:sz w:val="24"/>
                <w:szCs w:val="24"/>
              </w:rPr>
              <w:t xml:space="preserve"> – исходная фракция выброса левого желудочка</w:t>
            </w:r>
            <w:r w:rsidRPr="000E0043">
              <w:rPr>
                <w:rFonts w:ascii="Times New Roman" w:hAnsi="Times New Roman"/>
                <w:sz w:val="24"/>
                <w:szCs w:val="24"/>
              </w:rPr>
              <w:t>.</w:t>
            </w:r>
            <w:r w:rsidR="00360EDB" w:rsidRPr="000E0043">
              <w:rPr>
                <w:rFonts w:ascii="Times New Roman" w:hAnsi="Times New Roman"/>
                <w:sz w:val="24"/>
                <w:szCs w:val="24"/>
              </w:rPr>
              <w:t xml:space="preserve"> </w:t>
            </w:r>
          </w:p>
          <w:p w14:paraId="77033B43" w14:textId="77777777" w:rsidR="000E0043" w:rsidRDefault="000E0043" w:rsidP="000E0043">
            <w:pPr>
              <w:autoSpaceDE w:val="0"/>
              <w:autoSpaceDN w:val="0"/>
              <w:adjustRightInd w:val="0"/>
              <w:spacing w:after="0" w:line="240" w:lineRule="auto"/>
              <w:jc w:val="both"/>
              <w:rPr>
                <w:rFonts w:ascii="Times New Roman" w:hAnsi="Times New Roman"/>
                <w:sz w:val="24"/>
                <w:szCs w:val="24"/>
              </w:rPr>
            </w:pPr>
            <w:r w:rsidRPr="000E0043">
              <w:rPr>
                <w:rFonts w:ascii="Times New Roman" w:hAnsi="Times New Roman"/>
                <w:sz w:val="24"/>
                <w:szCs w:val="24"/>
              </w:rPr>
              <w:t xml:space="preserve">5. </w:t>
            </w:r>
            <w:r w:rsidR="00360EDB" w:rsidRPr="000E0043">
              <w:rPr>
                <w:rFonts w:ascii="Times New Roman" w:hAnsi="Times New Roman"/>
                <w:sz w:val="24"/>
                <w:szCs w:val="24"/>
              </w:rPr>
              <w:t>ФП – фибрилляция предсердий</w:t>
            </w:r>
            <w:r w:rsidRPr="000E0043">
              <w:rPr>
                <w:rFonts w:ascii="Times New Roman" w:hAnsi="Times New Roman"/>
                <w:sz w:val="24"/>
                <w:szCs w:val="24"/>
              </w:rPr>
              <w:t>.</w:t>
            </w:r>
            <w:r w:rsidR="00360EDB" w:rsidRPr="000E0043">
              <w:rPr>
                <w:rFonts w:ascii="Times New Roman" w:hAnsi="Times New Roman"/>
                <w:sz w:val="24"/>
                <w:szCs w:val="24"/>
              </w:rPr>
              <w:t xml:space="preserve"> </w:t>
            </w:r>
          </w:p>
          <w:p w14:paraId="3648845A" w14:textId="77777777" w:rsidR="000E0043" w:rsidRDefault="000E0043" w:rsidP="000E0043">
            <w:pPr>
              <w:autoSpaceDE w:val="0"/>
              <w:autoSpaceDN w:val="0"/>
              <w:adjustRightInd w:val="0"/>
              <w:spacing w:after="0" w:line="240" w:lineRule="auto"/>
              <w:jc w:val="both"/>
              <w:rPr>
                <w:rFonts w:ascii="Times New Roman" w:hAnsi="Times New Roman"/>
                <w:sz w:val="24"/>
                <w:szCs w:val="24"/>
              </w:rPr>
            </w:pPr>
            <w:r w:rsidRPr="000E0043">
              <w:rPr>
                <w:rFonts w:ascii="Times New Roman" w:hAnsi="Times New Roman"/>
                <w:sz w:val="24"/>
                <w:szCs w:val="24"/>
              </w:rPr>
              <w:t xml:space="preserve">6. </w:t>
            </w:r>
            <w:r w:rsidR="00360EDB" w:rsidRPr="000E0043">
              <w:rPr>
                <w:rFonts w:ascii="Times New Roman" w:hAnsi="Times New Roman"/>
                <w:sz w:val="24"/>
                <w:szCs w:val="24"/>
              </w:rPr>
              <w:t>ХОБЛ – хроническая обструктивная болезнь легких</w:t>
            </w:r>
            <w:r w:rsidRPr="000E0043">
              <w:rPr>
                <w:rFonts w:ascii="Times New Roman" w:hAnsi="Times New Roman"/>
                <w:sz w:val="24"/>
                <w:szCs w:val="24"/>
              </w:rPr>
              <w:t>.</w:t>
            </w:r>
            <w:r w:rsidR="00360EDB" w:rsidRPr="000E0043">
              <w:rPr>
                <w:rFonts w:ascii="Times New Roman" w:hAnsi="Times New Roman"/>
                <w:sz w:val="24"/>
                <w:szCs w:val="24"/>
              </w:rPr>
              <w:t xml:space="preserve"> </w:t>
            </w:r>
          </w:p>
          <w:p w14:paraId="75A54A97" w14:textId="170A3BC7" w:rsidR="00360EDB" w:rsidRPr="000E0043" w:rsidRDefault="000E0043" w:rsidP="000E0043">
            <w:pPr>
              <w:autoSpaceDE w:val="0"/>
              <w:autoSpaceDN w:val="0"/>
              <w:adjustRightInd w:val="0"/>
              <w:spacing w:after="0" w:line="240" w:lineRule="auto"/>
              <w:jc w:val="both"/>
              <w:rPr>
                <w:rFonts w:ascii="Times New Roman" w:hAnsi="Times New Roman"/>
                <w:sz w:val="24"/>
                <w:szCs w:val="24"/>
                <w:lang w:val="kk-KZ"/>
              </w:rPr>
            </w:pPr>
            <w:r w:rsidRPr="000E0043">
              <w:rPr>
                <w:rFonts w:ascii="Times New Roman" w:hAnsi="Times New Roman"/>
                <w:sz w:val="24"/>
                <w:szCs w:val="24"/>
              </w:rPr>
              <w:t xml:space="preserve">7. </w:t>
            </w:r>
            <w:r w:rsidR="00360EDB" w:rsidRPr="000E0043">
              <w:rPr>
                <w:rFonts w:ascii="Times New Roman" w:hAnsi="Times New Roman"/>
                <w:sz w:val="24"/>
                <w:szCs w:val="24"/>
              </w:rPr>
              <w:t>HR - Hazard Ratio</w:t>
            </w:r>
          </w:p>
        </w:tc>
      </w:tr>
    </w:tbl>
    <w:p w14:paraId="5A0E0DB3" w14:textId="77777777" w:rsidR="00043572" w:rsidRPr="008C61C7" w:rsidRDefault="00043572" w:rsidP="00C7717F">
      <w:pPr>
        <w:autoSpaceDE w:val="0"/>
        <w:autoSpaceDN w:val="0"/>
        <w:adjustRightInd w:val="0"/>
        <w:spacing w:after="0" w:line="240" w:lineRule="auto"/>
        <w:ind w:firstLine="284"/>
        <w:jc w:val="both"/>
        <w:rPr>
          <w:rFonts w:ascii="Times New Roman" w:hAnsi="Times New Roman"/>
          <w:b/>
          <w:sz w:val="28"/>
          <w:szCs w:val="28"/>
        </w:rPr>
      </w:pPr>
    </w:p>
    <w:p w14:paraId="6830723A" w14:textId="3873C5E4" w:rsidR="0056316E" w:rsidRPr="008C61C7" w:rsidRDefault="00AF6A29"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lang w:val="kk-KZ"/>
        </w:rPr>
        <w:lastRenderedPageBreak/>
        <w:t>Индекс атерогенности</w:t>
      </w:r>
      <w:r w:rsidRPr="008C61C7">
        <w:rPr>
          <w:rFonts w:ascii="Times New Roman" w:hAnsi="Times New Roman"/>
          <w:sz w:val="28"/>
          <w:szCs w:val="28"/>
        </w:rPr>
        <w:t xml:space="preserve">, исходные баллы </w:t>
      </w:r>
      <w:r w:rsidRPr="008C61C7">
        <w:rPr>
          <w:rFonts w:ascii="Times New Roman" w:hAnsi="Times New Roman"/>
          <w:sz w:val="28"/>
          <w:szCs w:val="28"/>
          <w:lang w:val="en-US"/>
        </w:rPr>
        <w:t>SS</w:t>
      </w:r>
      <w:r w:rsidRPr="008C61C7">
        <w:rPr>
          <w:rFonts w:ascii="Times New Roman" w:hAnsi="Times New Roman"/>
          <w:sz w:val="28"/>
          <w:szCs w:val="28"/>
        </w:rPr>
        <w:t>, АКШ – достоверн</w:t>
      </w:r>
      <w:r w:rsidR="001E4338" w:rsidRPr="008C61C7">
        <w:rPr>
          <w:rFonts w:ascii="Times New Roman" w:hAnsi="Times New Roman"/>
          <w:sz w:val="28"/>
          <w:szCs w:val="28"/>
        </w:rPr>
        <w:t xml:space="preserve">о влияли на </w:t>
      </w:r>
      <w:r w:rsidRPr="008C61C7">
        <w:rPr>
          <w:rFonts w:ascii="Times New Roman" w:hAnsi="Times New Roman"/>
          <w:sz w:val="28"/>
          <w:szCs w:val="28"/>
        </w:rPr>
        <w:t xml:space="preserve">риск развития высокой степени поражения КР по </w:t>
      </w:r>
      <w:r w:rsidRPr="008C61C7">
        <w:rPr>
          <w:rFonts w:ascii="Times New Roman" w:hAnsi="Times New Roman"/>
          <w:sz w:val="28"/>
          <w:szCs w:val="28"/>
          <w:lang w:val="en-US"/>
        </w:rPr>
        <w:t>SS</w:t>
      </w:r>
      <w:r w:rsidRPr="008C61C7">
        <w:rPr>
          <w:rFonts w:ascii="Times New Roman" w:hAnsi="Times New Roman"/>
          <w:sz w:val="28"/>
          <w:szCs w:val="28"/>
        </w:rPr>
        <w:t xml:space="preserve">(≥33) </w:t>
      </w:r>
      <w:r w:rsidR="00EE19B1" w:rsidRPr="008C61C7">
        <w:rPr>
          <w:rFonts w:ascii="Times New Roman" w:hAnsi="Times New Roman"/>
          <w:sz w:val="28"/>
          <w:szCs w:val="28"/>
        </w:rPr>
        <w:t xml:space="preserve">(таблица </w:t>
      </w:r>
      <w:r w:rsidR="00115269" w:rsidRPr="008C61C7">
        <w:rPr>
          <w:rFonts w:ascii="Times New Roman" w:hAnsi="Times New Roman"/>
          <w:sz w:val="28"/>
          <w:szCs w:val="28"/>
        </w:rPr>
        <w:t>20</w:t>
      </w:r>
      <w:r w:rsidR="00264D55" w:rsidRPr="008C61C7">
        <w:rPr>
          <w:rFonts w:ascii="Times New Roman" w:hAnsi="Times New Roman"/>
          <w:sz w:val="28"/>
          <w:szCs w:val="28"/>
        </w:rPr>
        <w:t>).</w:t>
      </w:r>
    </w:p>
    <w:p w14:paraId="259B11FC" w14:textId="77777777" w:rsidR="00B17D19" w:rsidRPr="008C61C7" w:rsidRDefault="00B17D19" w:rsidP="00C7717F">
      <w:pPr>
        <w:autoSpaceDE w:val="0"/>
        <w:autoSpaceDN w:val="0"/>
        <w:adjustRightInd w:val="0"/>
        <w:spacing w:after="0" w:line="240" w:lineRule="auto"/>
        <w:ind w:firstLine="284"/>
        <w:jc w:val="both"/>
        <w:rPr>
          <w:rFonts w:ascii="Times New Roman" w:hAnsi="Times New Roman"/>
          <w:sz w:val="28"/>
          <w:szCs w:val="28"/>
        </w:rPr>
      </w:pPr>
    </w:p>
    <w:p w14:paraId="490DAE23" w14:textId="0BD360A8" w:rsidR="00043572" w:rsidRPr="008C61C7" w:rsidRDefault="00043572" w:rsidP="009041AC">
      <w:pPr>
        <w:autoSpaceDE w:val="0"/>
        <w:autoSpaceDN w:val="0"/>
        <w:adjustRightInd w:val="0"/>
        <w:spacing w:after="0" w:line="240" w:lineRule="auto"/>
        <w:jc w:val="both"/>
        <w:rPr>
          <w:rFonts w:ascii="Times New Roman" w:hAnsi="Times New Roman"/>
          <w:sz w:val="28"/>
          <w:szCs w:val="28"/>
          <w:lang w:val="kk-KZ"/>
        </w:rPr>
      </w:pPr>
      <w:r w:rsidRPr="008C61C7">
        <w:rPr>
          <w:rFonts w:ascii="Times New Roman" w:hAnsi="Times New Roman"/>
          <w:sz w:val="28"/>
          <w:szCs w:val="28"/>
        </w:rPr>
        <w:t xml:space="preserve">Таблица </w:t>
      </w:r>
      <w:r w:rsidR="00115269" w:rsidRPr="008C61C7">
        <w:rPr>
          <w:rFonts w:ascii="Times New Roman" w:hAnsi="Times New Roman"/>
          <w:sz w:val="28"/>
          <w:szCs w:val="28"/>
        </w:rPr>
        <w:t xml:space="preserve">20 </w:t>
      </w:r>
      <w:r w:rsidR="00066918">
        <w:rPr>
          <w:rFonts w:ascii="Times New Roman" w:hAnsi="Times New Roman"/>
          <w:sz w:val="28"/>
          <w:szCs w:val="28"/>
        </w:rPr>
        <w:t>‒</w:t>
      </w:r>
      <w:r w:rsidR="00115269" w:rsidRPr="008C61C7">
        <w:rPr>
          <w:rFonts w:ascii="Times New Roman" w:hAnsi="Times New Roman"/>
          <w:sz w:val="28"/>
          <w:szCs w:val="28"/>
        </w:rPr>
        <w:t xml:space="preserve"> </w:t>
      </w:r>
      <w:r w:rsidR="0092040E" w:rsidRPr="008C61C7">
        <w:rPr>
          <w:rFonts w:ascii="Times New Roman" w:hAnsi="Times New Roman"/>
          <w:sz w:val="28"/>
          <w:szCs w:val="28"/>
        </w:rPr>
        <w:t xml:space="preserve">Результаты одно- и многофакторного анализа факторов, ассоциированных с высокой степенью поражения коронарного русла по </w:t>
      </w:r>
      <w:r w:rsidR="0092040E" w:rsidRPr="008C61C7">
        <w:rPr>
          <w:rFonts w:ascii="Times New Roman" w:hAnsi="Times New Roman"/>
          <w:sz w:val="28"/>
          <w:szCs w:val="28"/>
          <w:lang w:val="en-US"/>
        </w:rPr>
        <w:t>SYNTAX</w:t>
      </w:r>
      <w:r w:rsidR="0092040E" w:rsidRPr="008C61C7">
        <w:rPr>
          <w:rFonts w:ascii="Times New Roman" w:hAnsi="Times New Roman"/>
          <w:sz w:val="28"/>
          <w:szCs w:val="28"/>
        </w:rPr>
        <w:t xml:space="preserve"> </w:t>
      </w:r>
      <w:r w:rsidR="0092040E" w:rsidRPr="008C61C7">
        <w:rPr>
          <w:rFonts w:ascii="Times New Roman" w:hAnsi="Times New Roman"/>
          <w:sz w:val="28"/>
          <w:szCs w:val="28"/>
          <w:lang w:val="en-US"/>
        </w:rPr>
        <w:t>Score</w:t>
      </w:r>
      <w:r w:rsidR="0092040E" w:rsidRPr="008C61C7">
        <w:rPr>
          <w:rFonts w:ascii="Times New Roman" w:hAnsi="Times New Roman"/>
          <w:sz w:val="28"/>
          <w:szCs w:val="28"/>
        </w:rPr>
        <w:t xml:space="preserve"> (≥33)</w:t>
      </w:r>
      <w:r w:rsidRPr="008C61C7">
        <w:rPr>
          <w:rFonts w:ascii="Times New Roman" w:hAnsi="Times New Roman"/>
          <w:sz w:val="28"/>
          <w:szCs w:val="28"/>
        </w:rPr>
        <w:t xml:space="preserve"> </w:t>
      </w:r>
    </w:p>
    <w:p w14:paraId="0D8BC801" w14:textId="77777777" w:rsidR="00360EDB" w:rsidRPr="000E0043" w:rsidRDefault="00360EDB" w:rsidP="009041AC">
      <w:pPr>
        <w:autoSpaceDE w:val="0"/>
        <w:autoSpaceDN w:val="0"/>
        <w:adjustRightInd w:val="0"/>
        <w:spacing w:after="0" w:line="240" w:lineRule="auto"/>
        <w:jc w:val="both"/>
        <w:rPr>
          <w:rFonts w:ascii="Times New Roman" w:hAnsi="Times New Roman"/>
          <w:sz w:val="16"/>
          <w:szCs w:val="16"/>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1"/>
        <w:gridCol w:w="1843"/>
        <w:gridCol w:w="1134"/>
        <w:gridCol w:w="1843"/>
        <w:gridCol w:w="1240"/>
      </w:tblGrid>
      <w:tr w:rsidR="000E0043" w:rsidRPr="008C61C7" w14:paraId="54073469" w14:textId="77777777" w:rsidTr="000E0043">
        <w:trPr>
          <w:jc w:val="center"/>
        </w:trPr>
        <w:tc>
          <w:tcPr>
            <w:tcW w:w="3511" w:type="dxa"/>
            <w:vMerge w:val="restart"/>
            <w:vAlign w:val="center"/>
          </w:tcPr>
          <w:p w14:paraId="2CDE5A65" w14:textId="77777777" w:rsidR="000E0043" w:rsidRPr="008C61C7" w:rsidRDefault="000E0043" w:rsidP="000E004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Факторы</w:t>
            </w:r>
          </w:p>
        </w:tc>
        <w:tc>
          <w:tcPr>
            <w:tcW w:w="2977" w:type="dxa"/>
            <w:gridSpan w:val="2"/>
            <w:vAlign w:val="center"/>
          </w:tcPr>
          <w:p w14:paraId="693E9AD2" w14:textId="77777777" w:rsidR="000E0043" w:rsidRPr="008C61C7" w:rsidRDefault="000E0043" w:rsidP="000E0043">
            <w:pPr>
              <w:spacing w:after="0" w:line="240"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083" w:type="dxa"/>
            <w:gridSpan w:val="2"/>
            <w:vAlign w:val="center"/>
          </w:tcPr>
          <w:p w14:paraId="21C66B18" w14:textId="77777777" w:rsidR="000E0043" w:rsidRPr="008C61C7" w:rsidRDefault="000E0043" w:rsidP="000E0043">
            <w:pPr>
              <w:spacing w:after="0" w:line="240"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0E0043" w:rsidRPr="008C61C7" w14:paraId="1F913334" w14:textId="77777777" w:rsidTr="000E0043">
        <w:trPr>
          <w:jc w:val="center"/>
        </w:trPr>
        <w:tc>
          <w:tcPr>
            <w:tcW w:w="3511" w:type="dxa"/>
            <w:vMerge/>
            <w:vAlign w:val="center"/>
          </w:tcPr>
          <w:p w14:paraId="33727EEE" w14:textId="77777777" w:rsidR="000E0043" w:rsidRPr="008C61C7" w:rsidRDefault="000E0043" w:rsidP="000E0043">
            <w:pPr>
              <w:autoSpaceDE w:val="0"/>
              <w:autoSpaceDN w:val="0"/>
              <w:adjustRightInd w:val="0"/>
              <w:spacing w:after="0" w:line="240" w:lineRule="auto"/>
              <w:jc w:val="center"/>
              <w:rPr>
                <w:rFonts w:ascii="Times New Roman" w:hAnsi="Times New Roman"/>
                <w:sz w:val="24"/>
                <w:szCs w:val="24"/>
              </w:rPr>
            </w:pPr>
          </w:p>
        </w:tc>
        <w:tc>
          <w:tcPr>
            <w:tcW w:w="1843" w:type="dxa"/>
            <w:vAlign w:val="center"/>
          </w:tcPr>
          <w:p w14:paraId="4A7C41AF" w14:textId="77777777" w:rsidR="000E0043" w:rsidRPr="008C61C7" w:rsidRDefault="000E0043" w:rsidP="000E004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134" w:type="dxa"/>
            <w:vAlign w:val="center"/>
          </w:tcPr>
          <w:p w14:paraId="1BF0AC85" w14:textId="77777777" w:rsidR="000E0043" w:rsidRPr="008C61C7" w:rsidRDefault="000E0043" w:rsidP="000E004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p-value</w:t>
            </w:r>
          </w:p>
        </w:tc>
        <w:tc>
          <w:tcPr>
            <w:tcW w:w="1843" w:type="dxa"/>
            <w:vAlign w:val="center"/>
          </w:tcPr>
          <w:p w14:paraId="7B172AE7" w14:textId="77777777" w:rsidR="000E0043" w:rsidRPr="008C61C7" w:rsidRDefault="000E0043" w:rsidP="000E004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240" w:type="dxa"/>
            <w:vAlign w:val="center"/>
          </w:tcPr>
          <w:p w14:paraId="42D5CFC9" w14:textId="77777777" w:rsidR="000E0043" w:rsidRPr="008C61C7" w:rsidRDefault="000E0043" w:rsidP="000E004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p-value</w:t>
            </w:r>
          </w:p>
        </w:tc>
      </w:tr>
      <w:tr w:rsidR="008C61C7" w:rsidRPr="008C61C7" w14:paraId="6BE09FDD" w14:textId="77777777" w:rsidTr="00360EDB">
        <w:trPr>
          <w:jc w:val="center"/>
        </w:trPr>
        <w:tc>
          <w:tcPr>
            <w:tcW w:w="3511" w:type="dxa"/>
          </w:tcPr>
          <w:p w14:paraId="20661BEC" w14:textId="77777777" w:rsidR="00D07BB9" w:rsidRPr="008C61C7" w:rsidRDefault="00286138" w:rsidP="00286138">
            <w:pPr>
              <w:spacing w:after="0" w:line="240" w:lineRule="auto"/>
              <w:jc w:val="both"/>
              <w:rPr>
                <w:rFonts w:ascii="Times New Roman" w:hAnsi="Times New Roman"/>
                <w:sz w:val="24"/>
                <w:szCs w:val="24"/>
              </w:rPr>
            </w:pPr>
            <w:r w:rsidRPr="008C61C7">
              <w:rPr>
                <w:rFonts w:ascii="Times New Roman" w:hAnsi="Times New Roman"/>
                <w:sz w:val="24"/>
                <w:szCs w:val="24"/>
              </w:rPr>
              <w:t>ИА</w:t>
            </w:r>
          </w:p>
        </w:tc>
        <w:tc>
          <w:tcPr>
            <w:tcW w:w="1843" w:type="dxa"/>
          </w:tcPr>
          <w:p w14:paraId="0849F1E6" w14:textId="77777777" w:rsidR="00D07BB9" w:rsidRPr="008C61C7" w:rsidRDefault="00D07BB9" w:rsidP="00286138">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1,1</w:t>
            </w:r>
            <w:r w:rsidRPr="008C61C7">
              <w:rPr>
                <w:rFonts w:ascii="Times New Roman" w:hAnsi="Times New Roman"/>
                <w:sz w:val="24"/>
                <w:szCs w:val="24"/>
              </w:rPr>
              <w:t>7 (</w:t>
            </w:r>
            <w:r w:rsidRPr="008C61C7">
              <w:rPr>
                <w:rFonts w:ascii="Times New Roman" w:hAnsi="Times New Roman"/>
                <w:sz w:val="24"/>
                <w:szCs w:val="24"/>
                <w:lang w:val="en-US"/>
              </w:rPr>
              <w:t>1,0</w:t>
            </w:r>
            <w:r w:rsidRPr="008C61C7">
              <w:rPr>
                <w:rFonts w:ascii="Times New Roman" w:hAnsi="Times New Roman"/>
                <w:sz w:val="24"/>
                <w:szCs w:val="24"/>
              </w:rPr>
              <w:t>1-</w:t>
            </w:r>
            <w:r w:rsidRPr="008C61C7">
              <w:rPr>
                <w:rFonts w:ascii="Times New Roman" w:hAnsi="Times New Roman"/>
                <w:sz w:val="24"/>
                <w:szCs w:val="24"/>
                <w:lang w:val="en-US"/>
              </w:rPr>
              <w:t>1,3</w:t>
            </w:r>
            <w:r w:rsidRPr="008C61C7">
              <w:rPr>
                <w:rFonts w:ascii="Times New Roman" w:hAnsi="Times New Roman"/>
                <w:sz w:val="24"/>
                <w:szCs w:val="24"/>
              </w:rPr>
              <w:t>5)</w:t>
            </w:r>
          </w:p>
        </w:tc>
        <w:tc>
          <w:tcPr>
            <w:tcW w:w="1134" w:type="dxa"/>
          </w:tcPr>
          <w:p w14:paraId="17D1AAC5" w14:textId="77777777" w:rsidR="00D07BB9" w:rsidRPr="008C61C7" w:rsidRDefault="00D07BB9" w:rsidP="00286138">
            <w:pPr>
              <w:spacing w:after="0" w:line="240" w:lineRule="auto"/>
              <w:jc w:val="both"/>
              <w:rPr>
                <w:rFonts w:ascii="Times New Roman" w:hAnsi="Times New Roman"/>
                <w:sz w:val="24"/>
                <w:szCs w:val="24"/>
                <w:lang w:val="en-US"/>
              </w:rPr>
            </w:pPr>
            <w:r w:rsidRPr="008C61C7">
              <w:rPr>
                <w:rFonts w:ascii="Times New Roman" w:hAnsi="Times New Roman"/>
                <w:sz w:val="24"/>
                <w:szCs w:val="24"/>
              </w:rPr>
              <w:t>0</w:t>
            </w:r>
            <w:r w:rsidRPr="008C61C7">
              <w:rPr>
                <w:rFonts w:ascii="Times New Roman" w:hAnsi="Times New Roman"/>
                <w:sz w:val="24"/>
                <w:szCs w:val="24"/>
                <w:lang w:val="en-US"/>
              </w:rPr>
              <w:t>,038</w:t>
            </w:r>
          </w:p>
        </w:tc>
        <w:tc>
          <w:tcPr>
            <w:tcW w:w="1843" w:type="dxa"/>
          </w:tcPr>
          <w:p w14:paraId="61911378" w14:textId="77777777" w:rsidR="00D07BB9" w:rsidRPr="008C61C7" w:rsidRDefault="00D07BB9" w:rsidP="00AF6A29">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1,17</w:t>
            </w:r>
            <w:r w:rsidR="00AF6A29" w:rsidRPr="008C61C7">
              <w:rPr>
                <w:rFonts w:ascii="Times New Roman" w:hAnsi="Times New Roman"/>
                <w:sz w:val="24"/>
                <w:szCs w:val="24"/>
                <w:lang w:val="en-US"/>
              </w:rPr>
              <w:t xml:space="preserve"> (</w:t>
            </w:r>
            <w:r w:rsidRPr="008C61C7">
              <w:rPr>
                <w:rFonts w:ascii="Times New Roman" w:hAnsi="Times New Roman"/>
                <w:sz w:val="24"/>
                <w:szCs w:val="24"/>
              </w:rPr>
              <w:t>1</w:t>
            </w:r>
            <w:r w:rsidR="00AF6A29" w:rsidRPr="008C61C7">
              <w:rPr>
                <w:rFonts w:ascii="Times New Roman" w:hAnsi="Times New Roman"/>
                <w:sz w:val="24"/>
                <w:szCs w:val="24"/>
                <w:lang w:val="en-US"/>
              </w:rPr>
              <w:t xml:space="preserve"> - </w:t>
            </w:r>
            <w:r w:rsidRPr="008C61C7">
              <w:rPr>
                <w:rFonts w:ascii="Times New Roman" w:hAnsi="Times New Roman"/>
                <w:sz w:val="24"/>
                <w:szCs w:val="24"/>
              </w:rPr>
              <w:t>1,</w:t>
            </w:r>
            <w:r w:rsidR="00AF6A29" w:rsidRPr="008C61C7">
              <w:rPr>
                <w:rFonts w:ascii="Times New Roman" w:hAnsi="Times New Roman"/>
                <w:sz w:val="24"/>
                <w:szCs w:val="24"/>
                <w:lang w:val="en-US"/>
              </w:rPr>
              <w:t>4)</w:t>
            </w:r>
          </w:p>
        </w:tc>
        <w:tc>
          <w:tcPr>
            <w:tcW w:w="1240" w:type="dxa"/>
          </w:tcPr>
          <w:p w14:paraId="15A4BC83" w14:textId="77777777" w:rsidR="00D07BB9" w:rsidRPr="008C61C7" w:rsidRDefault="00AF6A29" w:rsidP="00AF6A29">
            <w:pPr>
              <w:autoSpaceDE w:val="0"/>
              <w:autoSpaceDN w:val="0"/>
              <w:adjustRightInd w:val="0"/>
              <w:spacing w:after="0" w:line="240" w:lineRule="auto"/>
              <w:jc w:val="both"/>
              <w:rPr>
                <w:rFonts w:ascii="Times New Roman" w:hAnsi="Times New Roman"/>
                <w:sz w:val="24"/>
                <w:szCs w:val="24"/>
                <w:lang w:val="kk-KZ"/>
              </w:rPr>
            </w:pPr>
            <w:r w:rsidRPr="008C61C7">
              <w:rPr>
                <w:rFonts w:ascii="Times New Roman" w:hAnsi="Times New Roman"/>
                <w:sz w:val="24"/>
                <w:szCs w:val="24"/>
                <w:lang w:val="kk-KZ"/>
              </w:rPr>
              <w:t>0</w:t>
            </w:r>
            <w:r w:rsidR="00D07BB9" w:rsidRPr="008C61C7">
              <w:rPr>
                <w:rFonts w:ascii="Times New Roman" w:hAnsi="Times New Roman"/>
                <w:sz w:val="24"/>
                <w:szCs w:val="24"/>
                <w:lang w:val="kk-KZ"/>
              </w:rPr>
              <w:t>,04</w:t>
            </w:r>
          </w:p>
        </w:tc>
      </w:tr>
      <w:tr w:rsidR="008C61C7" w:rsidRPr="008C61C7" w14:paraId="29F812F5" w14:textId="77777777" w:rsidTr="00360EDB">
        <w:trPr>
          <w:jc w:val="center"/>
        </w:trPr>
        <w:tc>
          <w:tcPr>
            <w:tcW w:w="3511" w:type="dxa"/>
          </w:tcPr>
          <w:p w14:paraId="2361DCEB" w14:textId="77777777" w:rsidR="00D07BB9" w:rsidRPr="008C61C7" w:rsidRDefault="00D07BB9" w:rsidP="00AF6A29">
            <w:pPr>
              <w:spacing w:after="0" w:line="240" w:lineRule="auto"/>
              <w:jc w:val="both"/>
              <w:rPr>
                <w:rFonts w:ascii="Times New Roman" w:hAnsi="Times New Roman"/>
                <w:sz w:val="24"/>
                <w:szCs w:val="24"/>
              </w:rPr>
            </w:pPr>
            <w:r w:rsidRPr="008C61C7">
              <w:rPr>
                <w:rFonts w:ascii="Times New Roman" w:hAnsi="Times New Roman"/>
                <w:sz w:val="24"/>
                <w:szCs w:val="24"/>
              </w:rPr>
              <w:t>SS1</w:t>
            </w:r>
          </w:p>
        </w:tc>
        <w:tc>
          <w:tcPr>
            <w:tcW w:w="1843" w:type="dxa"/>
          </w:tcPr>
          <w:p w14:paraId="7C64F21E" w14:textId="77777777" w:rsidR="00D07BB9" w:rsidRPr="008C61C7" w:rsidRDefault="00D07BB9" w:rsidP="00AF6A29">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1,09</w:t>
            </w:r>
            <w:r w:rsidRPr="008C61C7">
              <w:rPr>
                <w:rFonts w:ascii="Times New Roman" w:hAnsi="Times New Roman"/>
                <w:sz w:val="24"/>
                <w:szCs w:val="24"/>
              </w:rPr>
              <w:t xml:space="preserve"> (</w:t>
            </w:r>
            <w:r w:rsidRPr="008C61C7">
              <w:rPr>
                <w:rFonts w:ascii="Times New Roman" w:hAnsi="Times New Roman"/>
                <w:sz w:val="24"/>
                <w:szCs w:val="24"/>
                <w:lang w:val="en-US"/>
              </w:rPr>
              <w:t>1,05</w:t>
            </w:r>
            <w:r w:rsidRPr="008C61C7">
              <w:rPr>
                <w:rFonts w:ascii="Times New Roman" w:hAnsi="Times New Roman"/>
                <w:sz w:val="24"/>
                <w:szCs w:val="24"/>
              </w:rPr>
              <w:t>-</w:t>
            </w:r>
            <w:r w:rsidRPr="008C61C7">
              <w:rPr>
                <w:rFonts w:ascii="Times New Roman" w:hAnsi="Times New Roman"/>
                <w:sz w:val="24"/>
                <w:szCs w:val="24"/>
                <w:lang w:val="en-US"/>
              </w:rPr>
              <w:t>1,13</w:t>
            </w:r>
            <w:r w:rsidRPr="008C61C7">
              <w:rPr>
                <w:rFonts w:ascii="Times New Roman" w:hAnsi="Times New Roman"/>
                <w:sz w:val="24"/>
                <w:szCs w:val="24"/>
              </w:rPr>
              <w:t>)</w:t>
            </w:r>
          </w:p>
        </w:tc>
        <w:tc>
          <w:tcPr>
            <w:tcW w:w="1134" w:type="dxa"/>
          </w:tcPr>
          <w:p w14:paraId="47A9656E" w14:textId="77777777" w:rsidR="00D07BB9" w:rsidRPr="008C61C7" w:rsidRDefault="00D07BB9" w:rsidP="00AF6A29">
            <w:pPr>
              <w:spacing w:after="0" w:line="240" w:lineRule="auto"/>
              <w:jc w:val="both"/>
              <w:rPr>
                <w:rFonts w:ascii="Times New Roman" w:hAnsi="Times New Roman"/>
                <w:sz w:val="24"/>
                <w:szCs w:val="24"/>
              </w:rPr>
            </w:pPr>
            <w:r w:rsidRPr="008C61C7">
              <w:rPr>
                <w:rFonts w:ascii="Times New Roman" w:hAnsi="Times New Roman"/>
                <w:sz w:val="24"/>
                <w:szCs w:val="24"/>
                <w:lang w:val="en-US"/>
              </w:rPr>
              <w:t>&lt;0,000</w:t>
            </w:r>
            <w:r w:rsidRPr="008C61C7">
              <w:rPr>
                <w:rFonts w:ascii="Times New Roman" w:hAnsi="Times New Roman"/>
                <w:sz w:val="24"/>
                <w:szCs w:val="24"/>
              </w:rPr>
              <w:t>1</w:t>
            </w:r>
          </w:p>
        </w:tc>
        <w:tc>
          <w:tcPr>
            <w:tcW w:w="1843" w:type="dxa"/>
          </w:tcPr>
          <w:p w14:paraId="48A5029B" w14:textId="77777777" w:rsidR="00D07BB9" w:rsidRPr="008C61C7" w:rsidRDefault="00D07BB9" w:rsidP="00AF6A29">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w:t>
            </w:r>
            <w:r w:rsidR="00AF6A29" w:rsidRPr="008C61C7">
              <w:rPr>
                <w:rFonts w:ascii="Times New Roman" w:hAnsi="Times New Roman"/>
                <w:sz w:val="24"/>
                <w:szCs w:val="24"/>
                <w:lang w:val="en-US"/>
              </w:rPr>
              <w:t>1 (</w:t>
            </w:r>
            <w:r w:rsidRPr="008C61C7">
              <w:rPr>
                <w:rFonts w:ascii="Times New Roman" w:hAnsi="Times New Roman"/>
                <w:sz w:val="24"/>
                <w:szCs w:val="24"/>
              </w:rPr>
              <w:t>1,02</w:t>
            </w:r>
            <w:r w:rsidR="00AF6A29" w:rsidRPr="008C61C7">
              <w:rPr>
                <w:rFonts w:ascii="Times New Roman" w:hAnsi="Times New Roman"/>
                <w:sz w:val="24"/>
                <w:szCs w:val="24"/>
                <w:lang w:val="en-US"/>
              </w:rPr>
              <w:t xml:space="preserve"> - </w:t>
            </w:r>
            <w:r w:rsidRPr="008C61C7">
              <w:rPr>
                <w:rFonts w:ascii="Times New Roman" w:hAnsi="Times New Roman"/>
                <w:sz w:val="24"/>
                <w:szCs w:val="24"/>
              </w:rPr>
              <w:t>1,12</w:t>
            </w:r>
            <w:r w:rsidR="00AF6A29" w:rsidRPr="008C61C7">
              <w:rPr>
                <w:rFonts w:ascii="Times New Roman" w:hAnsi="Times New Roman"/>
                <w:sz w:val="24"/>
                <w:szCs w:val="24"/>
                <w:lang w:val="en-US"/>
              </w:rPr>
              <w:t>)</w:t>
            </w:r>
          </w:p>
        </w:tc>
        <w:tc>
          <w:tcPr>
            <w:tcW w:w="1240" w:type="dxa"/>
          </w:tcPr>
          <w:p w14:paraId="7D61BF62" w14:textId="77777777" w:rsidR="00D07BB9" w:rsidRPr="008C61C7" w:rsidRDefault="00AF6A29" w:rsidP="00EE0D56">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rPr>
              <w:t>0</w:t>
            </w:r>
            <w:r w:rsidR="00D07BB9" w:rsidRPr="008C61C7">
              <w:rPr>
                <w:rFonts w:ascii="Times New Roman" w:hAnsi="Times New Roman"/>
                <w:sz w:val="24"/>
                <w:szCs w:val="24"/>
                <w:lang w:val="en-US"/>
              </w:rPr>
              <w:t>,004</w:t>
            </w:r>
          </w:p>
        </w:tc>
      </w:tr>
      <w:tr w:rsidR="008C61C7" w:rsidRPr="008C61C7" w14:paraId="7FEA0193" w14:textId="77777777" w:rsidTr="00360EDB">
        <w:trPr>
          <w:trHeight w:val="70"/>
          <w:jc w:val="center"/>
        </w:trPr>
        <w:tc>
          <w:tcPr>
            <w:tcW w:w="3511" w:type="dxa"/>
          </w:tcPr>
          <w:p w14:paraId="2CFBFA53" w14:textId="77777777" w:rsidR="00D07BB9" w:rsidRPr="008C61C7" w:rsidRDefault="00AF6A29" w:rsidP="00360EDB">
            <w:pPr>
              <w:spacing w:after="0" w:line="240" w:lineRule="auto"/>
              <w:jc w:val="both"/>
              <w:rPr>
                <w:rFonts w:ascii="Times New Roman" w:hAnsi="Times New Roman"/>
                <w:sz w:val="24"/>
                <w:szCs w:val="24"/>
              </w:rPr>
            </w:pPr>
            <w:r w:rsidRPr="008C61C7">
              <w:rPr>
                <w:rFonts w:ascii="Times New Roman" w:hAnsi="Times New Roman"/>
                <w:sz w:val="24"/>
                <w:szCs w:val="24"/>
              </w:rPr>
              <w:t xml:space="preserve">Трехсосудистое поражение </w:t>
            </w:r>
            <w:proofErr w:type="gramStart"/>
            <w:r w:rsidRPr="008C61C7">
              <w:rPr>
                <w:rFonts w:ascii="Times New Roman" w:hAnsi="Times New Roman"/>
                <w:sz w:val="24"/>
                <w:szCs w:val="24"/>
              </w:rPr>
              <w:t>КР</w:t>
            </w:r>
            <w:proofErr w:type="gramEnd"/>
          </w:p>
        </w:tc>
        <w:tc>
          <w:tcPr>
            <w:tcW w:w="1843" w:type="dxa"/>
          </w:tcPr>
          <w:p w14:paraId="59BF1A44" w14:textId="77777777" w:rsidR="00D07BB9" w:rsidRPr="008C61C7" w:rsidRDefault="00695427" w:rsidP="00360EDB">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2,2</w:t>
            </w:r>
            <w:r w:rsidR="00AF6A29" w:rsidRPr="008C61C7">
              <w:rPr>
                <w:rFonts w:ascii="Times New Roman" w:hAnsi="Times New Roman"/>
                <w:sz w:val="24"/>
                <w:szCs w:val="24"/>
              </w:rPr>
              <w:t xml:space="preserve"> (</w:t>
            </w:r>
            <w:r w:rsidRPr="008C61C7">
              <w:rPr>
                <w:rFonts w:ascii="Times New Roman" w:hAnsi="Times New Roman"/>
                <w:sz w:val="24"/>
                <w:szCs w:val="24"/>
                <w:lang w:val="en-US"/>
              </w:rPr>
              <w:t>1,3</w:t>
            </w:r>
            <w:r w:rsidR="00AF6A29" w:rsidRPr="008C61C7">
              <w:rPr>
                <w:rFonts w:ascii="Times New Roman" w:hAnsi="Times New Roman"/>
                <w:sz w:val="24"/>
                <w:szCs w:val="24"/>
              </w:rPr>
              <w:t xml:space="preserve"> - </w:t>
            </w:r>
            <w:r w:rsidRPr="008C61C7">
              <w:rPr>
                <w:rFonts w:ascii="Times New Roman" w:hAnsi="Times New Roman"/>
                <w:sz w:val="24"/>
                <w:szCs w:val="24"/>
                <w:lang w:val="en-US"/>
              </w:rPr>
              <w:t>3,7</w:t>
            </w:r>
            <w:r w:rsidR="00AF6A29" w:rsidRPr="008C61C7">
              <w:rPr>
                <w:rFonts w:ascii="Times New Roman" w:hAnsi="Times New Roman"/>
                <w:sz w:val="24"/>
                <w:szCs w:val="24"/>
              </w:rPr>
              <w:t>)</w:t>
            </w:r>
          </w:p>
        </w:tc>
        <w:tc>
          <w:tcPr>
            <w:tcW w:w="1134" w:type="dxa"/>
          </w:tcPr>
          <w:p w14:paraId="135F93EC" w14:textId="77777777" w:rsidR="00D07BB9" w:rsidRPr="008C61C7" w:rsidRDefault="00AF6A29" w:rsidP="00360EDB">
            <w:pPr>
              <w:spacing w:after="0" w:line="240" w:lineRule="auto"/>
              <w:jc w:val="both"/>
              <w:rPr>
                <w:rFonts w:ascii="Times New Roman" w:hAnsi="Times New Roman"/>
                <w:sz w:val="24"/>
                <w:szCs w:val="24"/>
                <w:lang w:val="en-US"/>
              </w:rPr>
            </w:pPr>
            <w:r w:rsidRPr="008C61C7">
              <w:rPr>
                <w:rFonts w:ascii="Times New Roman" w:hAnsi="Times New Roman"/>
                <w:sz w:val="24"/>
                <w:szCs w:val="24"/>
              </w:rPr>
              <w:t>0</w:t>
            </w:r>
            <w:r w:rsidR="00695427" w:rsidRPr="008C61C7">
              <w:rPr>
                <w:rFonts w:ascii="Times New Roman" w:hAnsi="Times New Roman"/>
                <w:sz w:val="24"/>
                <w:szCs w:val="24"/>
                <w:lang w:val="en-US"/>
              </w:rPr>
              <w:t>,002</w:t>
            </w:r>
          </w:p>
        </w:tc>
        <w:tc>
          <w:tcPr>
            <w:tcW w:w="1843" w:type="dxa"/>
          </w:tcPr>
          <w:p w14:paraId="54BA89D1" w14:textId="77777777" w:rsidR="00D07BB9" w:rsidRPr="008C61C7" w:rsidRDefault="00D07BB9" w:rsidP="00360EDB">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1,3</w:t>
            </w:r>
            <w:r w:rsidR="00AF6A29" w:rsidRPr="008C61C7">
              <w:rPr>
                <w:rFonts w:ascii="Times New Roman" w:hAnsi="Times New Roman"/>
                <w:sz w:val="24"/>
                <w:szCs w:val="24"/>
                <w:lang w:val="en-US"/>
              </w:rPr>
              <w:t xml:space="preserve"> (0</w:t>
            </w:r>
            <w:r w:rsidRPr="008C61C7">
              <w:rPr>
                <w:rFonts w:ascii="Times New Roman" w:hAnsi="Times New Roman"/>
                <w:sz w:val="24"/>
                <w:szCs w:val="24"/>
              </w:rPr>
              <w:t>,7</w:t>
            </w:r>
            <w:r w:rsidR="00AF6A29" w:rsidRPr="008C61C7">
              <w:rPr>
                <w:rFonts w:ascii="Times New Roman" w:hAnsi="Times New Roman"/>
                <w:sz w:val="24"/>
                <w:szCs w:val="24"/>
                <w:lang w:val="en-US"/>
              </w:rPr>
              <w:t xml:space="preserve">- </w:t>
            </w:r>
            <w:r w:rsidRPr="008C61C7">
              <w:rPr>
                <w:rFonts w:ascii="Times New Roman" w:hAnsi="Times New Roman"/>
                <w:sz w:val="24"/>
                <w:szCs w:val="24"/>
              </w:rPr>
              <w:t>2,5</w:t>
            </w:r>
            <w:r w:rsidR="00AF6A29" w:rsidRPr="008C61C7">
              <w:rPr>
                <w:rFonts w:ascii="Times New Roman" w:hAnsi="Times New Roman"/>
                <w:sz w:val="24"/>
                <w:szCs w:val="24"/>
                <w:lang w:val="en-US"/>
              </w:rPr>
              <w:t>)</w:t>
            </w:r>
          </w:p>
        </w:tc>
        <w:tc>
          <w:tcPr>
            <w:tcW w:w="1240" w:type="dxa"/>
          </w:tcPr>
          <w:p w14:paraId="134602E7" w14:textId="77777777" w:rsidR="00D07BB9" w:rsidRPr="008C61C7" w:rsidRDefault="00AF6A29" w:rsidP="00360EDB">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w:t>
            </w:r>
            <w:r w:rsidR="00D07BB9" w:rsidRPr="008C61C7">
              <w:rPr>
                <w:rFonts w:ascii="Times New Roman" w:hAnsi="Times New Roman"/>
                <w:sz w:val="24"/>
                <w:szCs w:val="24"/>
                <w:lang w:val="en-US"/>
              </w:rPr>
              <w:t>,39</w:t>
            </w:r>
          </w:p>
        </w:tc>
      </w:tr>
      <w:tr w:rsidR="008C61C7" w:rsidRPr="008C61C7" w14:paraId="456BB83E" w14:textId="77777777" w:rsidTr="00360EDB">
        <w:trPr>
          <w:jc w:val="center"/>
        </w:trPr>
        <w:tc>
          <w:tcPr>
            <w:tcW w:w="3511" w:type="dxa"/>
          </w:tcPr>
          <w:p w14:paraId="4F4B644E" w14:textId="77777777" w:rsidR="00D07BB9" w:rsidRPr="008C61C7" w:rsidRDefault="00AF6A29" w:rsidP="00AF6A29">
            <w:pPr>
              <w:spacing w:after="0" w:line="240" w:lineRule="auto"/>
              <w:jc w:val="both"/>
              <w:rPr>
                <w:rFonts w:ascii="Times New Roman" w:hAnsi="Times New Roman"/>
                <w:sz w:val="24"/>
                <w:szCs w:val="24"/>
              </w:rPr>
            </w:pPr>
            <w:r w:rsidRPr="008C61C7">
              <w:rPr>
                <w:rFonts w:ascii="Times New Roman" w:hAnsi="Times New Roman"/>
                <w:sz w:val="24"/>
                <w:szCs w:val="24"/>
              </w:rPr>
              <w:t>АКШ</w:t>
            </w:r>
          </w:p>
        </w:tc>
        <w:tc>
          <w:tcPr>
            <w:tcW w:w="1843" w:type="dxa"/>
          </w:tcPr>
          <w:p w14:paraId="1A53E093" w14:textId="77777777" w:rsidR="00D07BB9" w:rsidRPr="008C61C7" w:rsidRDefault="00695427" w:rsidP="00AF6A29">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3,8</w:t>
            </w:r>
            <w:r w:rsidR="00AF6A29" w:rsidRPr="008C61C7">
              <w:rPr>
                <w:rFonts w:ascii="Times New Roman" w:hAnsi="Times New Roman"/>
                <w:sz w:val="24"/>
                <w:szCs w:val="24"/>
              </w:rPr>
              <w:t xml:space="preserve"> (</w:t>
            </w:r>
            <w:r w:rsidRPr="008C61C7">
              <w:rPr>
                <w:rFonts w:ascii="Times New Roman" w:hAnsi="Times New Roman"/>
                <w:sz w:val="24"/>
                <w:szCs w:val="24"/>
                <w:lang w:val="en-US"/>
              </w:rPr>
              <w:t>2,1</w:t>
            </w:r>
            <w:r w:rsidR="00AF6A29" w:rsidRPr="008C61C7">
              <w:rPr>
                <w:rFonts w:ascii="Times New Roman" w:hAnsi="Times New Roman"/>
                <w:sz w:val="24"/>
                <w:szCs w:val="24"/>
              </w:rPr>
              <w:t xml:space="preserve"> - </w:t>
            </w:r>
            <w:r w:rsidRPr="008C61C7">
              <w:rPr>
                <w:rFonts w:ascii="Times New Roman" w:hAnsi="Times New Roman"/>
                <w:sz w:val="24"/>
                <w:szCs w:val="24"/>
                <w:lang w:val="en-US"/>
              </w:rPr>
              <w:t>6,9</w:t>
            </w:r>
            <w:r w:rsidR="00AF6A29" w:rsidRPr="008C61C7">
              <w:rPr>
                <w:rFonts w:ascii="Times New Roman" w:hAnsi="Times New Roman"/>
                <w:sz w:val="24"/>
                <w:szCs w:val="24"/>
              </w:rPr>
              <w:t>)</w:t>
            </w:r>
          </w:p>
        </w:tc>
        <w:tc>
          <w:tcPr>
            <w:tcW w:w="1134" w:type="dxa"/>
          </w:tcPr>
          <w:p w14:paraId="1EDB31E2" w14:textId="77777777" w:rsidR="00D07BB9" w:rsidRPr="008C61C7" w:rsidRDefault="00AF6A29" w:rsidP="00AF6A29">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&lt;0</w:t>
            </w:r>
            <w:r w:rsidR="00695427" w:rsidRPr="008C61C7">
              <w:rPr>
                <w:rFonts w:ascii="Times New Roman" w:hAnsi="Times New Roman"/>
                <w:sz w:val="24"/>
                <w:szCs w:val="24"/>
                <w:lang w:val="en-US"/>
              </w:rPr>
              <w:t>,000</w:t>
            </w:r>
            <w:r w:rsidRPr="008C61C7">
              <w:rPr>
                <w:rFonts w:ascii="Times New Roman" w:hAnsi="Times New Roman"/>
                <w:sz w:val="24"/>
                <w:szCs w:val="24"/>
                <w:lang w:val="en-US"/>
              </w:rPr>
              <w:t>1</w:t>
            </w:r>
          </w:p>
        </w:tc>
        <w:tc>
          <w:tcPr>
            <w:tcW w:w="1843" w:type="dxa"/>
          </w:tcPr>
          <w:p w14:paraId="5A1573B5" w14:textId="77777777" w:rsidR="00D07BB9" w:rsidRPr="008C61C7" w:rsidRDefault="00D07BB9" w:rsidP="00AF6A29">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3,7</w:t>
            </w:r>
            <w:r w:rsidR="00AF6A29" w:rsidRPr="008C61C7">
              <w:rPr>
                <w:rFonts w:ascii="Times New Roman" w:hAnsi="Times New Roman"/>
                <w:sz w:val="24"/>
                <w:szCs w:val="24"/>
                <w:lang w:val="en-US"/>
              </w:rPr>
              <w:t xml:space="preserve"> (</w:t>
            </w:r>
            <w:r w:rsidRPr="008C61C7">
              <w:rPr>
                <w:rFonts w:ascii="Times New Roman" w:hAnsi="Times New Roman"/>
                <w:sz w:val="24"/>
                <w:szCs w:val="24"/>
              </w:rPr>
              <w:t>2</w:t>
            </w:r>
            <w:r w:rsidR="00AF6A29" w:rsidRPr="008C61C7">
              <w:rPr>
                <w:rFonts w:ascii="Times New Roman" w:hAnsi="Times New Roman"/>
                <w:sz w:val="24"/>
                <w:szCs w:val="24"/>
                <w:lang w:val="en-US"/>
              </w:rPr>
              <w:t xml:space="preserve"> - </w:t>
            </w:r>
            <w:r w:rsidRPr="008C61C7">
              <w:rPr>
                <w:rFonts w:ascii="Times New Roman" w:hAnsi="Times New Roman"/>
                <w:sz w:val="24"/>
                <w:szCs w:val="24"/>
              </w:rPr>
              <w:t>6,9</w:t>
            </w:r>
            <w:r w:rsidR="00AF6A29" w:rsidRPr="008C61C7">
              <w:rPr>
                <w:rFonts w:ascii="Times New Roman" w:hAnsi="Times New Roman"/>
                <w:sz w:val="24"/>
                <w:szCs w:val="24"/>
                <w:lang w:val="en-US"/>
              </w:rPr>
              <w:t>)</w:t>
            </w:r>
          </w:p>
        </w:tc>
        <w:tc>
          <w:tcPr>
            <w:tcW w:w="1240" w:type="dxa"/>
          </w:tcPr>
          <w:p w14:paraId="0404C0F9" w14:textId="77777777" w:rsidR="00D07BB9" w:rsidRPr="008C61C7" w:rsidRDefault="00AF6A29" w:rsidP="00EE0D56">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&lt;0</w:t>
            </w:r>
            <w:r w:rsidR="00D07BB9" w:rsidRPr="008C61C7">
              <w:rPr>
                <w:rFonts w:ascii="Times New Roman" w:hAnsi="Times New Roman"/>
                <w:sz w:val="24"/>
                <w:szCs w:val="24"/>
                <w:lang w:val="en-US"/>
              </w:rPr>
              <w:t>,000</w:t>
            </w:r>
            <w:r w:rsidRPr="008C61C7">
              <w:rPr>
                <w:rFonts w:ascii="Times New Roman" w:hAnsi="Times New Roman"/>
                <w:sz w:val="24"/>
                <w:szCs w:val="24"/>
                <w:lang w:val="en-US"/>
              </w:rPr>
              <w:t>1</w:t>
            </w:r>
          </w:p>
        </w:tc>
      </w:tr>
      <w:tr w:rsidR="00286138" w:rsidRPr="008C61C7" w14:paraId="11D6E7A4" w14:textId="77777777" w:rsidTr="00286138">
        <w:trPr>
          <w:jc w:val="center"/>
        </w:trPr>
        <w:tc>
          <w:tcPr>
            <w:tcW w:w="9571" w:type="dxa"/>
            <w:gridSpan w:val="5"/>
          </w:tcPr>
          <w:p w14:paraId="31241148" w14:textId="77777777" w:rsidR="000E0043" w:rsidRDefault="001F3EC8" w:rsidP="000E0043">
            <w:pPr>
              <w:autoSpaceDE w:val="0"/>
              <w:autoSpaceDN w:val="0"/>
              <w:adjustRightInd w:val="0"/>
              <w:spacing w:after="0" w:line="240" w:lineRule="auto"/>
              <w:ind w:firstLine="432"/>
              <w:jc w:val="both"/>
              <w:rPr>
                <w:rFonts w:ascii="Times New Roman" w:hAnsi="Times New Roman"/>
                <w:sz w:val="24"/>
                <w:szCs w:val="24"/>
                <w:lang w:val="kk-KZ"/>
              </w:rPr>
            </w:pPr>
            <w:r w:rsidRPr="008C61C7">
              <w:rPr>
                <w:rFonts w:ascii="Times New Roman" w:hAnsi="Times New Roman"/>
                <w:sz w:val="24"/>
                <w:szCs w:val="24"/>
              </w:rPr>
              <w:t>Примечания</w:t>
            </w:r>
            <w:r w:rsidR="000E0043">
              <w:rPr>
                <w:rFonts w:ascii="Times New Roman" w:hAnsi="Times New Roman"/>
                <w:sz w:val="24"/>
                <w:szCs w:val="24"/>
              </w:rPr>
              <w:t>:</w:t>
            </w:r>
            <w:r w:rsidR="00360EDB" w:rsidRPr="008C61C7">
              <w:rPr>
                <w:rFonts w:ascii="Times New Roman" w:hAnsi="Times New Roman"/>
                <w:sz w:val="24"/>
                <w:szCs w:val="24"/>
                <w:lang w:val="kk-KZ"/>
              </w:rPr>
              <w:t xml:space="preserve"> </w:t>
            </w:r>
          </w:p>
          <w:p w14:paraId="5A3E33C8" w14:textId="77777777" w:rsidR="000E0043" w:rsidRDefault="000E0043" w:rsidP="000E00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kk-KZ"/>
              </w:rPr>
              <w:t>1.</w:t>
            </w:r>
            <w:r w:rsidR="00360EDB" w:rsidRPr="008C61C7">
              <w:rPr>
                <w:rFonts w:ascii="Times New Roman" w:hAnsi="Times New Roman"/>
                <w:sz w:val="24"/>
                <w:szCs w:val="24"/>
                <w:lang w:val="kk-KZ"/>
              </w:rPr>
              <w:t xml:space="preserve"> </w:t>
            </w:r>
            <w:r w:rsidR="009653EE" w:rsidRPr="008C61C7">
              <w:rPr>
                <w:rFonts w:ascii="Times New Roman" w:hAnsi="Times New Roman"/>
                <w:sz w:val="24"/>
                <w:szCs w:val="24"/>
              </w:rPr>
              <w:t xml:space="preserve">АКШ – </w:t>
            </w:r>
            <w:proofErr w:type="gramStart"/>
            <w:r w:rsidR="009653EE" w:rsidRPr="008C61C7">
              <w:rPr>
                <w:rFonts w:ascii="Times New Roman" w:hAnsi="Times New Roman"/>
                <w:sz w:val="24"/>
                <w:szCs w:val="24"/>
              </w:rPr>
              <w:t>аорто-коронарное</w:t>
            </w:r>
            <w:proofErr w:type="gramEnd"/>
            <w:r w:rsidR="009653EE" w:rsidRPr="008C61C7">
              <w:rPr>
                <w:rFonts w:ascii="Times New Roman" w:hAnsi="Times New Roman"/>
                <w:sz w:val="24"/>
                <w:szCs w:val="24"/>
              </w:rPr>
              <w:t xml:space="preserve"> шунтирование</w:t>
            </w:r>
            <w:r>
              <w:rPr>
                <w:rFonts w:ascii="Times New Roman" w:hAnsi="Times New Roman"/>
                <w:sz w:val="24"/>
                <w:szCs w:val="24"/>
              </w:rPr>
              <w:t>.</w:t>
            </w:r>
            <w:r w:rsidR="009653EE" w:rsidRPr="008C61C7">
              <w:rPr>
                <w:rFonts w:ascii="Times New Roman" w:hAnsi="Times New Roman"/>
                <w:sz w:val="24"/>
                <w:szCs w:val="24"/>
              </w:rPr>
              <w:t xml:space="preserve"> </w:t>
            </w:r>
          </w:p>
          <w:p w14:paraId="29A77FAE" w14:textId="77777777" w:rsidR="000E0043" w:rsidRDefault="000E0043" w:rsidP="000E00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2. </w:t>
            </w:r>
            <w:r w:rsidR="00286138" w:rsidRPr="008C61C7">
              <w:rPr>
                <w:rFonts w:ascii="Times New Roman" w:hAnsi="Times New Roman"/>
                <w:sz w:val="24"/>
                <w:szCs w:val="24"/>
              </w:rPr>
              <w:t>ДИ – доверительный интервал</w:t>
            </w:r>
            <w:r>
              <w:rPr>
                <w:rFonts w:ascii="Times New Roman" w:hAnsi="Times New Roman"/>
                <w:sz w:val="24"/>
                <w:szCs w:val="24"/>
              </w:rPr>
              <w:t>.</w:t>
            </w:r>
            <w:r w:rsidR="00286138" w:rsidRPr="008C61C7">
              <w:rPr>
                <w:rFonts w:ascii="Times New Roman" w:hAnsi="Times New Roman"/>
                <w:sz w:val="24"/>
                <w:szCs w:val="24"/>
              </w:rPr>
              <w:t xml:space="preserve"> </w:t>
            </w:r>
          </w:p>
          <w:p w14:paraId="5A50DACE" w14:textId="77777777" w:rsidR="000E0043" w:rsidRDefault="000E0043" w:rsidP="000E00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 </w:t>
            </w:r>
            <w:r w:rsidR="00286138" w:rsidRPr="008C61C7">
              <w:rPr>
                <w:rFonts w:ascii="Times New Roman" w:hAnsi="Times New Roman"/>
                <w:sz w:val="24"/>
                <w:szCs w:val="24"/>
              </w:rPr>
              <w:t>ИА - индекс атерогенности</w:t>
            </w:r>
            <w:r>
              <w:rPr>
                <w:rFonts w:ascii="Times New Roman" w:hAnsi="Times New Roman"/>
                <w:sz w:val="24"/>
                <w:szCs w:val="24"/>
              </w:rPr>
              <w:t>.</w:t>
            </w:r>
            <w:r w:rsidR="00286138" w:rsidRPr="008C61C7">
              <w:rPr>
                <w:rFonts w:ascii="Times New Roman" w:hAnsi="Times New Roman"/>
                <w:sz w:val="24"/>
                <w:szCs w:val="24"/>
              </w:rPr>
              <w:t xml:space="preserve"> </w:t>
            </w:r>
          </w:p>
          <w:p w14:paraId="3727A7A2" w14:textId="77777777" w:rsidR="000E0043" w:rsidRDefault="000E0043" w:rsidP="000E00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4. </w:t>
            </w:r>
            <w:proofErr w:type="gramStart"/>
            <w:r w:rsidR="00286138" w:rsidRPr="008C61C7">
              <w:rPr>
                <w:rFonts w:ascii="Times New Roman" w:hAnsi="Times New Roman"/>
                <w:sz w:val="24"/>
                <w:szCs w:val="24"/>
              </w:rPr>
              <w:t>КР</w:t>
            </w:r>
            <w:proofErr w:type="gramEnd"/>
            <w:r w:rsidR="00286138" w:rsidRPr="008C61C7">
              <w:rPr>
                <w:rFonts w:ascii="Times New Roman" w:hAnsi="Times New Roman"/>
                <w:sz w:val="24"/>
                <w:szCs w:val="24"/>
              </w:rPr>
              <w:t xml:space="preserve"> – коронарное русло</w:t>
            </w:r>
            <w:r>
              <w:rPr>
                <w:rFonts w:ascii="Times New Roman" w:hAnsi="Times New Roman"/>
                <w:sz w:val="24"/>
                <w:szCs w:val="24"/>
              </w:rPr>
              <w:t>.</w:t>
            </w:r>
            <w:r w:rsidR="00286138" w:rsidRPr="008C61C7">
              <w:rPr>
                <w:rFonts w:ascii="Times New Roman" w:hAnsi="Times New Roman"/>
                <w:sz w:val="24"/>
                <w:szCs w:val="24"/>
              </w:rPr>
              <w:t xml:space="preserve"> </w:t>
            </w:r>
          </w:p>
          <w:p w14:paraId="0E814F96" w14:textId="0756C7CC" w:rsidR="00286138" w:rsidRPr="008C61C7" w:rsidRDefault="000E0043" w:rsidP="000E004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rPr>
              <w:t xml:space="preserve">5. </w:t>
            </w:r>
            <w:r w:rsidR="001F3EC8" w:rsidRPr="008C61C7">
              <w:rPr>
                <w:rFonts w:ascii="Times New Roman" w:hAnsi="Times New Roman"/>
                <w:sz w:val="24"/>
                <w:szCs w:val="24"/>
              </w:rPr>
              <w:t>HR - Hazard Ratio</w:t>
            </w:r>
          </w:p>
        </w:tc>
      </w:tr>
    </w:tbl>
    <w:p w14:paraId="7C813041" w14:textId="77777777" w:rsidR="0058108D" w:rsidRPr="008C61C7" w:rsidRDefault="0058108D" w:rsidP="00FE53A8">
      <w:pPr>
        <w:autoSpaceDE w:val="0"/>
        <w:autoSpaceDN w:val="0"/>
        <w:adjustRightInd w:val="0"/>
        <w:spacing w:after="0" w:line="240" w:lineRule="auto"/>
        <w:ind w:firstLine="567"/>
        <w:jc w:val="both"/>
        <w:rPr>
          <w:rFonts w:ascii="Times New Roman" w:hAnsi="Times New Roman"/>
          <w:sz w:val="28"/>
          <w:szCs w:val="28"/>
        </w:rPr>
      </w:pPr>
    </w:p>
    <w:p w14:paraId="032517DE" w14:textId="50FB32BC" w:rsidR="00AA03EB" w:rsidRPr="008C61C7" w:rsidRDefault="0092040E"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В дальнейшем одно- и многофакторный регрессионный анализ Кокса проводился отдельно</w:t>
      </w:r>
      <w:r w:rsidR="00FF3A3F" w:rsidRPr="008C61C7">
        <w:rPr>
          <w:rFonts w:ascii="Times New Roman" w:hAnsi="Times New Roman"/>
          <w:sz w:val="28"/>
          <w:szCs w:val="28"/>
        </w:rPr>
        <w:t xml:space="preserve"> </w:t>
      </w:r>
      <w:r w:rsidR="0086786E" w:rsidRPr="008C61C7">
        <w:rPr>
          <w:rFonts w:ascii="Times New Roman" w:hAnsi="Times New Roman"/>
          <w:sz w:val="28"/>
          <w:szCs w:val="28"/>
        </w:rPr>
        <w:t xml:space="preserve">для групп ЧКВ, АКШ, </w:t>
      </w:r>
      <w:r w:rsidR="00FF3A3F" w:rsidRPr="008C61C7">
        <w:rPr>
          <w:rFonts w:ascii="Times New Roman" w:hAnsi="Times New Roman"/>
          <w:sz w:val="28"/>
          <w:szCs w:val="28"/>
        </w:rPr>
        <w:t xml:space="preserve">низкой и промежуточной категорий </w:t>
      </w:r>
      <w:r w:rsidR="00FF3A3F" w:rsidRPr="008C61C7">
        <w:rPr>
          <w:rFonts w:ascii="Times New Roman" w:hAnsi="Times New Roman"/>
          <w:sz w:val="28"/>
          <w:szCs w:val="28"/>
          <w:lang w:val="en-US"/>
        </w:rPr>
        <w:t>SYNTAX</w:t>
      </w:r>
      <w:r w:rsidR="00FF3A3F" w:rsidRPr="008C61C7">
        <w:rPr>
          <w:rFonts w:ascii="Times New Roman" w:hAnsi="Times New Roman"/>
          <w:sz w:val="28"/>
          <w:szCs w:val="28"/>
        </w:rPr>
        <w:t xml:space="preserve"> </w:t>
      </w:r>
      <w:r w:rsidR="00FF3A3F" w:rsidRPr="008C61C7">
        <w:rPr>
          <w:rFonts w:ascii="Times New Roman" w:hAnsi="Times New Roman"/>
          <w:sz w:val="28"/>
          <w:szCs w:val="28"/>
          <w:lang w:val="en-US"/>
        </w:rPr>
        <w:t>Score</w:t>
      </w:r>
      <w:r w:rsidR="0086786E" w:rsidRPr="008C61C7">
        <w:rPr>
          <w:rFonts w:ascii="Times New Roman" w:hAnsi="Times New Roman"/>
          <w:sz w:val="28"/>
          <w:szCs w:val="28"/>
        </w:rPr>
        <w:t>, а также для подгрупп стентированных и оперированных больных низко</w:t>
      </w:r>
      <w:r w:rsidR="00FF3A3F" w:rsidRPr="008C61C7">
        <w:rPr>
          <w:rFonts w:ascii="Times New Roman" w:hAnsi="Times New Roman"/>
          <w:sz w:val="28"/>
          <w:szCs w:val="28"/>
          <w:lang w:val="kk-KZ"/>
        </w:rPr>
        <w:t xml:space="preserve">го и </w:t>
      </w:r>
      <w:r w:rsidR="0086786E" w:rsidRPr="008C61C7">
        <w:rPr>
          <w:rFonts w:ascii="Times New Roman" w:hAnsi="Times New Roman"/>
          <w:sz w:val="28"/>
          <w:szCs w:val="28"/>
        </w:rPr>
        <w:t>средне</w:t>
      </w:r>
      <w:r w:rsidR="00FF3A3F" w:rsidRPr="008C61C7">
        <w:rPr>
          <w:rFonts w:ascii="Times New Roman" w:hAnsi="Times New Roman"/>
          <w:sz w:val="28"/>
          <w:szCs w:val="28"/>
          <w:lang w:val="kk-KZ"/>
        </w:rPr>
        <w:t>го риска</w:t>
      </w:r>
      <w:r w:rsidR="0086786E" w:rsidRPr="008C61C7">
        <w:rPr>
          <w:rFonts w:ascii="Times New Roman" w:hAnsi="Times New Roman"/>
          <w:sz w:val="28"/>
          <w:szCs w:val="28"/>
        </w:rPr>
        <w:t xml:space="preserve"> </w:t>
      </w:r>
      <w:r w:rsidR="00FF3A3F" w:rsidRPr="008C61C7">
        <w:rPr>
          <w:rFonts w:ascii="Times New Roman" w:hAnsi="Times New Roman"/>
          <w:sz w:val="28"/>
          <w:szCs w:val="28"/>
          <w:lang w:val="en-US"/>
        </w:rPr>
        <w:t>SYNTAX</w:t>
      </w:r>
      <w:r w:rsidR="00FF3A3F" w:rsidRPr="008C61C7">
        <w:rPr>
          <w:rFonts w:ascii="Times New Roman" w:hAnsi="Times New Roman"/>
          <w:sz w:val="28"/>
          <w:szCs w:val="28"/>
        </w:rPr>
        <w:t xml:space="preserve"> </w:t>
      </w:r>
      <w:r w:rsidR="00FF3A3F" w:rsidRPr="008C61C7">
        <w:rPr>
          <w:rFonts w:ascii="Times New Roman" w:hAnsi="Times New Roman"/>
          <w:sz w:val="28"/>
          <w:szCs w:val="28"/>
          <w:lang w:val="en-US"/>
        </w:rPr>
        <w:t>Score</w:t>
      </w:r>
      <w:r w:rsidR="0086786E" w:rsidRPr="008C61C7">
        <w:rPr>
          <w:rFonts w:ascii="Times New Roman" w:hAnsi="Times New Roman"/>
          <w:sz w:val="28"/>
          <w:szCs w:val="28"/>
        </w:rPr>
        <w:t xml:space="preserve"> (</w:t>
      </w:r>
      <w:r w:rsidR="00DE6DDF">
        <w:rPr>
          <w:rFonts w:ascii="Times New Roman" w:hAnsi="Times New Roman"/>
          <w:sz w:val="28"/>
          <w:szCs w:val="28"/>
        </w:rPr>
        <w:t>Приложение Е</w:t>
      </w:r>
      <w:r w:rsidR="002B0105" w:rsidRPr="008C61C7">
        <w:rPr>
          <w:rFonts w:ascii="Times New Roman" w:hAnsi="Times New Roman"/>
          <w:sz w:val="28"/>
          <w:szCs w:val="28"/>
        </w:rPr>
        <w:t xml:space="preserve">). </w:t>
      </w:r>
    </w:p>
    <w:p w14:paraId="411142A4" w14:textId="5AB79BB1" w:rsidR="00AA03EB" w:rsidRPr="008C61C7" w:rsidRDefault="00FF3A3F"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Учитывая достоверно более высокий риск </w:t>
      </w:r>
      <w:r w:rsidRPr="008C61C7">
        <w:rPr>
          <w:rFonts w:ascii="Times New Roman" w:hAnsi="Times New Roman"/>
          <w:sz w:val="28"/>
          <w:szCs w:val="28"/>
          <w:lang w:val="kk-KZ"/>
        </w:rPr>
        <w:t>развития ИМ</w:t>
      </w:r>
      <w:r w:rsidRPr="008C61C7">
        <w:rPr>
          <w:rFonts w:ascii="Times New Roman" w:hAnsi="Times New Roman"/>
          <w:sz w:val="28"/>
          <w:szCs w:val="28"/>
        </w:rPr>
        <w:t xml:space="preserve"> после ЧКВ по сравнению с АКШ у больных с SYNTAX Score 23–32 и ИМТ ≥</w:t>
      </w:r>
      <w:r w:rsidR="00FD79CE" w:rsidRPr="008C61C7">
        <w:rPr>
          <w:rFonts w:ascii="Times New Roman" w:hAnsi="Times New Roman"/>
          <w:sz w:val="28"/>
          <w:szCs w:val="28"/>
        </w:rPr>
        <w:t xml:space="preserve"> </w:t>
      </w:r>
      <w:r w:rsidRPr="008C61C7">
        <w:rPr>
          <w:rFonts w:ascii="Times New Roman" w:hAnsi="Times New Roman"/>
          <w:sz w:val="28"/>
          <w:szCs w:val="28"/>
        </w:rPr>
        <w:t xml:space="preserve">25 </w:t>
      </w:r>
      <w:r w:rsidR="00AA03EB" w:rsidRPr="008C61C7">
        <w:rPr>
          <w:rFonts w:ascii="Times New Roman" w:hAnsi="Times New Roman"/>
          <w:sz w:val="28"/>
          <w:szCs w:val="28"/>
        </w:rPr>
        <w:t xml:space="preserve">(23,6 и 10,8% соответственно; HR 2,2; 95% ДИ 1,5-4,7; </w:t>
      </w:r>
      <w:proofErr w:type="gramStart"/>
      <w:r w:rsidR="00AA03EB" w:rsidRPr="008C61C7">
        <w:rPr>
          <w:rFonts w:ascii="Times New Roman" w:hAnsi="Times New Roman"/>
          <w:sz w:val="28"/>
          <w:szCs w:val="28"/>
        </w:rPr>
        <w:t>р</w:t>
      </w:r>
      <w:proofErr w:type="gramEnd"/>
      <w:r w:rsidR="00AA03EB" w:rsidRPr="008C61C7">
        <w:rPr>
          <w:rFonts w:ascii="Times New Roman" w:hAnsi="Times New Roman"/>
          <w:sz w:val="28"/>
          <w:szCs w:val="28"/>
        </w:rPr>
        <w:t>=0,04)</w:t>
      </w:r>
      <w:r w:rsidR="00D53B58" w:rsidRPr="008C61C7">
        <w:rPr>
          <w:rFonts w:ascii="Times New Roman" w:hAnsi="Times New Roman"/>
          <w:sz w:val="28"/>
          <w:szCs w:val="28"/>
        </w:rPr>
        <w:t>; стентированны</w:t>
      </w:r>
      <w:r w:rsidR="001E4338" w:rsidRPr="008C61C7">
        <w:rPr>
          <w:rFonts w:ascii="Times New Roman" w:hAnsi="Times New Roman"/>
          <w:sz w:val="28"/>
          <w:szCs w:val="28"/>
        </w:rPr>
        <w:t>м</w:t>
      </w:r>
      <w:r w:rsidR="00D53B58" w:rsidRPr="008C61C7">
        <w:rPr>
          <w:rFonts w:ascii="Times New Roman" w:hAnsi="Times New Roman"/>
          <w:sz w:val="28"/>
          <w:szCs w:val="28"/>
        </w:rPr>
        <w:t xml:space="preserve"> пациент</w:t>
      </w:r>
      <w:r w:rsidR="001E4338" w:rsidRPr="008C61C7">
        <w:rPr>
          <w:rFonts w:ascii="Times New Roman" w:hAnsi="Times New Roman"/>
          <w:sz w:val="28"/>
          <w:szCs w:val="28"/>
        </w:rPr>
        <w:t>ам</w:t>
      </w:r>
      <w:r w:rsidR="00D53B58" w:rsidRPr="008C61C7">
        <w:rPr>
          <w:rFonts w:ascii="Times New Roman" w:hAnsi="Times New Roman"/>
          <w:sz w:val="28"/>
          <w:szCs w:val="28"/>
        </w:rPr>
        <w:t xml:space="preserve"> промежуточного риска </w:t>
      </w:r>
      <w:r w:rsidR="00D53B58" w:rsidRPr="008C61C7">
        <w:rPr>
          <w:rFonts w:ascii="Times New Roman" w:hAnsi="Times New Roman"/>
          <w:sz w:val="28"/>
          <w:szCs w:val="28"/>
          <w:lang w:val="en-US"/>
        </w:rPr>
        <w:t>SS</w:t>
      </w:r>
      <w:r w:rsidR="00D53B58" w:rsidRPr="008C61C7">
        <w:rPr>
          <w:rFonts w:ascii="Times New Roman" w:hAnsi="Times New Roman"/>
          <w:sz w:val="28"/>
          <w:szCs w:val="28"/>
        </w:rPr>
        <w:t>(23-32) с ИМТ</w:t>
      </w:r>
      <w:r w:rsidR="00FD79CE" w:rsidRPr="008C61C7">
        <w:rPr>
          <w:rFonts w:ascii="Times New Roman" w:hAnsi="Times New Roman"/>
          <w:sz w:val="28"/>
          <w:szCs w:val="28"/>
        </w:rPr>
        <w:t xml:space="preserve"> </w:t>
      </w:r>
      <w:r w:rsidR="00D53B58" w:rsidRPr="008C61C7">
        <w:rPr>
          <w:rFonts w:ascii="Times New Roman" w:hAnsi="Times New Roman"/>
          <w:sz w:val="28"/>
          <w:szCs w:val="28"/>
        </w:rPr>
        <w:t>≥</w:t>
      </w:r>
      <w:r w:rsidR="00FD79CE" w:rsidRPr="008C61C7">
        <w:rPr>
          <w:rFonts w:ascii="Times New Roman" w:hAnsi="Times New Roman"/>
          <w:sz w:val="28"/>
          <w:szCs w:val="28"/>
        </w:rPr>
        <w:t xml:space="preserve"> </w:t>
      </w:r>
      <w:r w:rsidR="00D53B58" w:rsidRPr="008C61C7">
        <w:rPr>
          <w:rFonts w:ascii="Times New Roman" w:hAnsi="Times New Roman"/>
          <w:sz w:val="28"/>
          <w:szCs w:val="28"/>
        </w:rPr>
        <w:t>25 также был проведен однофакторный и многофакторный регрессионный анализ Кокса для выявления предикторов развития ИМ. По результатам многофакторного анализа риск развития ИМ, для указанной группы пациентов, достоверно был связан с перенесенным ранее ИМ (HR 3,2; 95% ДИ</w:t>
      </w:r>
      <w:r w:rsidR="00BF44EC" w:rsidRPr="008C61C7">
        <w:rPr>
          <w:rFonts w:ascii="Times New Roman" w:hAnsi="Times New Roman"/>
          <w:sz w:val="28"/>
          <w:szCs w:val="28"/>
        </w:rPr>
        <w:t xml:space="preserve"> </w:t>
      </w:r>
      <w:r w:rsidR="00D53B58" w:rsidRPr="008C61C7">
        <w:rPr>
          <w:rFonts w:ascii="Times New Roman" w:hAnsi="Times New Roman"/>
          <w:sz w:val="28"/>
          <w:szCs w:val="28"/>
        </w:rPr>
        <w:t xml:space="preserve">1,1 - </w:t>
      </w:r>
      <w:r w:rsidR="009443A2" w:rsidRPr="008C61C7">
        <w:rPr>
          <w:rFonts w:ascii="Times New Roman" w:hAnsi="Times New Roman"/>
          <w:sz w:val="28"/>
          <w:szCs w:val="28"/>
        </w:rPr>
        <w:t>6</w:t>
      </w:r>
      <w:r w:rsidR="00D53B58" w:rsidRPr="008C61C7">
        <w:rPr>
          <w:rFonts w:ascii="Times New Roman" w:hAnsi="Times New Roman"/>
          <w:sz w:val="28"/>
          <w:szCs w:val="28"/>
        </w:rPr>
        <w:t xml:space="preserve">,6; </w:t>
      </w:r>
      <w:proofErr w:type="gramStart"/>
      <w:r w:rsidR="00D53B58" w:rsidRPr="008C61C7">
        <w:rPr>
          <w:rFonts w:ascii="Times New Roman" w:hAnsi="Times New Roman"/>
          <w:sz w:val="28"/>
          <w:szCs w:val="28"/>
        </w:rPr>
        <w:t>р</w:t>
      </w:r>
      <w:proofErr w:type="gramEnd"/>
      <w:r w:rsidR="00D53B58" w:rsidRPr="008C61C7">
        <w:rPr>
          <w:rFonts w:ascii="Times New Roman" w:hAnsi="Times New Roman"/>
          <w:sz w:val="28"/>
          <w:szCs w:val="28"/>
        </w:rPr>
        <w:t>=0,03).</w:t>
      </w:r>
    </w:p>
    <w:p w14:paraId="4E3660C0" w14:textId="7A4319CA" w:rsidR="0086786E" w:rsidRPr="008C61C7" w:rsidRDefault="002B0105"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Для оценки диагностической эффективности количественных предикторов и  </w:t>
      </w:r>
      <w:r w:rsidR="00D01E4C" w:rsidRPr="008C61C7">
        <w:rPr>
          <w:rFonts w:ascii="Times New Roman" w:hAnsi="Times New Roman"/>
          <w:sz w:val="28"/>
          <w:szCs w:val="28"/>
        </w:rPr>
        <w:t>расчёта</w:t>
      </w:r>
      <w:r w:rsidRPr="008C61C7">
        <w:rPr>
          <w:rFonts w:ascii="Times New Roman" w:hAnsi="Times New Roman"/>
          <w:sz w:val="28"/>
          <w:szCs w:val="28"/>
        </w:rPr>
        <w:t xml:space="preserve"> критическ</w:t>
      </w:r>
      <w:r w:rsidR="00265593" w:rsidRPr="008C61C7">
        <w:rPr>
          <w:rFonts w:ascii="Times New Roman" w:hAnsi="Times New Roman"/>
          <w:sz w:val="28"/>
          <w:szCs w:val="28"/>
        </w:rPr>
        <w:t>и</w:t>
      </w:r>
      <w:r w:rsidRPr="008C61C7">
        <w:rPr>
          <w:rFonts w:ascii="Times New Roman" w:hAnsi="Times New Roman"/>
          <w:sz w:val="28"/>
          <w:szCs w:val="28"/>
        </w:rPr>
        <w:t xml:space="preserve">х порогов неблагоприятного прогноза был применен ROC-анализ </w:t>
      </w:r>
      <w:r w:rsidR="0074422B">
        <w:rPr>
          <w:rFonts w:ascii="Times New Roman" w:hAnsi="Times New Roman"/>
          <w:sz w:val="28"/>
          <w:szCs w:val="28"/>
        </w:rPr>
        <w:t>(</w:t>
      </w:r>
      <w:r w:rsidR="0003093F">
        <w:rPr>
          <w:rFonts w:ascii="Times New Roman" w:hAnsi="Times New Roman"/>
          <w:sz w:val="28"/>
          <w:szCs w:val="28"/>
        </w:rPr>
        <w:t xml:space="preserve">Приложение </w:t>
      </w:r>
      <w:r w:rsidR="00265593" w:rsidRPr="008C61C7">
        <w:rPr>
          <w:rFonts w:ascii="Times New Roman" w:hAnsi="Times New Roman"/>
          <w:sz w:val="28"/>
          <w:szCs w:val="28"/>
        </w:rPr>
        <w:t>Ж</w:t>
      </w:r>
      <w:r w:rsidRPr="008C61C7">
        <w:rPr>
          <w:rFonts w:ascii="Times New Roman" w:hAnsi="Times New Roman"/>
          <w:sz w:val="28"/>
          <w:szCs w:val="28"/>
        </w:rPr>
        <w:t xml:space="preserve">). Итоговые достоверные факторы </w:t>
      </w:r>
      <w:r w:rsidR="00FE53A8" w:rsidRPr="008C61C7">
        <w:rPr>
          <w:rFonts w:ascii="Times New Roman" w:hAnsi="Times New Roman"/>
          <w:sz w:val="28"/>
          <w:szCs w:val="28"/>
        </w:rPr>
        <w:t xml:space="preserve">риска </w:t>
      </w:r>
      <w:r w:rsidRPr="008C61C7">
        <w:rPr>
          <w:rFonts w:ascii="Times New Roman" w:hAnsi="Times New Roman"/>
          <w:sz w:val="28"/>
          <w:szCs w:val="28"/>
        </w:rPr>
        <w:t>представлены в таблице 21</w:t>
      </w:r>
      <w:r w:rsidR="00BC4590" w:rsidRPr="008C61C7">
        <w:rPr>
          <w:rFonts w:ascii="Times New Roman" w:hAnsi="Times New Roman"/>
          <w:sz w:val="28"/>
          <w:szCs w:val="28"/>
        </w:rPr>
        <w:t>, 22</w:t>
      </w:r>
      <w:r w:rsidRPr="008C61C7">
        <w:rPr>
          <w:rFonts w:ascii="Times New Roman" w:hAnsi="Times New Roman"/>
          <w:sz w:val="28"/>
          <w:szCs w:val="28"/>
        </w:rPr>
        <w:t xml:space="preserve">. </w:t>
      </w:r>
    </w:p>
    <w:p w14:paraId="172A880F" w14:textId="77777777" w:rsidR="002B0105" w:rsidRPr="008C61C7" w:rsidRDefault="002B0105" w:rsidP="001B3668">
      <w:pPr>
        <w:autoSpaceDE w:val="0"/>
        <w:autoSpaceDN w:val="0"/>
        <w:adjustRightInd w:val="0"/>
        <w:spacing w:after="0" w:line="240" w:lineRule="auto"/>
        <w:ind w:firstLine="709"/>
        <w:jc w:val="both"/>
        <w:rPr>
          <w:rFonts w:ascii="Times New Roman" w:hAnsi="Times New Roman"/>
          <w:sz w:val="28"/>
          <w:szCs w:val="28"/>
        </w:rPr>
      </w:pPr>
    </w:p>
    <w:p w14:paraId="55B266EA" w14:textId="4E35D71B" w:rsidR="00063DB3" w:rsidRPr="008C61C7" w:rsidRDefault="00BC4590" w:rsidP="009041AC">
      <w:pPr>
        <w:autoSpaceDE w:val="0"/>
        <w:autoSpaceDN w:val="0"/>
        <w:adjustRightInd w:val="0"/>
        <w:spacing w:after="0" w:line="240" w:lineRule="auto"/>
        <w:jc w:val="both"/>
        <w:rPr>
          <w:rFonts w:ascii="Times New Roman" w:hAnsi="Times New Roman"/>
          <w:sz w:val="28"/>
          <w:szCs w:val="28"/>
          <w:lang w:val="kk-KZ"/>
        </w:rPr>
      </w:pPr>
      <w:r w:rsidRPr="008C61C7">
        <w:rPr>
          <w:rFonts w:ascii="Times New Roman" w:hAnsi="Times New Roman"/>
          <w:sz w:val="28"/>
          <w:szCs w:val="28"/>
        </w:rPr>
        <w:t xml:space="preserve">Таблица 21 – Итоговые результаты однофакторного и многофакторного анализа по определению предикторов неблагоприятных исходов для общей </w:t>
      </w:r>
      <w:r w:rsidR="00B90D3E" w:rsidRPr="008C61C7">
        <w:rPr>
          <w:rFonts w:ascii="Times New Roman" w:hAnsi="Times New Roman"/>
          <w:sz w:val="28"/>
          <w:szCs w:val="28"/>
        </w:rPr>
        <w:t>группы</w:t>
      </w:r>
      <w:r w:rsidRPr="008C61C7">
        <w:rPr>
          <w:rFonts w:ascii="Times New Roman" w:hAnsi="Times New Roman"/>
          <w:sz w:val="28"/>
          <w:szCs w:val="28"/>
        </w:rPr>
        <w:t xml:space="preserve">, </w:t>
      </w:r>
      <w:r w:rsidR="00B90D3E" w:rsidRPr="008C61C7">
        <w:rPr>
          <w:rFonts w:ascii="Times New Roman" w:hAnsi="Times New Roman"/>
          <w:sz w:val="28"/>
          <w:szCs w:val="28"/>
        </w:rPr>
        <w:t>под</w:t>
      </w:r>
      <w:r w:rsidRPr="008C61C7">
        <w:rPr>
          <w:rFonts w:ascii="Times New Roman" w:hAnsi="Times New Roman"/>
          <w:sz w:val="28"/>
          <w:szCs w:val="28"/>
        </w:rPr>
        <w:t xml:space="preserve">групп низкой и промежуточной категории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 xml:space="preserve">, и </w:t>
      </w:r>
      <w:r w:rsidR="00B90D3E" w:rsidRPr="008C61C7">
        <w:rPr>
          <w:rFonts w:ascii="Times New Roman" w:hAnsi="Times New Roman"/>
          <w:sz w:val="28"/>
          <w:szCs w:val="28"/>
        </w:rPr>
        <w:t>под</w:t>
      </w:r>
      <w:r w:rsidRPr="008C61C7">
        <w:rPr>
          <w:rFonts w:ascii="Times New Roman" w:hAnsi="Times New Roman"/>
          <w:sz w:val="28"/>
          <w:szCs w:val="28"/>
        </w:rPr>
        <w:t>групп ЧКВ и АКШ</w:t>
      </w:r>
    </w:p>
    <w:p w14:paraId="374AD88B" w14:textId="77777777" w:rsidR="00360EDB" w:rsidRPr="00411E80" w:rsidRDefault="00360EDB" w:rsidP="009041AC">
      <w:pPr>
        <w:autoSpaceDE w:val="0"/>
        <w:autoSpaceDN w:val="0"/>
        <w:adjustRightInd w:val="0"/>
        <w:spacing w:after="0" w:line="240" w:lineRule="auto"/>
        <w:jc w:val="both"/>
        <w:rPr>
          <w:rFonts w:ascii="Times New Roman" w:hAnsi="Times New Roman"/>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1891"/>
        <w:gridCol w:w="1276"/>
        <w:gridCol w:w="1843"/>
        <w:gridCol w:w="1417"/>
        <w:gridCol w:w="1559"/>
      </w:tblGrid>
      <w:tr w:rsidR="008C61C7" w:rsidRPr="008C61C7" w14:paraId="5CAEDB67" w14:textId="77777777" w:rsidTr="00411E80">
        <w:tc>
          <w:tcPr>
            <w:tcW w:w="1653" w:type="dxa"/>
            <w:vAlign w:val="center"/>
          </w:tcPr>
          <w:p w14:paraId="3822F314" w14:textId="77777777" w:rsidR="00BC4590" w:rsidRPr="008C61C7" w:rsidRDefault="00FE53A8" w:rsidP="00411E80">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События</w:t>
            </w:r>
          </w:p>
        </w:tc>
        <w:tc>
          <w:tcPr>
            <w:tcW w:w="1891" w:type="dxa"/>
            <w:vAlign w:val="center"/>
          </w:tcPr>
          <w:p w14:paraId="2FD41877" w14:textId="77777777" w:rsidR="00BC4590" w:rsidRPr="008C61C7" w:rsidRDefault="00BC4590" w:rsidP="00411E80">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 xml:space="preserve">Общая </w:t>
            </w:r>
            <w:r w:rsidR="00B90D3E" w:rsidRPr="008C61C7">
              <w:rPr>
                <w:rFonts w:ascii="Times New Roman" w:hAnsi="Times New Roman"/>
                <w:sz w:val="24"/>
                <w:szCs w:val="24"/>
              </w:rPr>
              <w:t>группа</w:t>
            </w:r>
            <w:r w:rsidRPr="008C61C7">
              <w:rPr>
                <w:rFonts w:ascii="Times New Roman" w:hAnsi="Times New Roman"/>
                <w:sz w:val="24"/>
                <w:szCs w:val="24"/>
              </w:rPr>
              <w:t xml:space="preserve"> (</w:t>
            </w:r>
            <w:r w:rsidRPr="008C61C7">
              <w:rPr>
                <w:rFonts w:ascii="Times New Roman" w:hAnsi="Times New Roman"/>
                <w:sz w:val="24"/>
                <w:szCs w:val="24"/>
                <w:lang w:val="en-US"/>
              </w:rPr>
              <w:t>n=406)</w:t>
            </w:r>
          </w:p>
        </w:tc>
        <w:tc>
          <w:tcPr>
            <w:tcW w:w="1276" w:type="dxa"/>
            <w:vAlign w:val="center"/>
          </w:tcPr>
          <w:p w14:paraId="76BB4AAB" w14:textId="77777777" w:rsidR="00BC4590" w:rsidRPr="008C61C7" w:rsidRDefault="00BC4590" w:rsidP="00411E80">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lang w:val="en-US"/>
              </w:rPr>
              <w:t>SS 1 (n=</w:t>
            </w:r>
            <w:r w:rsidRPr="008C61C7">
              <w:rPr>
                <w:rFonts w:ascii="Times New Roman" w:hAnsi="Times New Roman"/>
                <w:sz w:val="24"/>
                <w:szCs w:val="24"/>
              </w:rPr>
              <w:t>200)</w:t>
            </w:r>
          </w:p>
        </w:tc>
        <w:tc>
          <w:tcPr>
            <w:tcW w:w="1843" w:type="dxa"/>
            <w:vAlign w:val="center"/>
          </w:tcPr>
          <w:p w14:paraId="0A2C803B" w14:textId="4AC940BA" w:rsidR="009537F9" w:rsidRPr="008C61C7" w:rsidRDefault="00BC4590" w:rsidP="00411E80">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lang w:val="en-US"/>
              </w:rPr>
              <w:t>SS 2</w:t>
            </w:r>
          </w:p>
          <w:p w14:paraId="683FFF85" w14:textId="77777777" w:rsidR="00BC4590" w:rsidRPr="008C61C7" w:rsidRDefault="00BC4590" w:rsidP="00411E80">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(n=206)</w:t>
            </w:r>
          </w:p>
        </w:tc>
        <w:tc>
          <w:tcPr>
            <w:tcW w:w="1417" w:type="dxa"/>
            <w:vAlign w:val="center"/>
          </w:tcPr>
          <w:p w14:paraId="7A3A71F8" w14:textId="77777777" w:rsidR="00BC4590" w:rsidRPr="008C61C7" w:rsidRDefault="00BC4590" w:rsidP="00411E80">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ЧКВ (</w:t>
            </w:r>
            <w:r w:rsidRPr="008C61C7">
              <w:rPr>
                <w:rFonts w:ascii="Times New Roman" w:hAnsi="Times New Roman"/>
                <w:sz w:val="24"/>
                <w:szCs w:val="24"/>
                <w:lang w:val="en-US"/>
              </w:rPr>
              <w:t>n=200)</w:t>
            </w:r>
          </w:p>
        </w:tc>
        <w:tc>
          <w:tcPr>
            <w:tcW w:w="1559" w:type="dxa"/>
            <w:vAlign w:val="center"/>
          </w:tcPr>
          <w:p w14:paraId="2F334370" w14:textId="77777777" w:rsidR="00BC4590" w:rsidRPr="008C61C7" w:rsidRDefault="00BC4590" w:rsidP="00411E80">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АКШ (</w:t>
            </w:r>
            <w:r w:rsidRPr="008C61C7">
              <w:rPr>
                <w:rFonts w:ascii="Times New Roman" w:hAnsi="Times New Roman"/>
                <w:sz w:val="24"/>
                <w:szCs w:val="24"/>
                <w:lang w:val="en-US"/>
              </w:rPr>
              <w:t>n=206)</w:t>
            </w:r>
          </w:p>
        </w:tc>
      </w:tr>
      <w:tr w:rsidR="00411E80" w:rsidRPr="008C61C7" w14:paraId="5DF31D68" w14:textId="77777777" w:rsidTr="00411E80">
        <w:tc>
          <w:tcPr>
            <w:tcW w:w="1653" w:type="dxa"/>
            <w:vAlign w:val="center"/>
          </w:tcPr>
          <w:p w14:paraId="207A5387" w14:textId="52BBF71F" w:rsidR="00411E80" w:rsidRPr="008C61C7" w:rsidRDefault="00411E80" w:rsidP="00411E8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891" w:type="dxa"/>
            <w:vAlign w:val="center"/>
          </w:tcPr>
          <w:p w14:paraId="0FE336F1" w14:textId="10044006" w:rsidR="00411E80" w:rsidRPr="008C61C7" w:rsidRDefault="00411E80" w:rsidP="00411E8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vAlign w:val="center"/>
          </w:tcPr>
          <w:p w14:paraId="1ABF6750" w14:textId="0E18DEE7" w:rsidR="00411E80" w:rsidRPr="00411E80" w:rsidRDefault="00411E80" w:rsidP="00411E8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843" w:type="dxa"/>
            <w:vAlign w:val="center"/>
          </w:tcPr>
          <w:p w14:paraId="3BEB1E89" w14:textId="6B2C0AA6" w:rsidR="00411E80" w:rsidRPr="00411E80" w:rsidRDefault="00411E80" w:rsidP="00411E8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417" w:type="dxa"/>
            <w:vAlign w:val="center"/>
          </w:tcPr>
          <w:p w14:paraId="45FF49A2" w14:textId="13A16E21" w:rsidR="00411E80" w:rsidRPr="008C61C7" w:rsidRDefault="00411E80" w:rsidP="00411E8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559" w:type="dxa"/>
            <w:vAlign w:val="center"/>
          </w:tcPr>
          <w:p w14:paraId="6DB899D9" w14:textId="330AAA27" w:rsidR="00411E80" w:rsidRPr="008C61C7" w:rsidRDefault="00411E80" w:rsidP="00411E8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r>
      <w:tr w:rsidR="008C61C7" w:rsidRPr="008C61C7" w14:paraId="0268C25F" w14:textId="77777777" w:rsidTr="00411E80">
        <w:tc>
          <w:tcPr>
            <w:tcW w:w="1653" w:type="dxa"/>
            <w:tcBorders>
              <w:bottom w:val="nil"/>
            </w:tcBorders>
          </w:tcPr>
          <w:p w14:paraId="3B23F5B4" w14:textId="77777777" w:rsidR="00BC4590" w:rsidRPr="008C61C7" w:rsidRDefault="00BC4590"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МАССЕ</w:t>
            </w:r>
          </w:p>
        </w:tc>
        <w:tc>
          <w:tcPr>
            <w:tcW w:w="1891" w:type="dxa"/>
            <w:tcBorders>
              <w:bottom w:val="nil"/>
            </w:tcBorders>
          </w:tcPr>
          <w:p w14:paraId="6D95DAD2" w14:textId="77777777" w:rsidR="00BC4590" w:rsidRPr="008C61C7" w:rsidRDefault="002224A4" w:rsidP="00B23D2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ИКЧ</w:t>
            </w:r>
          </w:p>
        </w:tc>
        <w:tc>
          <w:tcPr>
            <w:tcW w:w="1276" w:type="dxa"/>
            <w:tcBorders>
              <w:bottom w:val="nil"/>
            </w:tcBorders>
          </w:tcPr>
          <w:p w14:paraId="28F8A1BA" w14:textId="77777777" w:rsidR="00BC4590" w:rsidRPr="008C61C7" w:rsidRDefault="00BC4590" w:rsidP="00B23D2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ИКЧ</w:t>
            </w:r>
          </w:p>
        </w:tc>
        <w:tc>
          <w:tcPr>
            <w:tcW w:w="1843" w:type="dxa"/>
            <w:tcBorders>
              <w:bottom w:val="nil"/>
            </w:tcBorders>
          </w:tcPr>
          <w:p w14:paraId="656124B9" w14:textId="77777777" w:rsidR="00BC4590" w:rsidRPr="008C61C7" w:rsidRDefault="00B23D22" w:rsidP="00B23D22">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ИКЧ, </w:t>
            </w:r>
            <w:r w:rsidR="00BC4590" w:rsidRPr="008C61C7">
              <w:rPr>
                <w:rFonts w:ascii="Times New Roman" w:hAnsi="Times New Roman"/>
                <w:sz w:val="24"/>
                <w:szCs w:val="24"/>
              </w:rPr>
              <w:t>Курение</w:t>
            </w:r>
          </w:p>
        </w:tc>
        <w:tc>
          <w:tcPr>
            <w:tcW w:w="1417" w:type="dxa"/>
            <w:tcBorders>
              <w:bottom w:val="nil"/>
            </w:tcBorders>
          </w:tcPr>
          <w:p w14:paraId="5ACACA56" w14:textId="77777777" w:rsidR="00BC4590" w:rsidRPr="008C61C7" w:rsidRDefault="00BC4590" w:rsidP="00FE53A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ИКЧ</w:t>
            </w:r>
            <w:r w:rsidR="00B23D22" w:rsidRPr="008C61C7">
              <w:rPr>
                <w:rFonts w:ascii="Times New Roman" w:hAnsi="Times New Roman"/>
                <w:sz w:val="24"/>
                <w:szCs w:val="24"/>
              </w:rPr>
              <w:t xml:space="preserve">, </w:t>
            </w:r>
            <w:r w:rsidR="005C471F" w:rsidRPr="008C61C7">
              <w:rPr>
                <w:rFonts w:ascii="Times New Roman" w:hAnsi="Times New Roman"/>
                <w:sz w:val="24"/>
                <w:szCs w:val="24"/>
              </w:rPr>
              <w:t>ФП</w:t>
            </w:r>
          </w:p>
          <w:p w14:paraId="30C12C1F" w14:textId="77777777" w:rsidR="00BC4590" w:rsidRPr="008C61C7" w:rsidRDefault="00BC4590" w:rsidP="00FE53A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Курение</w:t>
            </w:r>
          </w:p>
        </w:tc>
        <w:tc>
          <w:tcPr>
            <w:tcW w:w="1559" w:type="dxa"/>
            <w:tcBorders>
              <w:bottom w:val="nil"/>
            </w:tcBorders>
          </w:tcPr>
          <w:p w14:paraId="7DC663CB" w14:textId="77777777" w:rsidR="00BC4590" w:rsidRPr="008C61C7" w:rsidRDefault="00BC4590" w:rsidP="00FE53A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ИКЧ</w:t>
            </w:r>
          </w:p>
          <w:p w14:paraId="3EEF6E57" w14:textId="77777777" w:rsidR="00BC4590" w:rsidRPr="008C61C7" w:rsidRDefault="00BC4590" w:rsidP="00FE53A8">
            <w:pPr>
              <w:autoSpaceDE w:val="0"/>
              <w:autoSpaceDN w:val="0"/>
              <w:adjustRightInd w:val="0"/>
              <w:spacing w:after="0" w:line="240" w:lineRule="auto"/>
              <w:jc w:val="center"/>
              <w:rPr>
                <w:rFonts w:ascii="Times New Roman" w:hAnsi="Times New Roman"/>
                <w:sz w:val="24"/>
                <w:szCs w:val="24"/>
              </w:rPr>
            </w:pPr>
          </w:p>
        </w:tc>
      </w:tr>
      <w:tr w:rsidR="00411E80" w:rsidRPr="008C61C7" w14:paraId="55D93E51" w14:textId="77777777" w:rsidTr="00411E80">
        <w:tc>
          <w:tcPr>
            <w:tcW w:w="9639" w:type="dxa"/>
            <w:gridSpan w:val="6"/>
            <w:tcBorders>
              <w:top w:val="nil"/>
              <w:left w:val="nil"/>
              <w:right w:val="nil"/>
            </w:tcBorders>
          </w:tcPr>
          <w:p w14:paraId="1740095E" w14:textId="0EB41CCA" w:rsidR="00411E80" w:rsidRPr="00411E80" w:rsidRDefault="00411E80" w:rsidP="00411E80">
            <w:pPr>
              <w:autoSpaceDE w:val="0"/>
              <w:autoSpaceDN w:val="0"/>
              <w:adjustRightInd w:val="0"/>
              <w:spacing w:after="0" w:line="240" w:lineRule="auto"/>
              <w:ind w:hanging="94"/>
              <w:jc w:val="both"/>
              <w:rPr>
                <w:rFonts w:ascii="Times New Roman" w:hAnsi="Times New Roman"/>
                <w:sz w:val="28"/>
                <w:szCs w:val="28"/>
              </w:rPr>
            </w:pPr>
            <w:r w:rsidRPr="00411E80">
              <w:rPr>
                <w:rFonts w:ascii="Times New Roman" w:hAnsi="Times New Roman"/>
                <w:sz w:val="28"/>
                <w:szCs w:val="28"/>
              </w:rPr>
              <w:lastRenderedPageBreak/>
              <w:t>Продолжение таблицы 21</w:t>
            </w:r>
          </w:p>
          <w:p w14:paraId="030AF157" w14:textId="77777777" w:rsidR="00411E80" w:rsidRPr="00411E80" w:rsidRDefault="00411E80" w:rsidP="00411E80">
            <w:pPr>
              <w:autoSpaceDE w:val="0"/>
              <w:autoSpaceDN w:val="0"/>
              <w:adjustRightInd w:val="0"/>
              <w:spacing w:after="0" w:line="240" w:lineRule="auto"/>
              <w:ind w:hanging="94"/>
              <w:jc w:val="both"/>
              <w:rPr>
                <w:rFonts w:ascii="Times New Roman" w:hAnsi="Times New Roman"/>
                <w:sz w:val="16"/>
                <w:szCs w:val="16"/>
              </w:rPr>
            </w:pPr>
          </w:p>
        </w:tc>
      </w:tr>
      <w:tr w:rsidR="00411E80" w:rsidRPr="008C61C7" w14:paraId="2D5628EA" w14:textId="77777777" w:rsidTr="00360EDB">
        <w:tc>
          <w:tcPr>
            <w:tcW w:w="1653" w:type="dxa"/>
          </w:tcPr>
          <w:p w14:paraId="2424EB7B" w14:textId="5D6C69EE" w:rsidR="00411E80" w:rsidRPr="008C61C7" w:rsidRDefault="00411E80" w:rsidP="00411E8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891" w:type="dxa"/>
          </w:tcPr>
          <w:p w14:paraId="376A94CB" w14:textId="2328AFE5" w:rsidR="00411E80" w:rsidRPr="008C61C7" w:rsidRDefault="00411E80" w:rsidP="00411E8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tcPr>
          <w:p w14:paraId="0EDAF1B0" w14:textId="6AF0B543" w:rsidR="00411E80" w:rsidRPr="008C61C7" w:rsidRDefault="00411E80" w:rsidP="00411E8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843" w:type="dxa"/>
          </w:tcPr>
          <w:p w14:paraId="00769A6C" w14:textId="2F66B9B6" w:rsidR="00411E80" w:rsidRPr="008C61C7" w:rsidRDefault="00411E80" w:rsidP="00411E8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417" w:type="dxa"/>
          </w:tcPr>
          <w:p w14:paraId="610EDE86" w14:textId="12EF4407" w:rsidR="00411E80" w:rsidRPr="008C61C7" w:rsidRDefault="00411E80" w:rsidP="00411E8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559" w:type="dxa"/>
          </w:tcPr>
          <w:p w14:paraId="127BAADA" w14:textId="001169E8" w:rsidR="00411E80" w:rsidRPr="008C61C7" w:rsidRDefault="00411E80" w:rsidP="00411E8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r>
      <w:tr w:rsidR="008C61C7" w:rsidRPr="008C61C7" w14:paraId="37E60301" w14:textId="77777777" w:rsidTr="00360EDB">
        <w:tc>
          <w:tcPr>
            <w:tcW w:w="1653" w:type="dxa"/>
          </w:tcPr>
          <w:p w14:paraId="07F563EC" w14:textId="390A6473" w:rsidR="00BC4590" w:rsidRPr="008C61C7" w:rsidRDefault="00BC4590"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Повторная реваскуля</w:t>
            </w:r>
            <w:r w:rsidR="00411E80">
              <w:rPr>
                <w:rFonts w:ascii="Times New Roman" w:hAnsi="Times New Roman"/>
                <w:sz w:val="24"/>
                <w:szCs w:val="24"/>
              </w:rPr>
              <w:t xml:space="preserve"> </w:t>
            </w:r>
            <w:r w:rsidRPr="008C61C7">
              <w:rPr>
                <w:rFonts w:ascii="Times New Roman" w:hAnsi="Times New Roman"/>
                <w:sz w:val="24"/>
                <w:szCs w:val="24"/>
              </w:rPr>
              <w:t>ризация</w:t>
            </w:r>
          </w:p>
        </w:tc>
        <w:tc>
          <w:tcPr>
            <w:tcW w:w="1891" w:type="dxa"/>
          </w:tcPr>
          <w:p w14:paraId="6C070B0F" w14:textId="77777777" w:rsidR="00BC4590" w:rsidRPr="008C61C7" w:rsidRDefault="008F46E6" w:rsidP="00FE53A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ЧКВ, ХОБЛ</w:t>
            </w:r>
          </w:p>
        </w:tc>
        <w:tc>
          <w:tcPr>
            <w:tcW w:w="1276" w:type="dxa"/>
          </w:tcPr>
          <w:p w14:paraId="6540235E" w14:textId="77777777" w:rsidR="00BC4590" w:rsidRPr="008C61C7" w:rsidRDefault="007C1280" w:rsidP="00883DD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ЧКВ</w:t>
            </w:r>
          </w:p>
        </w:tc>
        <w:tc>
          <w:tcPr>
            <w:tcW w:w="1843" w:type="dxa"/>
          </w:tcPr>
          <w:p w14:paraId="6899B17A" w14:textId="77777777" w:rsidR="00BC4590" w:rsidRPr="008C61C7" w:rsidRDefault="00E67B58" w:rsidP="009537F9">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ЧКВ,</w:t>
            </w:r>
            <w:r w:rsidR="00B23D22" w:rsidRPr="008C61C7">
              <w:rPr>
                <w:rFonts w:ascii="Times New Roman" w:hAnsi="Times New Roman"/>
                <w:sz w:val="24"/>
                <w:szCs w:val="24"/>
              </w:rPr>
              <w:t xml:space="preserve"> </w:t>
            </w:r>
            <w:r w:rsidRPr="008C61C7">
              <w:rPr>
                <w:rFonts w:ascii="Times New Roman" w:hAnsi="Times New Roman"/>
                <w:sz w:val="24"/>
                <w:szCs w:val="24"/>
              </w:rPr>
              <w:t>ПАЗ</w:t>
            </w:r>
          </w:p>
        </w:tc>
        <w:tc>
          <w:tcPr>
            <w:tcW w:w="1417" w:type="dxa"/>
          </w:tcPr>
          <w:p w14:paraId="6B3A7779" w14:textId="77777777" w:rsidR="00BC4590" w:rsidRPr="008C61C7" w:rsidRDefault="00B07BF6" w:rsidP="00FE53A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w:t>
            </w:r>
          </w:p>
        </w:tc>
        <w:tc>
          <w:tcPr>
            <w:tcW w:w="1559" w:type="dxa"/>
          </w:tcPr>
          <w:p w14:paraId="3D065B36" w14:textId="5EBC5310" w:rsidR="00BC4590" w:rsidRPr="008C61C7" w:rsidRDefault="00BC4590" w:rsidP="002224A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СД, </w:t>
            </w:r>
            <w:r w:rsidR="002224A4" w:rsidRPr="008C61C7">
              <w:rPr>
                <w:rFonts w:ascii="Times New Roman" w:hAnsi="Times New Roman"/>
                <w:sz w:val="24"/>
                <w:szCs w:val="24"/>
              </w:rPr>
              <w:t>3</w:t>
            </w:r>
            <w:r w:rsidR="008712E2" w:rsidRPr="008C61C7">
              <w:rPr>
                <w:rFonts w:ascii="Times New Roman" w:hAnsi="Times New Roman"/>
                <w:sz w:val="24"/>
                <w:szCs w:val="24"/>
              </w:rPr>
              <w:t>-</w:t>
            </w:r>
            <w:r w:rsidR="002224A4" w:rsidRPr="008C61C7">
              <w:rPr>
                <w:rFonts w:ascii="Times New Roman" w:hAnsi="Times New Roman"/>
                <w:sz w:val="24"/>
                <w:szCs w:val="24"/>
              </w:rPr>
              <w:t>ех</w:t>
            </w:r>
            <w:r w:rsidR="00802E99" w:rsidRPr="008C61C7">
              <w:rPr>
                <w:rFonts w:ascii="Times New Roman" w:hAnsi="Times New Roman"/>
                <w:sz w:val="24"/>
                <w:szCs w:val="24"/>
              </w:rPr>
              <w:t>-</w:t>
            </w:r>
            <w:r w:rsidR="007C1280" w:rsidRPr="008C61C7">
              <w:rPr>
                <w:rFonts w:ascii="Times New Roman" w:hAnsi="Times New Roman"/>
                <w:sz w:val="24"/>
                <w:szCs w:val="24"/>
              </w:rPr>
              <w:t>судистое по</w:t>
            </w:r>
            <w:r w:rsidR="00411E80">
              <w:rPr>
                <w:rFonts w:ascii="Times New Roman" w:hAnsi="Times New Roman"/>
                <w:sz w:val="24"/>
                <w:szCs w:val="24"/>
              </w:rPr>
              <w:t xml:space="preserve"> </w:t>
            </w:r>
            <w:r w:rsidR="007C1280" w:rsidRPr="008C61C7">
              <w:rPr>
                <w:rFonts w:ascii="Times New Roman" w:hAnsi="Times New Roman"/>
                <w:sz w:val="24"/>
                <w:szCs w:val="24"/>
              </w:rPr>
              <w:t xml:space="preserve">ражение </w:t>
            </w:r>
            <w:proofErr w:type="gramStart"/>
            <w:r w:rsidR="007C1280" w:rsidRPr="008C61C7">
              <w:rPr>
                <w:rFonts w:ascii="Times New Roman" w:hAnsi="Times New Roman"/>
                <w:sz w:val="24"/>
                <w:szCs w:val="24"/>
              </w:rPr>
              <w:t>КР</w:t>
            </w:r>
            <w:proofErr w:type="gramEnd"/>
          </w:p>
        </w:tc>
      </w:tr>
      <w:tr w:rsidR="008C61C7" w:rsidRPr="008C61C7" w14:paraId="36174B22" w14:textId="77777777" w:rsidTr="00360EDB">
        <w:tc>
          <w:tcPr>
            <w:tcW w:w="1653" w:type="dxa"/>
          </w:tcPr>
          <w:p w14:paraId="0E0E15C8" w14:textId="77777777" w:rsidR="00BC4590" w:rsidRPr="008C61C7" w:rsidRDefault="00BC4590"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Смерть от всех причин</w:t>
            </w:r>
          </w:p>
        </w:tc>
        <w:tc>
          <w:tcPr>
            <w:tcW w:w="1891" w:type="dxa"/>
          </w:tcPr>
          <w:p w14:paraId="4D665A05" w14:textId="77777777" w:rsidR="00BC4590" w:rsidRPr="008C61C7" w:rsidRDefault="00BC4590"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ИКЧ, </w:t>
            </w:r>
            <w:r w:rsidR="00FD548D" w:rsidRPr="008C61C7">
              <w:rPr>
                <w:rFonts w:ascii="Times New Roman" w:hAnsi="Times New Roman"/>
                <w:sz w:val="24"/>
                <w:szCs w:val="24"/>
              </w:rPr>
              <w:t>ОНМК</w:t>
            </w:r>
          </w:p>
        </w:tc>
        <w:tc>
          <w:tcPr>
            <w:tcW w:w="1276" w:type="dxa"/>
          </w:tcPr>
          <w:p w14:paraId="6A984CC7" w14:textId="77777777" w:rsidR="00BC4590" w:rsidRPr="008C61C7" w:rsidRDefault="00BB5631"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ИКЧ</w:t>
            </w:r>
          </w:p>
        </w:tc>
        <w:tc>
          <w:tcPr>
            <w:tcW w:w="1843" w:type="dxa"/>
          </w:tcPr>
          <w:p w14:paraId="6FC65BC3" w14:textId="77777777" w:rsidR="009537F9" w:rsidRPr="008C61C7" w:rsidRDefault="00054877" w:rsidP="009537F9">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ИКЧ,</w:t>
            </w:r>
            <w:r w:rsidR="00BC4590" w:rsidRPr="008C61C7">
              <w:rPr>
                <w:rFonts w:ascii="Times New Roman" w:hAnsi="Times New Roman"/>
                <w:sz w:val="24"/>
                <w:szCs w:val="24"/>
              </w:rPr>
              <w:t xml:space="preserve"> ИМТ, Курение, </w:t>
            </w:r>
          </w:p>
          <w:p w14:paraId="27BB3024" w14:textId="77777777" w:rsidR="00BC4590" w:rsidRPr="008C61C7" w:rsidRDefault="009537F9" w:rsidP="009537F9">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ОНМК</w:t>
            </w:r>
          </w:p>
        </w:tc>
        <w:tc>
          <w:tcPr>
            <w:tcW w:w="1417" w:type="dxa"/>
          </w:tcPr>
          <w:p w14:paraId="5332A8EC" w14:textId="77777777" w:rsidR="00BC4590" w:rsidRPr="008C61C7" w:rsidRDefault="00A00D56" w:rsidP="00B23D22">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ИКЧ</w:t>
            </w:r>
            <w:r w:rsidR="00B23D22" w:rsidRPr="008C61C7">
              <w:rPr>
                <w:rFonts w:ascii="Times New Roman" w:hAnsi="Times New Roman"/>
                <w:sz w:val="24"/>
                <w:szCs w:val="24"/>
              </w:rPr>
              <w:t>, ИМ, ОНМК</w:t>
            </w:r>
          </w:p>
        </w:tc>
        <w:tc>
          <w:tcPr>
            <w:tcW w:w="1559" w:type="dxa"/>
          </w:tcPr>
          <w:p w14:paraId="59874963" w14:textId="77777777" w:rsidR="00BC4590" w:rsidRPr="008C61C7" w:rsidRDefault="00BC4590"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ИКЧ </w:t>
            </w:r>
          </w:p>
        </w:tc>
      </w:tr>
      <w:tr w:rsidR="008C61C7" w:rsidRPr="008C61C7" w14:paraId="38625F77" w14:textId="77777777" w:rsidTr="00360EDB">
        <w:tc>
          <w:tcPr>
            <w:tcW w:w="1653" w:type="dxa"/>
          </w:tcPr>
          <w:p w14:paraId="36AA2DF8" w14:textId="77777777" w:rsidR="00BC4590" w:rsidRPr="008C61C7" w:rsidRDefault="00BC4590"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Кардиальная смерть</w:t>
            </w:r>
          </w:p>
        </w:tc>
        <w:tc>
          <w:tcPr>
            <w:tcW w:w="1891" w:type="dxa"/>
          </w:tcPr>
          <w:p w14:paraId="39B25C09" w14:textId="77777777" w:rsidR="00BC4590" w:rsidRPr="008C61C7" w:rsidRDefault="00054877"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ИМТ, </w:t>
            </w:r>
            <w:r w:rsidR="009B12CC" w:rsidRPr="008C61C7">
              <w:rPr>
                <w:rFonts w:ascii="Times New Roman" w:hAnsi="Times New Roman"/>
                <w:sz w:val="24"/>
                <w:szCs w:val="24"/>
              </w:rPr>
              <w:t>ОНМК</w:t>
            </w:r>
          </w:p>
        </w:tc>
        <w:tc>
          <w:tcPr>
            <w:tcW w:w="1276" w:type="dxa"/>
          </w:tcPr>
          <w:p w14:paraId="0A81900D" w14:textId="77777777" w:rsidR="00BC4590" w:rsidRPr="008C61C7" w:rsidRDefault="00BC4590" w:rsidP="00FE53A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СД</w:t>
            </w:r>
          </w:p>
        </w:tc>
        <w:tc>
          <w:tcPr>
            <w:tcW w:w="1843" w:type="dxa"/>
          </w:tcPr>
          <w:p w14:paraId="278000D7" w14:textId="77777777" w:rsidR="00BC4590" w:rsidRPr="008C61C7" w:rsidRDefault="00BC4590"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ИМТ, </w:t>
            </w:r>
            <w:r w:rsidR="009537F9" w:rsidRPr="008C61C7">
              <w:rPr>
                <w:rFonts w:ascii="Times New Roman" w:hAnsi="Times New Roman"/>
                <w:sz w:val="24"/>
                <w:szCs w:val="24"/>
              </w:rPr>
              <w:t>ОНМК</w:t>
            </w:r>
          </w:p>
        </w:tc>
        <w:tc>
          <w:tcPr>
            <w:tcW w:w="1417" w:type="dxa"/>
          </w:tcPr>
          <w:p w14:paraId="74AD01D5" w14:textId="77777777" w:rsidR="00BC4590" w:rsidRPr="008C61C7" w:rsidRDefault="00D52144"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ИМТ, ОНМК</w:t>
            </w:r>
          </w:p>
        </w:tc>
        <w:tc>
          <w:tcPr>
            <w:tcW w:w="1559" w:type="dxa"/>
          </w:tcPr>
          <w:p w14:paraId="2C2C3E64" w14:textId="77777777" w:rsidR="00BC4590" w:rsidRPr="008C61C7" w:rsidRDefault="000F6D10" w:rsidP="00FE53A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ОНМК, ПАЗ</w:t>
            </w:r>
          </w:p>
        </w:tc>
      </w:tr>
      <w:tr w:rsidR="008C61C7" w:rsidRPr="008C61C7" w14:paraId="33A4D18E" w14:textId="77777777" w:rsidTr="00360EDB">
        <w:tc>
          <w:tcPr>
            <w:tcW w:w="1653" w:type="dxa"/>
          </w:tcPr>
          <w:p w14:paraId="30F5299B" w14:textId="77777777" w:rsidR="00BC4590" w:rsidRPr="008C61C7" w:rsidRDefault="00BC4590"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ИМ</w:t>
            </w:r>
          </w:p>
        </w:tc>
        <w:tc>
          <w:tcPr>
            <w:tcW w:w="1891" w:type="dxa"/>
          </w:tcPr>
          <w:p w14:paraId="4849DCD3" w14:textId="77777777" w:rsidR="00BC4590" w:rsidRPr="008C61C7" w:rsidRDefault="003B292A" w:rsidP="00FE53A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ЧКВ</w:t>
            </w:r>
            <w:r w:rsidR="00BC4590" w:rsidRPr="008C61C7">
              <w:rPr>
                <w:rFonts w:ascii="Times New Roman" w:hAnsi="Times New Roman"/>
                <w:sz w:val="24"/>
                <w:szCs w:val="24"/>
              </w:rPr>
              <w:t>, ХОБЛ</w:t>
            </w:r>
          </w:p>
        </w:tc>
        <w:tc>
          <w:tcPr>
            <w:tcW w:w="1276" w:type="dxa"/>
          </w:tcPr>
          <w:p w14:paraId="54A9695C" w14:textId="77777777" w:rsidR="00BC4590" w:rsidRPr="008C61C7" w:rsidRDefault="00E67B58"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w:t>
            </w:r>
          </w:p>
        </w:tc>
        <w:tc>
          <w:tcPr>
            <w:tcW w:w="1843" w:type="dxa"/>
          </w:tcPr>
          <w:p w14:paraId="023BDF0B" w14:textId="77777777" w:rsidR="00BC4590" w:rsidRPr="008C61C7" w:rsidRDefault="00E67B58" w:rsidP="00E67B5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ИА, ИМ </w:t>
            </w:r>
          </w:p>
        </w:tc>
        <w:tc>
          <w:tcPr>
            <w:tcW w:w="1417" w:type="dxa"/>
          </w:tcPr>
          <w:p w14:paraId="4DE85CB2" w14:textId="77777777" w:rsidR="00BC4590" w:rsidRPr="008C61C7" w:rsidRDefault="00054877"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Курение</w:t>
            </w:r>
          </w:p>
        </w:tc>
        <w:tc>
          <w:tcPr>
            <w:tcW w:w="1559" w:type="dxa"/>
          </w:tcPr>
          <w:p w14:paraId="6638FF3E" w14:textId="77777777" w:rsidR="00BC4590" w:rsidRPr="008C61C7" w:rsidRDefault="000F6D10" w:rsidP="00FE53A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w:t>
            </w:r>
          </w:p>
        </w:tc>
      </w:tr>
      <w:tr w:rsidR="008C61C7" w:rsidRPr="008C61C7" w14:paraId="674370BE" w14:textId="77777777" w:rsidTr="00360EDB">
        <w:tc>
          <w:tcPr>
            <w:tcW w:w="1653" w:type="dxa"/>
          </w:tcPr>
          <w:p w14:paraId="5507FADE" w14:textId="77777777" w:rsidR="00BC4590" w:rsidRPr="008C61C7" w:rsidRDefault="003B292A"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ОНМК</w:t>
            </w:r>
          </w:p>
        </w:tc>
        <w:tc>
          <w:tcPr>
            <w:tcW w:w="1891" w:type="dxa"/>
          </w:tcPr>
          <w:p w14:paraId="2E2FFF06" w14:textId="77777777" w:rsidR="00BC4590" w:rsidRPr="008C61C7" w:rsidRDefault="00DE3132"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ИКЧ </w:t>
            </w:r>
          </w:p>
        </w:tc>
        <w:tc>
          <w:tcPr>
            <w:tcW w:w="1276" w:type="dxa"/>
          </w:tcPr>
          <w:p w14:paraId="025763FF" w14:textId="77777777" w:rsidR="00BC4590" w:rsidRPr="008C61C7" w:rsidRDefault="00A719EE" w:rsidP="00A719E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ИКЧ*</w:t>
            </w:r>
          </w:p>
        </w:tc>
        <w:tc>
          <w:tcPr>
            <w:tcW w:w="1843" w:type="dxa"/>
          </w:tcPr>
          <w:p w14:paraId="6DA3E6CE" w14:textId="77777777" w:rsidR="00BC4590" w:rsidRPr="008C61C7" w:rsidRDefault="00BC4590"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ИКЧ</w:t>
            </w:r>
          </w:p>
        </w:tc>
        <w:tc>
          <w:tcPr>
            <w:tcW w:w="1417" w:type="dxa"/>
          </w:tcPr>
          <w:p w14:paraId="43DA5D61" w14:textId="77777777" w:rsidR="00BC4590" w:rsidRPr="008C61C7" w:rsidRDefault="003708CD"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Курение, ИКЧ</w:t>
            </w:r>
          </w:p>
        </w:tc>
        <w:tc>
          <w:tcPr>
            <w:tcW w:w="1559" w:type="dxa"/>
          </w:tcPr>
          <w:p w14:paraId="2B3D3C6A" w14:textId="77777777" w:rsidR="00BC4590" w:rsidRPr="008C61C7" w:rsidRDefault="00BC4590"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ИКЧ </w:t>
            </w:r>
          </w:p>
        </w:tc>
      </w:tr>
      <w:tr w:rsidR="008C61C7" w:rsidRPr="008C61C7" w14:paraId="3AC423EF" w14:textId="77777777" w:rsidTr="00360EDB">
        <w:tc>
          <w:tcPr>
            <w:tcW w:w="1653" w:type="dxa"/>
          </w:tcPr>
          <w:p w14:paraId="214918BE" w14:textId="77777777" w:rsidR="00BC4590" w:rsidRPr="008C61C7" w:rsidRDefault="00BC4590"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ХСН с ФВ</w:t>
            </w:r>
            <w:r w:rsidR="00F33B96" w:rsidRPr="008C61C7">
              <w:rPr>
                <w:rFonts w:ascii="Times New Roman" w:hAnsi="Times New Roman"/>
                <w:sz w:val="24"/>
                <w:szCs w:val="24"/>
              </w:rPr>
              <w:t>ЛЖ</w:t>
            </w:r>
            <w:r w:rsidRPr="008C61C7">
              <w:rPr>
                <w:rFonts w:ascii="Times New Roman" w:hAnsi="Times New Roman"/>
                <w:sz w:val="24"/>
                <w:szCs w:val="24"/>
              </w:rPr>
              <w:t>↓</w:t>
            </w:r>
          </w:p>
        </w:tc>
        <w:tc>
          <w:tcPr>
            <w:tcW w:w="1891" w:type="dxa"/>
          </w:tcPr>
          <w:p w14:paraId="0C470433" w14:textId="77777777" w:rsidR="00BC4590" w:rsidRPr="008C61C7" w:rsidRDefault="00BC4590"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ИКЧ, ИМ</w:t>
            </w:r>
          </w:p>
        </w:tc>
        <w:tc>
          <w:tcPr>
            <w:tcW w:w="1276" w:type="dxa"/>
          </w:tcPr>
          <w:p w14:paraId="1B78BD78" w14:textId="77777777" w:rsidR="00BC4590" w:rsidRPr="008C61C7" w:rsidRDefault="00BC4590" w:rsidP="0005487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ИКЧ</w:t>
            </w:r>
          </w:p>
        </w:tc>
        <w:tc>
          <w:tcPr>
            <w:tcW w:w="1843" w:type="dxa"/>
          </w:tcPr>
          <w:p w14:paraId="02096D21" w14:textId="77777777" w:rsidR="00BC4590" w:rsidRPr="008C61C7" w:rsidRDefault="00BC4590" w:rsidP="00FE53A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ИПФСД</w:t>
            </w:r>
          </w:p>
        </w:tc>
        <w:tc>
          <w:tcPr>
            <w:tcW w:w="1417" w:type="dxa"/>
          </w:tcPr>
          <w:p w14:paraId="3EAC37DF" w14:textId="77777777" w:rsidR="00BC4590" w:rsidRPr="008C61C7" w:rsidRDefault="00BC4590" w:rsidP="00E67B5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ИКЧ</w:t>
            </w:r>
          </w:p>
        </w:tc>
        <w:tc>
          <w:tcPr>
            <w:tcW w:w="1559" w:type="dxa"/>
          </w:tcPr>
          <w:p w14:paraId="6FE83848" w14:textId="77777777" w:rsidR="00BC4590" w:rsidRPr="008C61C7" w:rsidRDefault="00BC4590" w:rsidP="00E67B5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 xml:space="preserve">ИКЧ, </w:t>
            </w:r>
            <w:r w:rsidR="00E67B58" w:rsidRPr="008C61C7">
              <w:rPr>
                <w:rFonts w:ascii="Times New Roman" w:hAnsi="Times New Roman"/>
                <w:sz w:val="24"/>
                <w:szCs w:val="24"/>
              </w:rPr>
              <w:t>ИМТ</w:t>
            </w:r>
          </w:p>
        </w:tc>
      </w:tr>
      <w:tr w:rsidR="008C61C7" w:rsidRPr="008C61C7" w14:paraId="760299C7" w14:textId="77777777" w:rsidTr="00360EDB">
        <w:tc>
          <w:tcPr>
            <w:tcW w:w="1653" w:type="dxa"/>
          </w:tcPr>
          <w:p w14:paraId="11A35262" w14:textId="77777777" w:rsidR="00BC4590" w:rsidRPr="008C61C7" w:rsidRDefault="00F33B96" w:rsidP="00F33B96">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 xml:space="preserve">ХСН+ </w:t>
            </w:r>
            <w:r w:rsidR="00BC4590" w:rsidRPr="008C61C7">
              <w:rPr>
                <w:rFonts w:ascii="Times New Roman" w:hAnsi="Times New Roman"/>
                <w:sz w:val="24"/>
                <w:szCs w:val="24"/>
              </w:rPr>
              <w:t>Дилатац</w:t>
            </w:r>
            <w:r w:rsidRPr="008C61C7">
              <w:rPr>
                <w:rFonts w:ascii="Times New Roman" w:hAnsi="Times New Roman"/>
                <w:sz w:val="24"/>
                <w:szCs w:val="24"/>
              </w:rPr>
              <w:t xml:space="preserve">ионный </w:t>
            </w:r>
            <w:r w:rsidR="00BC4590" w:rsidRPr="008C61C7">
              <w:rPr>
                <w:rFonts w:ascii="Times New Roman" w:hAnsi="Times New Roman"/>
                <w:sz w:val="24"/>
                <w:szCs w:val="24"/>
              </w:rPr>
              <w:t>с</w:t>
            </w:r>
            <w:r w:rsidRPr="008C61C7">
              <w:rPr>
                <w:rFonts w:ascii="Times New Roman" w:hAnsi="Times New Roman"/>
                <w:sz w:val="24"/>
                <w:szCs w:val="24"/>
              </w:rPr>
              <w:t>индром</w:t>
            </w:r>
            <w:r w:rsidR="00BC4590" w:rsidRPr="008C61C7">
              <w:rPr>
                <w:rFonts w:ascii="Times New Roman" w:hAnsi="Times New Roman"/>
                <w:sz w:val="24"/>
                <w:szCs w:val="24"/>
              </w:rPr>
              <w:t xml:space="preserve"> </w:t>
            </w:r>
          </w:p>
        </w:tc>
        <w:tc>
          <w:tcPr>
            <w:tcW w:w="1891" w:type="dxa"/>
          </w:tcPr>
          <w:p w14:paraId="419C22D0" w14:textId="77777777" w:rsidR="00A719EE" w:rsidRPr="008C61C7" w:rsidRDefault="00E67B58" w:rsidP="00E67B5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ФП,</w:t>
            </w:r>
          </w:p>
          <w:p w14:paraId="1DF05BA8" w14:textId="77777777" w:rsidR="00BC4590" w:rsidRPr="008C61C7" w:rsidRDefault="00BC4590" w:rsidP="00E67B5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ФВ</w:t>
            </w:r>
            <w:r w:rsidR="00397371" w:rsidRPr="008C61C7">
              <w:rPr>
                <w:rFonts w:ascii="Times New Roman" w:hAnsi="Times New Roman"/>
                <w:sz w:val="24"/>
                <w:szCs w:val="24"/>
              </w:rPr>
              <w:t>ЛЖ</w:t>
            </w:r>
            <w:proofErr w:type="gramStart"/>
            <w:r w:rsidRPr="008C61C7">
              <w:rPr>
                <w:rFonts w:ascii="Times New Roman" w:hAnsi="Times New Roman"/>
                <w:sz w:val="24"/>
                <w:szCs w:val="24"/>
              </w:rPr>
              <w:t>1</w:t>
            </w:r>
            <w:proofErr w:type="gramEnd"/>
            <w:r w:rsidR="00A719EE" w:rsidRPr="008C61C7">
              <w:rPr>
                <w:rFonts w:ascii="Times New Roman" w:hAnsi="Times New Roman"/>
                <w:sz w:val="24"/>
                <w:szCs w:val="24"/>
              </w:rPr>
              <w:t>**</w:t>
            </w:r>
          </w:p>
        </w:tc>
        <w:tc>
          <w:tcPr>
            <w:tcW w:w="1276" w:type="dxa"/>
          </w:tcPr>
          <w:p w14:paraId="28F90A8F" w14:textId="77777777" w:rsidR="00BC4590" w:rsidRPr="008C61C7" w:rsidRDefault="00BC4590" w:rsidP="00E67B5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ИКЧ, ФВ</w:t>
            </w:r>
            <w:proofErr w:type="gramStart"/>
            <w:r w:rsidRPr="008C61C7">
              <w:rPr>
                <w:rFonts w:ascii="Times New Roman" w:hAnsi="Times New Roman"/>
                <w:sz w:val="24"/>
                <w:szCs w:val="24"/>
              </w:rPr>
              <w:t>1</w:t>
            </w:r>
            <w:proofErr w:type="gramEnd"/>
            <w:r w:rsidRPr="008C61C7">
              <w:rPr>
                <w:rFonts w:ascii="Times New Roman" w:hAnsi="Times New Roman"/>
                <w:sz w:val="24"/>
                <w:szCs w:val="24"/>
              </w:rPr>
              <w:t>, ХОБЛ</w:t>
            </w:r>
          </w:p>
        </w:tc>
        <w:tc>
          <w:tcPr>
            <w:tcW w:w="1843" w:type="dxa"/>
          </w:tcPr>
          <w:p w14:paraId="7516D135" w14:textId="77777777" w:rsidR="00BC4590" w:rsidRPr="008C61C7" w:rsidRDefault="00BC4590" w:rsidP="00E67B5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ФВ</w:t>
            </w:r>
            <w:r w:rsidR="00E67B58" w:rsidRPr="008C61C7">
              <w:rPr>
                <w:rFonts w:ascii="Times New Roman" w:hAnsi="Times New Roman"/>
                <w:sz w:val="24"/>
                <w:szCs w:val="24"/>
              </w:rPr>
              <w:t>ЛЖ</w:t>
            </w:r>
            <w:proofErr w:type="gramStart"/>
            <w:r w:rsidRPr="008C61C7">
              <w:rPr>
                <w:rFonts w:ascii="Times New Roman" w:hAnsi="Times New Roman"/>
                <w:sz w:val="24"/>
                <w:szCs w:val="24"/>
              </w:rPr>
              <w:t>1</w:t>
            </w:r>
            <w:proofErr w:type="gramEnd"/>
            <w:r w:rsidR="00A719EE" w:rsidRPr="008C61C7">
              <w:rPr>
                <w:rFonts w:ascii="Times New Roman" w:hAnsi="Times New Roman"/>
                <w:sz w:val="24"/>
                <w:szCs w:val="24"/>
              </w:rPr>
              <w:t>**,</w:t>
            </w:r>
            <w:r w:rsidRPr="008C61C7">
              <w:rPr>
                <w:rFonts w:ascii="Times New Roman" w:hAnsi="Times New Roman"/>
                <w:sz w:val="24"/>
                <w:szCs w:val="24"/>
              </w:rPr>
              <w:t xml:space="preserve"> </w:t>
            </w:r>
            <w:r w:rsidR="00D47B2D" w:rsidRPr="008C61C7">
              <w:rPr>
                <w:rFonts w:ascii="Times New Roman" w:hAnsi="Times New Roman"/>
                <w:sz w:val="24"/>
                <w:szCs w:val="24"/>
              </w:rPr>
              <w:t>ФП, Курение</w:t>
            </w:r>
          </w:p>
        </w:tc>
        <w:tc>
          <w:tcPr>
            <w:tcW w:w="1417" w:type="dxa"/>
          </w:tcPr>
          <w:p w14:paraId="0764E67A" w14:textId="77777777" w:rsidR="00BC4590" w:rsidRPr="008C61C7" w:rsidRDefault="00BC4590" w:rsidP="00A719EE">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ФВ</w:t>
            </w:r>
            <w:r w:rsidR="00E67B58" w:rsidRPr="008C61C7">
              <w:rPr>
                <w:rFonts w:ascii="Times New Roman" w:hAnsi="Times New Roman"/>
                <w:sz w:val="24"/>
                <w:szCs w:val="24"/>
              </w:rPr>
              <w:t>ЛЖ</w:t>
            </w:r>
            <w:proofErr w:type="gramStart"/>
            <w:r w:rsidRPr="008C61C7">
              <w:rPr>
                <w:rFonts w:ascii="Times New Roman" w:hAnsi="Times New Roman"/>
                <w:sz w:val="24"/>
                <w:szCs w:val="24"/>
              </w:rPr>
              <w:t>1</w:t>
            </w:r>
            <w:proofErr w:type="gramEnd"/>
            <w:r w:rsidR="00A719EE" w:rsidRPr="008C61C7">
              <w:rPr>
                <w:rFonts w:ascii="Times New Roman" w:hAnsi="Times New Roman"/>
                <w:sz w:val="24"/>
                <w:szCs w:val="24"/>
              </w:rPr>
              <w:t>**</w:t>
            </w:r>
          </w:p>
        </w:tc>
        <w:tc>
          <w:tcPr>
            <w:tcW w:w="1559" w:type="dxa"/>
          </w:tcPr>
          <w:p w14:paraId="44EA927D" w14:textId="77777777" w:rsidR="00BC4590" w:rsidRPr="008C61C7" w:rsidRDefault="005556F4" w:rsidP="00E67B58">
            <w:pPr>
              <w:autoSpaceDE w:val="0"/>
              <w:autoSpaceDN w:val="0"/>
              <w:adjustRightInd w:val="0"/>
              <w:spacing w:after="0" w:line="240" w:lineRule="auto"/>
              <w:jc w:val="center"/>
              <w:rPr>
                <w:rFonts w:ascii="Times New Roman" w:hAnsi="Times New Roman"/>
                <w:sz w:val="24"/>
                <w:szCs w:val="24"/>
                <w:lang w:val="kk-KZ"/>
              </w:rPr>
            </w:pPr>
            <w:r w:rsidRPr="008C61C7">
              <w:rPr>
                <w:rFonts w:ascii="Times New Roman" w:hAnsi="Times New Roman"/>
                <w:sz w:val="24"/>
                <w:szCs w:val="24"/>
              </w:rPr>
              <w:t>ИМТ</w:t>
            </w:r>
          </w:p>
        </w:tc>
      </w:tr>
      <w:tr w:rsidR="008C61C7" w:rsidRPr="008C61C7" w14:paraId="19F32D5D" w14:textId="77777777" w:rsidTr="00360EDB">
        <w:tc>
          <w:tcPr>
            <w:tcW w:w="1653" w:type="dxa"/>
          </w:tcPr>
          <w:p w14:paraId="5CD2555C" w14:textId="77777777" w:rsidR="00BC4590" w:rsidRPr="008C61C7" w:rsidRDefault="00BC4590"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lang w:val="en-US"/>
              </w:rPr>
              <w:t>SS 3</w:t>
            </w:r>
            <w:r w:rsidRPr="008C61C7">
              <w:rPr>
                <w:rFonts w:ascii="Times New Roman" w:hAnsi="Times New Roman"/>
                <w:sz w:val="24"/>
                <w:szCs w:val="24"/>
              </w:rPr>
              <w:t>ст.</w:t>
            </w:r>
          </w:p>
        </w:tc>
        <w:tc>
          <w:tcPr>
            <w:tcW w:w="1891" w:type="dxa"/>
          </w:tcPr>
          <w:p w14:paraId="0C21A42F" w14:textId="56B91D7B" w:rsidR="00695427" w:rsidRPr="008C61C7" w:rsidRDefault="00BC4590" w:rsidP="00E67B5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lang w:val="en-US"/>
              </w:rPr>
              <w:t>SS</w:t>
            </w:r>
            <w:r w:rsidR="00CC60D5">
              <w:rPr>
                <w:rFonts w:ascii="Times New Roman" w:hAnsi="Times New Roman"/>
                <w:sz w:val="24"/>
                <w:szCs w:val="24"/>
              </w:rPr>
              <w:t>1</w:t>
            </w:r>
            <w:r w:rsidR="00E67B58" w:rsidRPr="008C61C7">
              <w:rPr>
                <w:rFonts w:ascii="Times New Roman" w:hAnsi="Times New Roman"/>
                <w:sz w:val="24"/>
                <w:szCs w:val="24"/>
              </w:rPr>
              <w:t xml:space="preserve">, </w:t>
            </w:r>
            <w:r w:rsidR="00695427" w:rsidRPr="008C61C7">
              <w:rPr>
                <w:rFonts w:ascii="Times New Roman" w:hAnsi="Times New Roman"/>
                <w:sz w:val="24"/>
                <w:szCs w:val="24"/>
              </w:rPr>
              <w:t>АКШ</w:t>
            </w:r>
          </w:p>
        </w:tc>
        <w:tc>
          <w:tcPr>
            <w:tcW w:w="1276" w:type="dxa"/>
          </w:tcPr>
          <w:p w14:paraId="01A458EC" w14:textId="77777777" w:rsidR="00BC4590" w:rsidRPr="008C61C7" w:rsidRDefault="009537F9" w:rsidP="009537F9">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АКШ</w:t>
            </w:r>
          </w:p>
        </w:tc>
        <w:tc>
          <w:tcPr>
            <w:tcW w:w="1843" w:type="dxa"/>
          </w:tcPr>
          <w:p w14:paraId="18F411E8" w14:textId="77777777" w:rsidR="00BC4590" w:rsidRPr="008C61C7" w:rsidRDefault="00C55ACF" w:rsidP="00C55AC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АКШ</w:t>
            </w:r>
          </w:p>
        </w:tc>
        <w:tc>
          <w:tcPr>
            <w:tcW w:w="1417" w:type="dxa"/>
          </w:tcPr>
          <w:p w14:paraId="665F9F49" w14:textId="77777777" w:rsidR="00BC4590" w:rsidRPr="008C61C7" w:rsidRDefault="00BC4590" w:rsidP="00782891">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ХОБЛ</w:t>
            </w:r>
          </w:p>
        </w:tc>
        <w:tc>
          <w:tcPr>
            <w:tcW w:w="1559" w:type="dxa"/>
          </w:tcPr>
          <w:p w14:paraId="7D6EAD16" w14:textId="77777777" w:rsidR="00BC4590" w:rsidRPr="008C61C7" w:rsidRDefault="00BC4590" w:rsidP="00E67B58">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lang w:val="en-US"/>
              </w:rPr>
              <w:t>SS1</w:t>
            </w:r>
          </w:p>
        </w:tc>
      </w:tr>
      <w:tr w:rsidR="009653EE" w:rsidRPr="008C61C7" w14:paraId="34B02BAE" w14:textId="77777777" w:rsidTr="00360EDB">
        <w:tc>
          <w:tcPr>
            <w:tcW w:w="9639" w:type="dxa"/>
            <w:gridSpan w:val="6"/>
          </w:tcPr>
          <w:p w14:paraId="62ECD867" w14:textId="77777777" w:rsidR="0003093F" w:rsidRDefault="0003093F" w:rsidP="00360EDB">
            <w:pPr>
              <w:autoSpaceDE w:val="0"/>
              <w:autoSpaceDN w:val="0"/>
              <w:adjustRightInd w:val="0"/>
              <w:spacing w:after="0" w:line="240" w:lineRule="auto"/>
              <w:ind w:firstLine="462"/>
              <w:jc w:val="both"/>
              <w:rPr>
                <w:rFonts w:ascii="Times New Roman" w:hAnsi="Times New Roman"/>
                <w:sz w:val="24"/>
                <w:szCs w:val="24"/>
              </w:rPr>
            </w:pPr>
            <w:r w:rsidRPr="008C61C7">
              <w:rPr>
                <w:rFonts w:ascii="Times New Roman" w:hAnsi="Times New Roman"/>
                <w:sz w:val="24"/>
                <w:szCs w:val="24"/>
              </w:rPr>
              <w:t xml:space="preserve">* </w:t>
            </w:r>
            <w:r>
              <w:rPr>
                <w:rFonts w:ascii="Times New Roman" w:hAnsi="Times New Roman"/>
                <w:sz w:val="24"/>
                <w:szCs w:val="24"/>
              </w:rPr>
              <w:t>‒</w:t>
            </w:r>
            <w:r w:rsidRPr="008C61C7">
              <w:rPr>
                <w:rFonts w:ascii="Times New Roman" w:hAnsi="Times New Roman"/>
                <w:sz w:val="24"/>
                <w:szCs w:val="24"/>
              </w:rPr>
              <w:t xml:space="preserve"> по результатам однофакторного анализа Кокса; </w:t>
            </w:r>
          </w:p>
          <w:p w14:paraId="4026B525" w14:textId="351BE55D" w:rsidR="0003093F" w:rsidRDefault="0003093F" w:rsidP="00360EDB">
            <w:pPr>
              <w:autoSpaceDE w:val="0"/>
              <w:autoSpaceDN w:val="0"/>
              <w:adjustRightInd w:val="0"/>
              <w:spacing w:after="0" w:line="240" w:lineRule="auto"/>
              <w:ind w:firstLine="462"/>
              <w:jc w:val="both"/>
              <w:rPr>
                <w:rFonts w:ascii="Times New Roman" w:hAnsi="Times New Roman"/>
                <w:sz w:val="24"/>
                <w:szCs w:val="24"/>
              </w:rPr>
            </w:pPr>
            <w:r w:rsidRPr="008C61C7">
              <w:rPr>
                <w:rFonts w:ascii="Times New Roman" w:hAnsi="Times New Roman"/>
                <w:sz w:val="24"/>
                <w:szCs w:val="24"/>
              </w:rPr>
              <w:t xml:space="preserve">** </w:t>
            </w:r>
            <w:r>
              <w:rPr>
                <w:rFonts w:ascii="Times New Roman" w:hAnsi="Times New Roman"/>
                <w:sz w:val="24"/>
                <w:szCs w:val="24"/>
              </w:rPr>
              <w:t>‒</w:t>
            </w:r>
            <w:r w:rsidRPr="008C61C7">
              <w:rPr>
                <w:rFonts w:ascii="Times New Roman" w:hAnsi="Times New Roman"/>
                <w:sz w:val="24"/>
                <w:szCs w:val="24"/>
              </w:rPr>
              <w:t xml:space="preserve"> обратная связь</w:t>
            </w:r>
          </w:p>
          <w:p w14:paraId="212012BE" w14:textId="1FEF3831" w:rsidR="009653EE" w:rsidRPr="008C61C7" w:rsidRDefault="008249ED" w:rsidP="00360EDB">
            <w:pPr>
              <w:autoSpaceDE w:val="0"/>
              <w:autoSpaceDN w:val="0"/>
              <w:adjustRightInd w:val="0"/>
              <w:spacing w:after="0" w:line="240" w:lineRule="auto"/>
              <w:ind w:firstLine="462"/>
              <w:jc w:val="both"/>
              <w:rPr>
                <w:rFonts w:ascii="Times New Roman" w:hAnsi="Times New Roman"/>
                <w:sz w:val="24"/>
                <w:szCs w:val="24"/>
              </w:rPr>
            </w:pPr>
            <w:r w:rsidRPr="008C61C7">
              <w:rPr>
                <w:rFonts w:ascii="Times New Roman" w:hAnsi="Times New Roman"/>
                <w:sz w:val="24"/>
                <w:szCs w:val="24"/>
              </w:rPr>
              <w:t>Примечания</w:t>
            </w:r>
            <w:r w:rsidR="0003093F">
              <w:rPr>
                <w:rFonts w:ascii="Times New Roman" w:hAnsi="Times New Roman"/>
                <w:sz w:val="24"/>
                <w:szCs w:val="24"/>
              </w:rPr>
              <w:t>:</w:t>
            </w:r>
          </w:p>
          <w:p w14:paraId="374B7FAD" w14:textId="67CA495C"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 </w:t>
            </w:r>
            <w:r w:rsidR="009653EE" w:rsidRPr="008C61C7">
              <w:rPr>
                <w:rFonts w:ascii="Times New Roman" w:eastAsiaTheme="minorHAnsi" w:hAnsi="Times New Roman"/>
                <w:sz w:val="24"/>
                <w:szCs w:val="24"/>
              </w:rPr>
              <w:t>АГ – артериальная гипертония</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1F88AF2F" w14:textId="566D4243"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2. </w:t>
            </w:r>
            <w:r w:rsidR="009653EE" w:rsidRPr="008C61C7">
              <w:rPr>
                <w:rFonts w:ascii="Times New Roman" w:eastAsiaTheme="minorHAnsi" w:hAnsi="Times New Roman"/>
                <w:sz w:val="24"/>
                <w:szCs w:val="24"/>
              </w:rPr>
              <w:t xml:space="preserve">АКШ – </w:t>
            </w:r>
            <w:proofErr w:type="gramStart"/>
            <w:r w:rsidR="009653EE" w:rsidRPr="008C61C7">
              <w:rPr>
                <w:rFonts w:ascii="Times New Roman" w:eastAsiaTheme="minorHAnsi" w:hAnsi="Times New Roman"/>
                <w:sz w:val="24"/>
                <w:szCs w:val="24"/>
              </w:rPr>
              <w:t>аорто-коронарное</w:t>
            </w:r>
            <w:proofErr w:type="gramEnd"/>
            <w:r w:rsidR="009653EE" w:rsidRPr="008C61C7">
              <w:rPr>
                <w:rFonts w:ascii="Times New Roman" w:eastAsiaTheme="minorHAnsi" w:hAnsi="Times New Roman"/>
                <w:sz w:val="24"/>
                <w:szCs w:val="24"/>
              </w:rPr>
              <w:t xml:space="preserve"> шунтирование</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40AAB30D" w14:textId="3893D723" w:rsidR="00411E80"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3. </w:t>
            </w:r>
            <w:r w:rsidR="00802E99" w:rsidRPr="008C61C7">
              <w:rPr>
                <w:rFonts w:ascii="Times New Roman" w:eastAsiaTheme="minorHAnsi" w:hAnsi="Times New Roman"/>
                <w:sz w:val="24"/>
                <w:szCs w:val="24"/>
              </w:rPr>
              <w:t xml:space="preserve">ИА - </w:t>
            </w:r>
            <w:r w:rsidR="009653EE" w:rsidRPr="008C61C7">
              <w:rPr>
                <w:rFonts w:ascii="Times New Roman" w:eastAsiaTheme="minorHAnsi" w:hAnsi="Times New Roman"/>
                <w:sz w:val="24"/>
                <w:szCs w:val="24"/>
              </w:rPr>
              <w:t>индекс атерогенности</w:t>
            </w:r>
            <w:r>
              <w:rPr>
                <w:rFonts w:ascii="Times New Roman" w:eastAsiaTheme="minorHAnsi" w:hAnsi="Times New Roman"/>
                <w:sz w:val="24"/>
                <w:szCs w:val="24"/>
              </w:rPr>
              <w:t>.</w:t>
            </w:r>
          </w:p>
          <w:p w14:paraId="1E50C584" w14:textId="1AB1288B"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009653EE" w:rsidRPr="008C61C7">
              <w:rPr>
                <w:rFonts w:ascii="Times New Roman" w:eastAsiaTheme="minorHAnsi" w:hAnsi="Times New Roman"/>
                <w:sz w:val="24"/>
                <w:szCs w:val="24"/>
              </w:rPr>
              <w:t xml:space="preserve"> ИКЧ – индекс коморбидности </w:t>
            </w:r>
            <w:r w:rsidR="009653EE" w:rsidRPr="008C61C7">
              <w:rPr>
                <w:rFonts w:ascii="Times New Roman" w:eastAsiaTheme="minorHAnsi" w:hAnsi="Times New Roman"/>
                <w:sz w:val="24"/>
                <w:szCs w:val="24"/>
                <w:lang w:val="en-US"/>
              </w:rPr>
              <w:t>Charlson</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09636400" w14:textId="196D1345" w:rsidR="00411E80"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5. </w:t>
            </w:r>
            <w:r w:rsidR="009653EE" w:rsidRPr="008C61C7">
              <w:rPr>
                <w:rFonts w:ascii="Times New Roman" w:eastAsiaTheme="minorHAnsi" w:hAnsi="Times New Roman"/>
                <w:sz w:val="24"/>
                <w:szCs w:val="24"/>
              </w:rPr>
              <w:t>ИМТ – индекс массы тела, кг/м</w:t>
            </w:r>
            <w:proofErr w:type="gramStart"/>
            <w:r w:rsidR="009653EE" w:rsidRPr="008C61C7">
              <w:rPr>
                <w:rFonts w:ascii="Times New Roman" w:eastAsiaTheme="minorHAnsi" w:hAnsi="Times New Roman"/>
                <w:sz w:val="24"/>
                <w:szCs w:val="24"/>
                <w:vertAlign w:val="superscript"/>
              </w:rPr>
              <w:t>2</w:t>
            </w:r>
            <w:proofErr w:type="gramEnd"/>
            <w:r w:rsidR="009653EE" w:rsidRPr="008C61C7">
              <w:rPr>
                <w:rFonts w:ascii="Times New Roman" w:eastAsiaTheme="minorHAnsi" w:hAnsi="Times New Roman"/>
                <w:sz w:val="24"/>
                <w:szCs w:val="24"/>
              </w:rPr>
              <w:t xml:space="preserve">; </w:t>
            </w:r>
          </w:p>
          <w:p w14:paraId="3274E4B8" w14:textId="08890F71"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6. </w:t>
            </w:r>
            <w:r w:rsidR="009653EE" w:rsidRPr="008C61C7">
              <w:rPr>
                <w:rFonts w:ascii="Times New Roman" w:eastAsiaTheme="minorHAnsi" w:hAnsi="Times New Roman"/>
                <w:sz w:val="24"/>
                <w:szCs w:val="24"/>
              </w:rPr>
              <w:t>ИМ – инфаркт миокарда</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7E6F5173" w14:textId="0D221F92"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7. </w:t>
            </w:r>
            <w:r w:rsidR="009653EE" w:rsidRPr="008C61C7">
              <w:rPr>
                <w:rFonts w:ascii="Times New Roman" w:eastAsiaTheme="minorHAnsi" w:hAnsi="Times New Roman"/>
                <w:sz w:val="24"/>
                <w:szCs w:val="24"/>
              </w:rPr>
              <w:t xml:space="preserve">ИПФ СД – </w:t>
            </w:r>
            <w:proofErr w:type="gramStart"/>
            <w:r w:rsidR="009653EE" w:rsidRPr="008C61C7">
              <w:rPr>
                <w:rFonts w:ascii="Times New Roman" w:eastAsiaTheme="minorHAnsi" w:hAnsi="Times New Roman"/>
                <w:sz w:val="24"/>
                <w:szCs w:val="24"/>
              </w:rPr>
              <w:t>инсулин-потребная</w:t>
            </w:r>
            <w:proofErr w:type="gramEnd"/>
            <w:r w:rsidR="009653EE" w:rsidRPr="008C61C7">
              <w:rPr>
                <w:rFonts w:ascii="Times New Roman" w:eastAsiaTheme="minorHAnsi" w:hAnsi="Times New Roman"/>
                <w:sz w:val="24"/>
                <w:szCs w:val="24"/>
              </w:rPr>
              <w:t xml:space="preserve"> форма сахарного диабета</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55F82D5C" w14:textId="7121DC62"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8. </w:t>
            </w:r>
            <w:proofErr w:type="gramStart"/>
            <w:r w:rsidR="009653EE" w:rsidRPr="008C61C7">
              <w:rPr>
                <w:rFonts w:ascii="Times New Roman" w:eastAsiaTheme="minorHAnsi" w:hAnsi="Times New Roman"/>
                <w:sz w:val="24"/>
                <w:szCs w:val="24"/>
              </w:rPr>
              <w:t>КР</w:t>
            </w:r>
            <w:proofErr w:type="gramEnd"/>
            <w:r w:rsidR="009653EE" w:rsidRPr="008C61C7">
              <w:rPr>
                <w:rFonts w:ascii="Times New Roman" w:eastAsiaTheme="minorHAnsi" w:hAnsi="Times New Roman"/>
                <w:sz w:val="24"/>
                <w:szCs w:val="24"/>
              </w:rPr>
              <w:t xml:space="preserve"> – коронарное русло</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354F3966" w14:textId="3B108C38"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9. </w:t>
            </w:r>
            <w:r w:rsidR="009653EE" w:rsidRPr="008C61C7">
              <w:rPr>
                <w:rFonts w:ascii="Times New Roman" w:eastAsiaTheme="minorHAnsi" w:hAnsi="Times New Roman"/>
                <w:sz w:val="24"/>
                <w:szCs w:val="24"/>
              </w:rPr>
              <w:t>ОНМК – острое нарушение мозгового кровообращения</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7FDEE7D1" w14:textId="04E01A7D"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10. </w:t>
            </w:r>
            <w:r w:rsidR="009653EE" w:rsidRPr="008C61C7">
              <w:rPr>
                <w:rFonts w:ascii="Times New Roman" w:eastAsiaTheme="minorHAnsi" w:hAnsi="Times New Roman"/>
                <w:sz w:val="24"/>
                <w:szCs w:val="24"/>
              </w:rPr>
              <w:t>СД – сахарный диабет</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5F643B75" w14:textId="2464CE3B"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11. </w:t>
            </w:r>
            <w:r w:rsidR="009653EE" w:rsidRPr="008C61C7">
              <w:rPr>
                <w:rFonts w:ascii="Times New Roman" w:eastAsiaTheme="minorHAnsi" w:hAnsi="Times New Roman"/>
                <w:sz w:val="24"/>
                <w:szCs w:val="24"/>
              </w:rPr>
              <w:t>ФВЛЖ</w:t>
            </w:r>
            <w:proofErr w:type="gramStart"/>
            <w:r w:rsidR="009653EE" w:rsidRPr="008C61C7">
              <w:rPr>
                <w:rFonts w:ascii="Times New Roman" w:eastAsiaTheme="minorHAnsi" w:hAnsi="Times New Roman"/>
                <w:sz w:val="24"/>
                <w:szCs w:val="24"/>
              </w:rPr>
              <w:t>1</w:t>
            </w:r>
            <w:proofErr w:type="gramEnd"/>
            <w:r w:rsidR="009653EE" w:rsidRPr="008C61C7">
              <w:rPr>
                <w:rFonts w:ascii="Times New Roman" w:eastAsiaTheme="minorHAnsi" w:hAnsi="Times New Roman"/>
                <w:sz w:val="24"/>
                <w:szCs w:val="24"/>
              </w:rPr>
              <w:t xml:space="preserve"> – исходная фракция выброса левого желудочка сердца</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65F8E036" w14:textId="332587F4"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12. </w:t>
            </w:r>
            <w:r w:rsidR="009653EE" w:rsidRPr="008C61C7">
              <w:rPr>
                <w:rFonts w:ascii="Times New Roman" w:eastAsiaTheme="minorHAnsi" w:hAnsi="Times New Roman"/>
                <w:sz w:val="24"/>
                <w:szCs w:val="24"/>
              </w:rPr>
              <w:t>ФП – фибрилляция предсердий</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7DB78B1C" w14:textId="41DD7B2D"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13. </w:t>
            </w:r>
            <w:r w:rsidR="009653EE" w:rsidRPr="008C61C7">
              <w:rPr>
                <w:rFonts w:ascii="Times New Roman" w:eastAsiaTheme="minorHAnsi" w:hAnsi="Times New Roman"/>
                <w:sz w:val="24"/>
                <w:szCs w:val="24"/>
              </w:rPr>
              <w:t>ХОБЛ – хроническая обструктивная болезнь легких</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5080FCF9" w14:textId="68CB3786"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14. </w:t>
            </w:r>
            <w:r w:rsidR="009653EE" w:rsidRPr="008C61C7">
              <w:rPr>
                <w:rFonts w:ascii="Times New Roman" w:eastAsiaTheme="minorHAnsi" w:hAnsi="Times New Roman"/>
                <w:sz w:val="24"/>
                <w:szCs w:val="24"/>
              </w:rPr>
              <w:t>ЧКВ – чрескожное коронарное вмешательство</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608C228A" w14:textId="571E0923"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15. </w:t>
            </w:r>
            <w:r w:rsidR="009653EE" w:rsidRPr="008C61C7">
              <w:rPr>
                <w:rFonts w:ascii="Times New Roman" w:eastAsiaTheme="minorHAnsi" w:hAnsi="Times New Roman"/>
                <w:sz w:val="24"/>
                <w:szCs w:val="24"/>
              </w:rPr>
              <w:t>IPAQ-тест – тест на гиподинамию</w:t>
            </w:r>
            <w:r>
              <w:rPr>
                <w:rFonts w:ascii="Times New Roman" w:eastAsiaTheme="minorHAnsi" w:hAnsi="Times New Roman"/>
                <w:sz w:val="24"/>
                <w:szCs w:val="24"/>
              </w:rPr>
              <w:t xml:space="preserve"> – адаптировано из источника</w:t>
            </w:r>
            <w:r w:rsidR="009653EE" w:rsidRPr="008C61C7">
              <w:rPr>
                <w:rFonts w:ascii="Times New Roman" w:eastAsiaTheme="minorHAnsi" w:hAnsi="Times New Roman"/>
                <w:sz w:val="24"/>
                <w:szCs w:val="24"/>
              </w:rPr>
              <w:t xml:space="preserve"> [</w:t>
            </w:r>
            <w:r w:rsidR="00840404">
              <w:rPr>
                <w:rFonts w:ascii="Times New Roman" w:eastAsiaTheme="minorHAnsi" w:hAnsi="Times New Roman"/>
                <w:sz w:val="24"/>
                <w:szCs w:val="24"/>
              </w:rPr>
              <w:t>123</w:t>
            </w:r>
            <w:r w:rsidR="009653EE" w:rsidRPr="008C61C7">
              <w:rPr>
                <w:rFonts w:ascii="Times New Roman" w:eastAsiaTheme="minorHAnsi" w:hAnsi="Times New Roman"/>
                <w:sz w:val="24"/>
                <w:szCs w:val="24"/>
              </w:rPr>
              <w:t>]</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155C3329" w14:textId="36516E6A" w:rsidR="0003093F"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16. </w:t>
            </w:r>
            <w:r w:rsidR="009653EE" w:rsidRPr="008C61C7">
              <w:rPr>
                <w:rFonts w:ascii="Times New Roman" w:eastAsiaTheme="minorHAnsi" w:hAnsi="Times New Roman"/>
                <w:sz w:val="24"/>
                <w:szCs w:val="24"/>
              </w:rPr>
              <w:t>SS – SYNTAX Score</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667BC136" w14:textId="6D05A528" w:rsidR="009653EE" w:rsidRPr="008C61C7" w:rsidRDefault="00411E80" w:rsidP="00840404">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17. </w:t>
            </w:r>
            <w:r w:rsidR="009653EE" w:rsidRPr="008C61C7">
              <w:rPr>
                <w:rFonts w:ascii="Times New Roman" w:eastAsiaTheme="minorHAnsi" w:hAnsi="Times New Roman"/>
                <w:sz w:val="24"/>
                <w:szCs w:val="24"/>
              </w:rPr>
              <w:t>SS1 – исходные баллы шкалы SYNTAX</w:t>
            </w:r>
          </w:p>
        </w:tc>
      </w:tr>
    </w:tbl>
    <w:p w14:paraId="65887DBD" w14:textId="77777777" w:rsidR="00063DB3" w:rsidRPr="008C61C7" w:rsidRDefault="00063DB3" w:rsidP="00C7717F">
      <w:pPr>
        <w:autoSpaceDE w:val="0"/>
        <w:autoSpaceDN w:val="0"/>
        <w:adjustRightInd w:val="0"/>
        <w:spacing w:after="0" w:line="240" w:lineRule="auto"/>
        <w:ind w:firstLine="284"/>
        <w:jc w:val="both"/>
        <w:rPr>
          <w:rFonts w:ascii="Times New Roman" w:hAnsi="Times New Roman"/>
          <w:b/>
          <w:sz w:val="28"/>
          <w:szCs w:val="28"/>
        </w:rPr>
      </w:pPr>
    </w:p>
    <w:p w14:paraId="404C9919" w14:textId="0D21769A" w:rsidR="00BC4590" w:rsidRPr="008C61C7" w:rsidRDefault="00BC4590" w:rsidP="009041AC">
      <w:pPr>
        <w:autoSpaceDE w:val="0"/>
        <w:autoSpaceDN w:val="0"/>
        <w:adjustRightInd w:val="0"/>
        <w:spacing w:after="0" w:line="240" w:lineRule="auto"/>
        <w:jc w:val="both"/>
        <w:rPr>
          <w:rFonts w:ascii="Times New Roman" w:hAnsi="Times New Roman"/>
          <w:sz w:val="28"/>
          <w:szCs w:val="28"/>
          <w:lang w:val="kk-KZ"/>
        </w:rPr>
      </w:pPr>
      <w:r w:rsidRPr="008C61C7">
        <w:rPr>
          <w:rFonts w:ascii="Times New Roman" w:hAnsi="Times New Roman"/>
          <w:sz w:val="28"/>
          <w:szCs w:val="28"/>
        </w:rPr>
        <w:t xml:space="preserve">Таблица 22 </w:t>
      </w:r>
      <w:r w:rsidR="00066918">
        <w:rPr>
          <w:rFonts w:ascii="Times New Roman" w:hAnsi="Times New Roman"/>
          <w:sz w:val="28"/>
          <w:szCs w:val="28"/>
        </w:rPr>
        <w:t>‒</w:t>
      </w:r>
      <w:r w:rsidRPr="008C61C7">
        <w:rPr>
          <w:rFonts w:ascii="Times New Roman" w:hAnsi="Times New Roman"/>
          <w:sz w:val="28"/>
          <w:szCs w:val="28"/>
        </w:rPr>
        <w:t xml:space="preserve"> Итоговые результаты однофакторного и многофакторного анализа по определению предикторов неблагоприятных исходов для </w:t>
      </w:r>
      <w:r w:rsidR="000C4C56" w:rsidRPr="008C61C7">
        <w:rPr>
          <w:rFonts w:ascii="Times New Roman" w:hAnsi="Times New Roman"/>
          <w:sz w:val="28"/>
          <w:szCs w:val="28"/>
        </w:rPr>
        <w:t xml:space="preserve">подгрупп ЧКВ и АКШ в </w:t>
      </w:r>
      <w:r w:rsidRPr="008C61C7">
        <w:rPr>
          <w:rFonts w:ascii="Times New Roman" w:hAnsi="Times New Roman"/>
          <w:sz w:val="28"/>
          <w:szCs w:val="28"/>
        </w:rPr>
        <w:t xml:space="preserve">низкой и промежуточной </w:t>
      </w:r>
      <w:r w:rsidR="000C4C56" w:rsidRPr="008C61C7">
        <w:rPr>
          <w:rFonts w:ascii="Times New Roman" w:hAnsi="Times New Roman"/>
          <w:sz w:val="28"/>
          <w:szCs w:val="28"/>
        </w:rPr>
        <w:t>градации SYNTAX Score</w:t>
      </w:r>
    </w:p>
    <w:p w14:paraId="03482854" w14:textId="77777777" w:rsidR="00360EDB" w:rsidRPr="00411E80" w:rsidRDefault="00360EDB" w:rsidP="009041AC">
      <w:pPr>
        <w:autoSpaceDE w:val="0"/>
        <w:autoSpaceDN w:val="0"/>
        <w:adjustRightInd w:val="0"/>
        <w:spacing w:after="0" w:line="240" w:lineRule="auto"/>
        <w:jc w:val="both"/>
        <w:rPr>
          <w:rFonts w:ascii="Times New Roman" w:hAnsi="Times New Roman"/>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984"/>
        <w:gridCol w:w="1701"/>
        <w:gridCol w:w="2126"/>
        <w:gridCol w:w="1701"/>
      </w:tblGrid>
      <w:tr w:rsidR="00411E80" w:rsidRPr="008C61C7" w14:paraId="1D293DE9" w14:textId="77777777" w:rsidTr="00411E80">
        <w:tc>
          <w:tcPr>
            <w:tcW w:w="2127" w:type="dxa"/>
            <w:vMerge w:val="restart"/>
            <w:vAlign w:val="center"/>
          </w:tcPr>
          <w:p w14:paraId="559A1AF7" w14:textId="77777777" w:rsidR="00411E80" w:rsidRPr="008C61C7" w:rsidRDefault="00411E80" w:rsidP="00411E80">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События</w:t>
            </w:r>
          </w:p>
        </w:tc>
        <w:tc>
          <w:tcPr>
            <w:tcW w:w="3685" w:type="dxa"/>
            <w:gridSpan w:val="2"/>
          </w:tcPr>
          <w:p w14:paraId="14094921" w14:textId="77777777" w:rsidR="00411E80" w:rsidRPr="008C61C7" w:rsidRDefault="00411E80" w:rsidP="00B90D3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lang w:val="en-US"/>
              </w:rPr>
              <w:t>SS 1 (n=</w:t>
            </w:r>
            <w:r w:rsidRPr="008C61C7">
              <w:rPr>
                <w:rFonts w:ascii="Times New Roman" w:hAnsi="Times New Roman"/>
                <w:sz w:val="24"/>
                <w:szCs w:val="24"/>
              </w:rPr>
              <w:t>200)</w:t>
            </w:r>
          </w:p>
        </w:tc>
        <w:tc>
          <w:tcPr>
            <w:tcW w:w="3827" w:type="dxa"/>
            <w:gridSpan w:val="2"/>
          </w:tcPr>
          <w:p w14:paraId="434730D5" w14:textId="77777777" w:rsidR="00411E80" w:rsidRPr="008C61C7" w:rsidRDefault="00411E80" w:rsidP="00B90D3E">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SS 2 (n=206)</w:t>
            </w:r>
          </w:p>
        </w:tc>
      </w:tr>
      <w:tr w:rsidR="00411E80" w:rsidRPr="008C61C7" w14:paraId="0B95CCA3" w14:textId="77777777" w:rsidTr="00411E80">
        <w:trPr>
          <w:trHeight w:val="64"/>
        </w:trPr>
        <w:tc>
          <w:tcPr>
            <w:tcW w:w="2127" w:type="dxa"/>
            <w:vMerge/>
          </w:tcPr>
          <w:p w14:paraId="5238E803" w14:textId="77777777" w:rsidR="00411E80" w:rsidRPr="008C61C7" w:rsidRDefault="00411E80" w:rsidP="00B90D3E">
            <w:pPr>
              <w:autoSpaceDE w:val="0"/>
              <w:autoSpaceDN w:val="0"/>
              <w:adjustRightInd w:val="0"/>
              <w:spacing w:after="0" w:line="240" w:lineRule="auto"/>
              <w:jc w:val="center"/>
              <w:rPr>
                <w:rFonts w:ascii="Times New Roman" w:hAnsi="Times New Roman"/>
                <w:sz w:val="24"/>
                <w:szCs w:val="24"/>
              </w:rPr>
            </w:pPr>
          </w:p>
        </w:tc>
        <w:tc>
          <w:tcPr>
            <w:tcW w:w="1984" w:type="dxa"/>
          </w:tcPr>
          <w:p w14:paraId="6C29A928" w14:textId="77777777" w:rsidR="00411E80" w:rsidRPr="008C61C7" w:rsidRDefault="00411E80" w:rsidP="00411E80">
            <w:pPr>
              <w:spacing w:after="0" w:line="240" w:lineRule="auto"/>
              <w:jc w:val="center"/>
              <w:rPr>
                <w:rFonts w:ascii="Times New Roman" w:hAnsi="Times New Roman"/>
                <w:sz w:val="24"/>
                <w:szCs w:val="24"/>
              </w:rPr>
            </w:pPr>
            <w:r w:rsidRPr="008C61C7">
              <w:rPr>
                <w:rFonts w:ascii="Times New Roman" w:hAnsi="Times New Roman"/>
                <w:sz w:val="24"/>
                <w:szCs w:val="24"/>
              </w:rPr>
              <w:t>ЧКВ (n=100)</w:t>
            </w:r>
          </w:p>
        </w:tc>
        <w:tc>
          <w:tcPr>
            <w:tcW w:w="1701" w:type="dxa"/>
          </w:tcPr>
          <w:p w14:paraId="154B5D38" w14:textId="77777777" w:rsidR="00411E80" w:rsidRPr="008C61C7" w:rsidRDefault="00411E80" w:rsidP="00411E80">
            <w:pPr>
              <w:spacing w:after="0" w:line="240" w:lineRule="auto"/>
              <w:jc w:val="center"/>
              <w:rPr>
                <w:rFonts w:ascii="Times New Roman" w:hAnsi="Times New Roman"/>
                <w:sz w:val="24"/>
                <w:szCs w:val="24"/>
              </w:rPr>
            </w:pPr>
            <w:r w:rsidRPr="008C61C7">
              <w:rPr>
                <w:rFonts w:ascii="Times New Roman" w:hAnsi="Times New Roman"/>
                <w:sz w:val="24"/>
                <w:szCs w:val="24"/>
              </w:rPr>
              <w:t>АКШ (n=100)</w:t>
            </w:r>
          </w:p>
        </w:tc>
        <w:tc>
          <w:tcPr>
            <w:tcW w:w="2126" w:type="dxa"/>
          </w:tcPr>
          <w:p w14:paraId="0743E039" w14:textId="77777777" w:rsidR="00411E80" w:rsidRPr="008C61C7" w:rsidRDefault="00411E80" w:rsidP="00411E80">
            <w:pPr>
              <w:spacing w:after="0" w:line="240" w:lineRule="auto"/>
              <w:jc w:val="center"/>
              <w:rPr>
                <w:rFonts w:ascii="Times New Roman" w:hAnsi="Times New Roman"/>
                <w:sz w:val="24"/>
                <w:szCs w:val="24"/>
              </w:rPr>
            </w:pPr>
            <w:r w:rsidRPr="008C61C7">
              <w:rPr>
                <w:rFonts w:ascii="Times New Roman" w:hAnsi="Times New Roman"/>
                <w:sz w:val="24"/>
                <w:szCs w:val="24"/>
              </w:rPr>
              <w:t>ЧКВ (n=100)</w:t>
            </w:r>
          </w:p>
        </w:tc>
        <w:tc>
          <w:tcPr>
            <w:tcW w:w="1701" w:type="dxa"/>
          </w:tcPr>
          <w:p w14:paraId="51FDAAFF" w14:textId="77777777" w:rsidR="00411E80" w:rsidRPr="008C61C7" w:rsidRDefault="00411E80" w:rsidP="00411E80">
            <w:pPr>
              <w:spacing w:after="0" w:line="240" w:lineRule="auto"/>
              <w:jc w:val="center"/>
              <w:rPr>
                <w:rFonts w:ascii="Times New Roman" w:hAnsi="Times New Roman"/>
                <w:sz w:val="24"/>
                <w:szCs w:val="24"/>
              </w:rPr>
            </w:pPr>
            <w:r w:rsidRPr="008C61C7">
              <w:rPr>
                <w:rFonts w:ascii="Times New Roman" w:hAnsi="Times New Roman"/>
                <w:sz w:val="24"/>
                <w:szCs w:val="24"/>
              </w:rPr>
              <w:t>АКШ (n=106)</w:t>
            </w:r>
          </w:p>
        </w:tc>
      </w:tr>
      <w:tr w:rsidR="008C61C7" w:rsidRPr="008C61C7" w14:paraId="19872A1D" w14:textId="77777777" w:rsidTr="00360EDB">
        <w:trPr>
          <w:trHeight w:val="70"/>
        </w:trPr>
        <w:tc>
          <w:tcPr>
            <w:tcW w:w="2127" w:type="dxa"/>
          </w:tcPr>
          <w:p w14:paraId="0CD82E15" w14:textId="77777777" w:rsidR="00B90D3E" w:rsidRPr="008C61C7" w:rsidRDefault="00B90D3E" w:rsidP="00B90D3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w:t>
            </w:r>
          </w:p>
        </w:tc>
        <w:tc>
          <w:tcPr>
            <w:tcW w:w="1984" w:type="dxa"/>
          </w:tcPr>
          <w:p w14:paraId="5C6C9D31" w14:textId="77777777" w:rsidR="00B90D3E" w:rsidRPr="008C61C7" w:rsidRDefault="00B90D3E" w:rsidP="00B90D3E">
            <w:pPr>
              <w:spacing w:after="0" w:line="240" w:lineRule="auto"/>
              <w:jc w:val="center"/>
              <w:rPr>
                <w:rFonts w:ascii="Times New Roman" w:hAnsi="Times New Roman"/>
                <w:sz w:val="24"/>
                <w:szCs w:val="24"/>
              </w:rPr>
            </w:pPr>
            <w:r w:rsidRPr="008C61C7">
              <w:rPr>
                <w:rFonts w:ascii="Times New Roman" w:hAnsi="Times New Roman"/>
                <w:sz w:val="24"/>
                <w:szCs w:val="24"/>
              </w:rPr>
              <w:t>2</w:t>
            </w:r>
          </w:p>
        </w:tc>
        <w:tc>
          <w:tcPr>
            <w:tcW w:w="1701" w:type="dxa"/>
          </w:tcPr>
          <w:p w14:paraId="4DD7382B" w14:textId="77777777" w:rsidR="00B90D3E" w:rsidRPr="008C61C7" w:rsidRDefault="00B90D3E" w:rsidP="00B90D3E">
            <w:pPr>
              <w:spacing w:after="0" w:line="240" w:lineRule="auto"/>
              <w:jc w:val="center"/>
              <w:rPr>
                <w:rFonts w:ascii="Times New Roman" w:hAnsi="Times New Roman"/>
                <w:sz w:val="24"/>
                <w:szCs w:val="24"/>
              </w:rPr>
            </w:pPr>
            <w:r w:rsidRPr="008C61C7">
              <w:rPr>
                <w:rFonts w:ascii="Times New Roman" w:hAnsi="Times New Roman"/>
                <w:sz w:val="24"/>
                <w:szCs w:val="24"/>
              </w:rPr>
              <w:t>3</w:t>
            </w:r>
          </w:p>
        </w:tc>
        <w:tc>
          <w:tcPr>
            <w:tcW w:w="2126" w:type="dxa"/>
          </w:tcPr>
          <w:p w14:paraId="54929B84" w14:textId="77777777" w:rsidR="00B90D3E" w:rsidRPr="008C61C7" w:rsidRDefault="00B90D3E" w:rsidP="00B90D3E">
            <w:pPr>
              <w:spacing w:after="0" w:line="240" w:lineRule="auto"/>
              <w:jc w:val="center"/>
              <w:rPr>
                <w:rFonts w:ascii="Times New Roman" w:hAnsi="Times New Roman"/>
                <w:sz w:val="24"/>
                <w:szCs w:val="24"/>
              </w:rPr>
            </w:pPr>
            <w:r w:rsidRPr="008C61C7">
              <w:rPr>
                <w:rFonts w:ascii="Times New Roman" w:hAnsi="Times New Roman"/>
                <w:sz w:val="24"/>
                <w:szCs w:val="24"/>
              </w:rPr>
              <w:t>4</w:t>
            </w:r>
          </w:p>
        </w:tc>
        <w:tc>
          <w:tcPr>
            <w:tcW w:w="1701" w:type="dxa"/>
          </w:tcPr>
          <w:p w14:paraId="17650540" w14:textId="77777777" w:rsidR="00B90D3E" w:rsidRPr="008C61C7" w:rsidRDefault="00B90D3E" w:rsidP="00B90D3E">
            <w:pPr>
              <w:spacing w:after="0" w:line="240" w:lineRule="auto"/>
              <w:jc w:val="center"/>
              <w:rPr>
                <w:rFonts w:ascii="Times New Roman" w:hAnsi="Times New Roman"/>
                <w:sz w:val="24"/>
                <w:szCs w:val="24"/>
              </w:rPr>
            </w:pPr>
            <w:r w:rsidRPr="008C61C7">
              <w:rPr>
                <w:rFonts w:ascii="Times New Roman" w:hAnsi="Times New Roman"/>
                <w:sz w:val="24"/>
                <w:szCs w:val="24"/>
              </w:rPr>
              <w:t>5</w:t>
            </w:r>
          </w:p>
        </w:tc>
      </w:tr>
      <w:tr w:rsidR="008C61C7" w:rsidRPr="008C61C7" w14:paraId="630A4B44" w14:textId="77777777" w:rsidTr="00360EDB">
        <w:tc>
          <w:tcPr>
            <w:tcW w:w="2127" w:type="dxa"/>
            <w:tcBorders>
              <w:bottom w:val="single" w:sz="4" w:space="0" w:color="auto"/>
            </w:tcBorders>
          </w:tcPr>
          <w:p w14:paraId="71676769" w14:textId="77777777" w:rsidR="00BC4590" w:rsidRPr="008C61C7" w:rsidRDefault="00BC4590"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МАССЕ</w:t>
            </w:r>
          </w:p>
        </w:tc>
        <w:tc>
          <w:tcPr>
            <w:tcW w:w="1984" w:type="dxa"/>
            <w:tcBorders>
              <w:bottom w:val="single" w:sz="4" w:space="0" w:color="auto"/>
            </w:tcBorders>
          </w:tcPr>
          <w:p w14:paraId="26F70EEC" w14:textId="77777777" w:rsidR="00BC4590" w:rsidRPr="008C61C7" w:rsidRDefault="00C55ACF"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ИКЧ</w:t>
            </w:r>
          </w:p>
        </w:tc>
        <w:tc>
          <w:tcPr>
            <w:tcW w:w="1701" w:type="dxa"/>
            <w:tcBorders>
              <w:bottom w:val="single" w:sz="4" w:space="0" w:color="auto"/>
            </w:tcBorders>
          </w:tcPr>
          <w:p w14:paraId="6F043D3D" w14:textId="77777777" w:rsidR="00BC4590" w:rsidRPr="008C61C7" w:rsidRDefault="00BC4590"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ИКЧ</w:t>
            </w:r>
            <w:r w:rsidR="00A719EE" w:rsidRPr="008C61C7">
              <w:rPr>
                <w:rFonts w:ascii="Times New Roman" w:hAnsi="Times New Roman"/>
                <w:sz w:val="24"/>
                <w:szCs w:val="24"/>
              </w:rPr>
              <w:t>*</w:t>
            </w:r>
          </w:p>
        </w:tc>
        <w:tc>
          <w:tcPr>
            <w:tcW w:w="2126" w:type="dxa"/>
            <w:tcBorders>
              <w:bottom w:val="single" w:sz="4" w:space="0" w:color="auto"/>
            </w:tcBorders>
          </w:tcPr>
          <w:p w14:paraId="10AE2E45" w14:textId="77777777" w:rsidR="00BC4590" w:rsidRPr="008C61C7" w:rsidRDefault="00883DD1"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ИКЧ, курение, ФП, ОНМК</w:t>
            </w:r>
          </w:p>
        </w:tc>
        <w:tc>
          <w:tcPr>
            <w:tcW w:w="1701" w:type="dxa"/>
            <w:tcBorders>
              <w:bottom w:val="single" w:sz="4" w:space="0" w:color="auto"/>
            </w:tcBorders>
          </w:tcPr>
          <w:p w14:paraId="0531D022" w14:textId="77777777" w:rsidR="00BC4590" w:rsidRPr="008C61C7" w:rsidRDefault="00BC4590" w:rsidP="00E67B58">
            <w:pPr>
              <w:autoSpaceDE w:val="0"/>
              <w:autoSpaceDN w:val="0"/>
              <w:adjustRightInd w:val="0"/>
              <w:spacing w:after="0" w:line="240" w:lineRule="auto"/>
              <w:jc w:val="both"/>
              <w:rPr>
                <w:rFonts w:ascii="Times New Roman" w:hAnsi="Times New Roman"/>
                <w:sz w:val="24"/>
                <w:szCs w:val="24"/>
                <w:lang w:val="kk-KZ"/>
              </w:rPr>
            </w:pPr>
            <w:r w:rsidRPr="008C61C7">
              <w:rPr>
                <w:rFonts w:ascii="Times New Roman" w:hAnsi="Times New Roman"/>
                <w:sz w:val="24"/>
                <w:szCs w:val="24"/>
              </w:rPr>
              <w:t>ИКЧ</w:t>
            </w:r>
          </w:p>
        </w:tc>
      </w:tr>
      <w:tr w:rsidR="008C61C7" w:rsidRPr="008C61C7" w14:paraId="03E4912C" w14:textId="77777777" w:rsidTr="00360EDB">
        <w:tc>
          <w:tcPr>
            <w:tcW w:w="2127" w:type="dxa"/>
            <w:tcBorders>
              <w:bottom w:val="nil"/>
            </w:tcBorders>
          </w:tcPr>
          <w:p w14:paraId="410F8620" w14:textId="77777777" w:rsidR="00BC4590" w:rsidRPr="008C61C7" w:rsidRDefault="00BC4590"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Повторная реваскуляризация</w:t>
            </w:r>
          </w:p>
        </w:tc>
        <w:tc>
          <w:tcPr>
            <w:tcW w:w="1984" w:type="dxa"/>
            <w:tcBorders>
              <w:bottom w:val="nil"/>
            </w:tcBorders>
          </w:tcPr>
          <w:p w14:paraId="0B995A70" w14:textId="77777777" w:rsidR="00BC4590" w:rsidRPr="008C61C7" w:rsidRDefault="00BC4590"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 xml:space="preserve"> </w:t>
            </w:r>
            <w:r w:rsidR="00E67B58" w:rsidRPr="008C61C7">
              <w:rPr>
                <w:rFonts w:ascii="Times New Roman" w:hAnsi="Times New Roman"/>
                <w:sz w:val="24"/>
                <w:szCs w:val="24"/>
              </w:rPr>
              <w:t>-</w:t>
            </w:r>
          </w:p>
        </w:tc>
        <w:tc>
          <w:tcPr>
            <w:tcW w:w="1701" w:type="dxa"/>
            <w:tcBorders>
              <w:bottom w:val="nil"/>
            </w:tcBorders>
          </w:tcPr>
          <w:p w14:paraId="152F21E1" w14:textId="77777777" w:rsidR="00BC4590" w:rsidRPr="008C61C7" w:rsidRDefault="00883DD1" w:rsidP="00883DD1">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w:t>
            </w:r>
          </w:p>
        </w:tc>
        <w:tc>
          <w:tcPr>
            <w:tcW w:w="2126" w:type="dxa"/>
            <w:tcBorders>
              <w:bottom w:val="nil"/>
            </w:tcBorders>
          </w:tcPr>
          <w:p w14:paraId="4C336824" w14:textId="77777777" w:rsidR="00BC4590" w:rsidRPr="008C61C7" w:rsidRDefault="00E67B58" w:rsidP="00BC459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 xml:space="preserve"> ПАЗ</w:t>
            </w:r>
          </w:p>
        </w:tc>
        <w:tc>
          <w:tcPr>
            <w:tcW w:w="1701" w:type="dxa"/>
            <w:tcBorders>
              <w:bottom w:val="nil"/>
            </w:tcBorders>
          </w:tcPr>
          <w:p w14:paraId="6B2EF7C8" w14:textId="77777777" w:rsidR="00BC4590" w:rsidRPr="008C61C7" w:rsidRDefault="00BC4590" w:rsidP="00BC459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w:t>
            </w:r>
          </w:p>
        </w:tc>
      </w:tr>
    </w:tbl>
    <w:p w14:paraId="2313B259" w14:textId="5082ECD9" w:rsidR="00360EDB" w:rsidRPr="008C61C7" w:rsidRDefault="00360EDB" w:rsidP="00360EDB">
      <w:pPr>
        <w:spacing w:after="0" w:line="240" w:lineRule="auto"/>
        <w:rPr>
          <w:rFonts w:ascii="Times New Roman" w:hAnsi="Times New Roman"/>
          <w:sz w:val="28"/>
          <w:szCs w:val="28"/>
          <w:lang w:val="kk-KZ"/>
        </w:rPr>
      </w:pPr>
      <w:r w:rsidRPr="008C61C7">
        <w:rPr>
          <w:rFonts w:ascii="Times New Roman" w:hAnsi="Times New Roman"/>
          <w:sz w:val="28"/>
          <w:szCs w:val="28"/>
        </w:rPr>
        <w:lastRenderedPageBreak/>
        <w:t>Продолжение таблицы 22</w:t>
      </w:r>
    </w:p>
    <w:p w14:paraId="3E36EF46" w14:textId="77777777" w:rsidR="00360EDB" w:rsidRPr="00411E80" w:rsidRDefault="00360EDB" w:rsidP="00360EDB">
      <w:pPr>
        <w:spacing w:after="0" w:line="240" w:lineRule="auto"/>
        <w:rPr>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984"/>
        <w:gridCol w:w="1701"/>
        <w:gridCol w:w="2126"/>
        <w:gridCol w:w="1701"/>
      </w:tblGrid>
      <w:tr w:rsidR="008C61C7" w:rsidRPr="008C61C7" w14:paraId="6DBCBEBB" w14:textId="77777777" w:rsidTr="00360EDB">
        <w:tc>
          <w:tcPr>
            <w:tcW w:w="2127" w:type="dxa"/>
          </w:tcPr>
          <w:p w14:paraId="3D0D25A4" w14:textId="54D55B40" w:rsidR="00360EDB" w:rsidRPr="008C61C7" w:rsidRDefault="00360EDB" w:rsidP="00360EDB">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w:t>
            </w:r>
          </w:p>
        </w:tc>
        <w:tc>
          <w:tcPr>
            <w:tcW w:w="1984" w:type="dxa"/>
          </w:tcPr>
          <w:p w14:paraId="3C69DD42" w14:textId="181A7BD2" w:rsidR="00360EDB" w:rsidRPr="008C61C7" w:rsidRDefault="00360EDB" w:rsidP="00360EDB">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w:t>
            </w:r>
          </w:p>
        </w:tc>
        <w:tc>
          <w:tcPr>
            <w:tcW w:w="1701" w:type="dxa"/>
          </w:tcPr>
          <w:p w14:paraId="4459F283" w14:textId="4B0CEB66" w:rsidR="00360EDB" w:rsidRPr="008C61C7" w:rsidRDefault="00360EDB" w:rsidP="00360EDB">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3</w:t>
            </w:r>
          </w:p>
        </w:tc>
        <w:tc>
          <w:tcPr>
            <w:tcW w:w="2126" w:type="dxa"/>
          </w:tcPr>
          <w:p w14:paraId="49B954A5" w14:textId="49AF862A" w:rsidR="00360EDB" w:rsidRPr="008C61C7" w:rsidRDefault="00360EDB" w:rsidP="00360EDB">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4</w:t>
            </w:r>
          </w:p>
        </w:tc>
        <w:tc>
          <w:tcPr>
            <w:tcW w:w="1701" w:type="dxa"/>
          </w:tcPr>
          <w:p w14:paraId="65F11B9A" w14:textId="6DBAD87D" w:rsidR="00360EDB" w:rsidRPr="008C61C7" w:rsidRDefault="00360EDB" w:rsidP="00360EDB">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5</w:t>
            </w:r>
          </w:p>
        </w:tc>
      </w:tr>
      <w:tr w:rsidR="008C61C7" w:rsidRPr="008C61C7" w14:paraId="0CA871A0" w14:textId="77777777" w:rsidTr="00360EDB">
        <w:tc>
          <w:tcPr>
            <w:tcW w:w="2127" w:type="dxa"/>
          </w:tcPr>
          <w:p w14:paraId="72A1EC78" w14:textId="0D007DCD" w:rsidR="00BC4590" w:rsidRPr="008C61C7" w:rsidRDefault="00BC4590"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Смерть от всех причин</w:t>
            </w:r>
          </w:p>
        </w:tc>
        <w:tc>
          <w:tcPr>
            <w:tcW w:w="1984" w:type="dxa"/>
          </w:tcPr>
          <w:p w14:paraId="48F9AD3B" w14:textId="77777777" w:rsidR="00BC4590" w:rsidRPr="008C61C7" w:rsidRDefault="00BC4590" w:rsidP="00BC459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СД, ОНМК</w:t>
            </w:r>
          </w:p>
        </w:tc>
        <w:tc>
          <w:tcPr>
            <w:tcW w:w="1701" w:type="dxa"/>
          </w:tcPr>
          <w:p w14:paraId="2D77912B" w14:textId="77777777" w:rsidR="00BC4590" w:rsidRPr="008C61C7" w:rsidRDefault="00883DD1"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ПАЗ</w:t>
            </w:r>
            <w:r w:rsidR="00A719EE" w:rsidRPr="008C61C7">
              <w:rPr>
                <w:rFonts w:ascii="Times New Roman" w:hAnsi="Times New Roman"/>
                <w:sz w:val="24"/>
                <w:szCs w:val="24"/>
              </w:rPr>
              <w:t>*</w:t>
            </w:r>
          </w:p>
        </w:tc>
        <w:tc>
          <w:tcPr>
            <w:tcW w:w="2126" w:type="dxa"/>
          </w:tcPr>
          <w:p w14:paraId="5F08E534" w14:textId="77777777" w:rsidR="00BC4590" w:rsidRPr="008C61C7" w:rsidRDefault="00BC4590"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 xml:space="preserve"> курение</w:t>
            </w:r>
          </w:p>
        </w:tc>
        <w:tc>
          <w:tcPr>
            <w:tcW w:w="1701" w:type="dxa"/>
          </w:tcPr>
          <w:p w14:paraId="734DD9C6" w14:textId="77777777" w:rsidR="00BC4590" w:rsidRPr="008C61C7" w:rsidRDefault="00BC4590"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ИКЧ, ИМТ</w:t>
            </w:r>
            <w:r w:rsidR="00E67B58" w:rsidRPr="008C61C7">
              <w:rPr>
                <w:rFonts w:ascii="Times New Roman" w:hAnsi="Times New Roman"/>
                <w:sz w:val="24"/>
                <w:szCs w:val="24"/>
              </w:rPr>
              <w:t xml:space="preserve">, </w:t>
            </w:r>
            <w:r w:rsidR="00A75EA9" w:rsidRPr="008C61C7">
              <w:rPr>
                <w:rFonts w:ascii="Times New Roman" w:hAnsi="Times New Roman"/>
                <w:sz w:val="24"/>
                <w:szCs w:val="24"/>
              </w:rPr>
              <w:t>ОНМК</w:t>
            </w:r>
          </w:p>
        </w:tc>
      </w:tr>
      <w:tr w:rsidR="008C61C7" w:rsidRPr="008C61C7" w14:paraId="7A15E497" w14:textId="77777777" w:rsidTr="00360EDB">
        <w:tc>
          <w:tcPr>
            <w:tcW w:w="2127" w:type="dxa"/>
          </w:tcPr>
          <w:p w14:paraId="351BC1CB" w14:textId="77777777" w:rsidR="00BC4590" w:rsidRPr="008C61C7" w:rsidRDefault="00BC4590"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Кардиальная смерть</w:t>
            </w:r>
          </w:p>
        </w:tc>
        <w:tc>
          <w:tcPr>
            <w:tcW w:w="1984" w:type="dxa"/>
          </w:tcPr>
          <w:p w14:paraId="04E66B35" w14:textId="77777777" w:rsidR="00BC4590" w:rsidRPr="008C61C7" w:rsidRDefault="00BC4590"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ИКЧ, ОНМК</w:t>
            </w:r>
          </w:p>
        </w:tc>
        <w:tc>
          <w:tcPr>
            <w:tcW w:w="1701" w:type="dxa"/>
          </w:tcPr>
          <w:p w14:paraId="16AB774B" w14:textId="77777777" w:rsidR="00BC4590" w:rsidRPr="008C61C7" w:rsidRDefault="00FF3A7D" w:rsidP="00BC459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w:t>
            </w:r>
          </w:p>
        </w:tc>
        <w:tc>
          <w:tcPr>
            <w:tcW w:w="2126" w:type="dxa"/>
          </w:tcPr>
          <w:p w14:paraId="4B0C4413" w14:textId="77777777" w:rsidR="00BC4590" w:rsidRPr="008C61C7" w:rsidRDefault="00BC4590" w:rsidP="00E67B58">
            <w:pPr>
              <w:autoSpaceDE w:val="0"/>
              <w:autoSpaceDN w:val="0"/>
              <w:adjustRightInd w:val="0"/>
              <w:spacing w:after="0" w:line="240" w:lineRule="auto"/>
              <w:jc w:val="both"/>
              <w:rPr>
                <w:rFonts w:ascii="Times New Roman" w:hAnsi="Times New Roman"/>
                <w:sz w:val="24"/>
                <w:szCs w:val="24"/>
                <w:lang w:val="kk-KZ"/>
              </w:rPr>
            </w:pPr>
            <w:r w:rsidRPr="008C61C7">
              <w:rPr>
                <w:rFonts w:ascii="Times New Roman" w:hAnsi="Times New Roman"/>
                <w:sz w:val="24"/>
                <w:szCs w:val="24"/>
              </w:rPr>
              <w:t>ИМТ</w:t>
            </w:r>
          </w:p>
        </w:tc>
        <w:tc>
          <w:tcPr>
            <w:tcW w:w="1701" w:type="dxa"/>
          </w:tcPr>
          <w:p w14:paraId="309C5FD9" w14:textId="77777777" w:rsidR="00BC4590" w:rsidRPr="008C61C7" w:rsidRDefault="00BC4590"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ИМТ, ОНМК</w:t>
            </w:r>
          </w:p>
        </w:tc>
      </w:tr>
      <w:tr w:rsidR="008C61C7" w:rsidRPr="008C61C7" w14:paraId="7477EF6F" w14:textId="77777777" w:rsidTr="00360EDB">
        <w:tc>
          <w:tcPr>
            <w:tcW w:w="2127" w:type="dxa"/>
          </w:tcPr>
          <w:p w14:paraId="34EF701D" w14:textId="77777777" w:rsidR="00BC4590" w:rsidRPr="008C61C7" w:rsidRDefault="00BC4590"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ИМ</w:t>
            </w:r>
          </w:p>
        </w:tc>
        <w:tc>
          <w:tcPr>
            <w:tcW w:w="1984" w:type="dxa"/>
          </w:tcPr>
          <w:p w14:paraId="60ACDABB" w14:textId="77777777" w:rsidR="00BC4590" w:rsidRPr="008C61C7" w:rsidRDefault="00A719EE"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ФП*</w:t>
            </w:r>
          </w:p>
        </w:tc>
        <w:tc>
          <w:tcPr>
            <w:tcW w:w="1701" w:type="dxa"/>
          </w:tcPr>
          <w:p w14:paraId="62501BBC" w14:textId="77777777" w:rsidR="00BC4590" w:rsidRPr="008C61C7" w:rsidRDefault="00A719EE" w:rsidP="00883DD1">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ХОБЛ*</w:t>
            </w:r>
          </w:p>
        </w:tc>
        <w:tc>
          <w:tcPr>
            <w:tcW w:w="2126" w:type="dxa"/>
          </w:tcPr>
          <w:p w14:paraId="3644F967" w14:textId="77777777" w:rsidR="00BC4590" w:rsidRPr="008C61C7" w:rsidRDefault="00E67B58" w:rsidP="00BC459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ИКЧ, ПАЗ</w:t>
            </w:r>
          </w:p>
        </w:tc>
        <w:tc>
          <w:tcPr>
            <w:tcW w:w="1701" w:type="dxa"/>
          </w:tcPr>
          <w:p w14:paraId="0F20B2CC" w14:textId="77777777" w:rsidR="00BC4590" w:rsidRPr="008C61C7" w:rsidRDefault="00BC4590" w:rsidP="00BC459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w:t>
            </w:r>
          </w:p>
        </w:tc>
      </w:tr>
      <w:tr w:rsidR="008C61C7" w:rsidRPr="008C61C7" w14:paraId="08F7CD97" w14:textId="77777777" w:rsidTr="00360EDB">
        <w:tc>
          <w:tcPr>
            <w:tcW w:w="2127" w:type="dxa"/>
          </w:tcPr>
          <w:p w14:paraId="38295F6C" w14:textId="77777777" w:rsidR="00BC4590" w:rsidRPr="008C61C7" w:rsidRDefault="00336B09"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ОНМК</w:t>
            </w:r>
          </w:p>
        </w:tc>
        <w:tc>
          <w:tcPr>
            <w:tcW w:w="1984" w:type="dxa"/>
          </w:tcPr>
          <w:p w14:paraId="263E93DE" w14:textId="77777777" w:rsidR="00BC4590" w:rsidRPr="008C61C7" w:rsidRDefault="00A719EE"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ИКЧ*</w:t>
            </w:r>
          </w:p>
        </w:tc>
        <w:tc>
          <w:tcPr>
            <w:tcW w:w="1701" w:type="dxa"/>
          </w:tcPr>
          <w:p w14:paraId="49BB7920" w14:textId="77777777" w:rsidR="00BC4590" w:rsidRPr="008C61C7" w:rsidRDefault="00A719EE"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ИКЧ*</w:t>
            </w:r>
          </w:p>
        </w:tc>
        <w:tc>
          <w:tcPr>
            <w:tcW w:w="2126" w:type="dxa"/>
          </w:tcPr>
          <w:p w14:paraId="3822936C" w14:textId="77777777" w:rsidR="00BC4590" w:rsidRPr="008C61C7" w:rsidRDefault="00E611E3" w:rsidP="00BC459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w:t>
            </w:r>
          </w:p>
        </w:tc>
        <w:tc>
          <w:tcPr>
            <w:tcW w:w="1701" w:type="dxa"/>
          </w:tcPr>
          <w:p w14:paraId="217E6510" w14:textId="77777777" w:rsidR="00BC4590" w:rsidRPr="008C61C7" w:rsidRDefault="000826A8" w:rsidP="00E67B58">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rPr>
              <w:t>ИКЧ</w:t>
            </w:r>
            <w:r w:rsidR="00A719EE" w:rsidRPr="008C61C7">
              <w:rPr>
                <w:rFonts w:ascii="Times New Roman" w:hAnsi="Times New Roman"/>
                <w:sz w:val="24"/>
                <w:szCs w:val="24"/>
              </w:rPr>
              <w:t>*</w:t>
            </w:r>
          </w:p>
        </w:tc>
      </w:tr>
      <w:tr w:rsidR="008C61C7" w:rsidRPr="008C61C7" w14:paraId="1864F045" w14:textId="77777777" w:rsidTr="00360EDB">
        <w:tc>
          <w:tcPr>
            <w:tcW w:w="2127" w:type="dxa"/>
          </w:tcPr>
          <w:p w14:paraId="2596C4DE" w14:textId="77777777" w:rsidR="00BC4590" w:rsidRPr="008C61C7" w:rsidRDefault="00BC4590" w:rsidP="00FE53A8">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ХСН с ФВ</w:t>
            </w:r>
            <w:r w:rsidR="00336B09" w:rsidRPr="008C61C7">
              <w:rPr>
                <w:rFonts w:ascii="Times New Roman" w:hAnsi="Times New Roman"/>
                <w:sz w:val="24"/>
                <w:szCs w:val="24"/>
              </w:rPr>
              <w:t>ЛЖ</w:t>
            </w:r>
            <w:r w:rsidRPr="008C61C7">
              <w:rPr>
                <w:rFonts w:ascii="Times New Roman" w:hAnsi="Times New Roman"/>
                <w:sz w:val="24"/>
                <w:szCs w:val="24"/>
              </w:rPr>
              <w:t>↓</w:t>
            </w:r>
          </w:p>
        </w:tc>
        <w:tc>
          <w:tcPr>
            <w:tcW w:w="1984" w:type="dxa"/>
          </w:tcPr>
          <w:p w14:paraId="240B362B" w14:textId="77777777" w:rsidR="00BC4590" w:rsidRPr="008C61C7" w:rsidRDefault="00E67B58" w:rsidP="00BC459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w:t>
            </w:r>
          </w:p>
        </w:tc>
        <w:tc>
          <w:tcPr>
            <w:tcW w:w="1701" w:type="dxa"/>
          </w:tcPr>
          <w:p w14:paraId="5D29C7F7" w14:textId="77777777" w:rsidR="00BC4590" w:rsidRPr="008C61C7" w:rsidRDefault="00BC4590"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ИКЧ, ХОБЛ</w:t>
            </w:r>
          </w:p>
        </w:tc>
        <w:tc>
          <w:tcPr>
            <w:tcW w:w="2126" w:type="dxa"/>
          </w:tcPr>
          <w:p w14:paraId="26E93F59" w14:textId="77777777" w:rsidR="00BC4590" w:rsidRPr="008C61C7" w:rsidRDefault="00A75EA9" w:rsidP="00BC459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w:t>
            </w:r>
          </w:p>
        </w:tc>
        <w:tc>
          <w:tcPr>
            <w:tcW w:w="1701" w:type="dxa"/>
          </w:tcPr>
          <w:p w14:paraId="5D301365" w14:textId="77777777" w:rsidR="00BC4590" w:rsidRPr="008C61C7" w:rsidRDefault="00BC4590" w:rsidP="00E67B58">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ИМТ</w:t>
            </w:r>
            <w:r w:rsidR="000826A8" w:rsidRPr="008C61C7">
              <w:rPr>
                <w:rFonts w:ascii="Times New Roman" w:hAnsi="Times New Roman"/>
                <w:sz w:val="24"/>
                <w:szCs w:val="24"/>
              </w:rPr>
              <w:t xml:space="preserve"> </w:t>
            </w:r>
          </w:p>
        </w:tc>
      </w:tr>
      <w:tr w:rsidR="008C61C7" w:rsidRPr="008C61C7" w14:paraId="677A5BBA" w14:textId="77777777" w:rsidTr="00360EDB">
        <w:tc>
          <w:tcPr>
            <w:tcW w:w="2127" w:type="dxa"/>
          </w:tcPr>
          <w:p w14:paraId="1E40EC12" w14:textId="7DA53AB9" w:rsidR="00BC4590" w:rsidRPr="008C61C7" w:rsidRDefault="00336B09" w:rsidP="00411E80">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rPr>
              <w:t>ХСН +</w:t>
            </w:r>
            <w:r w:rsidR="00411E80" w:rsidRPr="008C61C7">
              <w:rPr>
                <w:rFonts w:ascii="Times New Roman" w:hAnsi="Times New Roman"/>
                <w:sz w:val="24"/>
                <w:szCs w:val="24"/>
              </w:rPr>
              <w:t>дилатацион</w:t>
            </w:r>
            <w:r w:rsidR="00411E80">
              <w:rPr>
                <w:rFonts w:ascii="Times New Roman" w:hAnsi="Times New Roman"/>
                <w:sz w:val="24"/>
                <w:szCs w:val="24"/>
              </w:rPr>
              <w:t xml:space="preserve"> </w:t>
            </w:r>
            <w:r w:rsidRPr="008C61C7">
              <w:rPr>
                <w:rFonts w:ascii="Times New Roman" w:hAnsi="Times New Roman"/>
                <w:sz w:val="24"/>
                <w:szCs w:val="24"/>
              </w:rPr>
              <w:t>ный синдром</w:t>
            </w:r>
            <w:r w:rsidR="00BC4590" w:rsidRPr="008C61C7">
              <w:rPr>
                <w:rFonts w:ascii="Times New Roman" w:hAnsi="Times New Roman"/>
                <w:sz w:val="24"/>
                <w:szCs w:val="24"/>
              </w:rPr>
              <w:t xml:space="preserve"> </w:t>
            </w:r>
          </w:p>
        </w:tc>
        <w:tc>
          <w:tcPr>
            <w:tcW w:w="1984" w:type="dxa"/>
          </w:tcPr>
          <w:p w14:paraId="3BAD2FCD" w14:textId="77777777" w:rsidR="00BC4590" w:rsidRPr="008C61C7" w:rsidRDefault="00BC4590" w:rsidP="00BC459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ФВ</w:t>
            </w:r>
            <w:r w:rsidR="00A719EE" w:rsidRPr="008C61C7">
              <w:rPr>
                <w:rFonts w:ascii="Times New Roman" w:hAnsi="Times New Roman"/>
                <w:sz w:val="24"/>
                <w:szCs w:val="24"/>
              </w:rPr>
              <w:t>ЛЖ</w:t>
            </w:r>
            <w:proofErr w:type="gramStart"/>
            <w:r w:rsidRPr="008C61C7">
              <w:rPr>
                <w:rFonts w:ascii="Times New Roman" w:hAnsi="Times New Roman"/>
                <w:sz w:val="24"/>
                <w:szCs w:val="24"/>
              </w:rPr>
              <w:t>1</w:t>
            </w:r>
            <w:proofErr w:type="gramEnd"/>
            <w:r w:rsidR="00A719EE" w:rsidRPr="008C61C7">
              <w:rPr>
                <w:rFonts w:ascii="Times New Roman" w:hAnsi="Times New Roman"/>
                <w:sz w:val="24"/>
                <w:szCs w:val="24"/>
              </w:rPr>
              <w:t>**</w:t>
            </w:r>
          </w:p>
        </w:tc>
        <w:tc>
          <w:tcPr>
            <w:tcW w:w="1701" w:type="dxa"/>
          </w:tcPr>
          <w:p w14:paraId="7E0FAD53" w14:textId="77777777" w:rsidR="00BC4590" w:rsidRPr="008C61C7" w:rsidRDefault="00883DD1" w:rsidP="00883DD1">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ПАЗ</w:t>
            </w:r>
            <w:r w:rsidR="00A719EE" w:rsidRPr="008C61C7">
              <w:rPr>
                <w:rFonts w:ascii="Times New Roman" w:hAnsi="Times New Roman"/>
                <w:sz w:val="24"/>
                <w:szCs w:val="24"/>
              </w:rPr>
              <w:t>*</w:t>
            </w:r>
          </w:p>
        </w:tc>
        <w:tc>
          <w:tcPr>
            <w:tcW w:w="2126" w:type="dxa"/>
          </w:tcPr>
          <w:p w14:paraId="3A7951E6" w14:textId="77777777" w:rsidR="00BC4590" w:rsidRPr="008C61C7" w:rsidRDefault="00BC4590" w:rsidP="00BC459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Курение, ФВ</w:t>
            </w:r>
            <w:r w:rsidR="00A719EE" w:rsidRPr="008C61C7">
              <w:rPr>
                <w:rFonts w:ascii="Times New Roman" w:hAnsi="Times New Roman"/>
                <w:sz w:val="24"/>
                <w:szCs w:val="24"/>
              </w:rPr>
              <w:t>ЛЖ</w:t>
            </w:r>
            <w:proofErr w:type="gramStart"/>
            <w:r w:rsidRPr="008C61C7">
              <w:rPr>
                <w:rFonts w:ascii="Times New Roman" w:hAnsi="Times New Roman"/>
                <w:sz w:val="24"/>
                <w:szCs w:val="24"/>
              </w:rPr>
              <w:t>1</w:t>
            </w:r>
            <w:proofErr w:type="gramEnd"/>
            <w:r w:rsidR="00A719EE" w:rsidRPr="008C61C7">
              <w:rPr>
                <w:rFonts w:ascii="Times New Roman" w:hAnsi="Times New Roman"/>
                <w:sz w:val="24"/>
                <w:szCs w:val="24"/>
              </w:rPr>
              <w:t>**</w:t>
            </w:r>
            <w:r w:rsidRPr="008C61C7">
              <w:rPr>
                <w:rFonts w:ascii="Times New Roman" w:hAnsi="Times New Roman"/>
                <w:sz w:val="24"/>
                <w:szCs w:val="24"/>
              </w:rPr>
              <w:t xml:space="preserve">, </w:t>
            </w:r>
            <w:r w:rsidR="00A75EA9" w:rsidRPr="008C61C7">
              <w:rPr>
                <w:rFonts w:ascii="Times New Roman" w:hAnsi="Times New Roman"/>
                <w:sz w:val="24"/>
                <w:szCs w:val="24"/>
              </w:rPr>
              <w:t>ФП</w:t>
            </w:r>
          </w:p>
        </w:tc>
        <w:tc>
          <w:tcPr>
            <w:tcW w:w="1701" w:type="dxa"/>
          </w:tcPr>
          <w:p w14:paraId="5B47AB10" w14:textId="77777777" w:rsidR="00BC4590" w:rsidRPr="008C61C7" w:rsidRDefault="00BC4590" w:rsidP="00E67B58">
            <w:pPr>
              <w:autoSpaceDE w:val="0"/>
              <w:autoSpaceDN w:val="0"/>
              <w:adjustRightInd w:val="0"/>
              <w:spacing w:after="0" w:line="240" w:lineRule="auto"/>
              <w:jc w:val="both"/>
              <w:rPr>
                <w:rFonts w:ascii="Times New Roman" w:hAnsi="Times New Roman"/>
                <w:sz w:val="24"/>
                <w:szCs w:val="24"/>
                <w:lang w:val="kk-KZ"/>
              </w:rPr>
            </w:pPr>
            <w:r w:rsidRPr="008C61C7">
              <w:rPr>
                <w:rFonts w:ascii="Times New Roman" w:hAnsi="Times New Roman"/>
                <w:sz w:val="24"/>
                <w:szCs w:val="24"/>
              </w:rPr>
              <w:t>ИМТ</w:t>
            </w:r>
          </w:p>
        </w:tc>
      </w:tr>
      <w:tr w:rsidR="008C61C7" w:rsidRPr="008C61C7" w14:paraId="35FF7CBF" w14:textId="77777777" w:rsidTr="00360EDB">
        <w:tc>
          <w:tcPr>
            <w:tcW w:w="2127" w:type="dxa"/>
          </w:tcPr>
          <w:p w14:paraId="5C1DE362" w14:textId="77777777" w:rsidR="00BC4590" w:rsidRPr="008C61C7" w:rsidRDefault="00BC4590" w:rsidP="00336B09">
            <w:pPr>
              <w:autoSpaceDE w:val="0"/>
              <w:autoSpaceDN w:val="0"/>
              <w:adjustRightInd w:val="0"/>
              <w:spacing w:after="0" w:line="240" w:lineRule="auto"/>
              <w:rPr>
                <w:rFonts w:ascii="Times New Roman" w:hAnsi="Times New Roman"/>
                <w:sz w:val="24"/>
                <w:szCs w:val="24"/>
              </w:rPr>
            </w:pPr>
            <w:r w:rsidRPr="008C61C7">
              <w:rPr>
                <w:rFonts w:ascii="Times New Roman" w:hAnsi="Times New Roman"/>
                <w:sz w:val="24"/>
                <w:szCs w:val="24"/>
                <w:lang w:val="en-US"/>
              </w:rPr>
              <w:t>SS</w:t>
            </w:r>
            <w:r w:rsidRPr="008C61C7">
              <w:rPr>
                <w:rFonts w:ascii="Times New Roman" w:hAnsi="Times New Roman"/>
                <w:sz w:val="24"/>
                <w:szCs w:val="24"/>
              </w:rPr>
              <w:t xml:space="preserve"> </w:t>
            </w:r>
            <w:r w:rsidR="00336B09" w:rsidRPr="008C61C7">
              <w:rPr>
                <w:rFonts w:ascii="Times New Roman" w:hAnsi="Times New Roman"/>
                <w:sz w:val="24"/>
                <w:szCs w:val="24"/>
              </w:rPr>
              <w:t>≥33 в динамике</w:t>
            </w:r>
          </w:p>
        </w:tc>
        <w:tc>
          <w:tcPr>
            <w:tcW w:w="1984" w:type="dxa"/>
          </w:tcPr>
          <w:p w14:paraId="01A90743" w14:textId="77777777" w:rsidR="00BC4590" w:rsidRPr="008C61C7" w:rsidRDefault="00BC4590" w:rsidP="00BC459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w:t>
            </w:r>
          </w:p>
        </w:tc>
        <w:tc>
          <w:tcPr>
            <w:tcW w:w="1701" w:type="dxa"/>
          </w:tcPr>
          <w:p w14:paraId="4C8854F4" w14:textId="77777777" w:rsidR="00BC4590" w:rsidRPr="008C61C7" w:rsidRDefault="00BC4590" w:rsidP="00BC4590">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w:t>
            </w:r>
          </w:p>
        </w:tc>
        <w:tc>
          <w:tcPr>
            <w:tcW w:w="2126" w:type="dxa"/>
          </w:tcPr>
          <w:p w14:paraId="252FF6A6" w14:textId="77777777" w:rsidR="00BC4590" w:rsidRPr="008C61C7" w:rsidRDefault="00E67B58" w:rsidP="00A75EA9">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w:t>
            </w:r>
          </w:p>
        </w:tc>
        <w:tc>
          <w:tcPr>
            <w:tcW w:w="1701" w:type="dxa"/>
          </w:tcPr>
          <w:p w14:paraId="3C1613B9" w14:textId="77777777" w:rsidR="00BC4590" w:rsidRPr="008C61C7" w:rsidRDefault="000826A8" w:rsidP="00D93EB5">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w:t>
            </w:r>
          </w:p>
        </w:tc>
      </w:tr>
      <w:tr w:rsidR="009653EE" w:rsidRPr="008C61C7" w14:paraId="1A234523" w14:textId="77777777" w:rsidTr="00360EDB">
        <w:tc>
          <w:tcPr>
            <w:tcW w:w="9639" w:type="dxa"/>
            <w:gridSpan w:val="5"/>
          </w:tcPr>
          <w:p w14:paraId="79A0D858" w14:textId="77777777" w:rsidR="00411E80" w:rsidRDefault="00A719EE" w:rsidP="00D23ADF">
            <w:pPr>
              <w:autoSpaceDE w:val="0"/>
              <w:autoSpaceDN w:val="0"/>
              <w:adjustRightInd w:val="0"/>
              <w:spacing w:after="0" w:line="240" w:lineRule="auto"/>
              <w:ind w:firstLine="462"/>
              <w:jc w:val="both"/>
              <w:rPr>
                <w:rFonts w:ascii="Times New Roman" w:hAnsi="Times New Roman"/>
                <w:sz w:val="24"/>
                <w:szCs w:val="24"/>
              </w:rPr>
            </w:pPr>
            <w:r w:rsidRPr="008C61C7">
              <w:rPr>
                <w:rFonts w:ascii="Times New Roman" w:hAnsi="Times New Roman"/>
                <w:sz w:val="24"/>
                <w:szCs w:val="24"/>
              </w:rPr>
              <w:t xml:space="preserve">* - по результатам однофакторного анализа Кокса; </w:t>
            </w:r>
          </w:p>
          <w:p w14:paraId="25616B61" w14:textId="2A98A912" w:rsidR="009653EE" w:rsidRPr="008C61C7" w:rsidRDefault="00A719EE" w:rsidP="00D23ADF">
            <w:pPr>
              <w:autoSpaceDE w:val="0"/>
              <w:autoSpaceDN w:val="0"/>
              <w:adjustRightInd w:val="0"/>
              <w:spacing w:after="0" w:line="240" w:lineRule="auto"/>
              <w:ind w:firstLine="462"/>
              <w:jc w:val="both"/>
              <w:rPr>
                <w:rFonts w:ascii="Times New Roman" w:hAnsi="Times New Roman"/>
                <w:sz w:val="24"/>
                <w:szCs w:val="24"/>
              </w:rPr>
            </w:pPr>
            <w:r w:rsidRPr="008C61C7">
              <w:rPr>
                <w:rFonts w:ascii="Times New Roman" w:hAnsi="Times New Roman"/>
                <w:sz w:val="24"/>
                <w:szCs w:val="24"/>
              </w:rPr>
              <w:t>** - обратная связь;</w:t>
            </w:r>
          </w:p>
          <w:p w14:paraId="21EE952C" w14:textId="77777777" w:rsidR="00411E80" w:rsidRDefault="00411E80" w:rsidP="00411E80">
            <w:pPr>
              <w:autoSpaceDE w:val="0"/>
              <w:autoSpaceDN w:val="0"/>
              <w:adjustRightInd w:val="0"/>
              <w:spacing w:after="0" w:line="240" w:lineRule="auto"/>
              <w:ind w:firstLine="459"/>
              <w:jc w:val="both"/>
              <w:rPr>
                <w:rFonts w:ascii="Times New Roman" w:eastAsiaTheme="minorHAnsi" w:hAnsi="Times New Roman"/>
                <w:sz w:val="24"/>
                <w:szCs w:val="24"/>
              </w:rPr>
            </w:pPr>
            <w:r w:rsidRPr="008C61C7">
              <w:rPr>
                <w:rFonts w:ascii="Times New Roman" w:hAnsi="Times New Roman"/>
                <w:sz w:val="24"/>
                <w:szCs w:val="24"/>
              </w:rPr>
              <w:t>Примечания</w:t>
            </w:r>
            <w:r>
              <w:rPr>
                <w:rFonts w:ascii="Times New Roman" w:hAnsi="Times New Roman"/>
                <w:sz w:val="24"/>
                <w:szCs w:val="24"/>
              </w:rPr>
              <w:t>:</w:t>
            </w:r>
            <w:r w:rsidRPr="008C61C7">
              <w:rPr>
                <w:rFonts w:ascii="Times New Roman" w:eastAsiaTheme="minorHAnsi" w:hAnsi="Times New Roman"/>
                <w:sz w:val="24"/>
                <w:szCs w:val="24"/>
              </w:rPr>
              <w:t xml:space="preserve"> </w:t>
            </w:r>
          </w:p>
          <w:p w14:paraId="448D9A66" w14:textId="77777777" w:rsidR="00411E80"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1. </w:t>
            </w:r>
            <w:r w:rsidR="009653EE" w:rsidRPr="008C61C7">
              <w:rPr>
                <w:rFonts w:ascii="Times New Roman" w:eastAsiaTheme="minorHAnsi" w:hAnsi="Times New Roman"/>
                <w:sz w:val="24"/>
                <w:szCs w:val="24"/>
              </w:rPr>
              <w:t>АГ – артериальная гипертония</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63313F6F" w14:textId="77777777" w:rsidR="00411E80"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2. </w:t>
            </w:r>
            <w:r w:rsidR="009653EE" w:rsidRPr="008C61C7">
              <w:rPr>
                <w:rFonts w:ascii="Times New Roman" w:eastAsiaTheme="minorHAnsi" w:hAnsi="Times New Roman"/>
                <w:sz w:val="24"/>
                <w:szCs w:val="24"/>
              </w:rPr>
              <w:t xml:space="preserve">АКШ – </w:t>
            </w:r>
            <w:proofErr w:type="gramStart"/>
            <w:r w:rsidR="009653EE" w:rsidRPr="008C61C7">
              <w:rPr>
                <w:rFonts w:ascii="Times New Roman" w:eastAsiaTheme="minorHAnsi" w:hAnsi="Times New Roman"/>
                <w:sz w:val="24"/>
                <w:szCs w:val="24"/>
              </w:rPr>
              <w:t>аорто-коронарное</w:t>
            </w:r>
            <w:proofErr w:type="gramEnd"/>
            <w:r w:rsidR="009653EE" w:rsidRPr="008C61C7">
              <w:rPr>
                <w:rFonts w:ascii="Times New Roman" w:eastAsiaTheme="minorHAnsi" w:hAnsi="Times New Roman"/>
                <w:sz w:val="24"/>
                <w:szCs w:val="24"/>
              </w:rPr>
              <w:t xml:space="preserve"> шунтирование</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15A9058D" w14:textId="77777777" w:rsidR="00411E80"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3. </w:t>
            </w:r>
            <w:r w:rsidRPr="008C61C7">
              <w:rPr>
                <w:rFonts w:ascii="Times New Roman" w:eastAsiaTheme="minorHAnsi" w:hAnsi="Times New Roman"/>
                <w:sz w:val="24"/>
                <w:szCs w:val="24"/>
              </w:rPr>
              <w:t xml:space="preserve">Индекс </w:t>
            </w:r>
            <w:r w:rsidR="009653EE" w:rsidRPr="008C61C7">
              <w:rPr>
                <w:rFonts w:ascii="Times New Roman" w:eastAsiaTheme="minorHAnsi" w:hAnsi="Times New Roman"/>
                <w:sz w:val="24"/>
                <w:szCs w:val="24"/>
              </w:rPr>
              <w:t xml:space="preserve">атерогенности – рассчитан по формуле: (общий холестерин </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липопротеины высокой плотност</w:t>
            </w:r>
            <w:proofErr w:type="gramStart"/>
            <w:r w:rsidR="009653EE" w:rsidRPr="008C61C7">
              <w:rPr>
                <w:rFonts w:ascii="Times New Roman" w:eastAsiaTheme="minorHAnsi" w:hAnsi="Times New Roman"/>
                <w:sz w:val="24"/>
                <w:szCs w:val="24"/>
              </w:rPr>
              <w:t>и[</w:t>
            </w:r>
            <w:proofErr w:type="gramEnd"/>
            <w:r w:rsidR="009653EE" w:rsidRPr="008C61C7">
              <w:rPr>
                <w:rFonts w:ascii="Times New Roman" w:eastAsiaTheme="minorHAnsi" w:hAnsi="Times New Roman"/>
                <w:sz w:val="24"/>
                <w:szCs w:val="24"/>
              </w:rPr>
              <w:t>ЛПВП])/ЛПВП</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01BCD0CA" w14:textId="77777777" w:rsidR="00411E80"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4. </w:t>
            </w:r>
            <w:r w:rsidR="009653EE" w:rsidRPr="008C61C7">
              <w:rPr>
                <w:rFonts w:ascii="Times New Roman" w:eastAsiaTheme="minorHAnsi" w:hAnsi="Times New Roman"/>
                <w:sz w:val="24"/>
                <w:szCs w:val="24"/>
              </w:rPr>
              <w:t xml:space="preserve">ИКЧ – индекс коморбидности </w:t>
            </w:r>
            <w:r w:rsidR="009653EE" w:rsidRPr="008C61C7">
              <w:rPr>
                <w:rFonts w:ascii="Times New Roman" w:eastAsiaTheme="minorHAnsi" w:hAnsi="Times New Roman"/>
                <w:sz w:val="24"/>
                <w:szCs w:val="24"/>
                <w:lang w:val="en-US"/>
              </w:rPr>
              <w:t>Charlson</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4CDF37CE" w14:textId="77777777" w:rsidR="00411E80"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5. </w:t>
            </w:r>
            <w:r w:rsidR="009653EE" w:rsidRPr="008C61C7">
              <w:rPr>
                <w:rFonts w:ascii="Times New Roman" w:eastAsiaTheme="minorHAnsi" w:hAnsi="Times New Roman"/>
                <w:sz w:val="24"/>
                <w:szCs w:val="24"/>
              </w:rPr>
              <w:t>ИМТ – индекс массы тела, кг/м</w:t>
            </w:r>
            <w:proofErr w:type="gramStart"/>
            <w:r w:rsidR="009653EE" w:rsidRPr="008C61C7">
              <w:rPr>
                <w:rFonts w:ascii="Times New Roman" w:eastAsiaTheme="minorHAnsi" w:hAnsi="Times New Roman"/>
                <w:sz w:val="24"/>
                <w:szCs w:val="24"/>
                <w:vertAlign w:val="superscript"/>
              </w:rPr>
              <w:t>2</w:t>
            </w:r>
            <w:proofErr w:type="gramEnd"/>
            <w:r w:rsidRPr="00411E80">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25BD3677" w14:textId="78331B6B" w:rsidR="00411E80"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6. </w:t>
            </w:r>
            <w:r w:rsidR="009653EE" w:rsidRPr="008C61C7">
              <w:rPr>
                <w:rFonts w:ascii="Times New Roman" w:eastAsiaTheme="minorHAnsi" w:hAnsi="Times New Roman"/>
                <w:sz w:val="24"/>
                <w:szCs w:val="24"/>
              </w:rPr>
              <w:t>ИМ – инфаркт миокарда</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3C37BEFE" w14:textId="77777777" w:rsidR="00411E80"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7. </w:t>
            </w:r>
            <w:r w:rsidR="009653EE" w:rsidRPr="008C61C7">
              <w:rPr>
                <w:rFonts w:ascii="Times New Roman" w:eastAsiaTheme="minorHAnsi" w:hAnsi="Times New Roman"/>
                <w:sz w:val="24"/>
                <w:szCs w:val="24"/>
              </w:rPr>
              <w:t xml:space="preserve">ИПФ СД – </w:t>
            </w:r>
            <w:proofErr w:type="gramStart"/>
            <w:r w:rsidR="009653EE" w:rsidRPr="008C61C7">
              <w:rPr>
                <w:rFonts w:ascii="Times New Roman" w:eastAsiaTheme="minorHAnsi" w:hAnsi="Times New Roman"/>
                <w:sz w:val="24"/>
                <w:szCs w:val="24"/>
              </w:rPr>
              <w:t>инсулин-потребная</w:t>
            </w:r>
            <w:proofErr w:type="gramEnd"/>
            <w:r w:rsidR="009653EE" w:rsidRPr="008C61C7">
              <w:rPr>
                <w:rFonts w:ascii="Times New Roman" w:eastAsiaTheme="minorHAnsi" w:hAnsi="Times New Roman"/>
                <w:sz w:val="24"/>
                <w:szCs w:val="24"/>
              </w:rPr>
              <w:t xml:space="preserve"> форма сахарного диабета</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73F0525A" w14:textId="77777777" w:rsidR="00DA616E"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8. </w:t>
            </w:r>
            <w:proofErr w:type="gramStart"/>
            <w:r w:rsidR="009653EE" w:rsidRPr="008C61C7">
              <w:rPr>
                <w:rFonts w:ascii="Times New Roman" w:eastAsiaTheme="minorHAnsi" w:hAnsi="Times New Roman"/>
                <w:sz w:val="24"/>
                <w:szCs w:val="24"/>
              </w:rPr>
              <w:t>КР</w:t>
            </w:r>
            <w:proofErr w:type="gramEnd"/>
            <w:r w:rsidR="009653EE" w:rsidRPr="008C61C7">
              <w:rPr>
                <w:rFonts w:ascii="Times New Roman" w:eastAsiaTheme="minorHAnsi" w:hAnsi="Times New Roman"/>
                <w:sz w:val="24"/>
                <w:szCs w:val="24"/>
              </w:rPr>
              <w:t xml:space="preserve"> – коронарное русло</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022EF13A" w14:textId="77777777" w:rsidR="00DA616E"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9. </w:t>
            </w:r>
            <w:r w:rsidR="009653EE" w:rsidRPr="008C61C7">
              <w:rPr>
                <w:rFonts w:ascii="Times New Roman" w:eastAsiaTheme="minorHAnsi" w:hAnsi="Times New Roman"/>
                <w:sz w:val="24"/>
                <w:szCs w:val="24"/>
              </w:rPr>
              <w:t>ОНМК – острое нарушение мозгового кровообращения</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4A1D5557" w14:textId="77777777" w:rsidR="00DA616E"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10. </w:t>
            </w:r>
            <w:r w:rsidR="009653EE" w:rsidRPr="008C61C7">
              <w:rPr>
                <w:rFonts w:ascii="Times New Roman" w:eastAsiaTheme="minorHAnsi" w:hAnsi="Times New Roman"/>
                <w:sz w:val="24"/>
                <w:szCs w:val="24"/>
              </w:rPr>
              <w:t>СД – сахарный диабет</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0D2E700A" w14:textId="77777777" w:rsidR="00DA616E"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11. </w:t>
            </w:r>
            <w:r w:rsidR="009653EE" w:rsidRPr="008C61C7">
              <w:rPr>
                <w:rFonts w:ascii="Times New Roman" w:eastAsiaTheme="minorHAnsi" w:hAnsi="Times New Roman"/>
                <w:sz w:val="24"/>
                <w:szCs w:val="24"/>
              </w:rPr>
              <w:t>ФВЛЖ</w:t>
            </w:r>
            <w:proofErr w:type="gramStart"/>
            <w:r w:rsidR="009653EE" w:rsidRPr="008C61C7">
              <w:rPr>
                <w:rFonts w:ascii="Times New Roman" w:eastAsiaTheme="minorHAnsi" w:hAnsi="Times New Roman"/>
                <w:sz w:val="24"/>
                <w:szCs w:val="24"/>
              </w:rPr>
              <w:t>1</w:t>
            </w:r>
            <w:proofErr w:type="gramEnd"/>
            <w:r w:rsidR="009653EE" w:rsidRPr="008C61C7">
              <w:rPr>
                <w:rFonts w:ascii="Times New Roman" w:eastAsiaTheme="minorHAnsi" w:hAnsi="Times New Roman"/>
                <w:sz w:val="24"/>
                <w:szCs w:val="24"/>
              </w:rPr>
              <w:t xml:space="preserve"> – исходная фракция выброса левого желудочка сердца</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3F3060FB" w14:textId="77777777" w:rsidR="00DA616E"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12. </w:t>
            </w:r>
            <w:r w:rsidR="009653EE" w:rsidRPr="008C61C7">
              <w:rPr>
                <w:rFonts w:ascii="Times New Roman" w:eastAsiaTheme="minorHAnsi" w:hAnsi="Times New Roman"/>
                <w:sz w:val="24"/>
                <w:szCs w:val="24"/>
              </w:rPr>
              <w:t>ФП – фибрилляция предсердий</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747F0B49" w14:textId="77777777" w:rsidR="00DA616E"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13. </w:t>
            </w:r>
            <w:r w:rsidR="009653EE" w:rsidRPr="008C61C7">
              <w:rPr>
                <w:rFonts w:ascii="Times New Roman" w:eastAsiaTheme="minorHAnsi" w:hAnsi="Times New Roman"/>
                <w:sz w:val="24"/>
                <w:szCs w:val="24"/>
              </w:rPr>
              <w:t>ХОБЛ – хроническая обструктивная болезнь легких</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6B0E33B3" w14:textId="48E0F4BE" w:rsidR="00DA616E"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14. </w:t>
            </w:r>
            <w:r w:rsidR="009653EE" w:rsidRPr="008C61C7">
              <w:rPr>
                <w:rFonts w:ascii="Times New Roman" w:eastAsiaTheme="minorHAnsi" w:hAnsi="Times New Roman"/>
                <w:sz w:val="24"/>
                <w:szCs w:val="24"/>
              </w:rPr>
              <w:t>ЧКВ – чрескожное коронарное вмешательство</w:t>
            </w:r>
            <w:r>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7919F536" w14:textId="77777777" w:rsidR="00DA616E" w:rsidRDefault="00411E80"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15. </w:t>
            </w:r>
            <w:r w:rsidR="009653EE" w:rsidRPr="008C61C7">
              <w:rPr>
                <w:rFonts w:ascii="Times New Roman" w:eastAsiaTheme="minorHAnsi" w:hAnsi="Times New Roman"/>
                <w:sz w:val="24"/>
                <w:szCs w:val="24"/>
              </w:rPr>
              <w:t>IPAQ-тест – тест на гиподинамию</w:t>
            </w:r>
            <w:r w:rsidR="00DA616E">
              <w:rPr>
                <w:rFonts w:ascii="Times New Roman" w:eastAsiaTheme="minorHAnsi" w:hAnsi="Times New Roman"/>
                <w:sz w:val="24"/>
                <w:szCs w:val="24"/>
              </w:rPr>
              <w:t xml:space="preserve"> – адаптировано из источника </w:t>
            </w:r>
            <w:r w:rsidR="009653EE" w:rsidRPr="008C61C7">
              <w:rPr>
                <w:rFonts w:ascii="Times New Roman" w:eastAsiaTheme="minorHAnsi" w:hAnsi="Times New Roman"/>
                <w:sz w:val="24"/>
                <w:szCs w:val="24"/>
              </w:rPr>
              <w:t>[</w:t>
            </w:r>
            <w:r w:rsidR="00840404">
              <w:rPr>
                <w:rFonts w:ascii="Times New Roman" w:eastAsiaTheme="minorHAnsi" w:hAnsi="Times New Roman"/>
                <w:sz w:val="24"/>
                <w:szCs w:val="24"/>
              </w:rPr>
              <w:t>123</w:t>
            </w:r>
            <w:r w:rsidR="009653EE" w:rsidRPr="008C61C7">
              <w:rPr>
                <w:rFonts w:ascii="Times New Roman" w:eastAsiaTheme="minorHAnsi" w:hAnsi="Times New Roman"/>
                <w:sz w:val="24"/>
                <w:szCs w:val="24"/>
              </w:rPr>
              <w:t>]</w:t>
            </w:r>
            <w:r w:rsidR="00DA616E">
              <w:rPr>
                <w:rFonts w:ascii="Times New Roman" w:eastAsiaTheme="minorHAnsi" w:hAnsi="Times New Roman"/>
                <w:sz w:val="24"/>
                <w:szCs w:val="24"/>
              </w:rPr>
              <w:t>.</w:t>
            </w:r>
            <w:r w:rsidR="009653EE" w:rsidRPr="008C61C7">
              <w:rPr>
                <w:rFonts w:ascii="Times New Roman" w:eastAsiaTheme="minorHAnsi" w:hAnsi="Times New Roman"/>
                <w:sz w:val="24"/>
                <w:szCs w:val="24"/>
              </w:rPr>
              <w:t xml:space="preserve"> </w:t>
            </w:r>
          </w:p>
          <w:p w14:paraId="1C4E6FCD" w14:textId="77777777" w:rsidR="00DA616E" w:rsidRDefault="00DA616E" w:rsidP="00DA616E">
            <w:pPr>
              <w:autoSpaceDE w:val="0"/>
              <w:autoSpaceDN w:val="0"/>
              <w:adjustRightInd w:val="0"/>
              <w:spacing w:after="0" w:line="240" w:lineRule="auto"/>
              <w:ind w:firstLine="34"/>
              <w:jc w:val="both"/>
              <w:rPr>
                <w:rFonts w:ascii="Times New Roman" w:eastAsiaTheme="minorHAnsi" w:hAnsi="Times New Roman"/>
                <w:sz w:val="24"/>
                <w:szCs w:val="24"/>
              </w:rPr>
            </w:pPr>
            <w:r>
              <w:rPr>
                <w:rFonts w:ascii="Times New Roman" w:eastAsiaTheme="minorHAnsi" w:hAnsi="Times New Roman"/>
                <w:sz w:val="24"/>
                <w:szCs w:val="24"/>
              </w:rPr>
              <w:t xml:space="preserve">16. </w:t>
            </w:r>
            <w:r w:rsidR="009653EE" w:rsidRPr="008C61C7">
              <w:rPr>
                <w:rFonts w:ascii="Times New Roman" w:eastAsiaTheme="minorHAnsi" w:hAnsi="Times New Roman"/>
                <w:sz w:val="24"/>
                <w:szCs w:val="24"/>
              </w:rPr>
              <w:t>SS – SYNTAX Score</w:t>
            </w:r>
            <w:r>
              <w:rPr>
                <w:rFonts w:ascii="Times New Roman" w:eastAsiaTheme="minorHAnsi" w:hAnsi="Times New Roman"/>
                <w:sz w:val="24"/>
                <w:szCs w:val="24"/>
              </w:rPr>
              <w:t>.</w:t>
            </w:r>
          </w:p>
          <w:p w14:paraId="2561205D" w14:textId="612A21E0" w:rsidR="009653EE" w:rsidRPr="008C61C7" w:rsidRDefault="00DA616E" w:rsidP="00DA616E">
            <w:pPr>
              <w:autoSpaceDE w:val="0"/>
              <w:autoSpaceDN w:val="0"/>
              <w:adjustRightInd w:val="0"/>
              <w:spacing w:after="0" w:line="240" w:lineRule="auto"/>
              <w:ind w:firstLine="34"/>
              <w:jc w:val="both"/>
              <w:rPr>
                <w:rFonts w:ascii="Times New Roman" w:hAnsi="Times New Roman"/>
                <w:sz w:val="24"/>
                <w:szCs w:val="24"/>
              </w:rPr>
            </w:pPr>
            <w:r>
              <w:rPr>
                <w:rFonts w:ascii="Times New Roman" w:eastAsiaTheme="minorHAnsi" w:hAnsi="Times New Roman"/>
                <w:sz w:val="24"/>
                <w:szCs w:val="24"/>
              </w:rPr>
              <w:t xml:space="preserve">17. </w:t>
            </w:r>
            <w:r w:rsidR="009653EE" w:rsidRPr="008C61C7">
              <w:rPr>
                <w:rFonts w:ascii="Times New Roman" w:eastAsiaTheme="minorHAnsi" w:hAnsi="Times New Roman"/>
                <w:sz w:val="24"/>
                <w:szCs w:val="24"/>
              </w:rPr>
              <w:t>SS1 – исходные баллы шкалы SYNTAX</w:t>
            </w:r>
          </w:p>
        </w:tc>
      </w:tr>
    </w:tbl>
    <w:p w14:paraId="56200FC7" w14:textId="77777777" w:rsidR="00BC4590" w:rsidRPr="008C61C7" w:rsidRDefault="00BC4590" w:rsidP="00C7717F">
      <w:pPr>
        <w:autoSpaceDE w:val="0"/>
        <w:autoSpaceDN w:val="0"/>
        <w:adjustRightInd w:val="0"/>
        <w:spacing w:after="0" w:line="240" w:lineRule="auto"/>
        <w:ind w:firstLine="284"/>
        <w:jc w:val="both"/>
        <w:rPr>
          <w:rFonts w:ascii="Times New Roman" w:hAnsi="Times New Roman"/>
          <w:b/>
          <w:sz w:val="28"/>
          <w:szCs w:val="28"/>
        </w:rPr>
      </w:pPr>
    </w:p>
    <w:p w14:paraId="270A2ABF" w14:textId="644480A1" w:rsidR="00BC4590" w:rsidRPr="008C61C7" w:rsidRDefault="00A2498B" w:rsidP="001B3668">
      <w:pPr>
        <w:tabs>
          <w:tab w:val="left" w:pos="851"/>
          <w:tab w:val="left" w:pos="993"/>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Таким образом</w:t>
      </w:r>
      <w:r w:rsidR="00DA616E">
        <w:rPr>
          <w:rFonts w:ascii="Times New Roman" w:hAnsi="Times New Roman"/>
          <w:sz w:val="28"/>
          <w:szCs w:val="28"/>
        </w:rPr>
        <w:t>:</w:t>
      </w:r>
      <w:r w:rsidRPr="008C61C7">
        <w:rPr>
          <w:rFonts w:ascii="Times New Roman" w:hAnsi="Times New Roman"/>
          <w:sz w:val="28"/>
          <w:szCs w:val="28"/>
        </w:rPr>
        <w:t xml:space="preserve"> </w:t>
      </w:r>
    </w:p>
    <w:p w14:paraId="4C16B8FA" w14:textId="16CF4449" w:rsidR="009363D5" w:rsidRPr="008C61C7" w:rsidRDefault="00B875EA" w:rsidP="001B3668">
      <w:pPr>
        <w:numPr>
          <w:ilvl w:val="0"/>
          <w:numId w:val="5"/>
        </w:numPr>
        <w:tabs>
          <w:tab w:val="left" w:pos="567"/>
          <w:tab w:val="left" w:pos="851"/>
          <w:tab w:val="left" w:pos="993"/>
        </w:tabs>
        <w:spacing w:after="0" w:line="240" w:lineRule="auto"/>
        <w:ind w:left="0" w:firstLine="709"/>
        <w:contextualSpacing/>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val="kk-KZ" w:eastAsia="ru-RU"/>
        </w:rPr>
        <w:t xml:space="preserve">У </w:t>
      </w:r>
      <w:r w:rsidR="00D93EB5" w:rsidRPr="008C61C7">
        <w:rPr>
          <w:rFonts w:ascii="Times New Roman" w:eastAsia="Times New Roman" w:hAnsi="Times New Roman"/>
          <w:sz w:val="28"/>
          <w:szCs w:val="28"/>
          <w:shd w:val="clear" w:color="auto" w:fill="FFFFFF"/>
          <w:lang w:eastAsia="ru-RU"/>
        </w:rPr>
        <w:t xml:space="preserve">пациентов </w:t>
      </w:r>
      <w:r w:rsidR="00D93EB5" w:rsidRPr="008C61C7">
        <w:rPr>
          <w:rFonts w:ascii="Times New Roman" w:eastAsia="Times New Roman" w:hAnsi="Times New Roman"/>
          <w:sz w:val="28"/>
          <w:szCs w:val="28"/>
          <w:shd w:val="clear" w:color="auto" w:fill="FFFFFF"/>
          <w:lang w:val="en-US" w:eastAsia="ru-RU"/>
        </w:rPr>
        <w:t>c</w:t>
      </w:r>
      <w:r w:rsidR="00D93EB5" w:rsidRPr="008C61C7">
        <w:rPr>
          <w:rFonts w:ascii="Times New Roman" w:eastAsia="Times New Roman" w:hAnsi="Times New Roman"/>
          <w:sz w:val="28"/>
          <w:szCs w:val="28"/>
          <w:shd w:val="clear" w:color="auto" w:fill="FFFFFF"/>
          <w:lang w:eastAsia="ru-RU"/>
        </w:rPr>
        <w:t xml:space="preserve"> многососудистым поражением коронарн</w:t>
      </w:r>
      <w:r w:rsidRPr="008C61C7">
        <w:rPr>
          <w:rFonts w:ascii="Times New Roman" w:eastAsia="Times New Roman" w:hAnsi="Times New Roman"/>
          <w:sz w:val="28"/>
          <w:szCs w:val="28"/>
          <w:shd w:val="clear" w:color="auto" w:fill="FFFFFF"/>
          <w:lang w:val="kk-KZ" w:eastAsia="ru-RU"/>
        </w:rPr>
        <w:t>ых артерий</w:t>
      </w:r>
      <w:r w:rsidR="00D93EB5" w:rsidRPr="008C61C7">
        <w:rPr>
          <w:rFonts w:ascii="Times New Roman" w:eastAsia="Times New Roman" w:hAnsi="Times New Roman"/>
          <w:sz w:val="28"/>
          <w:szCs w:val="28"/>
          <w:shd w:val="clear" w:color="auto" w:fill="FFFFFF"/>
          <w:lang w:eastAsia="ru-RU"/>
        </w:rPr>
        <w:t xml:space="preserve"> и </w:t>
      </w:r>
      <w:r w:rsidR="00D93EB5" w:rsidRPr="008C61C7">
        <w:rPr>
          <w:rFonts w:ascii="Times New Roman" w:eastAsia="Times New Roman" w:hAnsi="Times New Roman"/>
          <w:sz w:val="28"/>
          <w:szCs w:val="28"/>
          <w:shd w:val="clear" w:color="auto" w:fill="FFFFFF"/>
          <w:lang w:val="en-US" w:eastAsia="ru-RU"/>
        </w:rPr>
        <w:t>SYNTAX</w:t>
      </w:r>
      <w:r w:rsidR="00D93EB5" w:rsidRPr="008C61C7">
        <w:rPr>
          <w:rFonts w:ascii="Times New Roman" w:eastAsia="Times New Roman" w:hAnsi="Times New Roman"/>
          <w:sz w:val="28"/>
          <w:szCs w:val="28"/>
          <w:shd w:val="clear" w:color="auto" w:fill="FFFFFF"/>
          <w:lang w:eastAsia="ru-RU"/>
        </w:rPr>
        <w:t xml:space="preserve"> </w:t>
      </w:r>
      <w:r w:rsidR="00D93EB5" w:rsidRPr="008C61C7">
        <w:rPr>
          <w:rFonts w:ascii="Times New Roman" w:eastAsia="Times New Roman" w:hAnsi="Times New Roman"/>
          <w:sz w:val="28"/>
          <w:szCs w:val="28"/>
          <w:shd w:val="clear" w:color="auto" w:fill="FFFFFF"/>
          <w:lang w:val="en-US" w:eastAsia="ru-RU"/>
        </w:rPr>
        <w:t>Score</w:t>
      </w:r>
      <w:r w:rsidR="00D93EB5" w:rsidRPr="008C61C7">
        <w:rPr>
          <w:rFonts w:ascii="Times New Roman" w:eastAsia="Times New Roman" w:hAnsi="Times New Roman"/>
          <w:sz w:val="28"/>
          <w:szCs w:val="28"/>
          <w:shd w:val="clear" w:color="auto" w:fill="FFFFFF"/>
          <w:lang w:eastAsia="ru-RU"/>
        </w:rPr>
        <w:t xml:space="preserve"> ≤</w:t>
      </w:r>
      <w:r w:rsidR="00FD79CE" w:rsidRPr="008C61C7">
        <w:rPr>
          <w:rFonts w:ascii="Times New Roman" w:eastAsia="Times New Roman" w:hAnsi="Times New Roman"/>
          <w:sz w:val="28"/>
          <w:szCs w:val="28"/>
          <w:shd w:val="clear" w:color="auto" w:fill="FFFFFF"/>
          <w:lang w:eastAsia="ru-RU"/>
        </w:rPr>
        <w:t xml:space="preserve"> </w:t>
      </w:r>
      <w:r w:rsidR="00D93EB5" w:rsidRPr="008C61C7">
        <w:rPr>
          <w:rFonts w:ascii="Times New Roman" w:eastAsia="Times New Roman" w:hAnsi="Times New Roman"/>
          <w:sz w:val="28"/>
          <w:szCs w:val="28"/>
          <w:shd w:val="clear" w:color="auto" w:fill="FFFFFF"/>
          <w:lang w:eastAsia="ru-RU"/>
        </w:rPr>
        <w:t>32 риск повторной реваскуляризации достоверно был связан с ЧКВ (</w:t>
      </w:r>
      <w:r w:rsidR="00D93EB5" w:rsidRPr="008C61C7">
        <w:rPr>
          <w:rFonts w:ascii="Times New Roman" w:eastAsia="Times New Roman" w:hAnsi="Times New Roman"/>
          <w:sz w:val="28"/>
          <w:szCs w:val="28"/>
          <w:shd w:val="clear" w:color="auto" w:fill="FFFFFF"/>
          <w:lang w:val="en-US" w:eastAsia="ru-RU"/>
        </w:rPr>
        <w:t>HR</w:t>
      </w:r>
      <w:r w:rsidR="00D93EB5" w:rsidRPr="008C61C7">
        <w:rPr>
          <w:rFonts w:ascii="Times New Roman" w:eastAsia="Times New Roman" w:hAnsi="Times New Roman"/>
          <w:sz w:val="28"/>
          <w:szCs w:val="28"/>
          <w:shd w:val="clear" w:color="auto" w:fill="FFFFFF"/>
          <w:lang w:eastAsia="ru-RU"/>
        </w:rPr>
        <w:t xml:space="preserve"> 2</w:t>
      </w:r>
      <w:r w:rsidR="009363D5" w:rsidRPr="008C61C7">
        <w:rPr>
          <w:rFonts w:ascii="Times New Roman" w:eastAsia="Times New Roman" w:hAnsi="Times New Roman"/>
          <w:sz w:val="28"/>
          <w:szCs w:val="28"/>
          <w:shd w:val="clear" w:color="auto" w:fill="FFFFFF"/>
          <w:lang w:eastAsia="ru-RU"/>
        </w:rPr>
        <w:t>,2; 95% ДИ 1,6-3,03; р&lt;0,0001)</w:t>
      </w:r>
      <w:r w:rsidR="00DA616E">
        <w:rPr>
          <w:rFonts w:ascii="Times New Roman" w:eastAsia="Times New Roman" w:hAnsi="Times New Roman"/>
          <w:sz w:val="28"/>
          <w:szCs w:val="28"/>
          <w:shd w:val="clear" w:color="auto" w:fill="FFFFFF"/>
          <w:lang w:eastAsia="ru-RU"/>
        </w:rPr>
        <w:t>:</w:t>
      </w:r>
    </w:p>
    <w:p w14:paraId="1EC335A0" w14:textId="2391EF3B" w:rsidR="006C5A3B" w:rsidRPr="008C61C7" w:rsidRDefault="00B875EA" w:rsidP="00DA616E">
      <w:pPr>
        <w:pStyle w:val="a3"/>
        <w:numPr>
          <w:ilvl w:val="1"/>
          <w:numId w:val="5"/>
        </w:numPr>
        <w:tabs>
          <w:tab w:val="left" w:pos="851"/>
          <w:tab w:val="left" w:pos="993"/>
        </w:tabs>
        <w:spacing w:after="0" w:line="240" w:lineRule="auto"/>
        <w:ind w:left="0" w:firstLine="851"/>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 xml:space="preserve">У </w:t>
      </w:r>
      <w:r w:rsidR="006C5A3B" w:rsidRPr="008C61C7">
        <w:rPr>
          <w:rFonts w:ascii="Times New Roman" w:eastAsia="Times New Roman" w:hAnsi="Times New Roman"/>
          <w:sz w:val="28"/>
          <w:szCs w:val="28"/>
          <w:shd w:val="clear" w:color="auto" w:fill="FFFFFF"/>
          <w:lang w:eastAsia="ru-RU"/>
        </w:rPr>
        <w:t xml:space="preserve">пациентов, перенесших ЧКВ с </w:t>
      </w:r>
      <w:r w:rsidR="006C5A3B" w:rsidRPr="008C61C7">
        <w:rPr>
          <w:rFonts w:ascii="Times New Roman" w:eastAsia="Times New Roman" w:hAnsi="Times New Roman"/>
          <w:sz w:val="28"/>
          <w:szCs w:val="28"/>
          <w:shd w:val="clear" w:color="auto" w:fill="FFFFFF"/>
          <w:lang w:val="en-US" w:eastAsia="ru-RU"/>
        </w:rPr>
        <w:t>SYNTAX</w:t>
      </w:r>
      <w:r w:rsidR="006C5A3B" w:rsidRPr="008C61C7">
        <w:rPr>
          <w:rFonts w:ascii="Times New Roman" w:eastAsia="Times New Roman" w:hAnsi="Times New Roman"/>
          <w:sz w:val="28"/>
          <w:szCs w:val="28"/>
          <w:shd w:val="clear" w:color="auto" w:fill="FFFFFF"/>
          <w:lang w:eastAsia="ru-RU"/>
        </w:rPr>
        <w:t xml:space="preserve"> </w:t>
      </w:r>
      <w:r w:rsidR="006C5A3B" w:rsidRPr="008C61C7">
        <w:rPr>
          <w:rFonts w:ascii="Times New Roman" w:eastAsia="Times New Roman" w:hAnsi="Times New Roman"/>
          <w:sz w:val="28"/>
          <w:szCs w:val="28"/>
          <w:shd w:val="clear" w:color="auto" w:fill="FFFFFF"/>
          <w:lang w:val="en-US" w:eastAsia="ru-RU"/>
        </w:rPr>
        <w:t>Score</w:t>
      </w:r>
      <w:r w:rsidR="006C5A3B" w:rsidRPr="008C61C7">
        <w:rPr>
          <w:rFonts w:ascii="Times New Roman" w:eastAsia="Times New Roman" w:hAnsi="Times New Roman"/>
          <w:sz w:val="28"/>
          <w:szCs w:val="28"/>
          <w:shd w:val="clear" w:color="auto" w:fill="FFFFFF"/>
          <w:lang w:eastAsia="ru-RU"/>
        </w:rPr>
        <w:t xml:space="preserve"> ≤</w:t>
      </w:r>
      <w:r w:rsidR="00FD79CE" w:rsidRPr="008C61C7">
        <w:rPr>
          <w:rFonts w:ascii="Times New Roman" w:eastAsia="Times New Roman" w:hAnsi="Times New Roman"/>
          <w:sz w:val="28"/>
          <w:szCs w:val="28"/>
          <w:shd w:val="clear" w:color="auto" w:fill="FFFFFF"/>
          <w:lang w:eastAsia="ru-RU"/>
        </w:rPr>
        <w:t xml:space="preserve"> </w:t>
      </w:r>
      <w:r w:rsidR="006C5A3B" w:rsidRPr="008C61C7">
        <w:rPr>
          <w:rFonts w:ascii="Times New Roman" w:eastAsia="Times New Roman" w:hAnsi="Times New Roman"/>
          <w:sz w:val="28"/>
          <w:szCs w:val="28"/>
          <w:shd w:val="clear" w:color="auto" w:fill="FFFFFF"/>
          <w:lang w:eastAsia="ru-RU"/>
        </w:rPr>
        <w:t>32</w:t>
      </w:r>
      <w:r w:rsidRPr="008C61C7">
        <w:rPr>
          <w:rFonts w:ascii="Times New Roman" w:eastAsia="Times New Roman" w:hAnsi="Times New Roman"/>
          <w:sz w:val="28"/>
          <w:szCs w:val="28"/>
          <w:shd w:val="clear" w:color="auto" w:fill="FFFFFF"/>
          <w:lang w:eastAsia="ru-RU"/>
        </w:rPr>
        <w:t xml:space="preserve">, </w:t>
      </w:r>
      <w:r w:rsidR="00BD760C" w:rsidRPr="008C61C7">
        <w:rPr>
          <w:rFonts w:ascii="Times New Roman" w:eastAsia="Times New Roman" w:hAnsi="Times New Roman"/>
          <w:sz w:val="28"/>
          <w:szCs w:val="28"/>
          <w:shd w:val="clear" w:color="auto" w:fill="FFFFFF"/>
          <w:lang w:eastAsia="ru-RU"/>
        </w:rPr>
        <w:t xml:space="preserve">и отдельно </w:t>
      </w:r>
      <w:r w:rsidRPr="008C61C7">
        <w:rPr>
          <w:rFonts w:ascii="Times New Roman" w:eastAsia="Times New Roman" w:hAnsi="Times New Roman"/>
          <w:sz w:val="28"/>
          <w:szCs w:val="28"/>
          <w:shd w:val="clear" w:color="auto" w:fill="FFFFFF"/>
          <w:lang w:eastAsia="ru-RU"/>
        </w:rPr>
        <w:t xml:space="preserve">у </w:t>
      </w:r>
      <w:r w:rsidR="00BD760C" w:rsidRPr="008C61C7">
        <w:rPr>
          <w:rFonts w:ascii="Times New Roman" w:eastAsia="Times New Roman" w:hAnsi="Times New Roman"/>
          <w:sz w:val="28"/>
          <w:szCs w:val="28"/>
          <w:shd w:val="clear" w:color="auto" w:fill="FFFFFF"/>
          <w:lang w:eastAsia="ru-RU"/>
        </w:rPr>
        <w:t xml:space="preserve">стентированных пациентов низкой </w:t>
      </w:r>
      <w:r w:rsidRPr="008C61C7">
        <w:rPr>
          <w:rFonts w:ascii="Times New Roman" w:eastAsia="Times New Roman" w:hAnsi="Times New Roman"/>
          <w:sz w:val="28"/>
          <w:szCs w:val="28"/>
          <w:shd w:val="clear" w:color="auto" w:fill="FFFFFF"/>
          <w:lang w:eastAsia="ru-RU"/>
        </w:rPr>
        <w:t>градации</w:t>
      </w:r>
      <w:r w:rsidR="00BD760C" w:rsidRPr="008C61C7">
        <w:rPr>
          <w:rFonts w:ascii="Times New Roman" w:eastAsia="Times New Roman" w:hAnsi="Times New Roman"/>
          <w:sz w:val="28"/>
          <w:szCs w:val="28"/>
          <w:shd w:val="clear" w:color="auto" w:fill="FFFFFF"/>
          <w:lang w:eastAsia="ru-RU"/>
        </w:rPr>
        <w:t xml:space="preserve"> </w:t>
      </w:r>
      <w:r w:rsidR="00BD760C" w:rsidRPr="008C61C7">
        <w:rPr>
          <w:rFonts w:ascii="Times New Roman" w:eastAsia="Times New Roman" w:hAnsi="Times New Roman"/>
          <w:sz w:val="28"/>
          <w:szCs w:val="28"/>
          <w:shd w:val="clear" w:color="auto" w:fill="FFFFFF"/>
          <w:lang w:val="en-US" w:eastAsia="ru-RU"/>
        </w:rPr>
        <w:t>SYNTAX</w:t>
      </w:r>
      <w:r w:rsidR="00BD760C" w:rsidRPr="008C61C7">
        <w:rPr>
          <w:rFonts w:ascii="Times New Roman" w:eastAsia="Times New Roman" w:hAnsi="Times New Roman"/>
          <w:sz w:val="28"/>
          <w:szCs w:val="28"/>
          <w:shd w:val="clear" w:color="auto" w:fill="FFFFFF"/>
          <w:lang w:eastAsia="ru-RU"/>
        </w:rPr>
        <w:t xml:space="preserve"> </w:t>
      </w:r>
      <w:r w:rsidR="00BD760C" w:rsidRPr="008C61C7">
        <w:rPr>
          <w:rFonts w:ascii="Times New Roman" w:eastAsia="Times New Roman" w:hAnsi="Times New Roman"/>
          <w:sz w:val="28"/>
          <w:szCs w:val="28"/>
          <w:shd w:val="clear" w:color="auto" w:fill="FFFFFF"/>
          <w:lang w:val="en-US" w:eastAsia="ru-RU"/>
        </w:rPr>
        <w:t>Score</w:t>
      </w:r>
      <w:r w:rsidR="00BD760C" w:rsidRPr="008C61C7">
        <w:rPr>
          <w:rFonts w:ascii="Times New Roman" w:eastAsia="Times New Roman" w:hAnsi="Times New Roman"/>
          <w:sz w:val="28"/>
          <w:szCs w:val="28"/>
          <w:shd w:val="clear" w:color="auto" w:fill="FFFFFF"/>
          <w:lang w:eastAsia="ru-RU"/>
        </w:rPr>
        <w:t>≤22</w:t>
      </w:r>
      <w:r w:rsidR="006C5A3B" w:rsidRPr="008C61C7">
        <w:rPr>
          <w:rFonts w:ascii="Times New Roman" w:eastAsia="Times New Roman" w:hAnsi="Times New Roman"/>
          <w:sz w:val="28"/>
          <w:szCs w:val="28"/>
          <w:shd w:val="clear" w:color="auto" w:fill="FFFFFF"/>
          <w:lang w:eastAsia="ru-RU"/>
        </w:rPr>
        <w:t xml:space="preserve"> по результатам многофакторного анализа </w:t>
      </w:r>
      <w:r w:rsidRPr="008C61C7">
        <w:rPr>
          <w:rFonts w:ascii="Times New Roman" w:eastAsia="Times New Roman" w:hAnsi="Times New Roman"/>
          <w:sz w:val="28"/>
          <w:szCs w:val="28"/>
          <w:shd w:val="clear" w:color="auto" w:fill="FFFFFF"/>
          <w:lang w:eastAsia="ru-RU"/>
        </w:rPr>
        <w:t xml:space="preserve">достоверных предикторов повторной реваскуляризации </w:t>
      </w:r>
      <w:r w:rsidR="006C5A3B" w:rsidRPr="008C61C7">
        <w:rPr>
          <w:rFonts w:ascii="Times New Roman" w:eastAsia="Times New Roman" w:hAnsi="Times New Roman"/>
          <w:sz w:val="28"/>
          <w:szCs w:val="28"/>
          <w:shd w:val="clear" w:color="auto" w:fill="FFFFFF"/>
          <w:lang w:eastAsia="ru-RU"/>
        </w:rPr>
        <w:t>не было выявлено</w:t>
      </w:r>
      <w:r w:rsidR="00DA616E">
        <w:rPr>
          <w:rFonts w:ascii="Times New Roman" w:eastAsia="Times New Roman" w:hAnsi="Times New Roman"/>
          <w:sz w:val="28"/>
          <w:szCs w:val="28"/>
          <w:shd w:val="clear" w:color="auto" w:fill="FFFFFF"/>
          <w:lang w:eastAsia="ru-RU"/>
        </w:rPr>
        <w:t>.</w:t>
      </w:r>
      <w:r w:rsidR="006C5A3B" w:rsidRPr="008C61C7">
        <w:rPr>
          <w:rFonts w:ascii="Times New Roman" w:eastAsia="Times New Roman" w:hAnsi="Times New Roman"/>
          <w:sz w:val="28"/>
          <w:szCs w:val="28"/>
          <w:shd w:val="clear" w:color="auto" w:fill="FFFFFF"/>
          <w:lang w:eastAsia="ru-RU"/>
        </w:rPr>
        <w:t xml:space="preserve"> </w:t>
      </w:r>
    </w:p>
    <w:p w14:paraId="41ECF6B1" w14:textId="3331F7FB" w:rsidR="006C5A3B" w:rsidRPr="008C61C7" w:rsidRDefault="00CC5F63" w:rsidP="00DA616E">
      <w:pPr>
        <w:pStyle w:val="a3"/>
        <w:numPr>
          <w:ilvl w:val="1"/>
          <w:numId w:val="5"/>
        </w:numPr>
        <w:tabs>
          <w:tab w:val="left" w:pos="567"/>
          <w:tab w:val="left" w:pos="851"/>
          <w:tab w:val="left" w:pos="993"/>
        </w:tabs>
        <w:spacing w:after="0" w:line="240" w:lineRule="auto"/>
        <w:ind w:left="0" w:firstLine="851"/>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У</w:t>
      </w:r>
      <w:r w:rsidR="006C5A3B" w:rsidRPr="008C61C7">
        <w:rPr>
          <w:rFonts w:ascii="Times New Roman" w:eastAsia="Times New Roman" w:hAnsi="Times New Roman"/>
          <w:sz w:val="28"/>
          <w:szCs w:val="28"/>
          <w:shd w:val="clear" w:color="auto" w:fill="FFFFFF"/>
          <w:lang w:eastAsia="ru-RU"/>
        </w:rPr>
        <w:t xml:space="preserve"> пациентов, перенесших ЧКВ, промежуточной </w:t>
      </w:r>
      <w:r w:rsidRPr="008C61C7">
        <w:rPr>
          <w:rFonts w:ascii="Times New Roman" w:eastAsia="Times New Roman" w:hAnsi="Times New Roman"/>
          <w:sz w:val="28"/>
          <w:szCs w:val="28"/>
          <w:shd w:val="clear" w:color="auto" w:fill="FFFFFF"/>
          <w:lang w:eastAsia="ru-RU"/>
        </w:rPr>
        <w:t>категории</w:t>
      </w:r>
      <w:r w:rsidR="006C5A3B" w:rsidRPr="008C61C7">
        <w:rPr>
          <w:rFonts w:ascii="Times New Roman" w:eastAsia="Times New Roman" w:hAnsi="Times New Roman"/>
          <w:sz w:val="28"/>
          <w:szCs w:val="28"/>
          <w:shd w:val="clear" w:color="auto" w:fill="FFFFFF"/>
          <w:lang w:eastAsia="ru-RU"/>
        </w:rPr>
        <w:t xml:space="preserve"> </w:t>
      </w:r>
      <w:r w:rsidR="006C5A3B" w:rsidRPr="008C61C7">
        <w:rPr>
          <w:rFonts w:ascii="Times New Roman" w:eastAsia="Times New Roman" w:hAnsi="Times New Roman"/>
          <w:sz w:val="28"/>
          <w:szCs w:val="28"/>
          <w:shd w:val="clear" w:color="auto" w:fill="FFFFFF"/>
          <w:lang w:val="en-US" w:eastAsia="ru-RU"/>
        </w:rPr>
        <w:t>SYNTAX</w:t>
      </w:r>
      <w:r w:rsidR="006C5A3B" w:rsidRPr="008C61C7">
        <w:rPr>
          <w:rFonts w:ascii="Times New Roman" w:eastAsia="Times New Roman" w:hAnsi="Times New Roman"/>
          <w:sz w:val="28"/>
          <w:szCs w:val="28"/>
          <w:shd w:val="clear" w:color="auto" w:fill="FFFFFF"/>
          <w:lang w:eastAsia="ru-RU"/>
        </w:rPr>
        <w:t xml:space="preserve"> </w:t>
      </w:r>
      <w:r w:rsidR="006C5A3B" w:rsidRPr="008C61C7">
        <w:rPr>
          <w:rFonts w:ascii="Times New Roman" w:eastAsia="Times New Roman" w:hAnsi="Times New Roman"/>
          <w:sz w:val="28"/>
          <w:szCs w:val="28"/>
          <w:shd w:val="clear" w:color="auto" w:fill="FFFFFF"/>
          <w:lang w:val="en-US" w:eastAsia="ru-RU"/>
        </w:rPr>
        <w:t>Score</w:t>
      </w:r>
      <w:r w:rsidR="006C5A3B" w:rsidRPr="008C61C7">
        <w:rPr>
          <w:rFonts w:ascii="Times New Roman" w:eastAsia="Times New Roman" w:hAnsi="Times New Roman"/>
          <w:sz w:val="28"/>
          <w:szCs w:val="28"/>
          <w:shd w:val="clear" w:color="auto" w:fill="FFFFFF"/>
          <w:lang w:eastAsia="ru-RU"/>
        </w:rPr>
        <w:t xml:space="preserve">(23-32) риск повторной реваскуляризации </w:t>
      </w:r>
      <w:r w:rsidR="00BD760C" w:rsidRPr="008C61C7">
        <w:rPr>
          <w:rFonts w:ascii="Times New Roman" w:eastAsia="Times New Roman" w:hAnsi="Times New Roman"/>
          <w:sz w:val="28"/>
          <w:szCs w:val="28"/>
          <w:shd w:val="clear" w:color="auto" w:fill="FFFFFF"/>
          <w:lang w:eastAsia="ru-RU"/>
        </w:rPr>
        <w:t>ассоциировался</w:t>
      </w:r>
      <w:r w:rsidR="006C5A3B" w:rsidRPr="008C61C7">
        <w:rPr>
          <w:rFonts w:ascii="Times New Roman" w:eastAsia="Times New Roman" w:hAnsi="Times New Roman"/>
          <w:sz w:val="28"/>
          <w:szCs w:val="28"/>
          <w:shd w:val="clear" w:color="auto" w:fill="FFFFFF"/>
          <w:lang w:eastAsia="ru-RU"/>
        </w:rPr>
        <w:t xml:space="preserve"> с наличием периферического атеросклеротического заболевания (</w:t>
      </w:r>
      <w:r w:rsidR="006C5A3B" w:rsidRPr="008C61C7">
        <w:rPr>
          <w:rFonts w:ascii="Times New Roman" w:eastAsia="Times New Roman" w:hAnsi="Times New Roman"/>
          <w:sz w:val="28"/>
          <w:szCs w:val="28"/>
          <w:shd w:val="clear" w:color="auto" w:fill="FFFFFF"/>
          <w:lang w:val="en-US" w:eastAsia="ru-RU"/>
        </w:rPr>
        <w:t>HR</w:t>
      </w:r>
      <w:r w:rsidR="006C5A3B" w:rsidRPr="008C61C7">
        <w:rPr>
          <w:rFonts w:ascii="Times New Roman" w:eastAsia="Times New Roman" w:hAnsi="Times New Roman"/>
          <w:sz w:val="28"/>
          <w:szCs w:val="28"/>
          <w:shd w:val="clear" w:color="auto" w:fill="FFFFFF"/>
          <w:lang w:eastAsia="ru-RU"/>
        </w:rPr>
        <w:t xml:space="preserve"> 2,2; 95% ДИ 1,03-4,8; </w:t>
      </w:r>
      <w:proofErr w:type="gramStart"/>
      <w:r w:rsidR="006C5A3B" w:rsidRPr="008C61C7">
        <w:rPr>
          <w:rFonts w:ascii="Times New Roman" w:eastAsia="Times New Roman" w:hAnsi="Times New Roman"/>
          <w:sz w:val="28"/>
          <w:szCs w:val="28"/>
          <w:shd w:val="clear" w:color="auto" w:fill="FFFFFF"/>
          <w:lang w:eastAsia="ru-RU"/>
        </w:rPr>
        <w:t>р</w:t>
      </w:r>
      <w:proofErr w:type="gramEnd"/>
      <w:r w:rsidR="006C5A3B" w:rsidRPr="008C61C7">
        <w:rPr>
          <w:rFonts w:ascii="Times New Roman" w:eastAsia="Times New Roman" w:hAnsi="Times New Roman"/>
          <w:sz w:val="28"/>
          <w:szCs w:val="28"/>
          <w:shd w:val="clear" w:color="auto" w:fill="FFFFFF"/>
          <w:lang w:eastAsia="ru-RU"/>
        </w:rPr>
        <w:t>=0,04)</w:t>
      </w:r>
      <w:r w:rsidR="00DA616E">
        <w:rPr>
          <w:rFonts w:ascii="Times New Roman" w:eastAsia="Times New Roman" w:hAnsi="Times New Roman"/>
          <w:sz w:val="28"/>
          <w:szCs w:val="28"/>
          <w:shd w:val="clear" w:color="auto" w:fill="FFFFFF"/>
          <w:lang w:eastAsia="ru-RU"/>
        </w:rPr>
        <w:t>.</w:t>
      </w:r>
    </w:p>
    <w:p w14:paraId="3AC0CDA7" w14:textId="4948217D" w:rsidR="009363D5" w:rsidRPr="008C61C7" w:rsidRDefault="00CC5F63" w:rsidP="001B3668">
      <w:pPr>
        <w:pStyle w:val="a3"/>
        <w:numPr>
          <w:ilvl w:val="0"/>
          <w:numId w:val="5"/>
        </w:numPr>
        <w:tabs>
          <w:tab w:val="left" w:pos="851"/>
          <w:tab w:val="left" w:pos="993"/>
        </w:tabs>
        <w:spacing w:after="0" w:line="240" w:lineRule="auto"/>
        <w:ind w:left="0" w:firstLine="709"/>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 xml:space="preserve">У </w:t>
      </w:r>
      <w:r w:rsidR="00050E6D" w:rsidRPr="008C61C7">
        <w:rPr>
          <w:rFonts w:ascii="Times New Roman" w:eastAsia="Times New Roman" w:hAnsi="Times New Roman"/>
          <w:sz w:val="28"/>
          <w:szCs w:val="28"/>
          <w:shd w:val="clear" w:color="auto" w:fill="FFFFFF"/>
          <w:lang w:eastAsia="ru-RU"/>
        </w:rPr>
        <w:t>пациентов c многососудистым поражением к</w:t>
      </w:r>
      <w:r w:rsidR="00B90D3E" w:rsidRPr="008C61C7">
        <w:rPr>
          <w:rFonts w:ascii="Times New Roman" w:eastAsia="Times New Roman" w:hAnsi="Times New Roman"/>
          <w:sz w:val="28"/>
          <w:szCs w:val="28"/>
          <w:shd w:val="clear" w:color="auto" w:fill="FFFFFF"/>
          <w:lang w:eastAsia="ru-RU"/>
        </w:rPr>
        <w:t>оронарн</w:t>
      </w:r>
      <w:r w:rsidRPr="008C61C7">
        <w:rPr>
          <w:rFonts w:ascii="Times New Roman" w:eastAsia="Times New Roman" w:hAnsi="Times New Roman"/>
          <w:sz w:val="28"/>
          <w:szCs w:val="28"/>
          <w:shd w:val="clear" w:color="auto" w:fill="FFFFFF"/>
          <w:lang w:eastAsia="ru-RU"/>
        </w:rPr>
        <w:t xml:space="preserve">ых артерий </w:t>
      </w:r>
      <w:r w:rsidR="00B90D3E" w:rsidRPr="008C61C7">
        <w:rPr>
          <w:rFonts w:ascii="Times New Roman" w:eastAsia="Times New Roman" w:hAnsi="Times New Roman"/>
          <w:sz w:val="28"/>
          <w:szCs w:val="28"/>
          <w:shd w:val="clear" w:color="auto" w:fill="FFFFFF"/>
          <w:lang w:eastAsia="ru-RU"/>
        </w:rPr>
        <w:t>и SYNTAX Score</w:t>
      </w:r>
      <w:r w:rsidR="00FD79CE" w:rsidRPr="008C61C7">
        <w:rPr>
          <w:rFonts w:ascii="Times New Roman" w:eastAsia="Times New Roman" w:hAnsi="Times New Roman"/>
          <w:sz w:val="28"/>
          <w:szCs w:val="28"/>
          <w:shd w:val="clear" w:color="auto" w:fill="FFFFFF"/>
          <w:lang w:eastAsia="ru-RU"/>
        </w:rPr>
        <w:t xml:space="preserve"> </w:t>
      </w:r>
      <w:r w:rsidR="00050E6D" w:rsidRPr="008C61C7">
        <w:rPr>
          <w:rFonts w:ascii="Times New Roman" w:eastAsia="Times New Roman" w:hAnsi="Times New Roman"/>
          <w:sz w:val="28"/>
          <w:szCs w:val="28"/>
          <w:shd w:val="clear" w:color="auto" w:fill="FFFFFF"/>
          <w:lang w:eastAsia="ru-RU"/>
        </w:rPr>
        <w:t>≤</w:t>
      </w:r>
      <w:r w:rsidR="00FD79CE" w:rsidRPr="008C61C7">
        <w:rPr>
          <w:rFonts w:ascii="Times New Roman" w:eastAsia="Times New Roman" w:hAnsi="Times New Roman"/>
          <w:sz w:val="28"/>
          <w:szCs w:val="28"/>
          <w:shd w:val="clear" w:color="auto" w:fill="FFFFFF"/>
          <w:lang w:eastAsia="ru-RU"/>
        </w:rPr>
        <w:t xml:space="preserve"> </w:t>
      </w:r>
      <w:r w:rsidR="00050E6D" w:rsidRPr="008C61C7">
        <w:rPr>
          <w:rFonts w:ascii="Times New Roman" w:eastAsia="Times New Roman" w:hAnsi="Times New Roman"/>
          <w:sz w:val="28"/>
          <w:szCs w:val="28"/>
          <w:shd w:val="clear" w:color="auto" w:fill="FFFFFF"/>
          <w:lang w:eastAsia="ru-RU"/>
        </w:rPr>
        <w:t>32 р</w:t>
      </w:r>
      <w:r w:rsidR="009363D5" w:rsidRPr="008C61C7">
        <w:rPr>
          <w:rFonts w:ascii="Times New Roman" w:eastAsia="Times New Roman" w:hAnsi="Times New Roman"/>
          <w:sz w:val="28"/>
          <w:szCs w:val="28"/>
          <w:shd w:val="clear" w:color="auto" w:fill="FFFFFF"/>
          <w:lang w:eastAsia="ru-RU"/>
        </w:rPr>
        <w:t xml:space="preserve">иск развития тяжелой степени </w:t>
      </w:r>
      <w:r w:rsidRPr="008C61C7">
        <w:rPr>
          <w:rFonts w:ascii="Times New Roman" w:eastAsia="Times New Roman" w:hAnsi="Times New Roman"/>
          <w:sz w:val="28"/>
          <w:szCs w:val="28"/>
          <w:shd w:val="clear" w:color="auto" w:fill="FFFFFF"/>
          <w:lang w:eastAsia="ru-RU"/>
        </w:rPr>
        <w:t xml:space="preserve">атеросклеротического </w:t>
      </w:r>
      <w:r w:rsidR="009363D5" w:rsidRPr="008C61C7">
        <w:rPr>
          <w:rFonts w:ascii="Times New Roman" w:eastAsia="Times New Roman" w:hAnsi="Times New Roman"/>
          <w:sz w:val="28"/>
          <w:szCs w:val="28"/>
          <w:shd w:val="clear" w:color="auto" w:fill="FFFFFF"/>
          <w:lang w:eastAsia="ru-RU"/>
        </w:rPr>
        <w:lastRenderedPageBreak/>
        <w:t>поражения по SYNTAX Score(≥</w:t>
      </w:r>
      <w:r w:rsidR="00FD79CE" w:rsidRPr="008C61C7">
        <w:rPr>
          <w:rFonts w:ascii="Times New Roman" w:eastAsia="Times New Roman" w:hAnsi="Times New Roman"/>
          <w:sz w:val="28"/>
          <w:szCs w:val="28"/>
          <w:shd w:val="clear" w:color="auto" w:fill="FFFFFF"/>
          <w:lang w:eastAsia="ru-RU"/>
        </w:rPr>
        <w:t xml:space="preserve"> </w:t>
      </w:r>
      <w:r w:rsidR="009363D5" w:rsidRPr="008C61C7">
        <w:rPr>
          <w:rFonts w:ascii="Times New Roman" w:eastAsia="Times New Roman" w:hAnsi="Times New Roman"/>
          <w:sz w:val="28"/>
          <w:szCs w:val="28"/>
          <w:shd w:val="clear" w:color="auto" w:fill="FFFFFF"/>
          <w:lang w:eastAsia="ru-RU"/>
        </w:rPr>
        <w:t xml:space="preserve">33) </w:t>
      </w:r>
      <w:r w:rsidR="00CD0A31" w:rsidRPr="008C61C7">
        <w:rPr>
          <w:rFonts w:ascii="Times New Roman" w:eastAsia="Times New Roman" w:hAnsi="Times New Roman"/>
          <w:sz w:val="28"/>
          <w:szCs w:val="28"/>
          <w:shd w:val="clear" w:color="auto" w:fill="FFFFFF"/>
          <w:lang w:eastAsia="ru-RU"/>
        </w:rPr>
        <w:t xml:space="preserve">был </w:t>
      </w:r>
      <w:r w:rsidR="00B90D3E" w:rsidRPr="008C61C7">
        <w:rPr>
          <w:rFonts w:ascii="Times New Roman" w:eastAsia="Times New Roman" w:hAnsi="Times New Roman"/>
          <w:sz w:val="28"/>
          <w:szCs w:val="28"/>
          <w:shd w:val="clear" w:color="auto" w:fill="FFFFFF"/>
          <w:lang w:eastAsia="ru-RU"/>
        </w:rPr>
        <w:t xml:space="preserve">с </w:t>
      </w:r>
      <w:r w:rsidR="00CD0A31" w:rsidRPr="008C61C7">
        <w:rPr>
          <w:rFonts w:ascii="Times New Roman" w:eastAsia="Times New Roman" w:hAnsi="Times New Roman"/>
          <w:sz w:val="28"/>
          <w:szCs w:val="28"/>
          <w:shd w:val="clear" w:color="auto" w:fill="FFFFFF"/>
          <w:lang w:eastAsia="ru-RU"/>
        </w:rPr>
        <w:t xml:space="preserve">связан </w:t>
      </w:r>
      <w:r w:rsidR="009363D5" w:rsidRPr="008C61C7">
        <w:rPr>
          <w:rFonts w:ascii="Times New Roman" w:eastAsia="Times New Roman" w:hAnsi="Times New Roman"/>
          <w:sz w:val="28"/>
          <w:szCs w:val="28"/>
          <w:shd w:val="clear" w:color="auto" w:fill="FFFFFF"/>
          <w:lang w:eastAsia="ru-RU"/>
        </w:rPr>
        <w:t xml:space="preserve">АКШ (HR 3,7; 95% ДИ 2 - 6,9; </w:t>
      </w:r>
      <w:proofErr w:type="gramStart"/>
      <w:r w:rsidR="009363D5" w:rsidRPr="008C61C7">
        <w:rPr>
          <w:rFonts w:ascii="Times New Roman" w:eastAsia="Times New Roman" w:hAnsi="Times New Roman"/>
          <w:sz w:val="28"/>
          <w:szCs w:val="28"/>
          <w:shd w:val="clear" w:color="auto" w:fill="FFFFFF"/>
          <w:lang w:eastAsia="ru-RU"/>
        </w:rPr>
        <w:t>р</w:t>
      </w:r>
      <w:proofErr w:type="gramEnd"/>
      <w:r w:rsidR="009363D5" w:rsidRPr="008C61C7">
        <w:rPr>
          <w:rFonts w:ascii="Times New Roman" w:eastAsia="Times New Roman" w:hAnsi="Times New Roman"/>
          <w:sz w:val="28"/>
          <w:szCs w:val="28"/>
          <w:shd w:val="clear" w:color="auto" w:fill="FFFFFF"/>
          <w:lang w:eastAsia="ru-RU"/>
        </w:rPr>
        <w:t>&lt;0,0001)</w:t>
      </w:r>
      <w:r w:rsidR="00DA616E">
        <w:rPr>
          <w:rFonts w:ascii="Times New Roman" w:eastAsia="Times New Roman" w:hAnsi="Times New Roman"/>
          <w:sz w:val="28"/>
          <w:szCs w:val="28"/>
          <w:shd w:val="clear" w:color="auto" w:fill="FFFFFF"/>
          <w:lang w:eastAsia="ru-RU"/>
        </w:rPr>
        <w:t>:</w:t>
      </w:r>
    </w:p>
    <w:p w14:paraId="119E41FC" w14:textId="544C0EEE" w:rsidR="009363D5" w:rsidRPr="008C61C7" w:rsidRDefault="009363D5" w:rsidP="00DA616E">
      <w:pPr>
        <w:pStyle w:val="a3"/>
        <w:numPr>
          <w:ilvl w:val="1"/>
          <w:numId w:val="5"/>
        </w:numPr>
        <w:tabs>
          <w:tab w:val="left" w:pos="851"/>
          <w:tab w:val="left" w:pos="993"/>
        </w:tabs>
        <w:spacing w:after="0" w:line="240" w:lineRule="auto"/>
        <w:ind w:left="0" w:firstLine="851"/>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 xml:space="preserve">Прогрессирование коронарного атеросклероза в группе АКШ характеризовалось развитием хронических окклюзий проксимальных сегментов шунтированных коронарных артерий. Достоверных факторов </w:t>
      </w:r>
      <w:proofErr w:type="gramStart"/>
      <w:r w:rsidRPr="008C61C7">
        <w:rPr>
          <w:rFonts w:ascii="Times New Roman" w:eastAsia="Times New Roman" w:hAnsi="Times New Roman"/>
          <w:sz w:val="28"/>
          <w:szCs w:val="28"/>
          <w:shd w:val="clear" w:color="auto" w:fill="FFFFFF"/>
          <w:lang w:eastAsia="ru-RU"/>
        </w:rPr>
        <w:t>риска развития тяжелой степени поражения коронарного русла</w:t>
      </w:r>
      <w:proofErr w:type="gramEnd"/>
      <w:r w:rsidRPr="008C61C7">
        <w:rPr>
          <w:rFonts w:ascii="Times New Roman" w:eastAsia="Times New Roman" w:hAnsi="Times New Roman"/>
          <w:sz w:val="28"/>
          <w:szCs w:val="28"/>
          <w:shd w:val="clear" w:color="auto" w:fill="FFFFFF"/>
          <w:lang w:eastAsia="ru-RU"/>
        </w:rPr>
        <w:t xml:space="preserve"> по </w:t>
      </w:r>
      <w:r w:rsidRPr="008C61C7">
        <w:rPr>
          <w:rFonts w:ascii="Times New Roman" w:eastAsia="Times New Roman" w:hAnsi="Times New Roman"/>
          <w:sz w:val="28"/>
          <w:szCs w:val="28"/>
          <w:shd w:val="clear" w:color="auto" w:fill="FFFFFF"/>
          <w:lang w:val="en-US" w:eastAsia="ru-RU"/>
        </w:rPr>
        <w:t>SYNTAX</w:t>
      </w:r>
      <w:r w:rsidRPr="008C61C7">
        <w:rPr>
          <w:rFonts w:ascii="Times New Roman" w:eastAsia="Times New Roman" w:hAnsi="Times New Roman"/>
          <w:sz w:val="28"/>
          <w:szCs w:val="28"/>
          <w:shd w:val="clear" w:color="auto" w:fill="FFFFFF"/>
          <w:lang w:eastAsia="ru-RU"/>
        </w:rPr>
        <w:t xml:space="preserve"> </w:t>
      </w:r>
      <w:r w:rsidRPr="008C61C7">
        <w:rPr>
          <w:rFonts w:ascii="Times New Roman" w:eastAsia="Times New Roman" w:hAnsi="Times New Roman"/>
          <w:sz w:val="28"/>
          <w:szCs w:val="28"/>
          <w:shd w:val="clear" w:color="auto" w:fill="FFFFFF"/>
          <w:lang w:val="en-US" w:eastAsia="ru-RU"/>
        </w:rPr>
        <w:t>Score</w:t>
      </w:r>
      <w:r w:rsidR="00066918">
        <w:rPr>
          <w:rFonts w:ascii="Times New Roman" w:eastAsia="Times New Roman" w:hAnsi="Times New Roman"/>
          <w:sz w:val="28"/>
          <w:szCs w:val="28"/>
          <w:shd w:val="clear" w:color="auto" w:fill="FFFFFF"/>
          <w:lang w:eastAsia="ru-RU"/>
        </w:rPr>
        <w:t xml:space="preserve"> </w:t>
      </w:r>
      <w:r w:rsidRPr="008C61C7">
        <w:rPr>
          <w:rFonts w:ascii="Times New Roman" w:eastAsia="Times New Roman" w:hAnsi="Times New Roman"/>
          <w:sz w:val="28"/>
          <w:szCs w:val="28"/>
          <w:shd w:val="clear" w:color="auto" w:fill="FFFFFF"/>
          <w:lang w:eastAsia="ru-RU"/>
        </w:rPr>
        <w:t xml:space="preserve">(≥33) </w:t>
      </w:r>
      <w:r w:rsidR="00A040BB" w:rsidRPr="008C61C7">
        <w:rPr>
          <w:rFonts w:ascii="Times New Roman" w:eastAsia="Times New Roman" w:hAnsi="Times New Roman"/>
          <w:sz w:val="28"/>
          <w:szCs w:val="28"/>
          <w:shd w:val="clear" w:color="auto" w:fill="FFFFFF"/>
          <w:lang w:eastAsia="ru-RU"/>
        </w:rPr>
        <w:t xml:space="preserve">по результатам многофакторного анализа </w:t>
      </w:r>
      <w:r w:rsidRPr="008C61C7">
        <w:rPr>
          <w:rFonts w:ascii="Times New Roman" w:eastAsia="Times New Roman" w:hAnsi="Times New Roman"/>
          <w:sz w:val="28"/>
          <w:szCs w:val="28"/>
          <w:shd w:val="clear" w:color="auto" w:fill="FFFFFF"/>
          <w:lang w:eastAsia="ru-RU"/>
        </w:rPr>
        <w:t>в группе оперированных пациентов не выявлено</w:t>
      </w:r>
      <w:r w:rsidR="00447AB4" w:rsidRPr="008C61C7">
        <w:rPr>
          <w:rFonts w:ascii="Times New Roman" w:eastAsia="Times New Roman" w:hAnsi="Times New Roman"/>
          <w:sz w:val="28"/>
          <w:szCs w:val="28"/>
          <w:shd w:val="clear" w:color="auto" w:fill="FFFFFF"/>
          <w:lang w:eastAsia="ru-RU"/>
        </w:rPr>
        <w:t>.</w:t>
      </w:r>
    </w:p>
    <w:p w14:paraId="7F560A81" w14:textId="0CAE8670" w:rsidR="00A040BB" w:rsidRPr="008C61C7" w:rsidRDefault="00CD0A31" w:rsidP="001B3668">
      <w:pPr>
        <w:numPr>
          <w:ilvl w:val="0"/>
          <w:numId w:val="5"/>
        </w:numPr>
        <w:tabs>
          <w:tab w:val="left" w:pos="567"/>
          <w:tab w:val="left" w:pos="851"/>
          <w:tab w:val="left" w:pos="993"/>
        </w:tabs>
        <w:spacing w:after="0" w:line="240" w:lineRule="auto"/>
        <w:ind w:left="0" w:firstLine="709"/>
        <w:contextualSpacing/>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Д</w:t>
      </w:r>
      <w:r w:rsidR="00D93EB5" w:rsidRPr="008C61C7">
        <w:rPr>
          <w:rFonts w:ascii="Times New Roman" w:eastAsia="Times New Roman" w:hAnsi="Times New Roman"/>
          <w:sz w:val="28"/>
          <w:szCs w:val="28"/>
          <w:shd w:val="clear" w:color="auto" w:fill="FFFFFF"/>
          <w:lang w:eastAsia="ru-RU"/>
        </w:rPr>
        <w:t xml:space="preserve">ля пациентов c многососудистым поражением </w:t>
      </w:r>
      <w:r w:rsidR="00655970" w:rsidRPr="008C61C7">
        <w:rPr>
          <w:rFonts w:ascii="Times New Roman" w:eastAsia="Times New Roman" w:hAnsi="Times New Roman"/>
          <w:sz w:val="28"/>
          <w:szCs w:val="28"/>
          <w:shd w:val="clear" w:color="auto" w:fill="FFFFFF"/>
          <w:lang w:eastAsia="ru-RU"/>
        </w:rPr>
        <w:t>коронарных артерий</w:t>
      </w:r>
      <w:r w:rsidR="00B90D3E" w:rsidRPr="008C61C7">
        <w:rPr>
          <w:rFonts w:ascii="Times New Roman" w:eastAsia="Times New Roman" w:hAnsi="Times New Roman"/>
          <w:sz w:val="28"/>
          <w:szCs w:val="28"/>
          <w:shd w:val="clear" w:color="auto" w:fill="FFFFFF"/>
          <w:lang w:eastAsia="ru-RU"/>
        </w:rPr>
        <w:t xml:space="preserve"> и SYNTAX Score</w:t>
      </w:r>
      <w:r w:rsidR="00FD79CE" w:rsidRPr="008C61C7">
        <w:rPr>
          <w:rFonts w:ascii="Times New Roman" w:eastAsia="Times New Roman" w:hAnsi="Times New Roman"/>
          <w:sz w:val="28"/>
          <w:szCs w:val="28"/>
          <w:shd w:val="clear" w:color="auto" w:fill="FFFFFF"/>
          <w:lang w:eastAsia="ru-RU"/>
        </w:rPr>
        <w:t xml:space="preserve"> </w:t>
      </w:r>
      <w:r w:rsidR="00D93EB5" w:rsidRPr="008C61C7">
        <w:rPr>
          <w:rFonts w:ascii="Times New Roman" w:eastAsia="Times New Roman" w:hAnsi="Times New Roman"/>
          <w:sz w:val="28"/>
          <w:szCs w:val="28"/>
          <w:shd w:val="clear" w:color="auto" w:fill="FFFFFF"/>
          <w:lang w:eastAsia="ru-RU"/>
        </w:rPr>
        <w:t>≤</w:t>
      </w:r>
      <w:r w:rsidR="00FD79CE" w:rsidRPr="008C61C7">
        <w:rPr>
          <w:rFonts w:ascii="Times New Roman" w:eastAsia="Times New Roman" w:hAnsi="Times New Roman"/>
          <w:sz w:val="28"/>
          <w:szCs w:val="28"/>
          <w:shd w:val="clear" w:color="auto" w:fill="FFFFFF"/>
          <w:lang w:eastAsia="ru-RU"/>
        </w:rPr>
        <w:t xml:space="preserve"> </w:t>
      </w:r>
      <w:r w:rsidR="00D93EB5" w:rsidRPr="008C61C7">
        <w:rPr>
          <w:rFonts w:ascii="Times New Roman" w:eastAsia="Times New Roman" w:hAnsi="Times New Roman"/>
          <w:sz w:val="28"/>
          <w:szCs w:val="28"/>
          <w:shd w:val="clear" w:color="auto" w:fill="FFFFFF"/>
          <w:lang w:eastAsia="ru-RU"/>
        </w:rPr>
        <w:t xml:space="preserve">32 </w:t>
      </w:r>
      <w:r w:rsidRPr="008C61C7">
        <w:rPr>
          <w:rFonts w:ascii="Times New Roman" w:eastAsia="Times New Roman" w:hAnsi="Times New Roman"/>
          <w:sz w:val="28"/>
          <w:szCs w:val="28"/>
          <w:shd w:val="clear" w:color="auto" w:fill="FFFFFF"/>
          <w:lang w:eastAsia="ru-RU"/>
        </w:rPr>
        <w:t xml:space="preserve">риск развития инфаркта миокарда </w:t>
      </w:r>
      <w:r w:rsidR="00A040BB" w:rsidRPr="008C61C7">
        <w:rPr>
          <w:rFonts w:ascii="Times New Roman" w:eastAsia="Times New Roman" w:hAnsi="Times New Roman"/>
          <w:sz w:val="28"/>
          <w:szCs w:val="28"/>
          <w:shd w:val="clear" w:color="auto" w:fill="FFFFFF"/>
          <w:lang w:eastAsia="ru-RU"/>
        </w:rPr>
        <w:t>был связан с ЧКВ (</w:t>
      </w:r>
      <w:r w:rsidR="00050E6D" w:rsidRPr="008C61C7">
        <w:rPr>
          <w:rFonts w:ascii="Times New Roman" w:eastAsia="Times New Roman" w:hAnsi="Times New Roman"/>
          <w:sz w:val="28"/>
          <w:szCs w:val="28"/>
          <w:shd w:val="clear" w:color="auto" w:fill="FFFFFF"/>
          <w:lang w:val="en-US" w:eastAsia="ru-RU"/>
        </w:rPr>
        <w:t>HR</w:t>
      </w:r>
      <w:r w:rsidR="00050E6D" w:rsidRPr="008C61C7">
        <w:rPr>
          <w:rFonts w:ascii="Times New Roman" w:eastAsia="Times New Roman" w:hAnsi="Times New Roman"/>
          <w:sz w:val="28"/>
          <w:szCs w:val="28"/>
          <w:shd w:val="clear" w:color="auto" w:fill="FFFFFF"/>
          <w:lang w:eastAsia="ru-RU"/>
        </w:rPr>
        <w:t xml:space="preserve"> </w:t>
      </w:r>
      <w:r w:rsidR="00A040BB" w:rsidRPr="008C61C7">
        <w:rPr>
          <w:rFonts w:ascii="Times New Roman" w:eastAsia="Times New Roman" w:hAnsi="Times New Roman"/>
          <w:sz w:val="28"/>
          <w:szCs w:val="28"/>
          <w:shd w:val="clear" w:color="auto" w:fill="FFFFFF"/>
          <w:lang w:eastAsia="ru-RU"/>
        </w:rPr>
        <w:t>1,9</w:t>
      </w:r>
      <w:r w:rsidR="00050E6D" w:rsidRPr="008C61C7">
        <w:rPr>
          <w:rFonts w:ascii="Times New Roman" w:eastAsia="Times New Roman" w:hAnsi="Times New Roman"/>
          <w:sz w:val="28"/>
          <w:szCs w:val="28"/>
          <w:shd w:val="clear" w:color="auto" w:fill="FFFFFF"/>
          <w:lang w:eastAsia="ru-RU"/>
        </w:rPr>
        <w:t xml:space="preserve">; 95% ДИ </w:t>
      </w:r>
      <w:r w:rsidR="00A040BB" w:rsidRPr="008C61C7">
        <w:rPr>
          <w:rFonts w:ascii="Times New Roman" w:eastAsia="Times New Roman" w:hAnsi="Times New Roman"/>
          <w:sz w:val="28"/>
          <w:szCs w:val="28"/>
          <w:shd w:val="clear" w:color="auto" w:fill="FFFFFF"/>
          <w:lang w:eastAsia="ru-RU"/>
        </w:rPr>
        <w:t>1,08-3,24</w:t>
      </w:r>
      <w:r w:rsidR="00050E6D" w:rsidRPr="008C61C7">
        <w:rPr>
          <w:rFonts w:ascii="Times New Roman" w:eastAsia="Times New Roman" w:hAnsi="Times New Roman"/>
          <w:sz w:val="28"/>
          <w:szCs w:val="28"/>
          <w:shd w:val="clear" w:color="auto" w:fill="FFFFFF"/>
          <w:lang w:eastAsia="ru-RU"/>
        </w:rPr>
        <w:t xml:space="preserve">; </w:t>
      </w:r>
      <w:proofErr w:type="gramStart"/>
      <w:r w:rsidR="00050E6D" w:rsidRPr="008C61C7">
        <w:rPr>
          <w:rFonts w:ascii="Times New Roman" w:eastAsia="Times New Roman" w:hAnsi="Times New Roman"/>
          <w:sz w:val="28"/>
          <w:szCs w:val="28"/>
          <w:shd w:val="clear" w:color="auto" w:fill="FFFFFF"/>
          <w:lang w:eastAsia="ru-RU"/>
        </w:rPr>
        <w:t>р</w:t>
      </w:r>
      <w:proofErr w:type="gramEnd"/>
      <w:r w:rsidR="00050E6D" w:rsidRPr="008C61C7">
        <w:rPr>
          <w:rFonts w:ascii="Times New Roman" w:eastAsia="Times New Roman" w:hAnsi="Times New Roman"/>
          <w:sz w:val="28"/>
          <w:szCs w:val="28"/>
          <w:shd w:val="clear" w:color="auto" w:fill="FFFFFF"/>
          <w:lang w:eastAsia="ru-RU"/>
        </w:rPr>
        <w:t>=</w:t>
      </w:r>
      <w:r w:rsidR="00A040BB" w:rsidRPr="008C61C7">
        <w:rPr>
          <w:rFonts w:ascii="Times New Roman" w:eastAsia="Times New Roman" w:hAnsi="Times New Roman"/>
          <w:sz w:val="28"/>
          <w:szCs w:val="28"/>
          <w:shd w:val="clear" w:color="auto" w:fill="FFFFFF"/>
          <w:lang w:eastAsia="ru-RU"/>
        </w:rPr>
        <w:t>0,024) и ХОБЛ (</w:t>
      </w:r>
      <w:r w:rsidR="00050E6D" w:rsidRPr="008C61C7">
        <w:rPr>
          <w:rFonts w:ascii="Times New Roman" w:eastAsia="Times New Roman" w:hAnsi="Times New Roman"/>
          <w:sz w:val="28"/>
          <w:szCs w:val="28"/>
          <w:shd w:val="clear" w:color="auto" w:fill="FFFFFF"/>
          <w:lang w:val="en-US" w:eastAsia="ru-RU"/>
        </w:rPr>
        <w:t>HR</w:t>
      </w:r>
      <w:r w:rsidR="00050E6D" w:rsidRPr="008C61C7">
        <w:rPr>
          <w:rFonts w:ascii="Times New Roman" w:eastAsia="Times New Roman" w:hAnsi="Times New Roman"/>
          <w:sz w:val="28"/>
          <w:szCs w:val="28"/>
          <w:shd w:val="clear" w:color="auto" w:fill="FFFFFF"/>
          <w:lang w:eastAsia="ru-RU"/>
        </w:rPr>
        <w:t xml:space="preserve"> </w:t>
      </w:r>
      <w:r w:rsidR="00A040BB" w:rsidRPr="008C61C7">
        <w:rPr>
          <w:rFonts w:ascii="Times New Roman" w:eastAsia="Times New Roman" w:hAnsi="Times New Roman"/>
          <w:sz w:val="28"/>
          <w:szCs w:val="28"/>
          <w:shd w:val="clear" w:color="auto" w:fill="FFFFFF"/>
          <w:lang w:eastAsia="ru-RU"/>
        </w:rPr>
        <w:t>1,6</w:t>
      </w:r>
      <w:r w:rsidR="00050E6D" w:rsidRPr="008C61C7">
        <w:rPr>
          <w:rFonts w:ascii="Times New Roman" w:eastAsia="Times New Roman" w:hAnsi="Times New Roman"/>
          <w:sz w:val="28"/>
          <w:szCs w:val="28"/>
          <w:shd w:val="clear" w:color="auto" w:fill="FFFFFF"/>
          <w:lang w:eastAsia="ru-RU"/>
        </w:rPr>
        <w:t xml:space="preserve">; 95% ДИ </w:t>
      </w:r>
      <w:r w:rsidR="00A040BB" w:rsidRPr="008C61C7">
        <w:rPr>
          <w:rFonts w:ascii="Times New Roman" w:eastAsia="Times New Roman" w:hAnsi="Times New Roman"/>
          <w:sz w:val="28"/>
          <w:szCs w:val="28"/>
          <w:shd w:val="clear" w:color="auto" w:fill="FFFFFF"/>
          <w:lang w:eastAsia="ru-RU"/>
        </w:rPr>
        <w:t>1,06 - 2,3</w:t>
      </w:r>
      <w:r w:rsidR="00050E6D" w:rsidRPr="008C61C7">
        <w:rPr>
          <w:rFonts w:ascii="Times New Roman" w:eastAsia="Times New Roman" w:hAnsi="Times New Roman"/>
          <w:sz w:val="28"/>
          <w:szCs w:val="28"/>
          <w:shd w:val="clear" w:color="auto" w:fill="FFFFFF"/>
          <w:lang w:eastAsia="ru-RU"/>
        </w:rPr>
        <w:t>; р=</w:t>
      </w:r>
      <w:r w:rsidR="00A040BB" w:rsidRPr="008C61C7">
        <w:rPr>
          <w:rFonts w:ascii="Times New Roman" w:eastAsia="Times New Roman" w:hAnsi="Times New Roman"/>
          <w:sz w:val="28"/>
          <w:szCs w:val="28"/>
          <w:shd w:val="clear" w:color="auto" w:fill="FFFFFF"/>
          <w:lang w:eastAsia="ru-RU"/>
        </w:rPr>
        <w:t>0,02)</w:t>
      </w:r>
      <w:r w:rsidR="00DA616E">
        <w:rPr>
          <w:rFonts w:ascii="Times New Roman" w:eastAsia="Times New Roman" w:hAnsi="Times New Roman"/>
          <w:sz w:val="28"/>
          <w:szCs w:val="28"/>
          <w:shd w:val="clear" w:color="auto" w:fill="FFFFFF"/>
          <w:lang w:eastAsia="ru-RU"/>
        </w:rPr>
        <w:t>:</w:t>
      </w:r>
    </w:p>
    <w:p w14:paraId="22DDEC47" w14:textId="1E682824" w:rsidR="00D91B92" w:rsidRPr="008C61C7" w:rsidRDefault="00050E6D" w:rsidP="00DA616E">
      <w:pPr>
        <w:pStyle w:val="a3"/>
        <w:numPr>
          <w:ilvl w:val="1"/>
          <w:numId w:val="5"/>
        </w:numPr>
        <w:tabs>
          <w:tab w:val="left" w:pos="567"/>
          <w:tab w:val="left" w:pos="851"/>
          <w:tab w:val="left" w:pos="993"/>
        </w:tabs>
        <w:spacing w:after="0" w:line="240" w:lineRule="auto"/>
        <w:ind w:left="0" w:firstLine="851"/>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Для пациентов</w:t>
      </w:r>
      <w:r w:rsidR="008712E2" w:rsidRPr="008C61C7">
        <w:t xml:space="preserve"> </w:t>
      </w:r>
      <w:r w:rsidR="00B90D3E" w:rsidRPr="008C61C7">
        <w:rPr>
          <w:rFonts w:ascii="Times New Roman" w:eastAsia="Times New Roman" w:hAnsi="Times New Roman"/>
          <w:sz w:val="28"/>
          <w:szCs w:val="28"/>
          <w:shd w:val="clear" w:color="auto" w:fill="FFFFFF"/>
          <w:lang w:eastAsia="ru-RU"/>
        </w:rPr>
        <w:t>с SYNTAX Score</w:t>
      </w:r>
      <w:r w:rsidR="008712E2" w:rsidRPr="008C61C7">
        <w:rPr>
          <w:rFonts w:ascii="Times New Roman" w:eastAsia="Times New Roman" w:hAnsi="Times New Roman"/>
          <w:sz w:val="28"/>
          <w:szCs w:val="28"/>
          <w:shd w:val="clear" w:color="auto" w:fill="FFFFFF"/>
          <w:lang w:eastAsia="ru-RU"/>
        </w:rPr>
        <w:t>≤32</w:t>
      </w:r>
      <w:r w:rsidRPr="008C61C7">
        <w:rPr>
          <w:rFonts w:ascii="Times New Roman" w:eastAsia="Times New Roman" w:hAnsi="Times New Roman"/>
          <w:sz w:val="28"/>
          <w:szCs w:val="28"/>
          <w:shd w:val="clear" w:color="auto" w:fill="FFFFFF"/>
          <w:lang w:eastAsia="ru-RU"/>
        </w:rPr>
        <w:t xml:space="preserve">, перенесших ЧКВ, риск развития инфаркта миокарда ассоциировался с </w:t>
      </w:r>
      <w:r w:rsidR="00D93EB5" w:rsidRPr="008C61C7">
        <w:rPr>
          <w:rFonts w:ascii="Times New Roman" w:eastAsia="Times New Roman" w:hAnsi="Times New Roman"/>
          <w:sz w:val="28"/>
          <w:szCs w:val="28"/>
          <w:shd w:val="clear" w:color="auto" w:fill="FFFFFF"/>
          <w:lang w:eastAsia="ru-RU"/>
        </w:rPr>
        <w:t>курением (</w:t>
      </w:r>
      <w:r w:rsidR="00D93EB5" w:rsidRPr="008C61C7">
        <w:rPr>
          <w:rFonts w:ascii="Times New Roman" w:eastAsia="Times New Roman" w:hAnsi="Times New Roman"/>
          <w:sz w:val="28"/>
          <w:szCs w:val="28"/>
          <w:shd w:val="clear" w:color="auto" w:fill="FFFFFF"/>
          <w:lang w:val="en-US" w:eastAsia="ru-RU"/>
        </w:rPr>
        <w:t>HR</w:t>
      </w:r>
      <w:r w:rsidR="00D93EB5" w:rsidRPr="008C61C7">
        <w:rPr>
          <w:rFonts w:ascii="Times New Roman" w:eastAsia="Times New Roman" w:hAnsi="Times New Roman"/>
          <w:sz w:val="28"/>
          <w:szCs w:val="28"/>
          <w:shd w:val="clear" w:color="auto" w:fill="FFFFFF"/>
          <w:lang w:eastAsia="ru-RU"/>
        </w:rPr>
        <w:t xml:space="preserve"> 2,02;</w:t>
      </w:r>
      <w:r w:rsidR="009363D5" w:rsidRPr="008C61C7">
        <w:rPr>
          <w:rFonts w:ascii="Times New Roman" w:eastAsia="Times New Roman" w:hAnsi="Times New Roman"/>
          <w:sz w:val="28"/>
          <w:szCs w:val="28"/>
          <w:shd w:val="clear" w:color="auto" w:fill="FFFFFF"/>
          <w:lang w:eastAsia="ru-RU"/>
        </w:rPr>
        <w:t xml:space="preserve"> 95% ДИ 1,02 – 3,9; </w:t>
      </w:r>
      <w:proofErr w:type="gramStart"/>
      <w:r w:rsidR="009363D5" w:rsidRPr="008C61C7">
        <w:rPr>
          <w:rFonts w:ascii="Times New Roman" w:eastAsia="Times New Roman" w:hAnsi="Times New Roman"/>
          <w:sz w:val="28"/>
          <w:szCs w:val="28"/>
          <w:shd w:val="clear" w:color="auto" w:fill="FFFFFF"/>
          <w:lang w:eastAsia="ru-RU"/>
        </w:rPr>
        <w:t>р</w:t>
      </w:r>
      <w:proofErr w:type="gramEnd"/>
      <w:r w:rsidR="009363D5" w:rsidRPr="008C61C7">
        <w:rPr>
          <w:rFonts w:ascii="Times New Roman" w:eastAsia="Times New Roman" w:hAnsi="Times New Roman"/>
          <w:sz w:val="28"/>
          <w:szCs w:val="28"/>
          <w:shd w:val="clear" w:color="auto" w:fill="FFFFFF"/>
          <w:lang w:eastAsia="ru-RU"/>
        </w:rPr>
        <w:t>=0,04)</w:t>
      </w:r>
      <w:r w:rsidR="00DA616E">
        <w:rPr>
          <w:rFonts w:ascii="Times New Roman" w:eastAsia="Times New Roman" w:hAnsi="Times New Roman"/>
          <w:sz w:val="28"/>
          <w:szCs w:val="28"/>
          <w:shd w:val="clear" w:color="auto" w:fill="FFFFFF"/>
          <w:lang w:eastAsia="ru-RU"/>
        </w:rPr>
        <w:t>.</w:t>
      </w:r>
    </w:p>
    <w:p w14:paraId="36BE2B8C" w14:textId="7A570B5F" w:rsidR="00CC58E5" w:rsidRPr="008C61C7" w:rsidRDefault="00CD0A31" w:rsidP="00DA616E">
      <w:pPr>
        <w:pStyle w:val="a3"/>
        <w:numPr>
          <w:ilvl w:val="1"/>
          <w:numId w:val="5"/>
        </w:numPr>
        <w:tabs>
          <w:tab w:val="left" w:pos="567"/>
          <w:tab w:val="left" w:pos="851"/>
          <w:tab w:val="left" w:pos="993"/>
        </w:tabs>
        <w:spacing w:after="0" w:line="240" w:lineRule="auto"/>
        <w:ind w:left="0" w:firstLine="851"/>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 xml:space="preserve"> Для пациентов, перенесших ЧКВ низкой категории SYNTAX Score</w:t>
      </w:r>
      <w:r w:rsidR="00066918">
        <w:rPr>
          <w:rFonts w:ascii="Times New Roman" w:eastAsia="Times New Roman" w:hAnsi="Times New Roman"/>
          <w:sz w:val="28"/>
          <w:szCs w:val="28"/>
          <w:shd w:val="clear" w:color="auto" w:fill="FFFFFF"/>
          <w:lang w:eastAsia="ru-RU"/>
        </w:rPr>
        <w:t xml:space="preserve"> </w:t>
      </w:r>
      <w:r w:rsidRPr="008C61C7">
        <w:rPr>
          <w:rFonts w:ascii="Times New Roman" w:eastAsia="Times New Roman" w:hAnsi="Times New Roman"/>
          <w:sz w:val="28"/>
          <w:szCs w:val="28"/>
          <w:shd w:val="clear" w:color="auto" w:fill="FFFFFF"/>
          <w:lang w:eastAsia="ru-RU"/>
        </w:rPr>
        <w:t>(</w:t>
      </w:r>
      <w:r w:rsidR="008712E2" w:rsidRPr="008C61C7">
        <w:rPr>
          <w:rFonts w:ascii="Times New Roman" w:eastAsia="Times New Roman" w:hAnsi="Times New Roman"/>
          <w:sz w:val="28"/>
          <w:szCs w:val="28"/>
          <w:shd w:val="clear" w:color="auto" w:fill="FFFFFF"/>
          <w:lang w:eastAsia="ru-RU"/>
        </w:rPr>
        <w:t>≤</w:t>
      </w:r>
      <w:r w:rsidRPr="008C61C7">
        <w:rPr>
          <w:rFonts w:ascii="Times New Roman" w:eastAsia="Times New Roman" w:hAnsi="Times New Roman"/>
          <w:sz w:val="28"/>
          <w:szCs w:val="28"/>
          <w:shd w:val="clear" w:color="auto" w:fill="FFFFFF"/>
          <w:lang w:eastAsia="ru-RU"/>
        </w:rPr>
        <w:t>2</w:t>
      </w:r>
      <w:r w:rsidR="008712E2" w:rsidRPr="008C61C7">
        <w:rPr>
          <w:rFonts w:ascii="Times New Roman" w:eastAsia="Times New Roman" w:hAnsi="Times New Roman"/>
          <w:sz w:val="28"/>
          <w:szCs w:val="28"/>
          <w:shd w:val="clear" w:color="auto" w:fill="FFFFFF"/>
          <w:lang w:eastAsia="ru-RU"/>
        </w:rPr>
        <w:t>2</w:t>
      </w:r>
      <w:r w:rsidRPr="008C61C7">
        <w:rPr>
          <w:rFonts w:ascii="Times New Roman" w:eastAsia="Times New Roman" w:hAnsi="Times New Roman"/>
          <w:sz w:val="28"/>
          <w:szCs w:val="28"/>
          <w:shd w:val="clear" w:color="auto" w:fill="FFFFFF"/>
          <w:lang w:eastAsia="ru-RU"/>
        </w:rPr>
        <w:t>)</w:t>
      </w:r>
      <w:r w:rsidR="008712E2" w:rsidRPr="008C61C7">
        <w:rPr>
          <w:rFonts w:ascii="Times New Roman" w:eastAsia="Times New Roman" w:hAnsi="Times New Roman"/>
          <w:sz w:val="28"/>
          <w:szCs w:val="28"/>
          <w:shd w:val="clear" w:color="auto" w:fill="FFFFFF"/>
          <w:lang w:eastAsia="ru-RU"/>
        </w:rPr>
        <w:t>,</w:t>
      </w:r>
      <w:r w:rsidRPr="008C61C7">
        <w:rPr>
          <w:rFonts w:ascii="Times New Roman" w:eastAsia="Times New Roman" w:hAnsi="Times New Roman"/>
          <w:sz w:val="28"/>
          <w:szCs w:val="28"/>
          <w:shd w:val="clear" w:color="auto" w:fill="FFFFFF"/>
          <w:lang w:eastAsia="ru-RU"/>
        </w:rPr>
        <w:t xml:space="preserve"> риск развития инфаркта миокарда </w:t>
      </w:r>
      <w:r w:rsidR="00236660" w:rsidRPr="008C61C7">
        <w:rPr>
          <w:rFonts w:ascii="Times New Roman" w:eastAsia="Times New Roman" w:hAnsi="Times New Roman"/>
          <w:sz w:val="28"/>
          <w:szCs w:val="28"/>
          <w:shd w:val="clear" w:color="auto" w:fill="FFFFFF"/>
          <w:lang w:eastAsia="ru-RU"/>
        </w:rPr>
        <w:t xml:space="preserve">был связан </w:t>
      </w:r>
      <w:r w:rsidRPr="008C61C7">
        <w:rPr>
          <w:rFonts w:ascii="Times New Roman" w:eastAsia="Times New Roman" w:hAnsi="Times New Roman"/>
          <w:sz w:val="28"/>
          <w:szCs w:val="28"/>
          <w:shd w:val="clear" w:color="auto" w:fill="FFFFFF"/>
          <w:lang w:eastAsia="ru-RU"/>
        </w:rPr>
        <w:t>с наличием фибрилляции предсердий (</w:t>
      </w:r>
      <w:r w:rsidRPr="008C61C7">
        <w:rPr>
          <w:rFonts w:ascii="Times New Roman" w:eastAsia="Times New Roman" w:hAnsi="Times New Roman"/>
          <w:sz w:val="28"/>
          <w:szCs w:val="28"/>
          <w:shd w:val="clear" w:color="auto" w:fill="FFFFFF"/>
          <w:lang w:val="en-US" w:eastAsia="ru-RU"/>
        </w:rPr>
        <w:t>HR</w:t>
      </w:r>
      <w:r w:rsidRPr="008C61C7">
        <w:rPr>
          <w:rFonts w:ascii="Times New Roman" w:eastAsia="Times New Roman" w:hAnsi="Times New Roman"/>
          <w:sz w:val="28"/>
          <w:szCs w:val="28"/>
          <w:shd w:val="clear" w:color="auto" w:fill="FFFFFF"/>
          <w:lang w:eastAsia="ru-RU"/>
        </w:rPr>
        <w:t xml:space="preserve"> 2,9; 95% ДИ 1,03 - 8,6; </w:t>
      </w:r>
      <w:proofErr w:type="gramStart"/>
      <w:r w:rsidRPr="008C61C7">
        <w:rPr>
          <w:rFonts w:ascii="Times New Roman" w:eastAsia="Times New Roman" w:hAnsi="Times New Roman"/>
          <w:sz w:val="28"/>
          <w:szCs w:val="28"/>
          <w:shd w:val="clear" w:color="auto" w:fill="FFFFFF"/>
          <w:lang w:eastAsia="ru-RU"/>
        </w:rPr>
        <w:t>р</w:t>
      </w:r>
      <w:proofErr w:type="gramEnd"/>
      <w:r w:rsidRPr="008C61C7">
        <w:rPr>
          <w:rFonts w:ascii="Times New Roman" w:eastAsia="Times New Roman" w:hAnsi="Times New Roman"/>
          <w:sz w:val="28"/>
          <w:szCs w:val="28"/>
          <w:shd w:val="clear" w:color="auto" w:fill="FFFFFF"/>
          <w:lang w:eastAsia="ru-RU"/>
        </w:rPr>
        <w:t>=0,044)</w:t>
      </w:r>
      <w:r w:rsidR="00DA616E">
        <w:rPr>
          <w:rFonts w:ascii="Times New Roman" w:eastAsia="Times New Roman" w:hAnsi="Times New Roman"/>
          <w:sz w:val="28"/>
          <w:szCs w:val="28"/>
          <w:shd w:val="clear" w:color="auto" w:fill="FFFFFF"/>
          <w:lang w:eastAsia="ru-RU"/>
        </w:rPr>
        <w:t>.</w:t>
      </w:r>
    </w:p>
    <w:p w14:paraId="389965D6" w14:textId="785C295A" w:rsidR="00050E6D" w:rsidRPr="008C61C7" w:rsidRDefault="00BF44EC" w:rsidP="00DA616E">
      <w:pPr>
        <w:pStyle w:val="a3"/>
        <w:numPr>
          <w:ilvl w:val="1"/>
          <w:numId w:val="5"/>
        </w:numPr>
        <w:tabs>
          <w:tab w:val="left" w:pos="567"/>
          <w:tab w:val="left" w:pos="851"/>
          <w:tab w:val="left" w:pos="993"/>
        </w:tabs>
        <w:spacing w:after="0" w:line="240" w:lineRule="auto"/>
        <w:ind w:left="0" w:firstLine="851"/>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 xml:space="preserve"> </w:t>
      </w:r>
      <w:r w:rsidR="00CD0A31" w:rsidRPr="008C61C7">
        <w:rPr>
          <w:rFonts w:ascii="Times New Roman" w:eastAsia="Times New Roman" w:hAnsi="Times New Roman"/>
          <w:sz w:val="28"/>
          <w:szCs w:val="28"/>
          <w:shd w:val="clear" w:color="auto" w:fill="FFFFFF"/>
          <w:lang w:eastAsia="ru-RU"/>
        </w:rPr>
        <w:t>Д</w:t>
      </w:r>
      <w:r w:rsidR="00050E6D" w:rsidRPr="008C61C7">
        <w:rPr>
          <w:rFonts w:ascii="Times New Roman" w:eastAsia="Times New Roman" w:hAnsi="Times New Roman"/>
          <w:sz w:val="28"/>
          <w:szCs w:val="28"/>
          <w:shd w:val="clear" w:color="auto" w:fill="FFFFFF"/>
          <w:lang w:eastAsia="ru-RU"/>
        </w:rPr>
        <w:t xml:space="preserve">ля пациентов, перенесших ЧКВ промежуточной </w:t>
      </w:r>
      <w:r w:rsidR="00655970" w:rsidRPr="008C61C7">
        <w:rPr>
          <w:rFonts w:ascii="Times New Roman" w:eastAsia="Times New Roman" w:hAnsi="Times New Roman"/>
          <w:sz w:val="28"/>
          <w:szCs w:val="28"/>
          <w:shd w:val="clear" w:color="auto" w:fill="FFFFFF"/>
          <w:lang w:eastAsia="ru-RU"/>
        </w:rPr>
        <w:t>категории SYNTAX Score</w:t>
      </w:r>
      <w:r w:rsidR="00066918">
        <w:rPr>
          <w:rFonts w:ascii="Times New Roman" w:eastAsia="Times New Roman" w:hAnsi="Times New Roman"/>
          <w:sz w:val="28"/>
          <w:szCs w:val="28"/>
          <w:shd w:val="clear" w:color="auto" w:fill="FFFFFF"/>
          <w:lang w:eastAsia="ru-RU"/>
        </w:rPr>
        <w:t xml:space="preserve"> </w:t>
      </w:r>
      <w:r w:rsidR="00050E6D" w:rsidRPr="008C61C7">
        <w:rPr>
          <w:rFonts w:ascii="Times New Roman" w:eastAsia="Times New Roman" w:hAnsi="Times New Roman"/>
          <w:sz w:val="28"/>
          <w:szCs w:val="28"/>
          <w:shd w:val="clear" w:color="auto" w:fill="FFFFFF"/>
          <w:lang w:eastAsia="ru-RU"/>
        </w:rPr>
        <w:t>(23-32)</w:t>
      </w:r>
      <w:r w:rsidR="00236660" w:rsidRPr="008C61C7">
        <w:rPr>
          <w:rFonts w:ascii="Times New Roman" w:eastAsia="Times New Roman" w:hAnsi="Times New Roman"/>
          <w:sz w:val="28"/>
          <w:szCs w:val="28"/>
          <w:shd w:val="clear" w:color="auto" w:fill="FFFFFF"/>
          <w:lang w:eastAsia="ru-RU"/>
        </w:rPr>
        <w:t>,</w:t>
      </w:r>
      <w:r w:rsidR="00050E6D" w:rsidRPr="008C61C7">
        <w:rPr>
          <w:rFonts w:ascii="Times New Roman" w:eastAsia="Times New Roman" w:hAnsi="Times New Roman"/>
          <w:sz w:val="28"/>
          <w:szCs w:val="28"/>
          <w:shd w:val="clear" w:color="auto" w:fill="FFFFFF"/>
          <w:lang w:eastAsia="ru-RU"/>
        </w:rPr>
        <w:t xml:space="preserve"> </w:t>
      </w:r>
      <w:r w:rsidR="00CD0A31" w:rsidRPr="008C61C7">
        <w:rPr>
          <w:rFonts w:ascii="Times New Roman" w:eastAsia="Times New Roman" w:hAnsi="Times New Roman"/>
          <w:sz w:val="28"/>
          <w:szCs w:val="28"/>
          <w:shd w:val="clear" w:color="auto" w:fill="FFFFFF"/>
          <w:lang w:eastAsia="ru-RU"/>
        </w:rPr>
        <w:t xml:space="preserve">риск развития инфаркта миокарда </w:t>
      </w:r>
      <w:r w:rsidR="00655970" w:rsidRPr="008C61C7">
        <w:rPr>
          <w:rFonts w:ascii="Times New Roman" w:eastAsia="Times New Roman" w:hAnsi="Times New Roman"/>
          <w:sz w:val="28"/>
          <w:szCs w:val="28"/>
          <w:shd w:val="clear" w:color="auto" w:fill="FFFFFF"/>
          <w:lang w:eastAsia="ru-RU"/>
        </w:rPr>
        <w:t>был связан</w:t>
      </w:r>
      <w:r w:rsidR="002138C4" w:rsidRPr="008C61C7">
        <w:rPr>
          <w:rFonts w:ascii="Times New Roman" w:eastAsia="Times New Roman" w:hAnsi="Times New Roman"/>
          <w:sz w:val="28"/>
          <w:szCs w:val="28"/>
          <w:shd w:val="clear" w:color="auto" w:fill="FFFFFF"/>
          <w:lang w:eastAsia="ru-RU"/>
        </w:rPr>
        <w:t xml:space="preserve"> с </w:t>
      </w:r>
      <w:r w:rsidR="00050E6D" w:rsidRPr="008C61C7">
        <w:rPr>
          <w:rFonts w:ascii="Times New Roman" w:eastAsia="Times New Roman" w:hAnsi="Times New Roman"/>
          <w:sz w:val="28"/>
          <w:szCs w:val="28"/>
          <w:shd w:val="clear" w:color="auto" w:fill="FFFFFF"/>
          <w:lang w:eastAsia="ru-RU"/>
        </w:rPr>
        <w:t>периферическ</w:t>
      </w:r>
      <w:r w:rsidR="00655970" w:rsidRPr="008C61C7">
        <w:rPr>
          <w:rFonts w:ascii="Times New Roman" w:eastAsia="Times New Roman" w:hAnsi="Times New Roman"/>
          <w:sz w:val="28"/>
          <w:szCs w:val="28"/>
          <w:shd w:val="clear" w:color="auto" w:fill="FFFFFF"/>
          <w:lang w:eastAsia="ru-RU"/>
        </w:rPr>
        <w:t>им</w:t>
      </w:r>
      <w:r w:rsidR="00050E6D" w:rsidRPr="008C61C7">
        <w:rPr>
          <w:rFonts w:ascii="Times New Roman" w:eastAsia="Times New Roman" w:hAnsi="Times New Roman"/>
          <w:sz w:val="28"/>
          <w:szCs w:val="28"/>
          <w:shd w:val="clear" w:color="auto" w:fill="FFFFFF"/>
          <w:lang w:eastAsia="ru-RU"/>
        </w:rPr>
        <w:t xml:space="preserve"> атеросклеротическ</w:t>
      </w:r>
      <w:r w:rsidR="00655970" w:rsidRPr="008C61C7">
        <w:rPr>
          <w:rFonts w:ascii="Times New Roman" w:eastAsia="Times New Roman" w:hAnsi="Times New Roman"/>
          <w:sz w:val="28"/>
          <w:szCs w:val="28"/>
          <w:shd w:val="clear" w:color="auto" w:fill="FFFFFF"/>
          <w:lang w:eastAsia="ru-RU"/>
        </w:rPr>
        <w:t>им</w:t>
      </w:r>
      <w:r w:rsidR="00050E6D" w:rsidRPr="008C61C7">
        <w:rPr>
          <w:rFonts w:ascii="Times New Roman" w:eastAsia="Times New Roman" w:hAnsi="Times New Roman"/>
          <w:sz w:val="28"/>
          <w:szCs w:val="28"/>
          <w:shd w:val="clear" w:color="auto" w:fill="FFFFFF"/>
          <w:lang w:eastAsia="ru-RU"/>
        </w:rPr>
        <w:t xml:space="preserve"> заболевани</w:t>
      </w:r>
      <w:r w:rsidR="00655970" w:rsidRPr="008C61C7">
        <w:rPr>
          <w:rFonts w:ascii="Times New Roman" w:eastAsia="Times New Roman" w:hAnsi="Times New Roman"/>
          <w:sz w:val="28"/>
          <w:szCs w:val="28"/>
          <w:shd w:val="clear" w:color="auto" w:fill="FFFFFF"/>
          <w:lang w:eastAsia="ru-RU"/>
        </w:rPr>
        <w:t>ем</w:t>
      </w:r>
      <w:r w:rsidR="00050E6D" w:rsidRPr="008C61C7">
        <w:rPr>
          <w:rFonts w:ascii="Times New Roman" w:eastAsia="Times New Roman" w:hAnsi="Times New Roman"/>
          <w:sz w:val="28"/>
          <w:szCs w:val="28"/>
          <w:shd w:val="clear" w:color="auto" w:fill="FFFFFF"/>
          <w:lang w:eastAsia="ru-RU"/>
        </w:rPr>
        <w:t xml:space="preserve"> (HR 3,1; 95% ДИ 1,1 - </w:t>
      </w:r>
      <w:r w:rsidR="003A5EE9" w:rsidRPr="008C61C7">
        <w:rPr>
          <w:rFonts w:ascii="Times New Roman" w:eastAsia="Times New Roman" w:hAnsi="Times New Roman"/>
          <w:sz w:val="28"/>
          <w:szCs w:val="28"/>
          <w:shd w:val="clear" w:color="auto" w:fill="FFFFFF"/>
          <w:lang w:eastAsia="ru-RU"/>
        </w:rPr>
        <w:t>5</w:t>
      </w:r>
      <w:r w:rsidR="00050E6D" w:rsidRPr="008C61C7">
        <w:rPr>
          <w:rFonts w:ascii="Times New Roman" w:eastAsia="Times New Roman" w:hAnsi="Times New Roman"/>
          <w:sz w:val="28"/>
          <w:szCs w:val="28"/>
          <w:shd w:val="clear" w:color="auto" w:fill="FFFFFF"/>
          <w:lang w:eastAsia="ru-RU"/>
        </w:rPr>
        <w:t xml:space="preserve">,5; </w:t>
      </w:r>
      <w:proofErr w:type="gramStart"/>
      <w:r w:rsidR="00050E6D" w:rsidRPr="008C61C7">
        <w:rPr>
          <w:rFonts w:ascii="Times New Roman" w:eastAsia="Times New Roman" w:hAnsi="Times New Roman"/>
          <w:sz w:val="28"/>
          <w:szCs w:val="28"/>
          <w:shd w:val="clear" w:color="auto" w:fill="FFFFFF"/>
          <w:lang w:eastAsia="ru-RU"/>
        </w:rPr>
        <w:t>р</w:t>
      </w:r>
      <w:proofErr w:type="gramEnd"/>
      <w:r w:rsidR="00050E6D" w:rsidRPr="008C61C7">
        <w:rPr>
          <w:rFonts w:ascii="Times New Roman" w:eastAsia="Times New Roman" w:hAnsi="Times New Roman"/>
          <w:sz w:val="28"/>
          <w:szCs w:val="28"/>
          <w:shd w:val="clear" w:color="auto" w:fill="FFFFFF"/>
          <w:lang w:eastAsia="ru-RU"/>
        </w:rPr>
        <w:t>=0,03).</w:t>
      </w:r>
    </w:p>
    <w:p w14:paraId="6FE4A39F" w14:textId="02AB6CD7" w:rsidR="00050E6D" w:rsidRPr="008C61C7" w:rsidRDefault="00CD0A31" w:rsidP="00DA616E">
      <w:pPr>
        <w:pStyle w:val="a3"/>
        <w:numPr>
          <w:ilvl w:val="1"/>
          <w:numId w:val="5"/>
        </w:numPr>
        <w:tabs>
          <w:tab w:val="left" w:pos="567"/>
          <w:tab w:val="left" w:pos="851"/>
          <w:tab w:val="left" w:pos="993"/>
        </w:tabs>
        <w:spacing w:after="0" w:line="240" w:lineRule="auto"/>
        <w:ind w:left="0" w:firstLine="851"/>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Д</w:t>
      </w:r>
      <w:r w:rsidR="00D93EB5" w:rsidRPr="008C61C7">
        <w:rPr>
          <w:rFonts w:ascii="Times New Roman" w:eastAsia="Times New Roman" w:hAnsi="Times New Roman"/>
          <w:sz w:val="28"/>
          <w:szCs w:val="28"/>
          <w:shd w:val="clear" w:color="auto" w:fill="FFFFFF"/>
          <w:lang w:eastAsia="ru-RU"/>
        </w:rPr>
        <w:t>ля пациентов, перенесших ЧКВ промежуточной градации SYNTAX Score</w:t>
      </w:r>
      <w:r w:rsidR="00066918">
        <w:rPr>
          <w:rFonts w:ascii="Times New Roman" w:eastAsia="Times New Roman" w:hAnsi="Times New Roman"/>
          <w:sz w:val="28"/>
          <w:szCs w:val="28"/>
          <w:shd w:val="clear" w:color="auto" w:fill="FFFFFF"/>
          <w:lang w:eastAsia="ru-RU"/>
        </w:rPr>
        <w:t xml:space="preserve"> </w:t>
      </w:r>
      <w:r w:rsidR="00D93EB5" w:rsidRPr="008C61C7">
        <w:rPr>
          <w:rFonts w:ascii="Times New Roman" w:eastAsia="Times New Roman" w:hAnsi="Times New Roman"/>
          <w:sz w:val="28"/>
          <w:szCs w:val="28"/>
          <w:shd w:val="clear" w:color="auto" w:fill="FFFFFF"/>
          <w:lang w:eastAsia="ru-RU"/>
        </w:rPr>
        <w:t>(23-32) и ИМТ ≥</w:t>
      </w:r>
      <w:r w:rsidR="00FD79CE" w:rsidRPr="008C61C7">
        <w:rPr>
          <w:rFonts w:ascii="Times New Roman" w:eastAsia="Times New Roman" w:hAnsi="Times New Roman"/>
          <w:sz w:val="28"/>
          <w:szCs w:val="28"/>
          <w:shd w:val="clear" w:color="auto" w:fill="FFFFFF"/>
          <w:lang w:eastAsia="ru-RU"/>
        </w:rPr>
        <w:t xml:space="preserve"> </w:t>
      </w:r>
      <w:r w:rsidR="00D93EB5" w:rsidRPr="008C61C7">
        <w:rPr>
          <w:rFonts w:ascii="Times New Roman" w:eastAsia="Times New Roman" w:hAnsi="Times New Roman"/>
          <w:sz w:val="28"/>
          <w:szCs w:val="28"/>
          <w:shd w:val="clear" w:color="auto" w:fill="FFFFFF"/>
          <w:lang w:eastAsia="ru-RU"/>
        </w:rPr>
        <w:t xml:space="preserve">25, </w:t>
      </w:r>
      <w:r w:rsidRPr="008C61C7">
        <w:rPr>
          <w:rFonts w:ascii="Times New Roman" w:eastAsia="Times New Roman" w:hAnsi="Times New Roman"/>
          <w:sz w:val="28"/>
          <w:szCs w:val="28"/>
          <w:shd w:val="clear" w:color="auto" w:fill="FFFFFF"/>
          <w:lang w:eastAsia="ru-RU"/>
        </w:rPr>
        <w:t xml:space="preserve">риск развития инфаркта миокарда </w:t>
      </w:r>
      <w:r w:rsidR="00D93EB5" w:rsidRPr="008C61C7">
        <w:rPr>
          <w:rFonts w:ascii="Times New Roman" w:eastAsia="Times New Roman" w:hAnsi="Times New Roman"/>
          <w:sz w:val="28"/>
          <w:szCs w:val="28"/>
          <w:shd w:val="clear" w:color="auto" w:fill="FFFFFF"/>
          <w:lang w:eastAsia="ru-RU"/>
        </w:rPr>
        <w:t>достоверно был связан с перенесенным ранее инф</w:t>
      </w:r>
      <w:r w:rsidR="00050E6D" w:rsidRPr="008C61C7">
        <w:rPr>
          <w:rFonts w:ascii="Times New Roman" w:eastAsia="Times New Roman" w:hAnsi="Times New Roman"/>
          <w:sz w:val="28"/>
          <w:szCs w:val="28"/>
          <w:shd w:val="clear" w:color="auto" w:fill="FFFFFF"/>
          <w:lang w:eastAsia="ru-RU"/>
        </w:rPr>
        <w:t xml:space="preserve">арктом миокарда(HR 3,2; 95% ДИ </w:t>
      </w:r>
      <w:r w:rsidR="00D93EB5" w:rsidRPr="008C61C7">
        <w:rPr>
          <w:rFonts w:ascii="Times New Roman" w:eastAsia="Times New Roman" w:hAnsi="Times New Roman"/>
          <w:sz w:val="28"/>
          <w:szCs w:val="28"/>
          <w:shd w:val="clear" w:color="auto" w:fill="FFFFFF"/>
          <w:lang w:eastAsia="ru-RU"/>
        </w:rPr>
        <w:t xml:space="preserve">1,1 - </w:t>
      </w:r>
      <w:r w:rsidR="003A5EE9" w:rsidRPr="008C61C7">
        <w:rPr>
          <w:rFonts w:ascii="Times New Roman" w:eastAsia="Times New Roman" w:hAnsi="Times New Roman"/>
          <w:sz w:val="28"/>
          <w:szCs w:val="28"/>
          <w:shd w:val="clear" w:color="auto" w:fill="FFFFFF"/>
          <w:lang w:eastAsia="ru-RU"/>
        </w:rPr>
        <w:t>6</w:t>
      </w:r>
      <w:r w:rsidR="00D93EB5" w:rsidRPr="008C61C7">
        <w:rPr>
          <w:rFonts w:ascii="Times New Roman" w:eastAsia="Times New Roman" w:hAnsi="Times New Roman"/>
          <w:sz w:val="28"/>
          <w:szCs w:val="28"/>
          <w:shd w:val="clear" w:color="auto" w:fill="FFFFFF"/>
          <w:lang w:eastAsia="ru-RU"/>
        </w:rPr>
        <w:t xml:space="preserve">,6; </w:t>
      </w:r>
      <w:proofErr w:type="gramStart"/>
      <w:r w:rsidR="00D93EB5" w:rsidRPr="008C61C7">
        <w:rPr>
          <w:rFonts w:ascii="Times New Roman" w:eastAsia="Times New Roman" w:hAnsi="Times New Roman"/>
          <w:sz w:val="28"/>
          <w:szCs w:val="28"/>
          <w:shd w:val="clear" w:color="auto" w:fill="FFFFFF"/>
          <w:lang w:eastAsia="ru-RU"/>
        </w:rPr>
        <w:t>р</w:t>
      </w:r>
      <w:proofErr w:type="gramEnd"/>
      <w:r w:rsidR="00D93EB5" w:rsidRPr="008C61C7">
        <w:rPr>
          <w:rFonts w:ascii="Times New Roman" w:eastAsia="Times New Roman" w:hAnsi="Times New Roman"/>
          <w:sz w:val="28"/>
          <w:szCs w:val="28"/>
          <w:shd w:val="clear" w:color="auto" w:fill="FFFFFF"/>
          <w:lang w:eastAsia="ru-RU"/>
        </w:rPr>
        <w:t>=0,03).</w:t>
      </w:r>
    </w:p>
    <w:p w14:paraId="316605A5" w14:textId="62707C5E" w:rsidR="00783A69" w:rsidRPr="008C61C7" w:rsidRDefault="00CC58E5" w:rsidP="001B3668">
      <w:pPr>
        <w:pStyle w:val="a3"/>
        <w:numPr>
          <w:ilvl w:val="0"/>
          <w:numId w:val="5"/>
        </w:numPr>
        <w:tabs>
          <w:tab w:val="left" w:pos="851"/>
          <w:tab w:val="left" w:pos="993"/>
        </w:tabs>
        <w:spacing w:after="0" w:line="240" w:lineRule="auto"/>
        <w:ind w:left="0" w:firstLine="709"/>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У</w:t>
      </w:r>
      <w:r w:rsidR="001C687A" w:rsidRPr="008C61C7">
        <w:rPr>
          <w:rFonts w:ascii="Times New Roman" w:eastAsia="Times New Roman" w:hAnsi="Times New Roman"/>
          <w:sz w:val="28"/>
          <w:szCs w:val="28"/>
          <w:shd w:val="clear" w:color="auto" w:fill="FFFFFF"/>
          <w:lang w:eastAsia="ru-RU"/>
        </w:rPr>
        <w:t xml:space="preserve"> пациентов низкой категорией SYNTAX Score</w:t>
      </w:r>
      <w:r w:rsidR="00066918">
        <w:rPr>
          <w:rFonts w:ascii="Times New Roman" w:eastAsia="Times New Roman" w:hAnsi="Times New Roman"/>
          <w:sz w:val="28"/>
          <w:szCs w:val="28"/>
          <w:shd w:val="clear" w:color="auto" w:fill="FFFFFF"/>
          <w:lang w:eastAsia="ru-RU"/>
        </w:rPr>
        <w:t xml:space="preserve"> </w:t>
      </w:r>
      <w:r w:rsidR="001C687A" w:rsidRPr="008C61C7">
        <w:rPr>
          <w:rFonts w:ascii="Times New Roman" w:eastAsia="Times New Roman" w:hAnsi="Times New Roman"/>
          <w:sz w:val="28"/>
          <w:szCs w:val="28"/>
          <w:shd w:val="clear" w:color="auto" w:fill="FFFFFF"/>
          <w:lang w:eastAsia="ru-RU"/>
        </w:rPr>
        <w:t>(≤22) риск развития хронической сердечной недостаточности достоверно был выше у оперированных больных по сравнению с пациентами, перенесшими ЧКВ</w:t>
      </w:r>
      <w:r w:rsidR="00783A69" w:rsidRPr="008C61C7">
        <w:rPr>
          <w:rFonts w:ascii="Times New Roman" w:eastAsia="Times New Roman" w:hAnsi="Times New Roman"/>
          <w:sz w:val="28"/>
          <w:szCs w:val="28"/>
          <w:shd w:val="clear" w:color="auto" w:fill="FFFFFF"/>
          <w:lang w:eastAsia="ru-RU"/>
        </w:rPr>
        <w:t>,</w:t>
      </w:r>
      <w:r w:rsidR="001C687A" w:rsidRPr="008C61C7">
        <w:rPr>
          <w:rFonts w:ascii="Times New Roman" w:eastAsia="Times New Roman" w:hAnsi="Times New Roman"/>
          <w:sz w:val="28"/>
          <w:szCs w:val="28"/>
          <w:shd w:val="clear" w:color="auto" w:fill="FFFFFF"/>
          <w:lang w:eastAsia="ru-RU"/>
        </w:rPr>
        <w:t xml:space="preserve"> (39,5% и 27,7 соответственно; HR 1,</w:t>
      </w:r>
      <w:r w:rsidR="002138C4" w:rsidRPr="008C61C7">
        <w:rPr>
          <w:rFonts w:ascii="Times New Roman" w:eastAsia="Times New Roman" w:hAnsi="Times New Roman"/>
          <w:sz w:val="28"/>
          <w:szCs w:val="28"/>
          <w:shd w:val="clear" w:color="auto" w:fill="FFFFFF"/>
          <w:lang w:eastAsia="ru-RU"/>
        </w:rPr>
        <w:t xml:space="preserve">8; 95% ДИ 1,03-2,98; </w:t>
      </w:r>
      <w:proofErr w:type="gramStart"/>
      <w:r w:rsidR="002138C4" w:rsidRPr="008C61C7">
        <w:rPr>
          <w:rFonts w:ascii="Times New Roman" w:eastAsia="Times New Roman" w:hAnsi="Times New Roman"/>
          <w:sz w:val="28"/>
          <w:szCs w:val="28"/>
          <w:shd w:val="clear" w:color="auto" w:fill="FFFFFF"/>
          <w:lang w:eastAsia="ru-RU"/>
        </w:rPr>
        <w:t>р</w:t>
      </w:r>
      <w:proofErr w:type="gramEnd"/>
      <w:r w:rsidR="002138C4" w:rsidRPr="008C61C7">
        <w:rPr>
          <w:rFonts w:ascii="Times New Roman" w:eastAsia="Times New Roman" w:hAnsi="Times New Roman"/>
          <w:sz w:val="28"/>
          <w:szCs w:val="28"/>
          <w:shd w:val="clear" w:color="auto" w:fill="FFFFFF"/>
          <w:lang w:eastAsia="ru-RU"/>
        </w:rPr>
        <w:t>= 0,037)</w:t>
      </w:r>
      <w:r w:rsidR="00DA616E">
        <w:rPr>
          <w:rFonts w:ascii="Times New Roman" w:eastAsia="Times New Roman" w:hAnsi="Times New Roman"/>
          <w:sz w:val="28"/>
          <w:szCs w:val="28"/>
          <w:shd w:val="clear" w:color="auto" w:fill="FFFFFF"/>
          <w:lang w:eastAsia="ru-RU"/>
        </w:rPr>
        <w:t>:</w:t>
      </w:r>
    </w:p>
    <w:p w14:paraId="31F36096" w14:textId="50DC33D6" w:rsidR="00783A69" w:rsidRPr="008C61C7" w:rsidRDefault="00CC58E5" w:rsidP="00DA616E">
      <w:pPr>
        <w:pStyle w:val="a3"/>
        <w:numPr>
          <w:ilvl w:val="1"/>
          <w:numId w:val="5"/>
        </w:numPr>
        <w:tabs>
          <w:tab w:val="left" w:pos="851"/>
          <w:tab w:val="left" w:pos="993"/>
        </w:tabs>
        <w:spacing w:after="0" w:line="240" w:lineRule="auto"/>
        <w:ind w:left="0" w:firstLine="851"/>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У</w:t>
      </w:r>
      <w:r w:rsidR="00050E6D" w:rsidRPr="008C61C7">
        <w:rPr>
          <w:rFonts w:ascii="Times New Roman" w:eastAsia="Times New Roman" w:hAnsi="Times New Roman"/>
          <w:sz w:val="28"/>
          <w:szCs w:val="28"/>
          <w:shd w:val="clear" w:color="auto" w:fill="FFFFFF"/>
          <w:lang w:eastAsia="ru-RU"/>
        </w:rPr>
        <w:t xml:space="preserve"> оперированных больных низкой категории SYNTAX Score</w:t>
      </w:r>
      <w:r w:rsidR="00066918">
        <w:rPr>
          <w:rFonts w:ascii="Times New Roman" w:eastAsia="Times New Roman" w:hAnsi="Times New Roman"/>
          <w:sz w:val="28"/>
          <w:szCs w:val="28"/>
          <w:shd w:val="clear" w:color="auto" w:fill="FFFFFF"/>
          <w:lang w:eastAsia="ru-RU"/>
        </w:rPr>
        <w:t xml:space="preserve"> </w:t>
      </w:r>
      <w:r w:rsidR="00050E6D" w:rsidRPr="008C61C7">
        <w:rPr>
          <w:rFonts w:ascii="Times New Roman" w:eastAsia="Times New Roman" w:hAnsi="Times New Roman"/>
          <w:sz w:val="28"/>
          <w:szCs w:val="28"/>
          <w:shd w:val="clear" w:color="auto" w:fill="FFFFFF"/>
          <w:lang w:eastAsia="ru-RU"/>
        </w:rPr>
        <w:t xml:space="preserve">(≤22) </w:t>
      </w:r>
      <w:r w:rsidR="00783A69" w:rsidRPr="008C61C7">
        <w:rPr>
          <w:rFonts w:ascii="Times New Roman" w:eastAsia="Times New Roman" w:hAnsi="Times New Roman"/>
          <w:sz w:val="28"/>
          <w:szCs w:val="28"/>
          <w:shd w:val="clear" w:color="auto" w:fill="FFFFFF"/>
          <w:lang w:eastAsia="ru-RU"/>
        </w:rPr>
        <w:t>р</w:t>
      </w:r>
      <w:r w:rsidR="00A040BB" w:rsidRPr="008C61C7">
        <w:rPr>
          <w:rFonts w:ascii="Times New Roman" w:eastAsia="Times New Roman" w:hAnsi="Times New Roman"/>
          <w:sz w:val="28"/>
          <w:szCs w:val="28"/>
          <w:shd w:val="clear" w:color="auto" w:fill="FFFFFF"/>
          <w:lang w:eastAsia="ru-RU"/>
        </w:rPr>
        <w:t xml:space="preserve">иск развития </w:t>
      </w:r>
      <w:r w:rsidRPr="008C61C7">
        <w:rPr>
          <w:rFonts w:ascii="Times New Roman" w:eastAsia="Times New Roman" w:hAnsi="Times New Roman"/>
          <w:sz w:val="28"/>
          <w:szCs w:val="28"/>
          <w:shd w:val="clear" w:color="auto" w:fill="FFFFFF"/>
          <w:lang w:eastAsia="ru-RU"/>
        </w:rPr>
        <w:t xml:space="preserve">хронической </w:t>
      </w:r>
      <w:r w:rsidR="00A040BB" w:rsidRPr="008C61C7">
        <w:rPr>
          <w:rFonts w:ascii="Times New Roman" w:eastAsia="Times New Roman" w:hAnsi="Times New Roman"/>
          <w:sz w:val="28"/>
          <w:szCs w:val="28"/>
          <w:shd w:val="clear" w:color="auto" w:fill="FFFFFF"/>
          <w:lang w:eastAsia="ru-RU"/>
        </w:rPr>
        <w:t>сердечной недостаточности был связан с наличием ХОБЛ (HR 2</w:t>
      </w:r>
      <w:r w:rsidR="00783A69" w:rsidRPr="008C61C7">
        <w:rPr>
          <w:rFonts w:ascii="Times New Roman" w:eastAsia="Times New Roman" w:hAnsi="Times New Roman"/>
          <w:sz w:val="28"/>
          <w:szCs w:val="28"/>
          <w:shd w:val="clear" w:color="auto" w:fill="FFFFFF"/>
          <w:lang w:eastAsia="ru-RU"/>
        </w:rPr>
        <w:t xml:space="preserve">,2; 95% ДИ 1,05 - 4,6; </w:t>
      </w:r>
      <w:proofErr w:type="gramStart"/>
      <w:r w:rsidR="00783A69" w:rsidRPr="008C61C7">
        <w:rPr>
          <w:rFonts w:ascii="Times New Roman" w:eastAsia="Times New Roman" w:hAnsi="Times New Roman"/>
          <w:sz w:val="28"/>
          <w:szCs w:val="28"/>
          <w:shd w:val="clear" w:color="auto" w:fill="FFFFFF"/>
          <w:lang w:eastAsia="ru-RU"/>
        </w:rPr>
        <w:t>р</w:t>
      </w:r>
      <w:proofErr w:type="gramEnd"/>
      <w:r w:rsidR="00783A69" w:rsidRPr="008C61C7">
        <w:rPr>
          <w:rFonts w:ascii="Times New Roman" w:eastAsia="Times New Roman" w:hAnsi="Times New Roman"/>
          <w:sz w:val="28"/>
          <w:szCs w:val="28"/>
          <w:shd w:val="clear" w:color="auto" w:fill="FFFFFF"/>
          <w:lang w:eastAsia="ru-RU"/>
        </w:rPr>
        <w:t>=0,036).</w:t>
      </w:r>
    </w:p>
    <w:p w14:paraId="60CD2592" w14:textId="3B5BBB76" w:rsidR="00783A69" w:rsidRPr="008C61C7" w:rsidRDefault="00783A69" w:rsidP="001B3668">
      <w:pPr>
        <w:pStyle w:val="a3"/>
        <w:numPr>
          <w:ilvl w:val="0"/>
          <w:numId w:val="5"/>
        </w:numPr>
        <w:tabs>
          <w:tab w:val="left" w:pos="851"/>
          <w:tab w:val="left" w:pos="993"/>
        </w:tabs>
        <w:spacing w:after="0" w:line="240" w:lineRule="auto"/>
        <w:ind w:left="0" w:firstLine="709"/>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 xml:space="preserve">Индекс коморбидности Charson свыше 4 баллов ассоциировался с риском развития комбинации МАССЕ и отдельными неблагоприятными событиями (общая смертность, кардиальная смерть, ИМ, ОНМК, ХСН) как для общей </w:t>
      </w:r>
      <w:r w:rsidR="003A5EE9" w:rsidRPr="008C61C7">
        <w:rPr>
          <w:rFonts w:ascii="Times New Roman" w:eastAsia="Times New Roman" w:hAnsi="Times New Roman"/>
          <w:sz w:val="28"/>
          <w:szCs w:val="28"/>
          <w:shd w:val="clear" w:color="auto" w:fill="FFFFFF"/>
          <w:lang w:eastAsia="ru-RU"/>
        </w:rPr>
        <w:t>группы</w:t>
      </w:r>
      <w:r w:rsidRPr="008C61C7">
        <w:rPr>
          <w:rFonts w:ascii="Times New Roman" w:eastAsia="Times New Roman" w:hAnsi="Times New Roman"/>
          <w:sz w:val="28"/>
          <w:szCs w:val="28"/>
          <w:shd w:val="clear" w:color="auto" w:fill="FFFFFF"/>
          <w:lang w:eastAsia="ru-RU"/>
        </w:rPr>
        <w:t xml:space="preserve"> больных,</w:t>
      </w:r>
      <w:r w:rsidR="000E21CF" w:rsidRPr="008C61C7">
        <w:rPr>
          <w:rFonts w:ascii="Times New Roman" w:eastAsia="Times New Roman" w:hAnsi="Times New Roman"/>
          <w:sz w:val="28"/>
          <w:szCs w:val="28"/>
          <w:shd w:val="clear" w:color="auto" w:fill="FFFFFF"/>
          <w:lang w:eastAsia="ru-RU"/>
        </w:rPr>
        <w:t xml:space="preserve"> так и для исследуемых подгрупп</w:t>
      </w:r>
      <w:r w:rsidR="00B03F92" w:rsidRPr="00B03F92">
        <w:rPr>
          <w:rFonts w:ascii="Times New Roman" w:eastAsia="Times New Roman" w:hAnsi="Times New Roman"/>
          <w:sz w:val="28"/>
          <w:szCs w:val="28"/>
          <w:shd w:val="clear" w:color="auto" w:fill="FFFFFF"/>
          <w:lang w:eastAsia="ru-RU"/>
        </w:rPr>
        <w:t xml:space="preserve"> [</w:t>
      </w:r>
      <w:r w:rsidR="000D4036">
        <w:rPr>
          <w:rFonts w:ascii="Times New Roman" w:eastAsia="Times New Roman" w:hAnsi="Times New Roman"/>
          <w:sz w:val="28"/>
          <w:szCs w:val="28"/>
          <w:shd w:val="clear" w:color="auto" w:fill="FFFFFF"/>
          <w:lang w:eastAsia="ru-RU"/>
        </w:rPr>
        <w:t>27,с.50</w:t>
      </w:r>
      <w:r w:rsidR="00B03F92" w:rsidRPr="00B03F92">
        <w:rPr>
          <w:rFonts w:ascii="Times New Roman" w:eastAsia="Times New Roman" w:hAnsi="Times New Roman"/>
          <w:sz w:val="28"/>
          <w:szCs w:val="28"/>
          <w:shd w:val="clear" w:color="auto" w:fill="FFFFFF"/>
          <w:lang w:eastAsia="ru-RU"/>
        </w:rPr>
        <w:t>]</w:t>
      </w:r>
      <w:r w:rsidRPr="008C61C7">
        <w:rPr>
          <w:rFonts w:ascii="Times New Roman" w:eastAsia="Times New Roman" w:hAnsi="Times New Roman"/>
          <w:sz w:val="28"/>
          <w:szCs w:val="28"/>
          <w:shd w:val="clear" w:color="auto" w:fill="FFFFFF"/>
          <w:lang w:eastAsia="ru-RU"/>
        </w:rPr>
        <w:t xml:space="preserve"> </w:t>
      </w:r>
    </w:p>
    <w:p w14:paraId="16602594" w14:textId="6A0FB1E2" w:rsidR="00360EDB" w:rsidRPr="008C61C7" w:rsidRDefault="00783A69" w:rsidP="001B3668">
      <w:pPr>
        <w:pStyle w:val="a3"/>
        <w:numPr>
          <w:ilvl w:val="0"/>
          <w:numId w:val="5"/>
        </w:numPr>
        <w:tabs>
          <w:tab w:val="left" w:pos="851"/>
          <w:tab w:val="left" w:pos="993"/>
        </w:tabs>
        <w:spacing w:after="0" w:line="240" w:lineRule="auto"/>
        <w:ind w:left="0" w:firstLine="709"/>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Не наблюдалось различий по уровню гиподинамии и приверженности к терапии между исследуемыми группами, а также не было выявлено достоверного влияния этих факторов на исходы реваскуляризации</w:t>
      </w:r>
      <w:r w:rsidR="00360EDB" w:rsidRPr="008C61C7">
        <w:rPr>
          <w:rFonts w:ascii="Times New Roman" w:eastAsia="Times New Roman" w:hAnsi="Times New Roman"/>
          <w:sz w:val="28"/>
          <w:szCs w:val="28"/>
          <w:shd w:val="clear" w:color="auto" w:fill="FFFFFF"/>
          <w:lang w:val="kk-KZ" w:eastAsia="ru-RU"/>
        </w:rPr>
        <w:t>.</w:t>
      </w:r>
    </w:p>
    <w:p w14:paraId="5ADB8377" w14:textId="77777777" w:rsidR="00360EDB" w:rsidRDefault="00360EDB" w:rsidP="001B3668">
      <w:pPr>
        <w:pStyle w:val="a3"/>
        <w:tabs>
          <w:tab w:val="left" w:pos="851"/>
          <w:tab w:val="left" w:pos="993"/>
        </w:tabs>
        <w:spacing w:after="0" w:line="240" w:lineRule="auto"/>
        <w:ind w:left="0" w:firstLine="709"/>
        <w:jc w:val="both"/>
        <w:rPr>
          <w:rFonts w:ascii="Times New Roman" w:eastAsia="Times New Roman" w:hAnsi="Times New Roman"/>
          <w:sz w:val="28"/>
          <w:szCs w:val="28"/>
          <w:shd w:val="clear" w:color="auto" w:fill="FFFFFF"/>
          <w:lang w:eastAsia="ru-RU"/>
        </w:rPr>
      </w:pPr>
    </w:p>
    <w:p w14:paraId="61DA3BCC" w14:textId="77777777" w:rsidR="00DA616E" w:rsidRDefault="00DA616E" w:rsidP="001B3668">
      <w:pPr>
        <w:pStyle w:val="a3"/>
        <w:tabs>
          <w:tab w:val="left" w:pos="851"/>
          <w:tab w:val="left" w:pos="993"/>
        </w:tabs>
        <w:spacing w:after="0" w:line="240" w:lineRule="auto"/>
        <w:ind w:left="0" w:firstLine="709"/>
        <w:jc w:val="both"/>
        <w:rPr>
          <w:rFonts w:ascii="Times New Roman" w:eastAsia="Times New Roman" w:hAnsi="Times New Roman"/>
          <w:sz w:val="28"/>
          <w:szCs w:val="28"/>
          <w:shd w:val="clear" w:color="auto" w:fill="FFFFFF"/>
          <w:lang w:eastAsia="ru-RU"/>
        </w:rPr>
      </w:pPr>
    </w:p>
    <w:p w14:paraId="0C34E631" w14:textId="77777777" w:rsidR="00DA616E" w:rsidRDefault="00DA616E" w:rsidP="001B3668">
      <w:pPr>
        <w:pStyle w:val="a3"/>
        <w:tabs>
          <w:tab w:val="left" w:pos="851"/>
          <w:tab w:val="left" w:pos="993"/>
        </w:tabs>
        <w:spacing w:after="0" w:line="240" w:lineRule="auto"/>
        <w:ind w:left="0" w:firstLine="709"/>
        <w:jc w:val="both"/>
        <w:rPr>
          <w:rFonts w:ascii="Times New Roman" w:eastAsia="Times New Roman" w:hAnsi="Times New Roman"/>
          <w:sz w:val="28"/>
          <w:szCs w:val="28"/>
          <w:shd w:val="clear" w:color="auto" w:fill="FFFFFF"/>
          <w:lang w:eastAsia="ru-RU"/>
        </w:rPr>
      </w:pPr>
    </w:p>
    <w:p w14:paraId="646F9A8C" w14:textId="77777777" w:rsidR="00DA616E" w:rsidRDefault="00DA616E" w:rsidP="001B3668">
      <w:pPr>
        <w:pStyle w:val="a3"/>
        <w:tabs>
          <w:tab w:val="left" w:pos="851"/>
          <w:tab w:val="left" w:pos="993"/>
        </w:tabs>
        <w:spacing w:after="0" w:line="240" w:lineRule="auto"/>
        <w:ind w:left="0" w:firstLine="709"/>
        <w:jc w:val="both"/>
        <w:rPr>
          <w:rFonts w:ascii="Times New Roman" w:eastAsia="Times New Roman" w:hAnsi="Times New Roman"/>
          <w:sz w:val="28"/>
          <w:szCs w:val="28"/>
          <w:shd w:val="clear" w:color="auto" w:fill="FFFFFF"/>
          <w:lang w:eastAsia="ru-RU"/>
        </w:rPr>
      </w:pPr>
    </w:p>
    <w:p w14:paraId="2888E845" w14:textId="77777777" w:rsidR="00DA616E" w:rsidRDefault="00DA616E" w:rsidP="001B3668">
      <w:pPr>
        <w:pStyle w:val="a3"/>
        <w:tabs>
          <w:tab w:val="left" w:pos="851"/>
          <w:tab w:val="left" w:pos="993"/>
        </w:tabs>
        <w:spacing w:after="0" w:line="240" w:lineRule="auto"/>
        <w:ind w:left="0" w:firstLine="709"/>
        <w:jc w:val="both"/>
        <w:rPr>
          <w:rFonts w:ascii="Times New Roman" w:eastAsia="Times New Roman" w:hAnsi="Times New Roman"/>
          <w:sz w:val="28"/>
          <w:szCs w:val="28"/>
          <w:shd w:val="clear" w:color="auto" w:fill="FFFFFF"/>
          <w:lang w:eastAsia="ru-RU"/>
        </w:rPr>
      </w:pPr>
    </w:p>
    <w:p w14:paraId="274358C3" w14:textId="77777777" w:rsidR="00DA616E" w:rsidRDefault="00DA616E" w:rsidP="001B3668">
      <w:pPr>
        <w:pStyle w:val="a3"/>
        <w:tabs>
          <w:tab w:val="left" w:pos="851"/>
          <w:tab w:val="left" w:pos="993"/>
        </w:tabs>
        <w:spacing w:after="0" w:line="240" w:lineRule="auto"/>
        <w:ind w:left="0" w:firstLine="709"/>
        <w:jc w:val="both"/>
        <w:rPr>
          <w:rFonts w:ascii="Times New Roman" w:eastAsia="Times New Roman" w:hAnsi="Times New Roman"/>
          <w:sz w:val="28"/>
          <w:szCs w:val="28"/>
          <w:shd w:val="clear" w:color="auto" w:fill="FFFFFF"/>
          <w:lang w:eastAsia="ru-RU"/>
        </w:rPr>
      </w:pPr>
    </w:p>
    <w:p w14:paraId="1DD85721" w14:textId="76B76F02" w:rsidR="002B0105" w:rsidRPr="007E5DC7" w:rsidRDefault="007E5DC7" w:rsidP="00DA616E">
      <w:pPr>
        <w:pStyle w:val="a3"/>
        <w:numPr>
          <w:ilvl w:val="1"/>
          <w:numId w:val="1"/>
        </w:numPr>
        <w:tabs>
          <w:tab w:val="left" w:pos="993"/>
          <w:tab w:val="left" w:pos="1134"/>
        </w:tabs>
        <w:autoSpaceDE w:val="0"/>
        <w:autoSpaceDN w:val="0"/>
        <w:adjustRightInd w:val="0"/>
        <w:spacing w:after="0" w:line="240" w:lineRule="auto"/>
        <w:ind w:left="0" w:firstLine="709"/>
        <w:jc w:val="both"/>
        <w:rPr>
          <w:rFonts w:ascii="Times New Roman" w:hAnsi="Times New Roman"/>
          <w:b/>
          <w:sz w:val="28"/>
          <w:szCs w:val="28"/>
        </w:rPr>
      </w:pPr>
      <w:r w:rsidRPr="007E5DC7">
        <w:rPr>
          <w:rFonts w:ascii="Times New Roman" w:hAnsi="Times New Roman"/>
          <w:b/>
          <w:sz w:val="28"/>
          <w:szCs w:val="28"/>
        </w:rPr>
        <w:lastRenderedPageBreak/>
        <w:t xml:space="preserve">Разработка модели прогнозирования неблагоприятных </w:t>
      </w:r>
      <w:proofErr w:type="gramStart"/>
      <w:r w:rsidRPr="007E5DC7">
        <w:rPr>
          <w:rFonts w:ascii="Times New Roman" w:hAnsi="Times New Roman"/>
          <w:b/>
          <w:sz w:val="28"/>
          <w:szCs w:val="28"/>
        </w:rPr>
        <w:t>сердечно-сосудистых</w:t>
      </w:r>
      <w:proofErr w:type="gramEnd"/>
      <w:r w:rsidRPr="007E5DC7">
        <w:rPr>
          <w:rFonts w:ascii="Times New Roman" w:hAnsi="Times New Roman"/>
          <w:b/>
          <w:sz w:val="28"/>
          <w:szCs w:val="28"/>
        </w:rPr>
        <w:t xml:space="preserve"> событий и алгоритма выбора оптимальной стратегии реваскуляризации для больных ИБС с многососудистым поражением коронарных артерий низкой и промежуточной градации S</w:t>
      </w:r>
      <w:r w:rsidRPr="007E5DC7">
        <w:rPr>
          <w:rFonts w:ascii="Times New Roman" w:hAnsi="Times New Roman"/>
          <w:b/>
          <w:sz w:val="28"/>
          <w:szCs w:val="28"/>
          <w:lang w:val="en-US"/>
        </w:rPr>
        <w:t>YNTAX</w:t>
      </w:r>
      <w:r w:rsidRPr="007E5DC7">
        <w:rPr>
          <w:rFonts w:ascii="Times New Roman" w:hAnsi="Times New Roman"/>
          <w:b/>
          <w:sz w:val="28"/>
          <w:szCs w:val="28"/>
        </w:rPr>
        <w:t xml:space="preserve"> S</w:t>
      </w:r>
      <w:r w:rsidRPr="007E5DC7">
        <w:rPr>
          <w:rFonts w:ascii="Times New Roman" w:hAnsi="Times New Roman"/>
          <w:b/>
          <w:sz w:val="28"/>
          <w:szCs w:val="28"/>
          <w:lang w:val="en-US"/>
        </w:rPr>
        <w:t>core</w:t>
      </w:r>
      <w:r w:rsidRPr="007E5DC7">
        <w:rPr>
          <w:rFonts w:ascii="Times New Roman" w:hAnsi="Times New Roman"/>
          <w:b/>
          <w:sz w:val="28"/>
          <w:szCs w:val="28"/>
        </w:rPr>
        <w:t xml:space="preserve"> (≤ 32), применение (клинические примеры)</w:t>
      </w:r>
    </w:p>
    <w:p w14:paraId="0F93561F" w14:textId="77777777" w:rsidR="00DA7564" w:rsidRPr="0003093F" w:rsidRDefault="00DA7564" w:rsidP="00DA616E">
      <w:pPr>
        <w:pStyle w:val="a3"/>
        <w:tabs>
          <w:tab w:val="left" w:pos="993"/>
        </w:tabs>
        <w:autoSpaceDE w:val="0"/>
        <w:autoSpaceDN w:val="0"/>
        <w:adjustRightInd w:val="0"/>
        <w:spacing w:after="0" w:line="240" w:lineRule="auto"/>
        <w:ind w:left="0" w:firstLine="709"/>
        <w:jc w:val="both"/>
        <w:rPr>
          <w:rFonts w:ascii="Times New Roman" w:hAnsi="Times New Roman"/>
          <w:b/>
          <w:sz w:val="16"/>
          <w:szCs w:val="16"/>
        </w:rPr>
      </w:pPr>
    </w:p>
    <w:p w14:paraId="225BA187" w14:textId="77777777" w:rsidR="00C83453" w:rsidRPr="008C61C7" w:rsidRDefault="00C83453" w:rsidP="00DA616E">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8C61C7">
        <w:rPr>
          <w:rFonts w:ascii="Times New Roman" w:hAnsi="Times New Roman"/>
          <w:bCs/>
          <w:sz w:val="28"/>
          <w:szCs w:val="28"/>
        </w:rPr>
        <w:t xml:space="preserve">Создание модели прогнозирования неблагоприятных событий </w:t>
      </w:r>
    </w:p>
    <w:p w14:paraId="30508FB6" w14:textId="77777777" w:rsidR="00C83453" w:rsidRPr="008C61C7" w:rsidRDefault="00107C5F" w:rsidP="00DA616E">
      <w:pPr>
        <w:tabs>
          <w:tab w:val="left" w:pos="993"/>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На основании полученных в результате многофакторного анализа Кокса ведущих факторов риска с помощью бинарной логистической регрессии были разработаны математические модели прогнозирования для каждой конечной точки. </w:t>
      </w:r>
    </w:p>
    <w:p w14:paraId="1DA60087" w14:textId="77777777" w:rsidR="005C4574" w:rsidRPr="008C61C7" w:rsidRDefault="005C4574" w:rsidP="00DA616E">
      <w:pPr>
        <w:tabs>
          <w:tab w:val="left" w:pos="993"/>
        </w:tabs>
        <w:autoSpaceDE w:val="0"/>
        <w:autoSpaceDN w:val="0"/>
        <w:adjustRightInd w:val="0"/>
        <w:spacing w:after="0" w:line="240" w:lineRule="auto"/>
        <w:ind w:firstLine="709"/>
        <w:jc w:val="both"/>
        <w:rPr>
          <w:rFonts w:ascii="Times New Roman" w:hAnsi="Times New Roman"/>
          <w:i/>
          <w:sz w:val="28"/>
          <w:szCs w:val="28"/>
        </w:rPr>
      </w:pPr>
      <w:r w:rsidRPr="008C61C7">
        <w:rPr>
          <w:rFonts w:ascii="Times New Roman" w:hAnsi="Times New Roman"/>
          <w:i/>
          <w:sz w:val="28"/>
          <w:szCs w:val="28"/>
        </w:rPr>
        <w:t>Прогностическая модель риска развития МАССЕ (смерть от всех пр</w:t>
      </w:r>
      <w:r w:rsidR="00A2498B" w:rsidRPr="008C61C7">
        <w:rPr>
          <w:rFonts w:ascii="Times New Roman" w:hAnsi="Times New Roman"/>
          <w:i/>
          <w:sz w:val="28"/>
          <w:szCs w:val="28"/>
        </w:rPr>
        <w:t>ичин+ИМ+</w:t>
      </w:r>
      <w:r w:rsidR="00F33B96" w:rsidRPr="008C61C7">
        <w:rPr>
          <w:rFonts w:ascii="Times New Roman" w:hAnsi="Times New Roman"/>
          <w:i/>
          <w:sz w:val="28"/>
          <w:szCs w:val="28"/>
        </w:rPr>
        <w:t>ОНМК</w:t>
      </w:r>
      <w:r w:rsidRPr="008C61C7">
        <w:rPr>
          <w:rFonts w:ascii="Times New Roman" w:hAnsi="Times New Roman"/>
          <w:i/>
          <w:sz w:val="28"/>
          <w:szCs w:val="28"/>
        </w:rPr>
        <w:t xml:space="preserve">) у больных с многососудистым поражением коронарного русла  </w:t>
      </w:r>
      <w:r w:rsidR="00887434" w:rsidRPr="008C61C7">
        <w:rPr>
          <w:rFonts w:ascii="Times New Roman" w:hAnsi="Times New Roman"/>
          <w:i/>
          <w:sz w:val="28"/>
          <w:szCs w:val="28"/>
        </w:rPr>
        <w:t xml:space="preserve">и </w:t>
      </w:r>
      <w:r w:rsidR="00887434" w:rsidRPr="008C61C7">
        <w:rPr>
          <w:rFonts w:ascii="Times New Roman" w:hAnsi="Times New Roman"/>
          <w:i/>
          <w:sz w:val="28"/>
          <w:szCs w:val="28"/>
          <w:lang w:val="en-US"/>
        </w:rPr>
        <w:t>SYNTAX</w:t>
      </w:r>
      <w:r w:rsidR="00887434" w:rsidRPr="008C61C7">
        <w:rPr>
          <w:rFonts w:ascii="Times New Roman" w:hAnsi="Times New Roman"/>
          <w:i/>
          <w:sz w:val="28"/>
          <w:szCs w:val="28"/>
        </w:rPr>
        <w:t xml:space="preserve"> </w:t>
      </w:r>
      <w:r w:rsidR="00887434" w:rsidRPr="008C61C7">
        <w:rPr>
          <w:rFonts w:ascii="Times New Roman" w:hAnsi="Times New Roman"/>
          <w:i/>
          <w:sz w:val="28"/>
          <w:szCs w:val="28"/>
          <w:lang w:val="en-US"/>
        </w:rPr>
        <w:t>Score</w:t>
      </w:r>
      <w:r w:rsidR="00887434" w:rsidRPr="008C61C7">
        <w:rPr>
          <w:rFonts w:ascii="Times New Roman" w:hAnsi="Times New Roman"/>
          <w:i/>
          <w:sz w:val="28"/>
          <w:szCs w:val="28"/>
        </w:rPr>
        <w:t xml:space="preserve"> ≤</w:t>
      </w:r>
      <w:r w:rsidR="00D20F35" w:rsidRPr="008C61C7">
        <w:rPr>
          <w:rFonts w:ascii="Times New Roman" w:hAnsi="Times New Roman"/>
          <w:i/>
          <w:sz w:val="28"/>
          <w:szCs w:val="28"/>
        </w:rPr>
        <w:t xml:space="preserve"> </w:t>
      </w:r>
      <w:r w:rsidR="00887434" w:rsidRPr="008C61C7">
        <w:rPr>
          <w:rFonts w:ascii="Times New Roman" w:hAnsi="Times New Roman"/>
          <w:i/>
          <w:sz w:val="28"/>
          <w:szCs w:val="28"/>
        </w:rPr>
        <w:t xml:space="preserve">32 </w:t>
      </w:r>
      <w:r w:rsidR="00AA2F6E" w:rsidRPr="008C61C7">
        <w:rPr>
          <w:rFonts w:ascii="Times New Roman" w:hAnsi="Times New Roman"/>
          <w:i/>
          <w:sz w:val="28"/>
          <w:szCs w:val="28"/>
        </w:rPr>
        <w:t>в течен</w:t>
      </w:r>
      <w:r w:rsidR="00887434" w:rsidRPr="008C61C7">
        <w:rPr>
          <w:rFonts w:ascii="Times New Roman" w:hAnsi="Times New Roman"/>
          <w:i/>
          <w:sz w:val="28"/>
          <w:szCs w:val="28"/>
        </w:rPr>
        <w:t>и</w:t>
      </w:r>
      <w:proofErr w:type="gramStart"/>
      <w:r w:rsidR="00887434" w:rsidRPr="008C61C7">
        <w:rPr>
          <w:rFonts w:ascii="Times New Roman" w:hAnsi="Times New Roman"/>
          <w:i/>
          <w:sz w:val="28"/>
          <w:szCs w:val="28"/>
        </w:rPr>
        <w:t>и</w:t>
      </w:r>
      <w:proofErr w:type="gramEnd"/>
      <w:r w:rsidR="00887434" w:rsidRPr="008C61C7">
        <w:rPr>
          <w:rFonts w:ascii="Times New Roman" w:hAnsi="Times New Roman"/>
          <w:i/>
          <w:sz w:val="28"/>
          <w:szCs w:val="28"/>
        </w:rPr>
        <w:t xml:space="preserve"> 9±1,9</w:t>
      </w:r>
      <w:r w:rsidR="00AA2F6E" w:rsidRPr="008C61C7">
        <w:rPr>
          <w:rFonts w:ascii="Times New Roman" w:hAnsi="Times New Roman"/>
          <w:i/>
          <w:sz w:val="28"/>
          <w:szCs w:val="28"/>
        </w:rPr>
        <w:t xml:space="preserve"> лет.</w:t>
      </w:r>
    </w:p>
    <w:p w14:paraId="046EF27E" w14:textId="143FAAB7" w:rsidR="00AA2F6E" w:rsidRPr="008C61C7" w:rsidRDefault="00AA2F6E" w:rsidP="00DA616E">
      <w:pPr>
        <w:tabs>
          <w:tab w:val="left" w:pos="993"/>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Для определения вероятности наступления </w:t>
      </w:r>
      <w:r w:rsidRPr="008C61C7">
        <w:rPr>
          <w:rFonts w:ascii="Times New Roman" w:hAnsi="Times New Roman"/>
          <w:i/>
          <w:sz w:val="28"/>
          <w:szCs w:val="28"/>
        </w:rPr>
        <w:t>МАССЕ</w:t>
      </w:r>
      <w:r w:rsidRPr="008C61C7">
        <w:rPr>
          <w:rFonts w:ascii="Times New Roman" w:hAnsi="Times New Roman"/>
          <w:sz w:val="28"/>
          <w:szCs w:val="28"/>
        </w:rPr>
        <w:t xml:space="preserve"> с помощью бинарной логистической регрессии была разработана следующая математическая модель</w:t>
      </w:r>
      <w:r w:rsidR="00AD1886">
        <w:rPr>
          <w:rFonts w:ascii="Times New Roman" w:hAnsi="Times New Roman"/>
          <w:sz w:val="28"/>
          <w:szCs w:val="28"/>
        </w:rPr>
        <w:t xml:space="preserve"> - </w:t>
      </w:r>
      <w:r w:rsidR="00A2498B" w:rsidRPr="008C61C7">
        <w:rPr>
          <w:rFonts w:ascii="Times New Roman" w:hAnsi="Times New Roman"/>
          <w:sz w:val="28"/>
          <w:szCs w:val="28"/>
        </w:rPr>
        <w:t xml:space="preserve">формула </w:t>
      </w:r>
      <w:r w:rsidR="0003093F">
        <w:rPr>
          <w:rFonts w:ascii="Times New Roman" w:hAnsi="Times New Roman"/>
          <w:sz w:val="28"/>
          <w:szCs w:val="28"/>
        </w:rPr>
        <w:t>(</w:t>
      </w:r>
      <w:r w:rsidR="000D6852" w:rsidRPr="008C61C7">
        <w:rPr>
          <w:rFonts w:ascii="Times New Roman" w:hAnsi="Times New Roman"/>
          <w:sz w:val="28"/>
          <w:szCs w:val="28"/>
        </w:rPr>
        <w:t>3</w:t>
      </w:r>
      <w:r w:rsidR="00A2498B" w:rsidRPr="008C61C7">
        <w:rPr>
          <w:rFonts w:ascii="Times New Roman" w:hAnsi="Times New Roman"/>
          <w:sz w:val="28"/>
          <w:szCs w:val="28"/>
        </w:rPr>
        <w:t>)</w:t>
      </w:r>
      <w:r w:rsidRPr="008C61C7">
        <w:rPr>
          <w:rFonts w:ascii="Times New Roman" w:hAnsi="Times New Roman"/>
          <w:sz w:val="28"/>
          <w:szCs w:val="28"/>
        </w:rPr>
        <w:t>:</w:t>
      </w:r>
    </w:p>
    <w:p w14:paraId="2F598F23" w14:textId="67BA07EA" w:rsidR="005C4574" w:rsidRPr="00D23ADF" w:rsidRDefault="005C4574" w:rsidP="00360EDB">
      <w:pPr>
        <w:autoSpaceDE w:val="0"/>
        <w:autoSpaceDN w:val="0"/>
        <w:adjustRightInd w:val="0"/>
        <w:spacing w:after="0" w:line="240" w:lineRule="auto"/>
        <w:ind w:firstLine="284"/>
        <w:jc w:val="right"/>
        <w:rPr>
          <w:rFonts w:ascii="Times New Roman" w:hAnsi="Times New Roman"/>
          <w:sz w:val="28"/>
          <w:szCs w:val="28"/>
        </w:rPr>
      </w:pPr>
      <w:r w:rsidRPr="00D23ADF">
        <w:rPr>
          <w:rFonts w:ascii="Times New Roman" w:hAnsi="Times New Roman"/>
          <w:sz w:val="28"/>
          <w:szCs w:val="28"/>
        </w:rPr>
        <w:t>р=1/1+е</w:t>
      </w:r>
      <w:r w:rsidRPr="00D23ADF">
        <w:rPr>
          <w:rFonts w:ascii="Times New Roman" w:hAnsi="Times New Roman"/>
          <w:sz w:val="28"/>
          <w:szCs w:val="28"/>
          <w:vertAlign w:val="superscript"/>
        </w:rPr>
        <w:t>-(</w:t>
      </w:r>
      <w:r w:rsidR="00131196" w:rsidRPr="00D23ADF">
        <w:rPr>
          <w:rFonts w:ascii="Times New Roman" w:hAnsi="Times New Roman"/>
          <w:sz w:val="28"/>
          <w:szCs w:val="28"/>
          <w:vertAlign w:val="superscript"/>
        </w:rPr>
        <w:t>0</w:t>
      </w:r>
      <w:r w:rsidR="00AE7085" w:rsidRPr="00D23ADF">
        <w:rPr>
          <w:rFonts w:ascii="Times New Roman" w:hAnsi="Times New Roman"/>
          <w:sz w:val="28"/>
          <w:szCs w:val="28"/>
          <w:vertAlign w:val="superscript"/>
        </w:rPr>
        <w:t>,5</w:t>
      </w:r>
      <w:r w:rsidR="00743F9F">
        <w:rPr>
          <w:rFonts w:ascii="Times New Roman" w:hAnsi="Times New Roman"/>
          <w:sz w:val="28"/>
          <w:szCs w:val="28"/>
          <w:vertAlign w:val="superscript"/>
        </w:rPr>
        <w:t>4</w:t>
      </w:r>
      <w:r w:rsidR="00AE7085" w:rsidRPr="00D23ADF">
        <w:rPr>
          <w:rFonts w:ascii="Times New Roman" w:hAnsi="Times New Roman"/>
          <w:sz w:val="28"/>
          <w:szCs w:val="28"/>
          <w:vertAlign w:val="superscript"/>
        </w:rPr>
        <w:t>9*ИКЧ</w:t>
      </w:r>
      <w:r w:rsidRPr="00D23ADF">
        <w:rPr>
          <w:rFonts w:ascii="Times New Roman" w:hAnsi="Times New Roman"/>
          <w:sz w:val="28"/>
          <w:szCs w:val="28"/>
          <w:vertAlign w:val="superscript"/>
        </w:rPr>
        <w:t xml:space="preserve"> + 0,</w:t>
      </w:r>
      <w:r w:rsidR="00AE7085" w:rsidRPr="00D23ADF">
        <w:rPr>
          <w:rFonts w:ascii="Times New Roman" w:hAnsi="Times New Roman"/>
          <w:sz w:val="28"/>
          <w:szCs w:val="28"/>
          <w:vertAlign w:val="superscript"/>
        </w:rPr>
        <w:t>6</w:t>
      </w:r>
      <w:r w:rsidR="005167FC" w:rsidRPr="00D23ADF">
        <w:rPr>
          <w:rFonts w:ascii="Times New Roman" w:hAnsi="Times New Roman"/>
          <w:sz w:val="28"/>
          <w:szCs w:val="28"/>
          <w:vertAlign w:val="superscript"/>
        </w:rPr>
        <w:t>24</w:t>
      </w:r>
      <w:proofErr w:type="gramStart"/>
      <w:r w:rsidR="00AE7085" w:rsidRPr="00D23ADF">
        <w:rPr>
          <w:rFonts w:ascii="Times New Roman" w:hAnsi="Times New Roman"/>
          <w:sz w:val="28"/>
          <w:szCs w:val="28"/>
          <w:vertAlign w:val="superscript"/>
        </w:rPr>
        <w:t>*К</w:t>
      </w:r>
      <w:proofErr w:type="gramEnd"/>
      <w:r w:rsidR="00AE7085" w:rsidRPr="00D23ADF">
        <w:rPr>
          <w:rFonts w:ascii="Times New Roman" w:hAnsi="Times New Roman"/>
          <w:sz w:val="28"/>
          <w:szCs w:val="28"/>
          <w:vertAlign w:val="superscript"/>
        </w:rPr>
        <w:t xml:space="preserve"> </w:t>
      </w:r>
      <w:r w:rsidR="00743F9F">
        <w:rPr>
          <w:rFonts w:ascii="Times New Roman" w:hAnsi="Times New Roman"/>
          <w:sz w:val="28"/>
          <w:szCs w:val="28"/>
          <w:vertAlign w:val="superscript"/>
        </w:rPr>
        <w:t>+ФП*0,47</w:t>
      </w:r>
      <w:r w:rsidR="00734FE6" w:rsidRPr="00D23ADF">
        <w:rPr>
          <w:rFonts w:ascii="Times New Roman" w:hAnsi="Times New Roman"/>
          <w:sz w:val="28"/>
          <w:szCs w:val="28"/>
          <w:vertAlign w:val="superscript"/>
        </w:rPr>
        <w:t>-3,</w:t>
      </w:r>
      <w:r w:rsidR="00743F9F">
        <w:rPr>
          <w:rFonts w:ascii="Times New Roman" w:hAnsi="Times New Roman"/>
          <w:sz w:val="28"/>
          <w:szCs w:val="28"/>
          <w:vertAlign w:val="superscript"/>
        </w:rPr>
        <w:t>54</w:t>
      </w:r>
      <w:r w:rsidR="007A6CB1" w:rsidRPr="00D23ADF">
        <w:rPr>
          <w:rFonts w:ascii="Times New Roman" w:hAnsi="Times New Roman"/>
          <w:sz w:val="28"/>
          <w:szCs w:val="28"/>
          <w:vertAlign w:val="superscript"/>
        </w:rPr>
        <w:t xml:space="preserve">), </w:t>
      </w:r>
      <w:r w:rsidR="00A2498B" w:rsidRPr="00D23ADF">
        <w:rPr>
          <w:rFonts w:ascii="Times New Roman" w:hAnsi="Times New Roman"/>
          <w:sz w:val="28"/>
          <w:szCs w:val="28"/>
          <w:vertAlign w:val="superscript"/>
        </w:rPr>
        <w:t xml:space="preserve">                                                                         </w:t>
      </w:r>
      <w:r w:rsidR="00A2498B" w:rsidRPr="00D23ADF">
        <w:rPr>
          <w:rFonts w:ascii="Times New Roman" w:hAnsi="Times New Roman"/>
          <w:sz w:val="28"/>
          <w:szCs w:val="28"/>
        </w:rPr>
        <w:t>(</w:t>
      </w:r>
      <w:r w:rsidR="000D6852" w:rsidRPr="00D23ADF">
        <w:rPr>
          <w:rFonts w:ascii="Times New Roman" w:hAnsi="Times New Roman"/>
          <w:sz w:val="28"/>
          <w:szCs w:val="28"/>
        </w:rPr>
        <w:t>3</w:t>
      </w:r>
      <w:r w:rsidR="00A2498B" w:rsidRPr="00D23ADF">
        <w:rPr>
          <w:rFonts w:ascii="Times New Roman" w:hAnsi="Times New Roman"/>
          <w:sz w:val="28"/>
          <w:szCs w:val="28"/>
        </w:rPr>
        <w:t>)</w:t>
      </w:r>
    </w:p>
    <w:p w14:paraId="19D4F082" w14:textId="61194E6E" w:rsidR="00AA2F6E" w:rsidRPr="008C61C7" w:rsidRDefault="005C4574" w:rsidP="001B3668">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где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 – вероятность наступления события</w:t>
      </w:r>
      <w:r w:rsidR="00DA616E">
        <w:rPr>
          <w:rFonts w:ascii="Times New Roman" w:hAnsi="Times New Roman"/>
          <w:sz w:val="28"/>
          <w:szCs w:val="28"/>
        </w:rPr>
        <w:t>;</w:t>
      </w:r>
      <w:r w:rsidRPr="008C61C7">
        <w:rPr>
          <w:rFonts w:ascii="Times New Roman" w:hAnsi="Times New Roman"/>
          <w:sz w:val="28"/>
          <w:szCs w:val="28"/>
        </w:rPr>
        <w:t xml:space="preserve"> </w:t>
      </w:r>
    </w:p>
    <w:p w14:paraId="191B66F2" w14:textId="22E2B8EA" w:rsidR="005C4574" w:rsidRPr="008C61C7" w:rsidRDefault="005C4574" w:rsidP="001B3668">
      <w:pPr>
        <w:autoSpaceDE w:val="0"/>
        <w:autoSpaceDN w:val="0"/>
        <w:adjustRightInd w:val="0"/>
        <w:spacing w:after="0" w:line="240" w:lineRule="auto"/>
        <w:ind w:firstLine="448"/>
        <w:jc w:val="both"/>
        <w:rPr>
          <w:rFonts w:ascii="Times New Roman" w:hAnsi="Times New Roman"/>
          <w:sz w:val="28"/>
          <w:szCs w:val="28"/>
        </w:rPr>
      </w:pPr>
      <w:r w:rsidRPr="008C61C7">
        <w:rPr>
          <w:rFonts w:ascii="Times New Roman" w:hAnsi="Times New Roman"/>
          <w:sz w:val="28"/>
          <w:szCs w:val="28"/>
        </w:rPr>
        <w:t>е – основание натурального</w:t>
      </w:r>
      <w:r w:rsidR="00AA2F6E" w:rsidRPr="008C61C7">
        <w:rPr>
          <w:rFonts w:ascii="Times New Roman" w:hAnsi="Times New Roman"/>
          <w:sz w:val="28"/>
          <w:szCs w:val="28"/>
        </w:rPr>
        <w:t xml:space="preserve"> </w:t>
      </w:r>
      <w:r w:rsidRPr="008C61C7">
        <w:rPr>
          <w:rFonts w:ascii="Times New Roman" w:hAnsi="Times New Roman"/>
          <w:sz w:val="28"/>
          <w:szCs w:val="28"/>
        </w:rPr>
        <w:t>логарифма, приблизител</w:t>
      </w:r>
      <w:r w:rsidR="0080544A" w:rsidRPr="008C61C7">
        <w:rPr>
          <w:rFonts w:ascii="Times New Roman" w:hAnsi="Times New Roman"/>
          <w:sz w:val="28"/>
          <w:szCs w:val="28"/>
        </w:rPr>
        <w:t>ьно равное 2,7</w:t>
      </w:r>
      <w:r w:rsidR="00DA616E">
        <w:rPr>
          <w:rFonts w:ascii="Times New Roman" w:hAnsi="Times New Roman"/>
          <w:sz w:val="28"/>
          <w:szCs w:val="28"/>
        </w:rPr>
        <w:t>;</w:t>
      </w:r>
    </w:p>
    <w:p w14:paraId="4B4922D6" w14:textId="23B92CB3" w:rsidR="005C4574" w:rsidRPr="008C61C7" w:rsidRDefault="00AE7085" w:rsidP="001B3668">
      <w:pPr>
        <w:autoSpaceDE w:val="0"/>
        <w:autoSpaceDN w:val="0"/>
        <w:adjustRightInd w:val="0"/>
        <w:spacing w:after="0" w:line="240" w:lineRule="auto"/>
        <w:ind w:firstLine="448"/>
        <w:jc w:val="both"/>
        <w:rPr>
          <w:rFonts w:ascii="Times New Roman" w:hAnsi="Times New Roman"/>
          <w:sz w:val="28"/>
          <w:szCs w:val="28"/>
        </w:rPr>
      </w:pPr>
      <w:r w:rsidRPr="008C61C7">
        <w:rPr>
          <w:rFonts w:ascii="Times New Roman" w:hAnsi="Times New Roman"/>
          <w:sz w:val="28"/>
          <w:szCs w:val="28"/>
        </w:rPr>
        <w:t xml:space="preserve">ИКЧ </w:t>
      </w:r>
      <w:r w:rsidR="005C4574" w:rsidRPr="008C61C7">
        <w:rPr>
          <w:rFonts w:ascii="Times New Roman" w:hAnsi="Times New Roman"/>
          <w:sz w:val="28"/>
          <w:szCs w:val="28"/>
        </w:rPr>
        <w:t xml:space="preserve">– </w:t>
      </w:r>
      <w:r w:rsidRPr="008C61C7">
        <w:rPr>
          <w:rFonts w:ascii="Times New Roman" w:hAnsi="Times New Roman"/>
          <w:sz w:val="28"/>
          <w:szCs w:val="28"/>
        </w:rPr>
        <w:t xml:space="preserve">Индекс коморбидности </w:t>
      </w:r>
      <w:r w:rsidR="001878E5" w:rsidRPr="008C61C7">
        <w:rPr>
          <w:rFonts w:ascii="Times New Roman" w:hAnsi="Times New Roman"/>
          <w:sz w:val="28"/>
          <w:szCs w:val="28"/>
        </w:rPr>
        <w:t>Charlson</w:t>
      </w:r>
      <w:r w:rsidR="00DA616E">
        <w:rPr>
          <w:rFonts w:ascii="Times New Roman" w:hAnsi="Times New Roman"/>
          <w:sz w:val="28"/>
          <w:szCs w:val="28"/>
        </w:rPr>
        <w:t>;</w:t>
      </w:r>
    </w:p>
    <w:p w14:paraId="355AFC2B" w14:textId="77777777" w:rsidR="00743F9F" w:rsidRDefault="00AE7085" w:rsidP="001B3668">
      <w:pPr>
        <w:autoSpaceDE w:val="0"/>
        <w:autoSpaceDN w:val="0"/>
        <w:adjustRightInd w:val="0"/>
        <w:spacing w:after="0" w:line="240" w:lineRule="auto"/>
        <w:ind w:firstLine="448"/>
        <w:jc w:val="both"/>
        <w:rPr>
          <w:rFonts w:ascii="Times New Roman" w:hAnsi="Times New Roman"/>
          <w:sz w:val="28"/>
          <w:szCs w:val="28"/>
        </w:rPr>
      </w:pPr>
      <w:proofErr w:type="gramStart"/>
      <w:r w:rsidRPr="008C61C7">
        <w:rPr>
          <w:rFonts w:ascii="Times New Roman" w:hAnsi="Times New Roman"/>
          <w:sz w:val="28"/>
          <w:szCs w:val="28"/>
        </w:rPr>
        <w:t>К</w:t>
      </w:r>
      <w:proofErr w:type="gramEnd"/>
      <w:r w:rsidR="005C4574" w:rsidRPr="008C61C7">
        <w:rPr>
          <w:rFonts w:ascii="Times New Roman" w:hAnsi="Times New Roman"/>
          <w:sz w:val="28"/>
          <w:szCs w:val="28"/>
        </w:rPr>
        <w:t xml:space="preserve"> – </w:t>
      </w:r>
      <w:r w:rsidRPr="008C61C7">
        <w:rPr>
          <w:rFonts w:ascii="Times New Roman" w:hAnsi="Times New Roman"/>
          <w:sz w:val="28"/>
          <w:szCs w:val="28"/>
        </w:rPr>
        <w:t>Курение</w:t>
      </w:r>
      <w:r w:rsidR="00743F9F">
        <w:rPr>
          <w:rFonts w:ascii="Times New Roman" w:hAnsi="Times New Roman"/>
          <w:sz w:val="28"/>
          <w:szCs w:val="28"/>
        </w:rPr>
        <w:t>;</w:t>
      </w:r>
    </w:p>
    <w:p w14:paraId="4FCA4C2D" w14:textId="7EAB2EA2" w:rsidR="005C4574" w:rsidRPr="008C61C7" w:rsidRDefault="00743F9F" w:rsidP="001B3668">
      <w:pPr>
        <w:autoSpaceDE w:val="0"/>
        <w:autoSpaceDN w:val="0"/>
        <w:adjustRightInd w:val="0"/>
        <w:spacing w:after="0" w:line="240" w:lineRule="auto"/>
        <w:ind w:firstLine="448"/>
        <w:jc w:val="both"/>
        <w:rPr>
          <w:rFonts w:ascii="Times New Roman" w:hAnsi="Times New Roman"/>
          <w:sz w:val="28"/>
          <w:szCs w:val="28"/>
          <w:lang w:val="kk-KZ"/>
        </w:rPr>
      </w:pPr>
      <w:r>
        <w:rPr>
          <w:rFonts w:ascii="Times New Roman" w:hAnsi="Times New Roman"/>
          <w:sz w:val="28"/>
          <w:szCs w:val="28"/>
        </w:rPr>
        <w:t>ФП – фибрилляция предсердий</w:t>
      </w:r>
      <w:r w:rsidR="00DA616E">
        <w:rPr>
          <w:rFonts w:ascii="Times New Roman" w:hAnsi="Times New Roman"/>
          <w:sz w:val="28"/>
          <w:szCs w:val="28"/>
        </w:rPr>
        <w:t>.</w:t>
      </w:r>
    </w:p>
    <w:p w14:paraId="1ED92B6C" w14:textId="77777777" w:rsidR="006E51D6" w:rsidRPr="008C61C7" w:rsidRDefault="006E51D6"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Разработанная прогностическая модель была статистически значимой (p&lt;0,0001). </w:t>
      </w:r>
      <w:r w:rsidR="005167FC" w:rsidRPr="008C61C7">
        <w:rPr>
          <w:rFonts w:ascii="Times New Roman" w:hAnsi="Times New Roman"/>
          <w:sz w:val="28"/>
          <w:szCs w:val="28"/>
        </w:rPr>
        <w:t>Общая процентная доля верных прогнозов составила 72,9%</w:t>
      </w:r>
    </w:p>
    <w:p w14:paraId="0C63963E" w14:textId="77777777" w:rsidR="00FE2379" w:rsidRPr="008C61C7" w:rsidRDefault="005167FC"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При значении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 более 0,5 предполагается наступление события. Таким образом умножив полученное значение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 на 100, мы получим % вероятности развития неблагоприятного события, соответственно при р менее 0,5 риск развития случая будет менее 50%, т.е. событие вероятнее не произойдет.</w:t>
      </w:r>
    </w:p>
    <w:p w14:paraId="32BF33E9" w14:textId="20FDA667" w:rsidR="00360EDB" w:rsidRPr="008C61C7" w:rsidRDefault="005167FC" w:rsidP="00AD7D42">
      <w:pPr>
        <w:autoSpaceDE w:val="0"/>
        <w:autoSpaceDN w:val="0"/>
        <w:adjustRightInd w:val="0"/>
        <w:spacing w:after="0" w:line="240" w:lineRule="auto"/>
        <w:ind w:firstLine="709"/>
        <w:jc w:val="both"/>
        <w:rPr>
          <w:rFonts w:ascii="Times New Roman" w:hAnsi="Times New Roman"/>
          <w:sz w:val="28"/>
          <w:szCs w:val="28"/>
          <w:lang w:val="kk-KZ"/>
        </w:rPr>
      </w:pPr>
      <w:r w:rsidRPr="008C61C7">
        <w:rPr>
          <w:rFonts w:ascii="Times New Roman" w:hAnsi="Times New Roman"/>
          <w:sz w:val="28"/>
          <w:szCs w:val="28"/>
        </w:rPr>
        <w:t xml:space="preserve">Для определения вероятности </w:t>
      </w:r>
      <w:r w:rsidR="007A6CB1" w:rsidRPr="008C61C7">
        <w:rPr>
          <w:rFonts w:ascii="Times New Roman" w:hAnsi="Times New Roman"/>
          <w:i/>
          <w:sz w:val="28"/>
          <w:szCs w:val="28"/>
        </w:rPr>
        <w:t>повторной реваскуляризации</w:t>
      </w:r>
      <w:r w:rsidR="0003093F">
        <w:rPr>
          <w:rFonts w:ascii="Times New Roman" w:hAnsi="Times New Roman"/>
          <w:i/>
          <w:sz w:val="28"/>
          <w:szCs w:val="28"/>
        </w:rPr>
        <w:t xml:space="preserve"> </w:t>
      </w:r>
      <w:r w:rsidR="00AD1886">
        <w:rPr>
          <w:rFonts w:ascii="Times New Roman" w:hAnsi="Times New Roman"/>
          <w:sz w:val="28"/>
          <w:szCs w:val="28"/>
        </w:rPr>
        <w:t>составлено следующее уравнение</w:t>
      </w:r>
      <w:r w:rsidR="0003093F">
        <w:rPr>
          <w:rFonts w:ascii="Times New Roman" w:hAnsi="Times New Roman"/>
          <w:sz w:val="28"/>
          <w:szCs w:val="28"/>
        </w:rPr>
        <w:t xml:space="preserve"> (</w:t>
      </w:r>
      <w:r w:rsidR="00AD1886">
        <w:rPr>
          <w:rFonts w:ascii="Times New Roman" w:hAnsi="Times New Roman"/>
          <w:sz w:val="28"/>
          <w:szCs w:val="28"/>
        </w:rPr>
        <w:t xml:space="preserve">формула </w:t>
      </w:r>
      <w:r w:rsidR="000D6852" w:rsidRPr="008C61C7">
        <w:rPr>
          <w:rFonts w:ascii="Times New Roman" w:hAnsi="Times New Roman"/>
          <w:sz w:val="28"/>
          <w:szCs w:val="28"/>
        </w:rPr>
        <w:t>4</w:t>
      </w:r>
      <w:r w:rsidR="00A23806" w:rsidRPr="008C61C7">
        <w:rPr>
          <w:rFonts w:ascii="Times New Roman" w:hAnsi="Times New Roman"/>
          <w:i/>
          <w:sz w:val="28"/>
          <w:szCs w:val="28"/>
        </w:rPr>
        <w:t>)</w:t>
      </w:r>
      <w:r w:rsidR="007A6CB1" w:rsidRPr="008C61C7">
        <w:rPr>
          <w:rFonts w:ascii="Times New Roman" w:hAnsi="Times New Roman"/>
          <w:sz w:val="28"/>
          <w:szCs w:val="28"/>
        </w:rPr>
        <w:t xml:space="preserve">: </w:t>
      </w:r>
    </w:p>
    <w:p w14:paraId="4A24CBB6" w14:textId="77777777" w:rsidR="007A6CB1" w:rsidRPr="008C61C7" w:rsidRDefault="007A6CB1" w:rsidP="00360EDB">
      <w:pPr>
        <w:autoSpaceDE w:val="0"/>
        <w:autoSpaceDN w:val="0"/>
        <w:adjustRightInd w:val="0"/>
        <w:spacing w:after="0" w:line="240" w:lineRule="auto"/>
        <w:ind w:firstLine="567"/>
        <w:jc w:val="right"/>
        <w:rPr>
          <w:rFonts w:ascii="Times New Roman" w:hAnsi="Times New Roman"/>
          <w:sz w:val="28"/>
          <w:szCs w:val="28"/>
          <w:lang w:val="kk-KZ"/>
        </w:rPr>
      </w:pPr>
      <w:proofErr w:type="gramStart"/>
      <w:r w:rsidRPr="008C61C7">
        <w:rPr>
          <w:rFonts w:ascii="Times New Roman" w:hAnsi="Times New Roman"/>
          <w:sz w:val="28"/>
          <w:szCs w:val="28"/>
        </w:rPr>
        <w:t>р</w:t>
      </w:r>
      <w:proofErr w:type="gramEnd"/>
      <w:r w:rsidRPr="008C61C7">
        <w:rPr>
          <w:rFonts w:ascii="Times New Roman" w:hAnsi="Times New Roman"/>
          <w:sz w:val="28"/>
          <w:szCs w:val="28"/>
        </w:rPr>
        <w:t>=1/1+е</w:t>
      </w:r>
      <w:r w:rsidRPr="008C61C7">
        <w:rPr>
          <w:rFonts w:ascii="Times New Roman" w:hAnsi="Times New Roman"/>
          <w:sz w:val="28"/>
          <w:szCs w:val="28"/>
          <w:vertAlign w:val="superscript"/>
        </w:rPr>
        <w:t>-(</w:t>
      </w:r>
      <w:r w:rsidR="00131196" w:rsidRPr="008C61C7">
        <w:rPr>
          <w:rFonts w:ascii="Times New Roman" w:hAnsi="Times New Roman"/>
          <w:sz w:val="28"/>
          <w:szCs w:val="28"/>
          <w:vertAlign w:val="superscript"/>
        </w:rPr>
        <w:t>0</w:t>
      </w:r>
      <w:r w:rsidR="00FE2379" w:rsidRPr="008C61C7">
        <w:rPr>
          <w:rFonts w:ascii="Times New Roman" w:hAnsi="Times New Roman"/>
          <w:sz w:val="28"/>
          <w:szCs w:val="28"/>
          <w:vertAlign w:val="superscript"/>
        </w:rPr>
        <w:t>,889*ХОБЛ + 1,452*ЧКВ</w:t>
      </w:r>
      <w:r w:rsidRPr="008C61C7">
        <w:rPr>
          <w:rFonts w:ascii="Times New Roman" w:hAnsi="Times New Roman"/>
          <w:sz w:val="28"/>
          <w:szCs w:val="28"/>
          <w:vertAlign w:val="superscript"/>
        </w:rPr>
        <w:t xml:space="preserve"> </w:t>
      </w:r>
      <w:r w:rsidR="00FE2379" w:rsidRPr="008C61C7">
        <w:rPr>
          <w:rFonts w:ascii="Times New Roman" w:hAnsi="Times New Roman"/>
          <w:sz w:val="28"/>
          <w:szCs w:val="28"/>
          <w:vertAlign w:val="superscript"/>
        </w:rPr>
        <w:t>-1,06</w:t>
      </w:r>
      <w:r w:rsidRPr="008C61C7">
        <w:rPr>
          <w:rFonts w:ascii="Times New Roman" w:hAnsi="Times New Roman"/>
          <w:sz w:val="28"/>
          <w:szCs w:val="28"/>
          <w:vertAlign w:val="superscript"/>
        </w:rPr>
        <w:t>)</w:t>
      </w:r>
      <w:r w:rsidRPr="008C61C7">
        <w:rPr>
          <w:rFonts w:ascii="Times New Roman" w:hAnsi="Times New Roman"/>
          <w:sz w:val="28"/>
          <w:szCs w:val="28"/>
        </w:rPr>
        <w:t xml:space="preserve">, </w:t>
      </w:r>
      <w:r w:rsidR="00A23806" w:rsidRPr="008C61C7">
        <w:rPr>
          <w:rFonts w:ascii="Times New Roman" w:hAnsi="Times New Roman"/>
          <w:sz w:val="28"/>
          <w:szCs w:val="28"/>
        </w:rPr>
        <w:t xml:space="preserve">                                  (</w:t>
      </w:r>
      <w:r w:rsidR="000D6852" w:rsidRPr="008C61C7">
        <w:rPr>
          <w:rFonts w:ascii="Times New Roman" w:hAnsi="Times New Roman"/>
          <w:sz w:val="28"/>
          <w:szCs w:val="28"/>
        </w:rPr>
        <w:t>4</w:t>
      </w:r>
      <w:r w:rsidR="00A23806" w:rsidRPr="008C61C7">
        <w:rPr>
          <w:rFonts w:ascii="Times New Roman" w:hAnsi="Times New Roman"/>
          <w:sz w:val="28"/>
          <w:szCs w:val="28"/>
        </w:rPr>
        <w:t>)</w:t>
      </w:r>
    </w:p>
    <w:p w14:paraId="00A7F165" w14:textId="003CBA60" w:rsidR="007A6CB1" w:rsidRPr="008C61C7" w:rsidRDefault="007A6CB1" w:rsidP="001B3668">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где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 – вероятность наступления события</w:t>
      </w:r>
      <w:r w:rsidR="00DA616E">
        <w:rPr>
          <w:rFonts w:ascii="Times New Roman" w:hAnsi="Times New Roman"/>
          <w:sz w:val="28"/>
          <w:szCs w:val="28"/>
        </w:rPr>
        <w:t>;</w:t>
      </w:r>
      <w:r w:rsidRPr="008C61C7">
        <w:rPr>
          <w:rFonts w:ascii="Times New Roman" w:hAnsi="Times New Roman"/>
          <w:sz w:val="28"/>
          <w:szCs w:val="28"/>
        </w:rPr>
        <w:t xml:space="preserve"> </w:t>
      </w:r>
    </w:p>
    <w:p w14:paraId="45E44EDD" w14:textId="34C69DB6" w:rsidR="007A6CB1" w:rsidRPr="00AD1886" w:rsidRDefault="007A6CB1" w:rsidP="001B3668">
      <w:pPr>
        <w:autoSpaceDE w:val="0"/>
        <w:autoSpaceDN w:val="0"/>
        <w:adjustRightInd w:val="0"/>
        <w:spacing w:after="0" w:line="240" w:lineRule="auto"/>
        <w:ind w:firstLine="448"/>
        <w:jc w:val="both"/>
        <w:rPr>
          <w:rFonts w:ascii="Times New Roman" w:hAnsi="Times New Roman"/>
          <w:sz w:val="28"/>
          <w:szCs w:val="28"/>
        </w:rPr>
      </w:pPr>
      <w:r w:rsidRPr="00AD1886">
        <w:rPr>
          <w:rFonts w:ascii="Times New Roman" w:hAnsi="Times New Roman"/>
          <w:sz w:val="28"/>
          <w:szCs w:val="28"/>
        </w:rPr>
        <w:t>е – основание натурального логарифма, приблизительно равное 2,7</w:t>
      </w:r>
      <w:r w:rsidR="00DA616E" w:rsidRPr="00AD1886">
        <w:rPr>
          <w:rFonts w:ascii="Times New Roman" w:hAnsi="Times New Roman"/>
          <w:sz w:val="28"/>
          <w:szCs w:val="28"/>
        </w:rPr>
        <w:t>;</w:t>
      </w:r>
    </w:p>
    <w:p w14:paraId="241234B3" w14:textId="77777777" w:rsidR="00AD1886" w:rsidRDefault="00AD1886" w:rsidP="00AD1886">
      <w:pPr>
        <w:spacing w:after="0" w:line="240" w:lineRule="auto"/>
        <w:rPr>
          <w:rFonts w:ascii="Times New Roman" w:hAnsi="Times New Roman"/>
          <w:sz w:val="28"/>
          <w:szCs w:val="28"/>
        </w:rPr>
      </w:pPr>
      <w:r>
        <w:rPr>
          <w:rFonts w:ascii="Times New Roman" w:hAnsi="Times New Roman"/>
          <w:sz w:val="28"/>
          <w:szCs w:val="28"/>
        </w:rPr>
        <w:t xml:space="preserve">      </w:t>
      </w:r>
      <w:r w:rsidR="00FE2379" w:rsidRPr="00AD1886">
        <w:rPr>
          <w:rFonts w:ascii="Times New Roman" w:hAnsi="Times New Roman"/>
          <w:sz w:val="28"/>
          <w:szCs w:val="28"/>
        </w:rPr>
        <w:t>ХОБЛ</w:t>
      </w:r>
      <w:r w:rsidR="007A6CB1" w:rsidRPr="00AD1886">
        <w:rPr>
          <w:rFonts w:ascii="Times New Roman" w:hAnsi="Times New Roman"/>
          <w:sz w:val="28"/>
          <w:szCs w:val="28"/>
        </w:rPr>
        <w:t xml:space="preserve"> – </w:t>
      </w:r>
      <w:r w:rsidR="00FE2379" w:rsidRPr="00AD1886">
        <w:rPr>
          <w:rFonts w:ascii="Times New Roman" w:hAnsi="Times New Roman"/>
          <w:sz w:val="28"/>
          <w:szCs w:val="28"/>
        </w:rPr>
        <w:t>Хроническая обструктивная болезнь легких</w:t>
      </w:r>
      <w:r w:rsidR="00DA616E" w:rsidRPr="00AD1886">
        <w:rPr>
          <w:rFonts w:ascii="Times New Roman" w:hAnsi="Times New Roman"/>
          <w:sz w:val="28"/>
          <w:szCs w:val="28"/>
        </w:rPr>
        <w:t>;</w:t>
      </w:r>
    </w:p>
    <w:p w14:paraId="6AE81BBA" w14:textId="698304AF" w:rsidR="007A6CB1" w:rsidRPr="00AD1886" w:rsidRDefault="00AD1886" w:rsidP="00AD1886">
      <w:pPr>
        <w:rPr>
          <w:rFonts w:ascii="Times New Roman" w:hAnsi="Times New Roman"/>
          <w:sz w:val="28"/>
          <w:szCs w:val="28"/>
        </w:rPr>
      </w:pPr>
      <w:r>
        <w:rPr>
          <w:rFonts w:ascii="Times New Roman" w:hAnsi="Times New Roman"/>
          <w:sz w:val="28"/>
          <w:szCs w:val="28"/>
        </w:rPr>
        <w:t xml:space="preserve">      </w:t>
      </w:r>
      <w:r w:rsidR="00FE2379" w:rsidRPr="008C61C7">
        <w:rPr>
          <w:rFonts w:ascii="Times New Roman" w:hAnsi="Times New Roman"/>
          <w:sz w:val="28"/>
          <w:szCs w:val="28"/>
        </w:rPr>
        <w:t>ЧКВ</w:t>
      </w:r>
      <w:r w:rsidR="007A6CB1" w:rsidRPr="008C61C7">
        <w:rPr>
          <w:rFonts w:ascii="Times New Roman" w:hAnsi="Times New Roman"/>
          <w:sz w:val="28"/>
          <w:szCs w:val="28"/>
        </w:rPr>
        <w:t xml:space="preserve"> – </w:t>
      </w:r>
      <w:r w:rsidR="00FE2379" w:rsidRPr="008C61C7">
        <w:rPr>
          <w:rFonts w:ascii="Times New Roman" w:hAnsi="Times New Roman"/>
          <w:sz w:val="28"/>
          <w:szCs w:val="28"/>
        </w:rPr>
        <w:t>Чрескожное коронарно</w:t>
      </w:r>
      <w:r w:rsidR="00A2498B" w:rsidRPr="008C61C7">
        <w:rPr>
          <w:rFonts w:ascii="Times New Roman" w:hAnsi="Times New Roman"/>
          <w:sz w:val="28"/>
          <w:szCs w:val="28"/>
        </w:rPr>
        <w:t>е</w:t>
      </w:r>
      <w:r w:rsidR="00FE2379" w:rsidRPr="008C61C7">
        <w:rPr>
          <w:rFonts w:ascii="Times New Roman" w:hAnsi="Times New Roman"/>
          <w:sz w:val="28"/>
          <w:szCs w:val="28"/>
        </w:rPr>
        <w:t xml:space="preserve"> вмешательство</w:t>
      </w:r>
      <w:r w:rsidR="00DA616E">
        <w:rPr>
          <w:rFonts w:ascii="Times New Roman" w:hAnsi="Times New Roman"/>
          <w:sz w:val="28"/>
          <w:szCs w:val="28"/>
        </w:rPr>
        <w:t>.</w:t>
      </w:r>
    </w:p>
    <w:p w14:paraId="7A60DE39" w14:textId="5FDCE652" w:rsidR="006B14C8" w:rsidRPr="008C61C7" w:rsidRDefault="00EC01B7" w:rsidP="00AD1886">
      <w:pPr>
        <w:autoSpaceDE w:val="0"/>
        <w:autoSpaceDN w:val="0"/>
        <w:adjustRightInd w:val="0"/>
        <w:spacing w:after="0" w:line="240" w:lineRule="auto"/>
        <w:ind w:firstLine="567"/>
        <w:jc w:val="both"/>
        <w:rPr>
          <w:rFonts w:ascii="Times New Roman" w:hAnsi="Times New Roman"/>
          <w:sz w:val="28"/>
          <w:szCs w:val="28"/>
          <w:lang w:val="kk-KZ"/>
        </w:rPr>
      </w:pPr>
      <w:r w:rsidRPr="008C61C7">
        <w:rPr>
          <w:rFonts w:ascii="Times New Roman" w:hAnsi="Times New Roman"/>
          <w:sz w:val="28"/>
          <w:szCs w:val="28"/>
        </w:rPr>
        <w:t>Разработанная прогностическая модель была статистически значимой (p&lt;0,0001). Общая процентная доля верных прогнозов составила 70,7%</w:t>
      </w:r>
    </w:p>
    <w:p w14:paraId="27350B6E" w14:textId="3DE592FD" w:rsidR="00360EDB" w:rsidRPr="008C61C7" w:rsidRDefault="00406FD9" w:rsidP="00AD7D42">
      <w:pPr>
        <w:autoSpaceDE w:val="0"/>
        <w:autoSpaceDN w:val="0"/>
        <w:adjustRightInd w:val="0"/>
        <w:spacing w:after="0" w:line="240" w:lineRule="auto"/>
        <w:ind w:firstLine="709"/>
        <w:jc w:val="both"/>
        <w:rPr>
          <w:rFonts w:ascii="Times New Roman" w:hAnsi="Times New Roman"/>
          <w:sz w:val="28"/>
          <w:szCs w:val="28"/>
          <w:lang w:val="kk-KZ"/>
        </w:rPr>
      </w:pPr>
      <w:r w:rsidRPr="008C61C7">
        <w:rPr>
          <w:rFonts w:ascii="Times New Roman" w:hAnsi="Times New Roman"/>
          <w:sz w:val="28"/>
          <w:szCs w:val="28"/>
        </w:rPr>
        <w:t xml:space="preserve">Для определения вероятности </w:t>
      </w:r>
      <w:r w:rsidR="00AD1886">
        <w:rPr>
          <w:rFonts w:ascii="Times New Roman" w:hAnsi="Times New Roman"/>
          <w:sz w:val="28"/>
          <w:szCs w:val="28"/>
        </w:rPr>
        <w:t xml:space="preserve">развития </w:t>
      </w:r>
      <w:r w:rsidR="00131196" w:rsidRPr="008C61C7">
        <w:rPr>
          <w:rFonts w:ascii="Times New Roman" w:hAnsi="Times New Roman"/>
          <w:i/>
          <w:sz w:val="28"/>
          <w:szCs w:val="28"/>
        </w:rPr>
        <w:t>смерти от всех причин</w:t>
      </w:r>
      <w:r w:rsidR="002138C4" w:rsidRPr="008C61C7">
        <w:rPr>
          <w:rFonts w:ascii="Times New Roman" w:hAnsi="Times New Roman"/>
          <w:i/>
          <w:sz w:val="28"/>
          <w:szCs w:val="28"/>
        </w:rPr>
        <w:t xml:space="preserve"> </w:t>
      </w:r>
      <w:r w:rsidR="00AD1886">
        <w:rPr>
          <w:rFonts w:ascii="Times New Roman" w:hAnsi="Times New Roman"/>
          <w:sz w:val="28"/>
          <w:szCs w:val="28"/>
        </w:rPr>
        <w:t>разработана математическая модель</w:t>
      </w:r>
      <w:r w:rsidR="00A23806" w:rsidRPr="008C61C7">
        <w:rPr>
          <w:rFonts w:ascii="Times New Roman" w:hAnsi="Times New Roman"/>
          <w:sz w:val="28"/>
          <w:szCs w:val="28"/>
        </w:rPr>
        <w:t xml:space="preserve"> </w:t>
      </w:r>
      <w:r w:rsidR="0003093F">
        <w:rPr>
          <w:rFonts w:ascii="Times New Roman" w:hAnsi="Times New Roman"/>
          <w:sz w:val="28"/>
          <w:szCs w:val="28"/>
        </w:rPr>
        <w:t>(</w:t>
      </w:r>
      <w:r w:rsidR="00AD1886">
        <w:rPr>
          <w:rFonts w:ascii="Times New Roman" w:hAnsi="Times New Roman"/>
          <w:sz w:val="28"/>
          <w:szCs w:val="28"/>
        </w:rPr>
        <w:t xml:space="preserve">формула </w:t>
      </w:r>
      <w:r w:rsidR="000D6852" w:rsidRPr="008C61C7">
        <w:rPr>
          <w:rFonts w:ascii="Times New Roman" w:hAnsi="Times New Roman"/>
          <w:sz w:val="28"/>
          <w:szCs w:val="28"/>
        </w:rPr>
        <w:t>5</w:t>
      </w:r>
      <w:r w:rsidR="00A23806" w:rsidRPr="008C61C7">
        <w:rPr>
          <w:rFonts w:ascii="Times New Roman" w:hAnsi="Times New Roman"/>
          <w:sz w:val="28"/>
          <w:szCs w:val="28"/>
        </w:rPr>
        <w:t>)</w:t>
      </w:r>
      <w:r w:rsidR="00131196" w:rsidRPr="008C61C7">
        <w:rPr>
          <w:rFonts w:ascii="Times New Roman" w:hAnsi="Times New Roman"/>
          <w:sz w:val="28"/>
          <w:szCs w:val="28"/>
        </w:rPr>
        <w:t xml:space="preserve">: </w:t>
      </w:r>
    </w:p>
    <w:p w14:paraId="60C0C8F9" w14:textId="3D246632" w:rsidR="00131196" w:rsidRDefault="00131196" w:rsidP="00360EDB">
      <w:pPr>
        <w:autoSpaceDE w:val="0"/>
        <w:autoSpaceDN w:val="0"/>
        <w:adjustRightInd w:val="0"/>
        <w:spacing w:after="0" w:line="240" w:lineRule="auto"/>
        <w:ind w:firstLine="284"/>
        <w:jc w:val="right"/>
        <w:rPr>
          <w:rFonts w:ascii="Times New Roman" w:hAnsi="Times New Roman"/>
          <w:sz w:val="28"/>
          <w:szCs w:val="28"/>
        </w:rPr>
      </w:pPr>
      <w:r w:rsidRPr="008C61C7">
        <w:rPr>
          <w:rFonts w:ascii="Times New Roman" w:hAnsi="Times New Roman"/>
          <w:sz w:val="28"/>
          <w:szCs w:val="28"/>
        </w:rPr>
        <w:t>р=1/1+е</w:t>
      </w:r>
      <w:r w:rsidRPr="008C61C7">
        <w:rPr>
          <w:rFonts w:ascii="Times New Roman" w:hAnsi="Times New Roman"/>
          <w:sz w:val="28"/>
          <w:szCs w:val="28"/>
          <w:vertAlign w:val="superscript"/>
        </w:rPr>
        <w:t>-(</w:t>
      </w:r>
      <w:r w:rsidR="003C0681" w:rsidRPr="008C61C7">
        <w:rPr>
          <w:rFonts w:ascii="Times New Roman" w:hAnsi="Times New Roman"/>
          <w:sz w:val="28"/>
          <w:szCs w:val="28"/>
          <w:vertAlign w:val="superscript"/>
        </w:rPr>
        <w:t>0,585</w:t>
      </w:r>
      <w:proofErr w:type="gramStart"/>
      <w:r w:rsidRPr="008C61C7">
        <w:rPr>
          <w:rFonts w:ascii="Times New Roman" w:hAnsi="Times New Roman"/>
          <w:sz w:val="28"/>
          <w:szCs w:val="28"/>
          <w:vertAlign w:val="superscript"/>
        </w:rPr>
        <w:t>*</w:t>
      </w:r>
      <w:r w:rsidR="003C0681" w:rsidRPr="008C61C7">
        <w:rPr>
          <w:rFonts w:ascii="Times New Roman" w:hAnsi="Times New Roman"/>
          <w:sz w:val="28"/>
          <w:szCs w:val="28"/>
          <w:vertAlign w:val="superscript"/>
        </w:rPr>
        <w:t>К</w:t>
      </w:r>
      <w:proofErr w:type="gramEnd"/>
      <w:r w:rsidRPr="008C61C7">
        <w:rPr>
          <w:rFonts w:ascii="Times New Roman" w:hAnsi="Times New Roman"/>
          <w:sz w:val="28"/>
          <w:szCs w:val="28"/>
          <w:vertAlign w:val="superscript"/>
        </w:rPr>
        <w:t xml:space="preserve"> +</w:t>
      </w:r>
      <w:r w:rsidR="00B95032" w:rsidRPr="008C61C7">
        <w:rPr>
          <w:rFonts w:ascii="Times New Roman" w:hAnsi="Times New Roman"/>
          <w:sz w:val="28"/>
          <w:szCs w:val="28"/>
          <w:vertAlign w:val="superscript"/>
        </w:rPr>
        <w:t>0</w:t>
      </w:r>
      <w:r w:rsidR="003C0681" w:rsidRPr="008C61C7">
        <w:rPr>
          <w:rFonts w:ascii="Times New Roman" w:hAnsi="Times New Roman"/>
          <w:sz w:val="28"/>
          <w:szCs w:val="28"/>
          <w:vertAlign w:val="superscript"/>
        </w:rPr>
        <w:t>,067</w:t>
      </w:r>
      <w:r w:rsidRPr="008C61C7">
        <w:rPr>
          <w:rFonts w:ascii="Times New Roman" w:hAnsi="Times New Roman"/>
          <w:sz w:val="28"/>
          <w:szCs w:val="28"/>
          <w:vertAlign w:val="superscript"/>
        </w:rPr>
        <w:t>*</w:t>
      </w:r>
      <w:r w:rsidR="003C0681" w:rsidRPr="008C61C7">
        <w:rPr>
          <w:rFonts w:ascii="Times New Roman" w:hAnsi="Times New Roman"/>
          <w:sz w:val="28"/>
          <w:szCs w:val="28"/>
          <w:vertAlign w:val="superscript"/>
        </w:rPr>
        <w:t>ИМТ +1,017*</w:t>
      </w:r>
      <w:r w:rsidR="00EC01B7" w:rsidRPr="008C61C7">
        <w:rPr>
          <w:rFonts w:ascii="Times New Roman" w:hAnsi="Times New Roman"/>
          <w:sz w:val="28"/>
          <w:szCs w:val="28"/>
          <w:vertAlign w:val="superscript"/>
        </w:rPr>
        <w:t>ОНМК</w:t>
      </w:r>
      <w:r w:rsidR="003C0681" w:rsidRPr="008C61C7">
        <w:rPr>
          <w:rFonts w:ascii="Times New Roman" w:hAnsi="Times New Roman"/>
          <w:sz w:val="28"/>
          <w:szCs w:val="28"/>
          <w:vertAlign w:val="superscript"/>
        </w:rPr>
        <w:t>+</w:t>
      </w:r>
      <w:r w:rsidRPr="008C61C7">
        <w:rPr>
          <w:rFonts w:ascii="Times New Roman" w:hAnsi="Times New Roman"/>
          <w:sz w:val="28"/>
          <w:szCs w:val="28"/>
          <w:vertAlign w:val="superscript"/>
        </w:rPr>
        <w:t xml:space="preserve"> </w:t>
      </w:r>
      <w:r w:rsidR="003C0681" w:rsidRPr="008C61C7">
        <w:rPr>
          <w:rFonts w:ascii="Times New Roman" w:hAnsi="Times New Roman"/>
          <w:sz w:val="28"/>
          <w:szCs w:val="28"/>
          <w:vertAlign w:val="superscript"/>
        </w:rPr>
        <w:t>0,366*ИКЧ-5,684</w:t>
      </w:r>
      <w:r w:rsidRPr="008C61C7">
        <w:rPr>
          <w:rFonts w:ascii="Times New Roman" w:hAnsi="Times New Roman"/>
          <w:sz w:val="28"/>
          <w:szCs w:val="28"/>
          <w:vertAlign w:val="superscript"/>
        </w:rPr>
        <w:t>)</w:t>
      </w:r>
      <w:r w:rsidR="00360EDB" w:rsidRPr="008C61C7">
        <w:rPr>
          <w:rFonts w:ascii="Times New Roman" w:hAnsi="Times New Roman"/>
          <w:sz w:val="28"/>
          <w:szCs w:val="28"/>
          <w:vertAlign w:val="superscript"/>
          <w:lang w:val="kk-KZ"/>
        </w:rPr>
        <w:t xml:space="preserve">    </w:t>
      </w:r>
      <w:r w:rsidRPr="008C61C7">
        <w:rPr>
          <w:rFonts w:ascii="Times New Roman" w:hAnsi="Times New Roman"/>
          <w:sz w:val="28"/>
          <w:szCs w:val="28"/>
        </w:rPr>
        <w:t xml:space="preserve"> </w:t>
      </w:r>
      <w:r w:rsidR="00A23806" w:rsidRPr="008C61C7">
        <w:rPr>
          <w:rFonts w:ascii="Times New Roman" w:hAnsi="Times New Roman"/>
          <w:sz w:val="28"/>
          <w:szCs w:val="28"/>
        </w:rPr>
        <w:t xml:space="preserve">             (</w:t>
      </w:r>
      <w:r w:rsidR="000D6852" w:rsidRPr="008C61C7">
        <w:rPr>
          <w:rFonts w:ascii="Times New Roman" w:hAnsi="Times New Roman"/>
          <w:sz w:val="28"/>
          <w:szCs w:val="28"/>
        </w:rPr>
        <w:t>5</w:t>
      </w:r>
      <w:r w:rsidR="00A23806" w:rsidRPr="008C61C7">
        <w:rPr>
          <w:rFonts w:ascii="Times New Roman" w:hAnsi="Times New Roman"/>
          <w:sz w:val="28"/>
          <w:szCs w:val="28"/>
        </w:rPr>
        <w:t>)</w:t>
      </w:r>
    </w:p>
    <w:p w14:paraId="5EEAE3AE" w14:textId="1DE389F4" w:rsidR="00131196" w:rsidRPr="008C61C7" w:rsidRDefault="00131196" w:rsidP="001B3668">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где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 – вероятность наступления события</w:t>
      </w:r>
      <w:r w:rsidR="00DA616E">
        <w:rPr>
          <w:rFonts w:ascii="Times New Roman" w:hAnsi="Times New Roman"/>
          <w:sz w:val="28"/>
          <w:szCs w:val="28"/>
        </w:rPr>
        <w:t>;</w:t>
      </w:r>
      <w:r w:rsidRPr="008C61C7">
        <w:rPr>
          <w:rFonts w:ascii="Times New Roman" w:hAnsi="Times New Roman"/>
          <w:sz w:val="28"/>
          <w:szCs w:val="28"/>
        </w:rPr>
        <w:t xml:space="preserve"> </w:t>
      </w:r>
    </w:p>
    <w:p w14:paraId="742D6146" w14:textId="3D3005BF" w:rsidR="00131196" w:rsidRPr="008C61C7" w:rsidRDefault="00131196"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е – основание натурального логарифма, приблизительно равное 2,7</w:t>
      </w:r>
      <w:r w:rsidR="00DA616E">
        <w:rPr>
          <w:rFonts w:ascii="Times New Roman" w:hAnsi="Times New Roman"/>
          <w:sz w:val="28"/>
          <w:szCs w:val="28"/>
        </w:rPr>
        <w:t>;</w:t>
      </w:r>
    </w:p>
    <w:p w14:paraId="0BF9BD2F" w14:textId="76593B63" w:rsidR="003C0681" w:rsidRPr="008C61C7" w:rsidRDefault="003C0681" w:rsidP="001B3668">
      <w:pPr>
        <w:autoSpaceDE w:val="0"/>
        <w:autoSpaceDN w:val="0"/>
        <w:adjustRightInd w:val="0"/>
        <w:spacing w:after="0" w:line="240" w:lineRule="auto"/>
        <w:ind w:firstLine="462"/>
        <w:jc w:val="both"/>
        <w:rPr>
          <w:rFonts w:ascii="Times New Roman" w:hAnsi="Times New Roman"/>
          <w:sz w:val="28"/>
          <w:szCs w:val="28"/>
        </w:rPr>
      </w:pPr>
      <w:proofErr w:type="gramStart"/>
      <w:r w:rsidRPr="008C61C7">
        <w:rPr>
          <w:rFonts w:ascii="Times New Roman" w:hAnsi="Times New Roman"/>
          <w:sz w:val="28"/>
          <w:szCs w:val="28"/>
        </w:rPr>
        <w:t>К</w:t>
      </w:r>
      <w:proofErr w:type="gramEnd"/>
      <w:r w:rsidRPr="008C61C7">
        <w:rPr>
          <w:rFonts w:ascii="Times New Roman" w:hAnsi="Times New Roman"/>
          <w:sz w:val="28"/>
          <w:szCs w:val="28"/>
        </w:rPr>
        <w:t xml:space="preserve"> – курение</w:t>
      </w:r>
      <w:r w:rsidR="00DA616E">
        <w:rPr>
          <w:rFonts w:ascii="Times New Roman" w:hAnsi="Times New Roman"/>
          <w:sz w:val="28"/>
          <w:szCs w:val="28"/>
        </w:rPr>
        <w:t>;</w:t>
      </w:r>
    </w:p>
    <w:p w14:paraId="06DB6634" w14:textId="58483E59" w:rsidR="003C0681" w:rsidRPr="008C61C7" w:rsidRDefault="003C0681"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lastRenderedPageBreak/>
        <w:t>ИМТ – индекс массы тела</w:t>
      </w:r>
      <w:r w:rsidR="00DA616E">
        <w:rPr>
          <w:rFonts w:ascii="Times New Roman" w:hAnsi="Times New Roman"/>
          <w:sz w:val="28"/>
          <w:szCs w:val="28"/>
        </w:rPr>
        <w:t>;</w:t>
      </w:r>
    </w:p>
    <w:p w14:paraId="29ECA039" w14:textId="668CC00F" w:rsidR="003C0681" w:rsidRPr="008C61C7" w:rsidRDefault="00EC01B7"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ОНМК</w:t>
      </w:r>
      <w:r w:rsidR="003C0681" w:rsidRPr="008C61C7">
        <w:rPr>
          <w:rFonts w:ascii="Times New Roman" w:hAnsi="Times New Roman"/>
          <w:sz w:val="28"/>
          <w:szCs w:val="28"/>
        </w:rPr>
        <w:t xml:space="preserve"> – </w:t>
      </w:r>
      <w:r w:rsidRPr="008C61C7">
        <w:rPr>
          <w:rFonts w:ascii="Times New Roman" w:hAnsi="Times New Roman"/>
          <w:sz w:val="28"/>
          <w:szCs w:val="28"/>
        </w:rPr>
        <w:t>острое нарушение мозгового кровообращения (перенесенное)</w:t>
      </w:r>
      <w:r w:rsidR="00DA616E">
        <w:rPr>
          <w:rFonts w:ascii="Times New Roman" w:hAnsi="Times New Roman"/>
          <w:sz w:val="28"/>
          <w:szCs w:val="28"/>
        </w:rPr>
        <w:t>;</w:t>
      </w:r>
    </w:p>
    <w:p w14:paraId="75CB818C" w14:textId="5FF0AAFD" w:rsidR="003C0681" w:rsidRDefault="003C0681"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 xml:space="preserve">ИКЧ – </w:t>
      </w:r>
      <w:r w:rsidR="00406FD9" w:rsidRPr="008C61C7">
        <w:rPr>
          <w:rFonts w:ascii="Times New Roman" w:hAnsi="Times New Roman"/>
          <w:sz w:val="28"/>
          <w:szCs w:val="28"/>
        </w:rPr>
        <w:t>Индекс коморбидности Charlson</w:t>
      </w:r>
      <w:r w:rsidR="00DA616E">
        <w:rPr>
          <w:rFonts w:ascii="Times New Roman" w:hAnsi="Times New Roman"/>
          <w:sz w:val="28"/>
          <w:szCs w:val="28"/>
        </w:rPr>
        <w:t>.</w:t>
      </w:r>
    </w:p>
    <w:p w14:paraId="369F5847" w14:textId="77777777" w:rsidR="00543139" w:rsidRPr="00543139" w:rsidRDefault="00543139" w:rsidP="00543139">
      <w:pPr>
        <w:autoSpaceDE w:val="0"/>
        <w:autoSpaceDN w:val="0"/>
        <w:adjustRightInd w:val="0"/>
        <w:spacing w:after="0" w:line="240" w:lineRule="auto"/>
        <w:ind w:firstLine="462"/>
        <w:jc w:val="both"/>
        <w:rPr>
          <w:rFonts w:ascii="Times New Roman" w:hAnsi="Times New Roman"/>
          <w:sz w:val="28"/>
          <w:szCs w:val="28"/>
          <w:lang w:val="kk-KZ"/>
        </w:rPr>
      </w:pPr>
      <w:r w:rsidRPr="00543139">
        <w:rPr>
          <w:rFonts w:ascii="Times New Roman" w:hAnsi="Times New Roman"/>
          <w:sz w:val="28"/>
          <w:szCs w:val="28"/>
        </w:rPr>
        <w:t>Разработанная прогностическая модель была статистически значимой (p&lt;0,0001). Общая процентная доля верных прогнозов составила 82,8%</w:t>
      </w:r>
    </w:p>
    <w:p w14:paraId="6EAB3646" w14:textId="2B44B806" w:rsidR="00360EDB" w:rsidRDefault="00AD1886" w:rsidP="00685D7F">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Вероятность развития </w:t>
      </w:r>
      <w:r w:rsidR="003C0681" w:rsidRPr="008C61C7">
        <w:rPr>
          <w:rFonts w:ascii="Times New Roman" w:hAnsi="Times New Roman"/>
          <w:i/>
          <w:sz w:val="28"/>
          <w:szCs w:val="28"/>
        </w:rPr>
        <w:t>кардиальной смерти</w:t>
      </w:r>
      <w:r w:rsidR="0003093F">
        <w:rPr>
          <w:rFonts w:ascii="Times New Roman" w:hAnsi="Times New Roman"/>
          <w:i/>
          <w:sz w:val="28"/>
          <w:szCs w:val="28"/>
        </w:rPr>
        <w:t xml:space="preserve"> </w:t>
      </w:r>
      <w:r w:rsidRPr="00AD1886">
        <w:rPr>
          <w:rFonts w:ascii="Times New Roman" w:hAnsi="Times New Roman"/>
          <w:sz w:val="28"/>
          <w:szCs w:val="28"/>
        </w:rPr>
        <w:t>рассчитывалась</w:t>
      </w:r>
      <w:r>
        <w:rPr>
          <w:rFonts w:ascii="Times New Roman" w:hAnsi="Times New Roman"/>
          <w:i/>
          <w:sz w:val="28"/>
          <w:szCs w:val="28"/>
        </w:rPr>
        <w:t xml:space="preserve"> по </w:t>
      </w:r>
      <w:r w:rsidR="00A23806" w:rsidRPr="008C61C7">
        <w:rPr>
          <w:rFonts w:ascii="Times New Roman" w:hAnsi="Times New Roman"/>
          <w:i/>
          <w:sz w:val="28"/>
          <w:szCs w:val="28"/>
        </w:rPr>
        <w:t>формул</w:t>
      </w:r>
      <w:r>
        <w:rPr>
          <w:rFonts w:ascii="Times New Roman" w:hAnsi="Times New Roman"/>
          <w:i/>
          <w:sz w:val="28"/>
          <w:szCs w:val="28"/>
        </w:rPr>
        <w:t>е</w:t>
      </w:r>
      <w:r w:rsidR="00A23806" w:rsidRPr="008C61C7">
        <w:rPr>
          <w:rFonts w:ascii="Times New Roman" w:hAnsi="Times New Roman"/>
          <w:i/>
          <w:sz w:val="28"/>
          <w:szCs w:val="28"/>
        </w:rPr>
        <w:t xml:space="preserve"> </w:t>
      </w:r>
      <w:r w:rsidR="0003093F">
        <w:rPr>
          <w:rFonts w:ascii="Times New Roman" w:hAnsi="Times New Roman"/>
          <w:i/>
          <w:sz w:val="28"/>
          <w:szCs w:val="28"/>
        </w:rPr>
        <w:t>(</w:t>
      </w:r>
      <w:r w:rsidR="000D6852" w:rsidRPr="008C61C7">
        <w:rPr>
          <w:rFonts w:ascii="Times New Roman" w:hAnsi="Times New Roman"/>
          <w:i/>
          <w:sz w:val="28"/>
          <w:szCs w:val="28"/>
        </w:rPr>
        <w:t>6</w:t>
      </w:r>
      <w:r w:rsidR="00A23806" w:rsidRPr="008C61C7">
        <w:rPr>
          <w:rFonts w:ascii="Times New Roman" w:hAnsi="Times New Roman"/>
          <w:i/>
          <w:sz w:val="28"/>
          <w:szCs w:val="28"/>
        </w:rPr>
        <w:t>)</w:t>
      </w:r>
      <w:r w:rsidR="003C0681" w:rsidRPr="008C61C7">
        <w:rPr>
          <w:rFonts w:ascii="Times New Roman" w:hAnsi="Times New Roman"/>
          <w:sz w:val="28"/>
          <w:szCs w:val="28"/>
        </w:rPr>
        <w:t>:</w:t>
      </w:r>
    </w:p>
    <w:p w14:paraId="065475EE" w14:textId="77777777" w:rsidR="00AD7D42" w:rsidRPr="008C61C7" w:rsidRDefault="00AD7D42" w:rsidP="00685D7F">
      <w:pPr>
        <w:autoSpaceDE w:val="0"/>
        <w:autoSpaceDN w:val="0"/>
        <w:adjustRightInd w:val="0"/>
        <w:spacing w:after="0" w:line="240" w:lineRule="auto"/>
        <w:ind w:firstLine="567"/>
        <w:jc w:val="both"/>
        <w:rPr>
          <w:rFonts w:ascii="Times New Roman" w:hAnsi="Times New Roman"/>
          <w:sz w:val="28"/>
          <w:szCs w:val="28"/>
          <w:lang w:val="kk-KZ"/>
        </w:rPr>
      </w:pPr>
    </w:p>
    <w:p w14:paraId="78BB062A" w14:textId="77777777" w:rsidR="003C0681" w:rsidRPr="008C61C7" w:rsidRDefault="003C0681" w:rsidP="00360EDB">
      <w:pPr>
        <w:autoSpaceDE w:val="0"/>
        <w:autoSpaceDN w:val="0"/>
        <w:adjustRightInd w:val="0"/>
        <w:spacing w:after="0" w:line="240" w:lineRule="auto"/>
        <w:ind w:firstLine="284"/>
        <w:jc w:val="right"/>
        <w:rPr>
          <w:rFonts w:ascii="Times New Roman" w:hAnsi="Times New Roman"/>
          <w:sz w:val="28"/>
          <w:szCs w:val="28"/>
          <w:lang w:val="kk-KZ"/>
        </w:rPr>
      </w:pPr>
      <w:proofErr w:type="gramStart"/>
      <w:r w:rsidRPr="008C61C7">
        <w:rPr>
          <w:rFonts w:ascii="Times New Roman" w:hAnsi="Times New Roman"/>
          <w:sz w:val="28"/>
          <w:szCs w:val="28"/>
        </w:rPr>
        <w:t>р</w:t>
      </w:r>
      <w:proofErr w:type="gramEnd"/>
      <w:r w:rsidRPr="008C61C7">
        <w:rPr>
          <w:rFonts w:ascii="Times New Roman" w:hAnsi="Times New Roman"/>
          <w:sz w:val="28"/>
          <w:szCs w:val="28"/>
        </w:rPr>
        <w:t>=1/1+е</w:t>
      </w:r>
      <w:r w:rsidRPr="008C61C7">
        <w:rPr>
          <w:rFonts w:ascii="Times New Roman" w:hAnsi="Times New Roman"/>
          <w:sz w:val="28"/>
          <w:szCs w:val="28"/>
          <w:vertAlign w:val="superscript"/>
        </w:rPr>
        <w:t>-(</w:t>
      </w:r>
      <w:r w:rsidR="00B95032" w:rsidRPr="008C61C7">
        <w:rPr>
          <w:rFonts w:ascii="Times New Roman" w:hAnsi="Times New Roman"/>
          <w:sz w:val="28"/>
          <w:szCs w:val="28"/>
        </w:rPr>
        <w:t xml:space="preserve"> </w:t>
      </w:r>
      <w:r w:rsidR="00B95032" w:rsidRPr="008C61C7">
        <w:rPr>
          <w:rFonts w:ascii="Times New Roman" w:hAnsi="Times New Roman"/>
          <w:sz w:val="28"/>
          <w:szCs w:val="28"/>
          <w:vertAlign w:val="superscript"/>
        </w:rPr>
        <w:t>0,77</w:t>
      </w:r>
      <w:r w:rsidRPr="008C61C7">
        <w:rPr>
          <w:rFonts w:ascii="Times New Roman" w:hAnsi="Times New Roman"/>
          <w:sz w:val="28"/>
          <w:szCs w:val="28"/>
          <w:vertAlign w:val="superscript"/>
        </w:rPr>
        <w:t>*</w:t>
      </w:r>
      <w:r w:rsidR="00424D97" w:rsidRPr="008C61C7">
        <w:rPr>
          <w:rFonts w:ascii="Times New Roman" w:hAnsi="Times New Roman"/>
          <w:sz w:val="28"/>
          <w:szCs w:val="28"/>
          <w:vertAlign w:val="superscript"/>
        </w:rPr>
        <w:t>СД</w:t>
      </w:r>
      <w:r w:rsidRPr="008C61C7">
        <w:rPr>
          <w:rFonts w:ascii="Times New Roman" w:hAnsi="Times New Roman"/>
          <w:sz w:val="28"/>
          <w:szCs w:val="28"/>
          <w:vertAlign w:val="superscript"/>
        </w:rPr>
        <w:t xml:space="preserve"> + </w:t>
      </w:r>
      <w:r w:rsidR="00B95032" w:rsidRPr="008C61C7">
        <w:rPr>
          <w:rFonts w:ascii="Times New Roman" w:hAnsi="Times New Roman"/>
          <w:sz w:val="28"/>
          <w:szCs w:val="28"/>
          <w:vertAlign w:val="superscript"/>
        </w:rPr>
        <w:t>0</w:t>
      </w:r>
      <w:r w:rsidRPr="008C61C7">
        <w:rPr>
          <w:rFonts w:ascii="Times New Roman" w:hAnsi="Times New Roman"/>
          <w:sz w:val="28"/>
          <w:szCs w:val="28"/>
          <w:vertAlign w:val="superscript"/>
        </w:rPr>
        <w:t>,0</w:t>
      </w:r>
      <w:r w:rsidR="00B95032" w:rsidRPr="008C61C7">
        <w:rPr>
          <w:rFonts w:ascii="Times New Roman" w:hAnsi="Times New Roman"/>
          <w:sz w:val="28"/>
          <w:szCs w:val="28"/>
          <w:vertAlign w:val="superscript"/>
        </w:rPr>
        <w:t>88</w:t>
      </w:r>
      <w:r w:rsidRPr="008C61C7">
        <w:rPr>
          <w:rFonts w:ascii="Times New Roman" w:hAnsi="Times New Roman"/>
          <w:sz w:val="28"/>
          <w:szCs w:val="28"/>
          <w:vertAlign w:val="superscript"/>
        </w:rPr>
        <w:t>*ИМТ +1,7*</w:t>
      </w:r>
      <w:r w:rsidR="00A62D63" w:rsidRPr="008C61C7">
        <w:rPr>
          <w:rFonts w:ascii="Times New Roman" w:hAnsi="Times New Roman"/>
          <w:sz w:val="28"/>
          <w:szCs w:val="28"/>
          <w:vertAlign w:val="superscript"/>
        </w:rPr>
        <w:t>ОНМК</w:t>
      </w:r>
      <w:r w:rsidR="00B95032" w:rsidRPr="008C61C7">
        <w:rPr>
          <w:rFonts w:ascii="Times New Roman" w:hAnsi="Times New Roman"/>
          <w:sz w:val="28"/>
          <w:szCs w:val="28"/>
          <w:vertAlign w:val="superscript"/>
        </w:rPr>
        <w:t>-5,171</w:t>
      </w:r>
      <w:r w:rsidRPr="008C61C7">
        <w:rPr>
          <w:rFonts w:ascii="Times New Roman" w:hAnsi="Times New Roman"/>
          <w:sz w:val="28"/>
          <w:szCs w:val="28"/>
          <w:vertAlign w:val="superscript"/>
        </w:rPr>
        <w:t>)</w:t>
      </w:r>
      <w:r w:rsidRPr="008C61C7">
        <w:rPr>
          <w:rFonts w:ascii="Times New Roman" w:hAnsi="Times New Roman"/>
          <w:sz w:val="28"/>
          <w:szCs w:val="28"/>
        </w:rPr>
        <w:t xml:space="preserve"> </w:t>
      </w:r>
      <w:r w:rsidR="00A23806" w:rsidRPr="008C61C7">
        <w:rPr>
          <w:rFonts w:ascii="Times New Roman" w:hAnsi="Times New Roman"/>
          <w:sz w:val="28"/>
          <w:szCs w:val="28"/>
        </w:rPr>
        <w:t xml:space="preserve">                             (</w:t>
      </w:r>
      <w:r w:rsidR="000D6852" w:rsidRPr="008C61C7">
        <w:rPr>
          <w:rFonts w:ascii="Times New Roman" w:hAnsi="Times New Roman"/>
          <w:sz w:val="28"/>
          <w:szCs w:val="28"/>
        </w:rPr>
        <w:t>6</w:t>
      </w:r>
      <w:r w:rsidR="00A23806" w:rsidRPr="008C61C7">
        <w:rPr>
          <w:rFonts w:ascii="Times New Roman" w:hAnsi="Times New Roman"/>
          <w:sz w:val="28"/>
          <w:szCs w:val="28"/>
        </w:rPr>
        <w:t>)</w:t>
      </w:r>
    </w:p>
    <w:p w14:paraId="39E86694" w14:textId="5CEFC953" w:rsidR="003C0681" w:rsidRPr="008C61C7" w:rsidRDefault="003C0681" w:rsidP="001B3668">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где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 – вероятность наступления события</w:t>
      </w:r>
      <w:r w:rsidR="00DA616E">
        <w:rPr>
          <w:rFonts w:ascii="Times New Roman" w:hAnsi="Times New Roman"/>
          <w:sz w:val="28"/>
          <w:szCs w:val="28"/>
        </w:rPr>
        <w:t>;</w:t>
      </w:r>
      <w:r w:rsidRPr="008C61C7">
        <w:rPr>
          <w:rFonts w:ascii="Times New Roman" w:hAnsi="Times New Roman"/>
          <w:sz w:val="28"/>
          <w:szCs w:val="28"/>
        </w:rPr>
        <w:t xml:space="preserve"> </w:t>
      </w:r>
    </w:p>
    <w:p w14:paraId="23B41635" w14:textId="760B6B63" w:rsidR="003C0681" w:rsidRPr="008C61C7" w:rsidRDefault="003C0681"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е – основание натурального логарифма, приблизительно равное 2,7</w:t>
      </w:r>
      <w:r w:rsidR="00DA616E">
        <w:rPr>
          <w:rFonts w:ascii="Times New Roman" w:hAnsi="Times New Roman"/>
          <w:sz w:val="28"/>
          <w:szCs w:val="28"/>
        </w:rPr>
        <w:t>;</w:t>
      </w:r>
    </w:p>
    <w:p w14:paraId="4EC4ABF2" w14:textId="2F23A6EF" w:rsidR="003C0681" w:rsidRPr="008C61C7" w:rsidRDefault="00424D97"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СД – сахарный диабет</w:t>
      </w:r>
      <w:r w:rsidR="00DA616E">
        <w:rPr>
          <w:rFonts w:ascii="Times New Roman" w:hAnsi="Times New Roman"/>
          <w:sz w:val="28"/>
          <w:szCs w:val="28"/>
        </w:rPr>
        <w:t>;</w:t>
      </w:r>
    </w:p>
    <w:p w14:paraId="6A0541B2" w14:textId="05C7DCF2" w:rsidR="003C0681" w:rsidRPr="008C61C7" w:rsidRDefault="003C0681"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ИМТ – индекс массы тела</w:t>
      </w:r>
      <w:r w:rsidR="00DA616E">
        <w:rPr>
          <w:rFonts w:ascii="Times New Roman" w:hAnsi="Times New Roman"/>
          <w:sz w:val="28"/>
          <w:szCs w:val="28"/>
        </w:rPr>
        <w:t>;</w:t>
      </w:r>
    </w:p>
    <w:p w14:paraId="66B6413F" w14:textId="797D40CD" w:rsidR="003C0681" w:rsidRPr="008C61C7" w:rsidRDefault="00406FD9" w:rsidP="001B3668">
      <w:pPr>
        <w:autoSpaceDE w:val="0"/>
        <w:autoSpaceDN w:val="0"/>
        <w:adjustRightInd w:val="0"/>
        <w:spacing w:after="0" w:line="240" w:lineRule="auto"/>
        <w:ind w:firstLine="462"/>
        <w:jc w:val="both"/>
        <w:rPr>
          <w:rFonts w:ascii="Times New Roman" w:hAnsi="Times New Roman"/>
          <w:sz w:val="28"/>
          <w:szCs w:val="28"/>
          <w:lang w:val="kk-KZ"/>
        </w:rPr>
      </w:pPr>
      <w:r w:rsidRPr="008C61C7">
        <w:rPr>
          <w:rFonts w:ascii="Times New Roman" w:hAnsi="Times New Roman"/>
          <w:sz w:val="28"/>
          <w:szCs w:val="28"/>
        </w:rPr>
        <w:t>ОНМК</w:t>
      </w:r>
      <w:r w:rsidR="003C0681" w:rsidRPr="008C61C7">
        <w:rPr>
          <w:rFonts w:ascii="Times New Roman" w:hAnsi="Times New Roman"/>
          <w:sz w:val="28"/>
          <w:szCs w:val="28"/>
        </w:rPr>
        <w:t xml:space="preserve"> – </w:t>
      </w:r>
      <w:r w:rsidRPr="008C61C7">
        <w:rPr>
          <w:rFonts w:ascii="Times New Roman" w:hAnsi="Times New Roman"/>
          <w:sz w:val="28"/>
          <w:szCs w:val="28"/>
        </w:rPr>
        <w:t>острое нарушение мозгового кровообращения</w:t>
      </w:r>
      <w:r w:rsidR="00DA616E">
        <w:rPr>
          <w:rFonts w:ascii="Times New Roman" w:hAnsi="Times New Roman"/>
          <w:sz w:val="28"/>
          <w:szCs w:val="28"/>
        </w:rPr>
        <w:t xml:space="preserve"> </w:t>
      </w:r>
      <w:r w:rsidRPr="008C61C7">
        <w:rPr>
          <w:rFonts w:ascii="Times New Roman" w:hAnsi="Times New Roman"/>
          <w:sz w:val="28"/>
          <w:szCs w:val="28"/>
        </w:rPr>
        <w:t>(перенесенное)</w:t>
      </w:r>
      <w:r w:rsidR="00DA616E">
        <w:rPr>
          <w:rFonts w:ascii="Times New Roman" w:hAnsi="Times New Roman"/>
          <w:sz w:val="28"/>
          <w:szCs w:val="28"/>
        </w:rPr>
        <w:t>.</w:t>
      </w:r>
    </w:p>
    <w:p w14:paraId="787DE0C0" w14:textId="552BFBE5" w:rsidR="00335196" w:rsidRPr="008C61C7" w:rsidRDefault="00406FD9" w:rsidP="001B3668">
      <w:pPr>
        <w:autoSpaceDE w:val="0"/>
        <w:autoSpaceDN w:val="0"/>
        <w:adjustRightInd w:val="0"/>
        <w:spacing w:after="0" w:line="240" w:lineRule="auto"/>
        <w:ind w:firstLine="709"/>
        <w:jc w:val="both"/>
        <w:rPr>
          <w:rFonts w:ascii="Times New Roman" w:hAnsi="Times New Roman"/>
          <w:sz w:val="28"/>
          <w:szCs w:val="28"/>
          <w:lang w:val="kk-KZ"/>
        </w:rPr>
      </w:pPr>
      <w:r w:rsidRPr="008C61C7">
        <w:rPr>
          <w:rFonts w:ascii="Times New Roman" w:hAnsi="Times New Roman"/>
          <w:sz w:val="28"/>
          <w:szCs w:val="28"/>
        </w:rPr>
        <w:t>Разработанная прогностическая модель была статистически значимой (p&lt;0,0001). Общая процентная доля верных прогнозов составила 88,2%</w:t>
      </w:r>
      <w:r w:rsidR="00DA616E">
        <w:rPr>
          <w:rFonts w:ascii="Times New Roman" w:hAnsi="Times New Roman"/>
          <w:sz w:val="28"/>
          <w:szCs w:val="28"/>
        </w:rPr>
        <w:t>.</w:t>
      </w:r>
    </w:p>
    <w:p w14:paraId="102415C5" w14:textId="4A514F73" w:rsidR="00685D7F" w:rsidRPr="008C61C7" w:rsidRDefault="00306CE7" w:rsidP="001B3668">
      <w:pPr>
        <w:autoSpaceDE w:val="0"/>
        <w:autoSpaceDN w:val="0"/>
        <w:adjustRightInd w:val="0"/>
        <w:spacing w:after="0" w:line="240" w:lineRule="auto"/>
        <w:ind w:firstLine="709"/>
        <w:jc w:val="both"/>
        <w:rPr>
          <w:rFonts w:ascii="Times New Roman" w:hAnsi="Times New Roman"/>
          <w:sz w:val="28"/>
          <w:szCs w:val="28"/>
          <w:lang w:val="kk-KZ"/>
        </w:rPr>
      </w:pPr>
      <w:r w:rsidRPr="00306CE7">
        <w:rPr>
          <w:rFonts w:ascii="Times New Roman" w:hAnsi="Times New Roman"/>
          <w:sz w:val="28"/>
          <w:szCs w:val="28"/>
        </w:rPr>
        <w:t>Для прогнозирования риска возникновения </w:t>
      </w:r>
      <w:r>
        <w:rPr>
          <w:rFonts w:ascii="Times New Roman" w:hAnsi="Times New Roman"/>
          <w:sz w:val="28"/>
          <w:szCs w:val="28"/>
        </w:rPr>
        <w:t>инфаркта миокарда</w:t>
      </w:r>
      <w:r w:rsidRPr="00306CE7">
        <w:rPr>
          <w:rFonts w:ascii="Times New Roman" w:hAnsi="Times New Roman"/>
          <w:sz w:val="28"/>
          <w:szCs w:val="28"/>
        </w:rPr>
        <w:t xml:space="preserve"> была выведена формула</w:t>
      </w:r>
      <w:r>
        <w:rPr>
          <w:rFonts w:ascii="Times New Roman" w:hAnsi="Times New Roman"/>
          <w:sz w:val="28"/>
          <w:szCs w:val="28"/>
        </w:rPr>
        <w:t xml:space="preserve"> </w:t>
      </w:r>
      <w:r w:rsidR="0003093F">
        <w:rPr>
          <w:rFonts w:ascii="Times New Roman" w:hAnsi="Times New Roman"/>
          <w:sz w:val="28"/>
          <w:szCs w:val="28"/>
        </w:rPr>
        <w:t>(</w:t>
      </w:r>
      <w:r w:rsidR="000D6852" w:rsidRPr="008C61C7">
        <w:rPr>
          <w:rFonts w:ascii="Times New Roman" w:hAnsi="Times New Roman"/>
          <w:sz w:val="28"/>
          <w:szCs w:val="28"/>
        </w:rPr>
        <w:t>7</w:t>
      </w:r>
      <w:r w:rsidR="00A23806" w:rsidRPr="008C61C7">
        <w:rPr>
          <w:rFonts w:ascii="Times New Roman" w:hAnsi="Times New Roman"/>
          <w:i/>
          <w:sz w:val="28"/>
          <w:szCs w:val="28"/>
        </w:rPr>
        <w:t>)</w:t>
      </w:r>
      <w:r w:rsidR="00B95032" w:rsidRPr="008C61C7">
        <w:rPr>
          <w:rFonts w:ascii="Times New Roman" w:hAnsi="Times New Roman"/>
          <w:sz w:val="28"/>
          <w:szCs w:val="28"/>
        </w:rPr>
        <w:t xml:space="preserve">: </w:t>
      </w:r>
    </w:p>
    <w:p w14:paraId="7B2F5E0E" w14:textId="77777777" w:rsidR="00360EDB" w:rsidRPr="008C61C7" w:rsidRDefault="00360EDB" w:rsidP="00685D7F">
      <w:pPr>
        <w:autoSpaceDE w:val="0"/>
        <w:autoSpaceDN w:val="0"/>
        <w:adjustRightInd w:val="0"/>
        <w:spacing w:after="0" w:line="240" w:lineRule="auto"/>
        <w:ind w:firstLine="567"/>
        <w:jc w:val="both"/>
        <w:rPr>
          <w:rFonts w:ascii="Times New Roman" w:hAnsi="Times New Roman"/>
          <w:sz w:val="28"/>
          <w:szCs w:val="28"/>
          <w:lang w:val="kk-KZ"/>
        </w:rPr>
      </w:pPr>
    </w:p>
    <w:p w14:paraId="5363EF52" w14:textId="4AA12152" w:rsidR="00B95032" w:rsidRPr="008C61C7" w:rsidRDefault="00B95032" w:rsidP="00360EDB">
      <w:pPr>
        <w:autoSpaceDE w:val="0"/>
        <w:autoSpaceDN w:val="0"/>
        <w:adjustRightInd w:val="0"/>
        <w:spacing w:after="0" w:line="240" w:lineRule="auto"/>
        <w:ind w:firstLine="284"/>
        <w:jc w:val="right"/>
        <w:rPr>
          <w:rFonts w:ascii="Times New Roman" w:hAnsi="Times New Roman"/>
          <w:sz w:val="28"/>
          <w:szCs w:val="28"/>
          <w:lang w:val="kk-KZ"/>
        </w:rPr>
      </w:pPr>
      <w:proofErr w:type="gramStart"/>
      <w:r w:rsidRPr="008C61C7">
        <w:rPr>
          <w:rFonts w:ascii="Times New Roman" w:hAnsi="Times New Roman"/>
          <w:sz w:val="28"/>
          <w:szCs w:val="28"/>
        </w:rPr>
        <w:t>р</w:t>
      </w:r>
      <w:proofErr w:type="gramEnd"/>
      <w:r w:rsidRPr="008C61C7">
        <w:rPr>
          <w:rFonts w:ascii="Times New Roman" w:hAnsi="Times New Roman"/>
          <w:sz w:val="28"/>
          <w:szCs w:val="28"/>
        </w:rPr>
        <w:t>=1/1+е</w:t>
      </w:r>
      <w:r w:rsidRPr="008C61C7">
        <w:rPr>
          <w:rFonts w:ascii="Times New Roman" w:hAnsi="Times New Roman"/>
          <w:sz w:val="28"/>
          <w:szCs w:val="28"/>
          <w:vertAlign w:val="superscript"/>
        </w:rPr>
        <w:t xml:space="preserve">-( </w:t>
      </w:r>
      <w:r w:rsidR="00E045CC" w:rsidRPr="008C61C7">
        <w:rPr>
          <w:rFonts w:ascii="Times New Roman" w:hAnsi="Times New Roman"/>
          <w:sz w:val="28"/>
          <w:szCs w:val="28"/>
          <w:vertAlign w:val="superscript"/>
        </w:rPr>
        <w:t>0,6</w:t>
      </w:r>
      <w:r w:rsidR="0091368A" w:rsidRPr="008C61C7">
        <w:rPr>
          <w:rFonts w:ascii="Times New Roman" w:hAnsi="Times New Roman"/>
          <w:sz w:val="28"/>
          <w:szCs w:val="28"/>
          <w:vertAlign w:val="superscript"/>
        </w:rPr>
        <w:t>4</w:t>
      </w:r>
      <w:r w:rsidR="0003284A">
        <w:rPr>
          <w:rFonts w:ascii="Times New Roman" w:hAnsi="Times New Roman"/>
          <w:sz w:val="28"/>
          <w:szCs w:val="28"/>
          <w:vertAlign w:val="superscript"/>
        </w:rPr>
        <w:t>2</w:t>
      </w:r>
      <w:r w:rsidRPr="008C61C7">
        <w:rPr>
          <w:rFonts w:ascii="Times New Roman" w:hAnsi="Times New Roman"/>
          <w:sz w:val="28"/>
          <w:szCs w:val="28"/>
          <w:vertAlign w:val="superscript"/>
        </w:rPr>
        <w:t>*</w:t>
      </w:r>
      <w:r w:rsidR="00E045CC" w:rsidRPr="008C61C7">
        <w:rPr>
          <w:rFonts w:ascii="Times New Roman" w:hAnsi="Times New Roman"/>
          <w:sz w:val="28"/>
          <w:szCs w:val="28"/>
          <w:vertAlign w:val="superscript"/>
        </w:rPr>
        <w:t>ЧКВ</w:t>
      </w:r>
      <w:r w:rsidR="003C73C3" w:rsidRPr="008C61C7">
        <w:rPr>
          <w:rFonts w:ascii="Times New Roman" w:hAnsi="Times New Roman"/>
          <w:sz w:val="28"/>
          <w:szCs w:val="28"/>
          <w:vertAlign w:val="superscript"/>
        </w:rPr>
        <w:t>+</w:t>
      </w:r>
      <w:r w:rsidR="0003284A">
        <w:rPr>
          <w:rFonts w:ascii="Times New Roman" w:hAnsi="Times New Roman"/>
          <w:sz w:val="28"/>
          <w:szCs w:val="28"/>
          <w:vertAlign w:val="superscript"/>
        </w:rPr>
        <w:t>0,106*ИКЧ+</w:t>
      </w:r>
      <w:r w:rsidR="003C73C3" w:rsidRPr="008C61C7">
        <w:rPr>
          <w:rFonts w:ascii="Times New Roman" w:hAnsi="Times New Roman"/>
          <w:sz w:val="28"/>
          <w:szCs w:val="28"/>
          <w:vertAlign w:val="superscript"/>
        </w:rPr>
        <w:t>0,</w:t>
      </w:r>
      <w:r w:rsidR="0003284A">
        <w:rPr>
          <w:rFonts w:ascii="Times New Roman" w:hAnsi="Times New Roman"/>
          <w:sz w:val="28"/>
          <w:szCs w:val="28"/>
          <w:vertAlign w:val="superscript"/>
        </w:rPr>
        <w:t>421</w:t>
      </w:r>
      <w:r w:rsidR="003C73C3" w:rsidRPr="008C61C7">
        <w:rPr>
          <w:rFonts w:ascii="Times New Roman" w:hAnsi="Times New Roman"/>
          <w:sz w:val="28"/>
          <w:szCs w:val="28"/>
          <w:vertAlign w:val="superscript"/>
        </w:rPr>
        <w:t>*ИМ+0,</w:t>
      </w:r>
      <w:r w:rsidR="0003284A">
        <w:rPr>
          <w:rFonts w:ascii="Times New Roman" w:hAnsi="Times New Roman"/>
          <w:sz w:val="28"/>
          <w:szCs w:val="28"/>
          <w:vertAlign w:val="superscript"/>
        </w:rPr>
        <w:t>501*</w:t>
      </w:r>
      <w:r w:rsidR="003C73C3" w:rsidRPr="008C61C7">
        <w:rPr>
          <w:rFonts w:ascii="Times New Roman" w:hAnsi="Times New Roman"/>
          <w:sz w:val="28"/>
          <w:szCs w:val="28"/>
          <w:vertAlign w:val="superscript"/>
        </w:rPr>
        <w:t>ПАЗ</w:t>
      </w:r>
      <w:r w:rsidR="0003284A">
        <w:rPr>
          <w:rFonts w:ascii="Times New Roman" w:hAnsi="Times New Roman"/>
          <w:sz w:val="28"/>
          <w:szCs w:val="28"/>
          <w:vertAlign w:val="superscript"/>
        </w:rPr>
        <w:t>+0,452*К</w:t>
      </w:r>
      <w:r w:rsidR="00E045CC" w:rsidRPr="008C61C7">
        <w:rPr>
          <w:rFonts w:ascii="Times New Roman" w:hAnsi="Times New Roman"/>
          <w:sz w:val="28"/>
          <w:szCs w:val="28"/>
          <w:vertAlign w:val="superscript"/>
        </w:rPr>
        <w:t>-</w:t>
      </w:r>
      <w:r w:rsidR="0003284A">
        <w:rPr>
          <w:rFonts w:ascii="Times New Roman" w:hAnsi="Times New Roman"/>
          <w:sz w:val="28"/>
          <w:szCs w:val="28"/>
          <w:vertAlign w:val="superscript"/>
        </w:rPr>
        <w:t>3</w:t>
      </w:r>
      <w:r w:rsidR="00E045CC" w:rsidRPr="008C61C7">
        <w:rPr>
          <w:rFonts w:ascii="Times New Roman" w:hAnsi="Times New Roman"/>
          <w:sz w:val="28"/>
          <w:szCs w:val="28"/>
          <w:vertAlign w:val="superscript"/>
        </w:rPr>
        <w:t>,</w:t>
      </w:r>
      <w:r w:rsidR="0003284A">
        <w:rPr>
          <w:rFonts w:ascii="Times New Roman" w:hAnsi="Times New Roman"/>
          <w:sz w:val="28"/>
          <w:szCs w:val="28"/>
          <w:vertAlign w:val="superscript"/>
        </w:rPr>
        <w:t>259</w:t>
      </w:r>
      <w:r w:rsidRPr="008C61C7">
        <w:rPr>
          <w:rFonts w:ascii="Times New Roman" w:hAnsi="Times New Roman"/>
          <w:sz w:val="28"/>
          <w:szCs w:val="28"/>
          <w:vertAlign w:val="superscript"/>
        </w:rPr>
        <w:t>)</w:t>
      </w:r>
      <w:r w:rsidRPr="008C61C7">
        <w:rPr>
          <w:rFonts w:ascii="Times New Roman" w:hAnsi="Times New Roman"/>
          <w:sz w:val="28"/>
          <w:szCs w:val="28"/>
        </w:rPr>
        <w:t xml:space="preserve"> </w:t>
      </w:r>
      <w:r w:rsidR="00A23806" w:rsidRPr="008C61C7">
        <w:rPr>
          <w:rFonts w:ascii="Times New Roman" w:hAnsi="Times New Roman"/>
          <w:sz w:val="28"/>
          <w:szCs w:val="28"/>
        </w:rPr>
        <w:t xml:space="preserve">    </w:t>
      </w:r>
      <w:r w:rsidR="00306CE7">
        <w:rPr>
          <w:rFonts w:ascii="Times New Roman" w:hAnsi="Times New Roman"/>
          <w:sz w:val="28"/>
          <w:szCs w:val="28"/>
        </w:rPr>
        <w:t xml:space="preserve">       </w:t>
      </w:r>
      <w:r w:rsidR="00A23806" w:rsidRPr="008C61C7">
        <w:rPr>
          <w:rFonts w:ascii="Times New Roman" w:hAnsi="Times New Roman"/>
          <w:sz w:val="28"/>
          <w:szCs w:val="28"/>
        </w:rPr>
        <w:t xml:space="preserve">   (</w:t>
      </w:r>
      <w:r w:rsidR="000D6852" w:rsidRPr="008C61C7">
        <w:rPr>
          <w:rFonts w:ascii="Times New Roman" w:hAnsi="Times New Roman"/>
          <w:sz w:val="28"/>
          <w:szCs w:val="28"/>
        </w:rPr>
        <w:t>7</w:t>
      </w:r>
      <w:r w:rsidR="00A23806" w:rsidRPr="008C61C7">
        <w:rPr>
          <w:rFonts w:ascii="Times New Roman" w:hAnsi="Times New Roman"/>
          <w:sz w:val="28"/>
          <w:szCs w:val="28"/>
        </w:rPr>
        <w:t>)</w:t>
      </w:r>
    </w:p>
    <w:p w14:paraId="7D9945CE" w14:textId="77777777" w:rsidR="00360EDB" w:rsidRPr="008C61C7" w:rsidRDefault="00360EDB" w:rsidP="00360EDB">
      <w:pPr>
        <w:autoSpaceDE w:val="0"/>
        <w:autoSpaceDN w:val="0"/>
        <w:adjustRightInd w:val="0"/>
        <w:spacing w:after="0" w:line="240" w:lineRule="auto"/>
        <w:ind w:firstLine="567"/>
        <w:jc w:val="both"/>
        <w:rPr>
          <w:rFonts w:ascii="Times New Roman" w:hAnsi="Times New Roman"/>
          <w:sz w:val="28"/>
          <w:szCs w:val="28"/>
          <w:lang w:val="kk-KZ"/>
        </w:rPr>
      </w:pPr>
    </w:p>
    <w:p w14:paraId="3BE104F1" w14:textId="1BD94F02" w:rsidR="00B95032" w:rsidRPr="008C61C7" w:rsidRDefault="00B95032" w:rsidP="001B3668">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где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 – вероятность наступления события</w:t>
      </w:r>
      <w:r w:rsidR="00DA616E">
        <w:rPr>
          <w:rFonts w:ascii="Times New Roman" w:hAnsi="Times New Roman"/>
          <w:sz w:val="28"/>
          <w:szCs w:val="28"/>
        </w:rPr>
        <w:t>;</w:t>
      </w:r>
      <w:r w:rsidRPr="008C61C7">
        <w:rPr>
          <w:rFonts w:ascii="Times New Roman" w:hAnsi="Times New Roman"/>
          <w:sz w:val="28"/>
          <w:szCs w:val="28"/>
        </w:rPr>
        <w:t xml:space="preserve"> </w:t>
      </w:r>
    </w:p>
    <w:p w14:paraId="42875776" w14:textId="7AB8B7B2" w:rsidR="00B95032" w:rsidRPr="008C61C7" w:rsidRDefault="00B95032"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е – основание натурального логарифма, приблизительно равное 2,7</w:t>
      </w:r>
      <w:r w:rsidR="00DA616E">
        <w:rPr>
          <w:rFonts w:ascii="Times New Roman" w:hAnsi="Times New Roman"/>
          <w:sz w:val="28"/>
          <w:szCs w:val="28"/>
        </w:rPr>
        <w:t>;</w:t>
      </w:r>
    </w:p>
    <w:p w14:paraId="0AE2AB7A" w14:textId="0F6B024B" w:rsidR="003C0681" w:rsidRDefault="00E045CC"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ЧКВ – Чрескожное коронарно</w:t>
      </w:r>
      <w:r w:rsidR="005C12BB" w:rsidRPr="008C61C7">
        <w:rPr>
          <w:rFonts w:ascii="Times New Roman" w:hAnsi="Times New Roman"/>
          <w:sz w:val="28"/>
          <w:szCs w:val="28"/>
        </w:rPr>
        <w:t>е</w:t>
      </w:r>
      <w:r w:rsidRPr="008C61C7">
        <w:rPr>
          <w:rFonts w:ascii="Times New Roman" w:hAnsi="Times New Roman"/>
          <w:sz w:val="28"/>
          <w:szCs w:val="28"/>
        </w:rPr>
        <w:t xml:space="preserve"> вмешательство</w:t>
      </w:r>
      <w:r w:rsidR="00DA616E">
        <w:rPr>
          <w:rFonts w:ascii="Times New Roman" w:hAnsi="Times New Roman"/>
          <w:sz w:val="28"/>
          <w:szCs w:val="28"/>
        </w:rPr>
        <w:t>;</w:t>
      </w:r>
    </w:p>
    <w:p w14:paraId="228828B9" w14:textId="3DB5EC68" w:rsidR="0003284A" w:rsidRPr="008C61C7" w:rsidRDefault="0003284A" w:rsidP="001B3668">
      <w:pPr>
        <w:autoSpaceDE w:val="0"/>
        <w:autoSpaceDN w:val="0"/>
        <w:adjustRightInd w:val="0"/>
        <w:spacing w:after="0" w:line="240" w:lineRule="auto"/>
        <w:ind w:firstLine="462"/>
        <w:jc w:val="both"/>
        <w:rPr>
          <w:rFonts w:ascii="Times New Roman" w:hAnsi="Times New Roman"/>
          <w:sz w:val="28"/>
          <w:szCs w:val="28"/>
        </w:rPr>
      </w:pPr>
      <w:r>
        <w:rPr>
          <w:rFonts w:ascii="Times New Roman" w:hAnsi="Times New Roman"/>
          <w:sz w:val="28"/>
          <w:szCs w:val="28"/>
        </w:rPr>
        <w:t xml:space="preserve">ИКЧ - </w:t>
      </w:r>
      <w:r w:rsidRPr="0003284A">
        <w:rPr>
          <w:rFonts w:ascii="Times New Roman" w:hAnsi="Times New Roman"/>
          <w:sz w:val="28"/>
          <w:szCs w:val="28"/>
        </w:rPr>
        <w:t>Индекс коморбидности Charlson</w:t>
      </w:r>
      <w:r>
        <w:rPr>
          <w:rFonts w:ascii="Times New Roman" w:hAnsi="Times New Roman"/>
          <w:sz w:val="28"/>
          <w:szCs w:val="28"/>
        </w:rPr>
        <w:t>;</w:t>
      </w:r>
    </w:p>
    <w:p w14:paraId="34D91E9E" w14:textId="1743BA9C" w:rsidR="003C73C3" w:rsidRPr="008C61C7" w:rsidRDefault="003C73C3"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ИМ – инфаркт миокард</w:t>
      </w:r>
      <w:proofErr w:type="gramStart"/>
      <w:r w:rsidRPr="008C61C7">
        <w:rPr>
          <w:rFonts w:ascii="Times New Roman" w:hAnsi="Times New Roman"/>
          <w:sz w:val="28"/>
          <w:szCs w:val="28"/>
        </w:rPr>
        <w:t>а(</w:t>
      </w:r>
      <w:proofErr w:type="gramEnd"/>
      <w:r w:rsidRPr="008C61C7">
        <w:rPr>
          <w:rFonts w:ascii="Times New Roman" w:hAnsi="Times New Roman"/>
          <w:sz w:val="28"/>
          <w:szCs w:val="28"/>
        </w:rPr>
        <w:t>перенесенный ранее)</w:t>
      </w:r>
      <w:r w:rsidR="00DA616E">
        <w:rPr>
          <w:rFonts w:ascii="Times New Roman" w:hAnsi="Times New Roman"/>
          <w:sz w:val="28"/>
          <w:szCs w:val="28"/>
        </w:rPr>
        <w:t>;</w:t>
      </w:r>
    </w:p>
    <w:p w14:paraId="073B25C8" w14:textId="77777777" w:rsidR="0003284A" w:rsidRDefault="003C73C3"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ПАЗ – периферическое атеросклеротическое заболевание</w:t>
      </w:r>
      <w:r w:rsidR="0003284A">
        <w:rPr>
          <w:rFonts w:ascii="Times New Roman" w:hAnsi="Times New Roman"/>
          <w:sz w:val="28"/>
          <w:szCs w:val="28"/>
        </w:rPr>
        <w:t>;</w:t>
      </w:r>
    </w:p>
    <w:p w14:paraId="08786F30" w14:textId="3FAAEC3E" w:rsidR="003C73C3" w:rsidRPr="008C61C7" w:rsidRDefault="0003284A" w:rsidP="001B3668">
      <w:pPr>
        <w:autoSpaceDE w:val="0"/>
        <w:autoSpaceDN w:val="0"/>
        <w:adjustRightInd w:val="0"/>
        <w:spacing w:after="0" w:line="240" w:lineRule="auto"/>
        <w:ind w:firstLine="462"/>
        <w:jc w:val="both"/>
        <w:rPr>
          <w:rFonts w:ascii="Times New Roman" w:hAnsi="Times New Roman"/>
          <w:sz w:val="28"/>
          <w:szCs w:val="28"/>
        </w:rPr>
      </w:pPr>
      <w:proofErr w:type="gramStart"/>
      <w:r>
        <w:rPr>
          <w:rFonts w:ascii="Times New Roman" w:hAnsi="Times New Roman"/>
          <w:sz w:val="28"/>
          <w:szCs w:val="28"/>
        </w:rPr>
        <w:t>К</w:t>
      </w:r>
      <w:proofErr w:type="gramEnd"/>
      <w:r>
        <w:rPr>
          <w:rFonts w:ascii="Times New Roman" w:hAnsi="Times New Roman"/>
          <w:sz w:val="28"/>
          <w:szCs w:val="28"/>
        </w:rPr>
        <w:t xml:space="preserve"> - курение</w:t>
      </w:r>
      <w:r w:rsidR="00DA616E">
        <w:rPr>
          <w:rFonts w:ascii="Times New Roman" w:hAnsi="Times New Roman"/>
          <w:sz w:val="28"/>
          <w:szCs w:val="28"/>
        </w:rPr>
        <w:t>.</w:t>
      </w:r>
    </w:p>
    <w:p w14:paraId="49B21BED" w14:textId="5E56DDF2" w:rsidR="00335196" w:rsidRPr="008C61C7" w:rsidRDefault="00887434" w:rsidP="001B3668">
      <w:pPr>
        <w:autoSpaceDE w:val="0"/>
        <w:autoSpaceDN w:val="0"/>
        <w:adjustRightInd w:val="0"/>
        <w:spacing w:after="0" w:line="240" w:lineRule="auto"/>
        <w:ind w:firstLine="709"/>
        <w:jc w:val="both"/>
        <w:rPr>
          <w:rFonts w:ascii="Times New Roman" w:hAnsi="Times New Roman"/>
          <w:sz w:val="28"/>
          <w:szCs w:val="28"/>
          <w:lang w:val="kk-KZ"/>
        </w:rPr>
      </w:pPr>
      <w:r w:rsidRPr="008C61C7">
        <w:rPr>
          <w:rFonts w:ascii="Times New Roman" w:hAnsi="Times New Roman"/>
          <w:sz w:val="28"/>
          <w:szCs w:val="28"/>
        </w:rPr>
        <w:t xml:space="preserve">Разработанная </w:t>
      </w:r>
      <w:r w:rsidR="003C73C3" w:rsidRPr="008C61C7">
        <w:rPr>
          <w:rFonts w:ascii="Times New Roman" w:hAnsi="Times New Roman"/>
          <w:sz w:val="28"/>
          <w:szCs w:val="28"/>
        </w:rPr>
        <w:t>прогностическая модель была статистически значимой (p&lt;0,0001). Общая процентная доля верных прогнозов составила 86,2%</w:t>
      </w:r>
      <w:r w:rsidR="00DA616E">
        <w:rPr>
          <w:rFonts w:ascii="Times New Roman" w:hAnsi="Times New Roman"/>
          <w:sz w:val="28"/>
          <w:szCs w:val="28"/>
        </w:rPr>
        <w:t>.</w:t>
      </w:r>
    </w:p>
    <w:p w14:paraId="50E62B10" w14:textId="3FD9CDC0" w:rsidR="005C4574" w:rsidRPr="008C61C7" w:rsidRDefault="00306CE7" w:rsidP="001B3668">
      <w:pPr>
        <w:autoSpaceDE w:val="0"/>
        <w:autoSpaceDN w:val="0"/>
        <w:adjustRightInd w:val="0"/>
        <w:spacing w:after="0" w:line="240" w:lineRule="auto"/>
        <w:ind w:firstLine="709"/>
        <w:jc w:val="both"/>
        <w:rPr>
          <w:rFonts w:ascii="Times New Roman" w:hAnsi="Times New Roman"/>
          <w:sz w:val="28"/>
          <w:szCs w:val="28"/>
          <w:lang w:val="kk-KZ"/>
        </w:rPr>
      </w:pPr>
      <w:r w:rsidRPr="00306CE7">
        <w:rPr>
          <w:rFonts w:ascii="Times New Roman" w:hAnsi="Times New Roman"/>
          <w:sz w:val="28"/>
          <w:szCs w:val="28"/>
        </w:rPr>
        <w:t>Расчет вероятности развития</w:t>
      </w:r>
      <w:r>
        <w:rPr>
          <w:rFonts w:ascii="Times New Roman" w:hAnsi="Times New Roman"/>
          <w:sz w:val="28"/>
          <w:szCs w:val="28"/>
        </w:rPr>
        <w:t xml:space="preserve"> </w:t>
      </w:r>
      <w:r w:rsidRPr="00306CE7">
        <w:rPr>
          <w:rFonts w:ascii="Times New Roman" w:hAnsi="Times New Roman"/>
          <w:i/>
          <w:sz w:val="28"/>
          <w:szCs w:val="28"/>
        </w:rPr>
        <w:t>ОНМК</w:t>
      </w:r>
      <w:r>
        <w:rPr>
          <w:rFonts w:ascii="Times New Roman" w:hAnsi="Times New Roman"/>
          <w:sz w:val="28"/>
          <w:szCs w:val="28"/>
        </w:rPr>
        <w:t xml:space="preserve"> </w:t>
      </w:r>
      <w:r w:rsidRPr="00306CE7">
        <w:rPr>
          <w:rFonts w:ascii="Times New Roman" w:hAnsi="Times New Roman"/>
          <w:sz w:val="28"/>
          <w:szCs w:val="28"/>
        </w:rPr>
        <w:t>проводился по следующей математической модели</w:t>
      </w:r>
      <w:r w:rsidRPr="00306CE7">
        <w:rPr>
          <w:rFonts w:ascii="Times New Roman" w:hAnsi="Times New Roman"/>
          <w:i/>
          <w:sz w:val="28"/>
          <w:szCs w:val="28"/>
        </w:rPr>
        <w:t xml:space="preserve"> </w:t>
      </w:r>
      <w:r>
        <w:rPr>
          <w:rFonts w:ascii="Times New Roman" w:hAnsi="Times New Roman"/>
          <w:i/>
          <w:sz w:val="28"/>
          <w:szCs w:val="28"/>
        </w:rPr>
        <w:t>(</w:t>
      </w:r>
      <w:r w:rsidR="000D6852" w:rsidRPr="008C61C7">
        <w:rPr>
          <w:rFonts w:ascii="Times New Roman" w:hAnsi="Times New Roman"/>
          <w:sz w:val="28"/>
          <w:szCs w:val="28"/>
        </w:rPr>
        <w:t>формула</w:t>
      </w:r>
      <w:r>
        <w:rPr>
          <w:rFonts w:ascii="Times New Roman" w:hAnsi="Times New Roman"/>
          <w:sz w:val="28"/>
          <w:szCs w:val="28"/>
        </w:rPr>
        <w:t>)</w:t>
      </w:r>
      <w:r w:rsidR="000D6852" w:rsidRPr="008C61C7">
        <w:rPr>
          <w:rFonts w:ascii="Times New Roman" w:hAnsi="Times New Roman"/>
          <w:sz w:val="28"/>
          <w:szCs w:val="28"/>
        </w:rPr>
        <w:t xml:space="preserve"> </w:t>
      </w:r>
      <w:r w:rsidR="0003093F">
        <w:rPr>
          <w:rFonts w:ascii="Times New Roman" w:hAnsi="Times New Roman"/>
          <w:sz w:val="28"/>
          <w:szCs w:val="28"/>
        </w:rPr>
        <w:t>(</w:t>
      </w:r>
      <w:r w:rsidR="000D6852" w:rsidRPr="008C61C7">
        <w:rPr>
          <w:rFonts w:ascii="Times New Roman" w:hAnsi="Times New Roman"/>
          <w:sz w:val="28"/>
          <w:szCs w:val="28"/>
        </w:rPr>
        <w:t>8</w:t>
      </w:r>
      <w:r w:rsidR="00A23806" w:rsidRPr="008C61C7">
        <w:rPr>
          <w:rFonts w:ascii="Times New Roman" w:hAnsi="Times New Roman"/>
          <w:sz w:val="28"/>
          <w:szCs w:val="28"/>
        </w:rPr>
        <w:t>)</w:t>
      </w:r>
      <w:r w:rsidR="00E045CC" w:rsidRPr="008C61C7">
        <w:rPr>
          <w:rFonts w:ascii="Times New Roman" w:hAnsi="Times New Roman"/>
          <w:sz w:val="28"/>
          <w:szCs w:val="28"/>
        </w:rPr>
        <w:t>:</w:t>
      </w:r>
    </w:p>
    <w:p w14:paraId="55ECDEB4" w14:textId="77777777" w:rsidR="00360EDB" w:rsidRPr="008C61C7" w:rsidRDefault="00360EDB" w:rsidP="00685D7F">
      <w:pPr>
        <w:autoSpaceDE w:val="0"/>
        <w:autoSpaceDN w:val="0"/>
        <w:adjustRightInd w:val="0"/>
        <w:spacing w:after="0" w:line="240" w:lineRule="auto"/>
        <w:ind w:firstLine="567"/>
        <w:jc w:val="both"/>
        <w:rPr>
          <w:rFonts w:ascii="Times New Roman" w:hAnsi="Times New Roman"/>
          <w:sz w:val="28"/>
          <w:szCs w:val="28"/>
          <w:lang w:val="kk-KZ"/>
        </w:rPr>
      </w:pPr>
    </w:p>
    <w:p w14:paraId="290EE818" w14:textId="4F1FB1F1" w:rsidR="00E045CC" w:rsidRPr="008C61C7" w:rsidRDefault="00E045CC" w:rsidP="00360EDB">
      <w:pPr>
        <w:autoSpaceDE w:val="0"/>
        <w:autoSpaceDN w:val="0"/>
        <w:adjustRightInd w:val="0"/>
        <w:spacing w:after="0" w:line="240" w:lineRule="auto"/>
        <w:ind w:firstLine="284"/>
        <w:jc w:val="right"/>
        <w:rPr>
          <w:rFonts w:ascii="Times New Roman" w:hAnsi="Times New Roman"/>
          <w:sz w:val="28"/>
          <w:szCs w:val="28"/>
          <w:lang w:val="kk-KZ"/>
        </w:rPr>
      </w:pPr>
      <w:r w:rsidRPr="008C61C7">
        <w:rPr>
          <w:rFonts w:ascii="Times New Roman" w:hAnsi="Times New Roman"/>
          <w:sz w:val="28"/>
          <w:szCs w:val="28"/>
        </w:rPr>
        <w:t>р=1/1+е</w:t>
      </w:r>
      <w:r w:rsidRPr="008C61C7">
        <w:rPr>
          <w:rFonts w:ascii="Times New Roman" w:hAnsi="Times New Roman"/>
          <w:sz w:val="28"/>
          <w:szCs w:val="28"/>
          <w:vertAlign w:val="superscript"/>
        </w:rPr>
        <w:t xml:space="preserve">-( </w:t>
      </w:r>
      <w:r w:rsidR="005C1B25" w:rsidRPr="008C61C7">
        <w:rPr>
          <w:rFonts w:ascii="Times New Roman" w:hAnsi="Times New Roman"/>
          <w:sz w:val="28"/>
          <w:szCs w:val="28"/>
          <w:vertAlign w:val="superscript"/>
        </w:rPr>
        <w:t>0,</w:t>
      </w:r>
      <w:r w:rsidR="00512BD8">
        <w:rPr>
          <w:rFonts w:ascii="Times New Roman" w:hAnsi="Times New Roman"/>
          <w:sz w:val="28"/>
          <w:szCs w:val="28"/>
          <w:vertAlign w:val="superscript"/>
        </w:rPr>
        <w:t>442</w:t>
      </w:r>
      <w:r w:rsidRPr="008C61C7">
        <w:rPr>
          <w:rFonts w:ascii="Times New Roman" w:hAnsi="Times New Roman"/>
          <w:sz w:val="28"/>
          <w:szCs w:val="28"/>
          <w:vertAlign w:val="superscript"/>
        </w:rPr>
        <w:t>*</w:t>
      </w:r>
      <w:r w:rsidR="005C1B25" w:rsidRPr="008C61C7">
        <w:rPr>
          <w:rFonts w:ascii="Times New Roman" w:hAnsi="Times New Roman"/>
          <w:sz w:val="28"/>
          <w:szCs w:val="28"/>
          <w:vertAlign w:val="superscript"/>
        </w:rPr>
        <w:t>ИКЧ</w:t>
      </w:r>
      <w:r w:rsidRPr="008C61C7">
        <w:rPr>
          <w:rFonts w:ascii="Times New Roman" w:hAnsi="Times New Roman"/>
          <w:sz w:val="28"/>
          <w:szCs w:val="28"/>
          <w:vertAlign w:val="superscript"/>
        </w:rPr>
        <w:t xml:space="preserve"> </w:t>
      </w:r>
      <w:r w:rsidRPr="00512BD8">
        <w:rPr>
          <w:rFonts w:ascii="Times New Roman" w:hAnsi="Times New Roman"/>
          <w:sz w:val="28"/>
          <w:szCs w:val="28"/>
          <w:vertAlign w:val="superscript"/>
        </w:rPr>
        <w:t xml:space="preserve">+ </w:t>
      </w:r>
      <w:r w:rsidR="005E75CA" w:rsidRPr="00512BD8">
        <w:rPr>
          <w:rFonts w:ascii="Times New Roman" w:hAnsi="Times New Roman"/>
          <w:sz w:val="28"/>
          <w:szCs w:val="28"/>
          <w:vertAlign w:val="superscript"/>
        </w:rPr>
        <w:t>0</w:t>
      </w:r>
      <w:r w:rsidR="005C1B25" w:rsidRPr="00512BD8">
        <w:rPr>
          <w:rFonts w:ascii="Times New Roman" w:hAnsi="Times New Roman"/>
          <w:sz w:val="28"/>
          <w:szCs w:val="28"/>
          <w:vertAlign w:val="superscript"/>
        </w:rPr>
        <w:t>,2</w:t>
      </w:r>
      <w:r w:rsidR="00512BD8" w:rsidRPr="00512BD8">
        <w:rPr>
          <w:rFonts w:ascii="Times New Roman" w:hAnsi="Times New Roman"/>
          <w:sz w:val="28"/>
          <w:szCs w:val="28"/>
          <w:vertAlign w:val="superscript"/>
        </w:rPr>
        <w:t>91</w:t>
      </w:r>
      <w:proofErr w:type="gramStart"/>
      <w:r w:rsidR="005C1B25" w:rsidRPr="00512BD8">
        <w:rPr>
          <w:rFonts w:ascii="Times New Roman" w:hAnsi="Times New Roman"/>
          <w:sz w:val="28"/>
          <w:szCs w:val="28"/>
          <w:vertAlign w:val="superscript"/>
        </w:rPr>
        <w:t>*</w:t>
      </w:r>
      <w:r w:rsidR="005E75CA" w:rsidRPr="00512BD8">
        <w:rPr>
          <w:rFonts w:ascii="Times New Roman" w:hAnsi="Times New Roman"/>
          <w:sz w:val="28"/>
          <w:szCs w:val="28"/>
          <w:vertAlign w:val="superscript"/>
        </w:rPr>
        <w:t>К</w:t>
      </w:r>
      <w:proofErr w:type="gramEnd"/>
      <w:r w:rsidR="005E75CA" w:rsidRPr="00512BD8">
        <w:rPr>
          <w:rFonts w:ascii="Times New Roman" w:hAnsi="Times New Roman"/>
          <w:sz w:val="28"/>
          <w:szCs w:val="28"/>
          <w:vertAlign w:val="superscript"/>
        </w:rPr>
        <w:t xml:space="preserve"> -</w:t>
      </w:r>
      <w:r w:rsidR="00512BD8">
        <w:rPr>
          <w:rFonts w:ascii="Times New Roman" w:hAnsi="Times New Roman"/>
          <w:sz w:val="28"/>
          <w:szCs w:val="28"/>
          <w:vertAlign w:val="superscript"/>
        </w:rPr>
        <w:t xml:space="preserve"> </w:t>
      </w:r>
      <w:r w:rsidR="005E75CA" w:rsidRPr="008C61C7">
        <w:rPr>
          <w:rFonts w:ascii="Times New Roman" w:hAnsi="Times New Roman"/>
          <w:sz w:val="28"/>
          <w:szCs w:val="28"/>
          <w:vertAlign w:val="superscript"/>
        </w:rPr>
        <w:t>4</w:t>
      </w:r>
      <w:r w:rsidRPr="008C61C7">
        <w:rPr>
          <w:rFonts w:ascii="Times New Roman" w:hAnsi="Times New Roman"/>
          <w:sz w:val="28"/>
          <w:szCs w:val="28"/>
          <w:vertAlign w:val="superscript"/>
        </w:rPr>
        <w:t>,3</w:t>
      </w:r>
      <w:r w:rsidR="00512BD8">
        <w:rPr>
          <w:rFonts w:ascii="Times New Roman" w:hAnsi="Times New Roman"/>
          <w:sz w:val="28"/>
          <w:szCs w:val="28"/>
          <w:vertAlign w:val="superscript"/>
        </w:rPr>
        <w:t>89</w:t>
      </w:r>
      <w:r w:rsidRPr="008C61C7">
        <w:rPr>
          <w:rFonts w:ascii="Times New Roman" w:hAnsi="Times New Roman"/>
          <w:sz w:val="28"/>
          <w:szCs w:val="28"/>
          <w:vertAlign w:val="superscript"/>
        </w:rPr>
        <w:t>)</w:t>
      </w:r>
      <w:r w:rsidRPr="008C61C7">
        <w:rPr>
          <w:rFonts w:ascii="Times New Roman" w:hAnsi="Times New Roman"/>
          <w:sz w:val="28"/>
          <w:szCs w:val="28"/>
        </w:rPr>
        <w:t xml:space="preserve"> </w:t>
      </w:r>
      <w:r w:rsidR="000D6852" w:rsidRPr="008C61C7">
        <w:rPr>
          <w:rFonts w:ascii="Times New Roman" w:hAnsi="Times New Roman"/>
          <w:sz w:val="28"/>
          <w:szCs w:val="28"/>
        </w:rPr>
        <w:t xml:space="preserve">                         (8</w:t>
      </w:r>
      <w:r w:rsidR="00A23806" w:rsidRPr="008C61C7">
        <w:rPr>
          <w:rFonts w:ascii="Times New Roman" w:hAnsi="Times New Roman"/>
          <w:sz w:val="28"/>
          <w:szCs w:val="28"/>
        </w:rPr>
        <w:t>)</w:t>
      </w:r>
    </w:p>
    <w:p w14:paraId="595B2E24" w14:textId="77777777" w:rsidR="00360EDB" w:rsidRPr="008C61C7" w:rsidRDefault="00360EDB" w:rsidP="00685D7F">
      <w:pPr>
        <w:autoSpaceDE w:val="0"/>
        <w:autoSpaceDN w:val="0"/>
        <w:adjustRightInd w:val="0"/>
        <w:spacing w:after="0" w:line="240" w:lineRule="auto"/>
        <w:ind w:firstLine="284"/>
        <w:jc w:val="both"/>
        <w:rPr>
          <w:rFonts w:ascii="Times New Roman" w:hAnsi="Times New Roman"/>
          <w:sz w:val="26"/>
          <w:szCs w:val="26"/>
          <w:lang w:val="kk-KZ"/>
        </w:rPr>
      </w:pPr>
    </w:p>
    <w:p w14:paraId="3BEAAE0C" w14:textId="611578F5" w:rsidR="00E045CC" w:rsidRPr="008C61C7" w:rsidRDefault="00E045CC" w:rsidP="001B3668">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где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 – вероятность наступления события</w:t>
      </w:r>
      <w:r w:rsidR="00DA616E">
        <w:rPr>
          <w:rFonts w:ascii="Times New Roman" w:hAnsi="Times New Roman"/>
          <w:sz w:val="28"/>
          <w:szCs w:val="28"/>
        </w:rPr>
        <w:t>;</w:t>
      </w:r>
      <w:r w:rsidRPr="008C61C7">
        <w:rPr>
          <w:rFonts w:ascii="Times New Roman" w:hAnsi="Times New Roman"/>
          <w:sz w:val="28"/>
          <w:szCs w:val="28"/>
        </w:rPr>
        <w:t xml:space="preserve"> </w:t>
      </w:r>
    </w:p>
    <w:p w14:paraId="3523C738" w14:textId="0FCE4671" w:rsidR="00E045CC" w:rsidRPr="008C61C7" w:rsidRDefault="00E045CC" w:rsidP="001B3668">
      <w:pPr>
        <w:autoSpaceDE w:val="0"/>
        <w:autoSpaceDN w:val="0"/>
        <w:adjustRightInd w:val="0"/>
        <w:spacing w:after="0" w:line="240" w:lineRule="auto"/>
        <w:ind w:firstLine="448"/>
        <w:jc w:val="both"/>
        <w:rPr>
          <w:rFonts w:ascii="Times New Roman" w:hAnsi="Times New Roman"/>
          <w:sz w:val="28"/>
          <w:szCs w:val="28"/>
        </w:rPr>
      </w:pPr>
      <w:r w:rsidRPr="008C61C7">
        <w:rPr>
          <w:rFonts w:ascii="Times New Roman" w:hAnsi="Times New Roman"/>
          <w:sz w:val="28"/>
          <w:szCs w:val="28"/>
        </w:rPr>
        <w:t>е – основание натурального логарифма, приблизительно равное 2,7</w:t>
      </w:r>
      <w:r w:rsidR="00DA616E">
        <w:rPr>
          <w:rFonts w:ascii="Times New Roman" w:hAnsi="Times New Roman"/>
          <w:sz w:val="28"/>
          <w:szCs w:val="28"/>
        </w:rPr>
        <w:t>;</w:t>
      </w:r>
    </w:p>
    <w:p w14:paraId="389E8669" w14:textId="7771250E" w:rsidR="005E75CA" w:rsidRPr="008C61C7" w:rsidRDefault="005C1B25" w:rsidP="001B3668">
      <w:pPr>
        <w:autoSpaceDE w:val="0"/>
        <w:autoSpaceDN w:val="0"/>
        <w:adjustRightInd w:val="0"/>
        <w:spacing w:after="0" w:line="240" w:lineRule="auto"/>
        <w:ind w:firstLine="448"/>
        <w:jc w:val="both"/>
        <w:rPr>
          <w:rFonts w:ascii="Times New Roman" w:hAnsi="Times New Roman"/>
          <w:sz w:val="28"/>
          <w:szCs w:val="28"/>
        </w:rPr>
      </w:pPr>
      <w:r w:rsidRPr="008C61C7">
        <w:rPr>
          <w:rFonts w:ascii="Times New Roman" w:hAnsi="Times New Roman"/>
          <w:sz w:val="28"/>
          <w:szCs w:val="28"/>
        </w:rPr>
        <w:t>ИКЧ</w:t>
      </w:r>
      <w:r w:rsidR="00E14062" w:rsidRPr="008C61C7">
        <w:rPr>
          <w:rFonts w:ascii="Times New Roman" w:hAnsi="Times New Roman"/>
          <w:sz w:val="28"/>
          <w:szCs w:val="28"/>
        </w:rPr>
        <w:t xml:space="preserve"> </w:t>
      </w:r>
      <w:r w:rsidRPr="008C61C7">
        <w:rPr>
          <w:rFonts w:ascii="Times New Roman" w:hAnsi="Times New Roman"/>
          <w:sz w:val="28"/>
          <w:szCs w:val="28"/>
        </w:rPr>
        <w:t>-</w:t>
      </w:r>
      <w:r w:rsidR="00E14062" w:rsidRPr="008C61C7">
        <w:rPr>
          <w:rFonts w:ascii="Times New Roman" w:hAnsi="Times New Roman"/>
          <w:sz w:val="28"/>
          <w:szCs w:val="28"/>
        </w:rPr>
        <w:t xml:space="preserve"> </w:t>
      </w:r>
      <w:r w:rsidRPr="008C61C7">
        <w:rPr>
          <w:rFonts w:ascii="Times New Roman" w:hAnsi="Times New Roman"/>
          <w:sz w:val="28"/>
          <w:szCs w:val="28"/>
        </w:rPr>
        <w:t xml:space="preserve">Индекс коморбидности </w:t>
      </w:r>
      <w:r w:rsidR="00E14062" w:rsidRPr="008C61C7">
        <w:rPr>
          <w:rFonts w:ascii="Times New Roman" w:hAnsi="Times New Roman"/>
          <w:sz w:val="28"/>
          <w:szCs w:val="28"/>
        </w:rPr>
        <w:t>Charlson</w:t>
      </w:r>
      <w:r w:rsidR="00DA616E">
        <w:rPr>
          <w:rFonts w:ascii="Times New Roman" w:hAnsi="Times New Roman"/>
          <w:sz w:val="28"/>
          <w:szCs w:val="28"/>
        </w:rPr>
        <w:t>;</w:t>
      </w:r>
    </w:p>
    <w:p w14:paraId="2A79A7D3" w14:textId="19A6DFA0" w:rsidR="005E75CA" w:rsidRPr="008C61C7" w:rsidRDefault="005E75CA" w:rsidP="001B3668">
      <w:pPr>
        <w:autoSpaceDE w:val="0"/>
        <w:autoSpaceDN w:val="0"/>
        <w:adjustRightInd w:val="0"/>
        <w:spacing w:after="0" w:line="240" w:lineRule="auto"/>
        <w:ind w:firstLine="448"/>
        <w:jc w:val="both"/>
        <w:rPr>
          <w:rFonts w:ascii="Times New Roman" w:hAnsi="Times New Roman"/>
          <w:sz w:val="28"/>
          <w:szCs w:val="28"/>
        </w:rPr>
      </w:pPr>
      <w:proofErr w:type="gramStart"/>
      <w:r w:rsidRPr="008C61C7">
        <w:rPr>
          <w:rFonts w:ascii="Times New Roman" w:hAnsi="Times New Roman"/>
          <w:sz w:val="28"/>
          <w:szCs w:val="28"/>
        </w:rPr>
        <w:t>К</w:t>
      </w:r>
      <w:proofErr w:type="gramEnd"/>
      <w:r w:rsidR="00DA616E">
        <w:rPr>
          <w:rFonts w:ascii="Times New Roman" w:hAnsi="Times New Roman"/>
          <w:sz w:val="28"/>
          <w:szCs w:val="28"/>
        </w:rPr>
        <w:t xml:space="preserve"> – </w:t>
      </w:r>
      <w:r w:rsidRPr="008C61C7">
        <w:rPr>
          <w:rFonts w:ascii="Times New Roman" w:hAnsi="Times New Roman"/>
          <w:sz w:val="28"/>
          <w:szCs w:val="28"/>
        </w:rPr>
        <w:t>курение</w:t>
      </w:r>
      <w:r w:rsidR="00DA616E">
        <w:rPr>
          <w:rFonts w:ascii="Times New Roman" w:hAnsi="Times New Roman"/>
          <w:sz w:val="28"/>
          <w:szCs w:val="28"/>
        </w:rPr>
        <w:t>.</w:t>
      </w:r>
    </w:p>
    <w:p w14:paraId="5315166A" w14:textId="61FA1102" w:rsidR="000E21CF" w:rsidRPr="008C61C7" w:rsidRDefault="005E75CA" w:rsidP="00C951F3">
      <w:pPr>
        <w:autoSpaceDE w:val="0"/>
        <w:autoSpaceDN w:val="0"/>
        <w:adjustRightInd w:val="0"/>
        <w:spacing w:after="0" w:line="240" w:lineRule="auto"/>
        <w:ind w:firstLine="567"/>
        <w:jc w:val="both"/>
        <w:rPr>
          <w:rFonts w:ascii="Times New Roman" w:hAnsi="Times New Roman"/>
          <w:sz w:val="28"/>
          <w:szCs w:val="28"/>
          <w:lang w:val="kk-KZ"/>
        </w:rPr>
      </w:pPr>
      <w:r w:rsidRPr="008C61C7">
        <w:rPr>
          <w:rFonts w:ascii="Times New Roman" w:hAnsi="Times New Roman"/>
          <w:sz w:val="28"/>
          <w:szCs w:val="28"/>
        </w:rPr>
        <w:t>Разработанная прогностическая модель была статистически значимой (p&lt;0,0001). Общая процентная до</w:t>
      </w:r>
      <w:r w:rsidR="00A54102" w:rsidRPr="008C61C7">
        <w:rPr>
          <w:rFonts w:ascii="Times New Roman" w:hAnsi="Times New Roman"/>
          <w:sz w:val="28"/>
          <w:szCs w:val="28"/>
        </w:rPr>
        <w:t xml:space="preserve">ля верных прогнозов составила </w:t>
      </w:r>
      <w:r w:rsidR="00A54102" w:rsidRPr="00306CE7">
        <w:rPr>
          <w:rFonts w:ascii="Times New Roman" w:hAnsi="Times New Roman"/>
          <w:sz w:val="28"/>
          <w:szCs w:val="28"/>
        </w:rPr>
        <w:t>86</w:t>
      </w:r>
      <w:r w:rsidR="00512BD8" w:rsidRPr="00306CE7">
        <w:rPr>
          <w:rFonts w:ascii="Times New Roman" w:hAnsi="Times New Roman"/>
          <w:sz w:val="28"/>
          <w:szCs w:val="28"/>
        </w:rPr>
        <w:t>,7</w:t>
      </w:r>
      <w:r w:rsidRPr="00306CE7">
        <w:rPr>
          <w:rFonts w:ascii="Times New Roman" w:hAnsi="Times New Roman"/>
          <w:sz w:val="28"/>
          <w:szCs w:val="28"/>
        </w:rPr>
        <w:t>%</w:t>
      </w:r>
    </w:p>
    <w:p w14:paraId="6B09CDFA" w14:textId="7E0678B9" w:rsidR="005C1B25" w:rsidRPr="008C61C7" w:rsidRDefault="0021792B" w:rsidP="001B3668">
      <w:pPr>
        <w:autoSpaceDE w:val="0"/>
        <w:autoSpaceDN w:val="0"/>
        <w:adjustRightInd w:val="0"/>
        <w:spacing w:after="0" w:line="240" w:lineRule="auto"/>
        <w:ind w:firstLine="709"/>
        <w:jc w:val="both"/>
        <w:rPr>
          <w:rFonts w:ascii="Times New Roman" w:hAnsi="Times New Roman"/>
          <w:sz w:val="28"/>
          <w:szCs w:val="28"/>
          <w:lang w:val="kk-KZ"/>
        </w:rPr>
      </w:pPr>
      <w:r w:rsidRPr="0021792B">
        <w:rPr>
          <w:rFonts w:ascii="Times New Roman" w:hAnsi="Times New Roman"/>
          <w:sz w:val="28"/>
          <w:szCs w:val="28"/>
        </w:rPr>
        <w:t>Вероятность развития </w:t>
      </w:r>
      <w:r w:rsidRPr="0021792B">
        <w:rPr>
          <w:rFonts w:ascii="Times New Roman" w:hAnsi="Times New Roman"/>
          <w:bCs/>
          <w:i/>
          <w:sz w:val="28"/>
          <w:szCs w:val="28"/>
        </w:rPr>
        <w:t>ХСН со снижением ФВЛЖ</w:t>
      </w:r>
      <w:r>
        <w:rPr>
          <w:rFonts w:ascii="Times New Roman" w:hAnsi="Times New Roman"/>
          <w:sz w:val="28"/>
          <w:szCs w:val="28"/>
        </w:rPr>
        <w:t> рассчитывалась по уравнению (</w:t>
      </w:r>
      <w:r w:rsidR="00030F84" w:rsidRPr="0021792B">
        <w:rPr>
          <w:rFonts w:ascii="Times New Roman" w:hAnsi="Times New Roman"/>
          <w:sz w:val="28"/>
          <w:szCs w:val="28"/>
        </w:rPr>
        <w:t>формула</w:t>
      </w:r>
      <w:r w:rsidRPr="0021792B">
        <w:rPr>
          <w:rFonts w:ascii="Times New Roman" w:hAnsi="Times New Roman"/>
          <w:sz w:val="28"/>
          <w:szCs w:val="28"/>
        </w:rPr>
        <w:t xml:space="preserve"> </w:t>
      </w:r>
      <w:r w:rsidR="000D6852" w:rsidRPr="0021792B">
        <w:rPr>
          <w:rFonts w:ascii="Times New Roman" w:hAnsi="Times New Roman"/>
          <w:sz w:val="28"/>
          <w:szCs w:val="28"/>
        </w:rPr>
        <w:t>9</w:t>
      </w:r>
      <w:r w:rsidR="00030F84" w:rsidRPr="008C61C7">
        <w:rPr>
          <w:rFonts w:ascii="Times New Roman" w:hAnsi="Times New Roman"/>
          <w:i/>
          <w:sz w:val="28"/>
          <w:szCs w:val="28"/>
        </w:rPr>
        <w:t>)</w:t>
      </w:r>
      <w:r w:rsidR="005C1B25" w:rsidRPr="008C61C7">
        <w:rPr>
          <w:rFonts w:ascii="Times New Roman" w:hAnsi="Times New Roman"/>
          <w:sz w:val="28"/>
          <w:szCs w:val="28"/>
        </w:rPr>
        <w:t>:</w:t>
      </w:r>
    </w:p>
    <w:p w14:paraId="41D3070F" w14:textId="77777777" w:rsidR="00360EDB" w:rsidRPr="008C61C7" w:rsidRDefault="00360EDB" w:rsidP="00360EDB">
      <w:pPr>
        <w:autoSpaceDE w:val="0"/>
        <w:autoSpaceDN w:val="0"/>
        <w:adjustRightInd w:val="0"/>
        <w:spacing w:after="0" w:line="240" w:lineRule="auto"/>
        <w:ind w:firstLine="567"/>
        <w:jc w:val="both"/>
        <w:rPr>
          <w:rFonts w:ascii="Times New Roman" w:hAnsi="Times New Roman"/>
          <w:sz w:val="28"/>
          <w:szCs w:val="28"/>
          <w:lang w:val="kk-KZ"/>
        </w:rPr>
      </w:pPr>
    </w:p>
    <w:p w14:paraId="722FD81E" w14:textId="503C90CF" w:rsidR="005C1B25" w:rsidRDefault="006B3DBF" w:rsidP="00360EDB">
      <w:pPr>
        <w:autoSpaceDE w:val="0"/>
        <w:autoSpaceDN w:val="0"/>
        <w:adjustRightInd w:val="0"/>
        <w:spacing w:after="0" w:line="240" w:lineRule="auto"/>
        <w:jc w:val="right"/>
        <w:rPr>
          <w:rFonts w:ascii="Times New Roman" w:hAnsi="Times New Roman"/>
          <w:sz w:val="28"/>
          <w:szCs w:val="28"/>
        </w:rPr>
      </w:pPr>
      <w:proofErr w:type="gramStart"/>
      <w:r w:rsidRPr="008C61C7">
        <w:rPr>
          <w:rFonts w:ascii="Times New Roman" w:hAnsi="Times New Roman"/>
          <w:sz w:val="28"/>
          <w:szCs w:val="28"/>
        </w:rPr>
        <w:t>р</w:t>
      </w:r>
      <w:proofErr w:type="gramEnd"/>
      <w:r w:rsidRPr="008C61C7">
        <w:rPr>
          <w:rFonts w:ascii="Times New Roman" w:hAnsi="Times New Roman"/>
          <w:sz w:val="28"/>
          <w:szCs w:val="28"/>
        </w:rPr>
        <w:t>=1/1+е</w:t>
      </w:r>
      <w:r w:rsidRPr="008C61C7">
        <w:rPr>
          <w:rFonts w:ascii="Times New Roman" w:hAnsi="Times New Roman"/>
          <w:sz w:val="28"/>
          <w:szCs w:val="28"/>
          <w:vertAlign w:val="superscript"/>
        </w:rPr>
        <w:t>-(</w:t>
      </w:r>
      <w:r w:rsidR="00E257F6" w:rsidRPr="008C61C7">
        <w:rPr>
          <w:rFonts w:ascii="Times New Roman" w:hAnsi="Times New Roman"/>
          <w:sz w:val="28"/>
          <w:szCs w:val="28"/>
          <w:vertAlign w:val="superscript"/>
        </w:rPr>
        <w:t>0,</w:t>
      </w:r>
      <w:r w:rsidR="007D0187">
        <w:rPr>
          <w:rFonts w:ascii="Times New Roman" w:hAnsi="Times New Roman"/>
          <w:sz w:val="28"/>
          <w:szCs w:val="28"/>
          <w:vertAlign w:val="superscript"/>
        </w:rPr>
        <w:t>717</w:t>
      </w:r>
      <w:r w:rsidR="005C1B25" w:rsidRPr="008C61C7">
        <w:rPr>
          <w:rFonts w:ascii="Times New Roman" w:hAnsi="Times New Roman"/>
          <w:sz w:val="28"/>
          <w:szCs w:val="28"/>
          <w:vertAlign w:val="superscript"/>
        </w:rPr>
        <w:t>*</w:t>
      </w:r>
      <w:r w:rsidRPr="008C61C7">
        <w:rPr>
          <w:rFonts w:ascii="Times New Roman" w:hAnsi="Times New Roman"/>
          <w:sz w:val="28"/>
          <w:szCs w:val="28"/>
          <w:vertAlign w:val="superscript"/>
        </w:rPr>
        <w:t>АКШ</w:t>
      </w:r>
      <w:r w:rsidR="005C1B25" w:rsidRPr="008C61C7">
        <w:rPr>
          <w:rFonts w:ascii="Times New Roman" w:hAnsi="Times New Roman"/>
          <w:sz w:val="28"/>
          <w:szCs w:val="28"/>
          <w:vertAlign w:val="superscript"/>
        </w:rPr>
        <w:t xml:space="preserve">+ </w:t>
      </w:r>
      <w:r w:rsidR="00E257F6" w:rsidRPr="008C61C7">
        <w:rPr>
          <w:rFonts w:ascii="Times New Roman" w:hAnsi="Times New Roman"/>
          <w:sz w:val="28"/>
          <w:szCs w:val="28"/>
          <w:vertAlign w:val="superscript"/>
        </w:rPr>
        <w:t>0,07</w:t>
      </w:r>
      <w:r w:rsidR="004F396A">
        <w:rPr>
          <w:rFonts w:ascii="Times New Roman" w:hAnsi="Times New Roman"/>
          <w:sz w:val="28"/>
          <w:szCs w:val="28"/>
          <w:vertAlign w:val="superscript"/>
        </w:rPr>
        <w:t>7</w:t>
      </w:r>
      <w:r w:rsidR="005C1B25" w:rsidRPr="008C61C7">
        <w:rPr>
          <w:rFonts w:ascii="Times New Roman" w:hAnsi="Times New Roman"/>
          <w:sz w:val="28"/>
          <w:szCs w:val="28"/>
          <w:vertAlign w:val="superscript"/>
        </w:rPr>
        <w:t>*</w:t>
      </w:r>
      <w:r w:rsidRPr="008C61C7">
        <w:rPr>
          <w:rFonts w:ascii="Times New Roman" w:hAnsi="Times New Roman"/>
          <w:sz w:val="28"/>
          <w:szCs w:val="28"/>
          <w:vertAlign w:val="superscript"/>
        </w:rPr>
        <w:t>ИМТ+</w:t>
      </w:r>
      <w:r w:rsidR="005C1B25" w:rsidRPr="008C61C7">
        <w:rPr>
          <w:rFonts w:ascii="Times New Roman" w:hAnsi="Times New Roman"/>
          <w:sz w:val="28"/>
          <w:szCs w:val="28"/>
          <w:vertAlign w:val="superscript"/>
        </w:rPr>
        <w:t xml:space="preserve"> </w:t>
      </w:r>
      <w:r w:rsidR="007D0187">
        <w:rPr>
          <w:rFonts w:ascii="Times New Roman" w:hAnsi="Times New Roman"/>
          <w:sz w:val="28"/>
          <w:szCs w:val="28"/>
          <w:vertAlign w:val="superscript"/>
        </w:rPr>
        <w:t>1</w:t>
      </w:r>
      <w:r w:rsidR="00E257F6" w:rsidRPr="008C61C7">
        <w:rPr>
          <w:rFonts w:ascii="Times New Roman" w:hAnsi="Times New Roman"/>
          <w:sz w:val="28"/>
          <w:szCs w:val="28"/>
          <w:vertAlign w:val="superscript"/>
        </w:rPr>
        <w:t>,</w:t>
      </w:r>
      <w:r w:rsidR="007D0187">
        <w:rPr>
          <w:rFonts w:ascii="Times New Roman" w:hAnsi="Times New Roman"/>
          <w:sz w:val="28"/>
          <w:szCs w:val="28"/>
          <w:vertAlign w:val="superscript"/>
        </w:rPr>
        <w:t>149</w:t>
      </w:r>
      <w:r w:rsidR="004F396A">
        <w:rPr>
          <w:rFonts w:ascii="Times New Roman" w:hAnsi="Times New Roman"/>
          <w:sz w:val="28"/>
          <w:szCs w:val="28"/>
          <w:vertAlign w:val="superscript"/>
        </w:rPr>
        <w:t>*ИМ</w:t>
      </w:r>
      <w:r w:rsidRPr="008C61C7">
        <w:rPr>
          <w:rFonts w:ascii="Times New Roman" w:hAnsi="Times New Roman"/>
          <w:sz w:val="28"/>
          <w:szCs w:val="28"/>
          <w:vertAlign w:val="superscript"/>
        </w:rPr>
        <w:t>+</w:t>
      </w:r>
      <w:r w:rsidR="00E257F6" w:rsidRPr="008C61C7">
        <w:rPr>
          <w:rFonts w:ascii="Times New Roman" w:hAnsi="Times New Roman"/>
          <w:sz w:val="28"/>
          <w:szCs w:val="28"/>
          <w:vertAlign w:val="superscript"/>
        </w:rPr>
        <w:t>0,</w:t>
      </w:r>
      <w:r w:rsidR="007D0187">
        <w:rPr>
          <w:rFonts w:ascii="Times New Roman" w:hAnsi="Times New Roman"/>
          <w:sz w:val="28"/>
          <w:szCs w:val="28"/>
          <w:vertAlign w:val="superscript"/>
        </w:rPr>
        <w:t>806</w:t>
      </w:r>
      <w:r w:rsidRPr="008C61C7">
        <w:rPr>
          <w:rFonts w:ascii="Times New Roman" w:hAnsi="Times New Roman"/>
          <w:sz w:val="28"/>
          <w:szCs w:val="28"/>
          <w:vertAlign w:val="superscript"/>
        </w:rPr>
        <w:t>*</w:t>
      </w:r>
      <w:r w:rsidR="007D0187">
        <w:rPr>
          <w:rFonts w:ascii="Times New Roman" w:hAnsi="Times New Roman"/>
          <w:sz w:val="28"/>
          <w:szCs w:val="28"/>
          <w:vertAlign w:val="superscript"/>
        </w:rPr>
        <w:t>ХОБЛ</w:t>
      </w:r>
      <w:r w:rsidRPr="008C61C7">
        <w:rPr>
          <w:rFonts w:ascii="Times New Roman" w:hAnsi="Times New Roman"/>
          <w:sz w:val="28"/>
          <w:szCs w:val="28"/>
          <w:vertAlign w:val="superscript"/>
        </w:rPr>
        <w:t>-</w:t>
      </w:r>
      <w:r w:rsidR="004F396A">
        <w:rPr>
          <w:rFonts w:ascii="Times New Roman" w:hAnsi="Times New Roman"/>
          <w:sz w:val="28"/>
          <w:szCs w:val="28"/>
          <w:vertAlign w:val="superscript"/>
        </w:rPr>
        <w:t>4</w:t>
      </w:r>
      <w:r w:rsidR="00E257F6" w:rsidRPr="008C61C7">
        <w:rPr>
          <w:rFonts w:ascii="Times New Roman" w:hAnsi="Times New Roman"/>
          <w:sz w:val="28"/>
          <w:szCs w:val="28"/>
          <w:vertAlign w:val="superscript"/>
        </w:rPr>
        <w:t>,</w:t>
      </w:r>
      <w:r w:rsidR="007D0187">
        <w:rPr>
          <w:rFonts w:ascii="Times New Roman" w:hAnsi="Times New Roman"/>
          <w:sz w:val="28"/>
          <w:szCs w:val="28"/>
          <w:vertAlign w:val="superscript"/>
        </w:rPr>
        <w:t>211</w:t>
      </w:r>
      <w:r w:rsidR="005C1B25" w:rsidRPr="008C61C7">
        <w:rPr>
          <w:rFonts w:ascii="Times New Roman" w:hAnsi="Times New Roman"/>
          <w:sz w:val="28"/>
          <w:szCs w:val="28"/>
          <w:vertAlign w:val="superscript"/>
        </w:rPr>
        <w:t>)</w:t>
      </w:r>
      <w:r w:rsidR="005C1B25" w:rsidRPr="008C61C7">
        <w:rPr>
          <w:rFonts w:ascii="Times New Roman" w:hAnsi="Times New Roman"/>
          <w:sz w:val="28"/>
          <w:szCs w:val="28"/>
        </w:rPr>
        <w:t xml:space="preserve"> </w:t>
      </w:r>
      <w:r w:rsidR="00030F84" w:rsidRPr="008C61C7">
        <w:rPr>
          <w:rFonts w:ascii="Times New Roman" w:hAnsi="Times New Roman"/>
          <w:sz w:val="28"/>
          <w:szCs w:val="28"/>
        </w:rPr>
        <w:t xml:space="preserve">      (</w:t>
      </w:r>
      <w:r w:rsidR="000D6852" w:rsidRPr="008C61C7">
        <w:rPr>
          <w:rFonts w:ascii="Times New Roman" w:hAnsi="Times New Roman"/>
          <w:sz w:val="28"/>
          <w:szCs w:val="28"/>
        </w:rPr>
        <w:t>9</w:t>
      </w:r>
      <w:r w:rsidR="00030F84" w:rsidRPr="008C61C7">
        <w:rPr>
          <w:rFonts w:ascii="Times New Roman" w:hAnsi="Times New Roman"/>
          <w:sz w:val="28"/>
          <w:szCs w:val="28"/>
        </w:rPr>
        <w:t>)</w:t>
      </w:r>
    </w:p>
    <w:p w14:paraId="64495B98" w14:textId="77777777" w:rsidR="006C1CDC" w:rsidRDefault="006C1CDC" w:rsidP="006C1CDC">
      <w:pPr>
        <w:autoSpaceDE w:val="0"/>
        <w:autoSpaceDN w:val="0"/>
        <w:adjustRightInd w:val="0"/>
        <w:spacing w:after="0" w:line="240" w:lineRule="auto"/>
        <w:rPr>
          <w:rFonts w:ascii="Times New Roman" w:hAnsi="Times New Roman"/>
          <w:sz w:val="28"/>
          <w:szCs w:val="28"/>
        </w:rPr>
      </w:pPr>
    </w:p>
    <w:p w14:paraId="3082F11C" w14:textId="40F1E5EE" w:rsidR="005C1B25" w:rsidRPr="008C61C7" w:rsidRDefault="005C1B25" w:rsidP="001B3668">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lastRenderedPageBreak/>
        <w:t>где</w:t>
      </w:r>
      <w:r w:rsidR="00C2520D">
        <w:rPr>
          <w:rFonts w:ascii="Times New Roman" w:hAnsi="Times New Roman"/>
          <w:sz w:val="28"/>
          <w:szCs w:val="28"/>
        </w:rPr>
        <w:t>:</w:t>
      </w:r>
      <w:r w:rsidRPr="008C61C7">
        <w:rPr>
          <w:rFonts w:ascii="Times New Roman" w:hAnsi="Times New Roman"/>
          <w:sz w:val="28"/>
          <w:szCs w:val="28"/>
        </w:rPr>
        <w:t xml:space="preserve">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 – вероятность наступления события</w:t>
      </w:r>
      <w:r w:rsidR="00DA616E">
        <w:rPr>
          <w:rFonts w:ascii="Times New Roman" w:hAnsi="Times New Roman"/>
          <w:sz w:val="28"/>
          <w:szCs w:val="28"/>
        </w:rPr>
        <w:t>;</w:t>
      </w:r>
      <w:r w:rsidRPr="008C61C7">
        <w:rPr>
          <w:rFonts w:ascii="Times New Roman" w:hAnsi="Times New Roman"/>
          <w:sz w:val="28"/>
          <w:szCs w:val="28"/>
        </w:rPr>
        <w:t xml:space="preserve"> </w:t>
      </w:r>
    </w:p>
    <w:p w14:paraId="2A687C8A" w14:textId="3412403A" w:rsidR="005C1B25" w:rsidRPr="008C61C7" w:rsidRDefault="005C1B25"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е – основание натурального логарифма, приблизительно равное 2,7</w:t>
      </w:r>
      <w:r w:rsidR="00DA616E">
        <w:rPr>
          <w:rFonts w:ascii="Times New Roman" w:hAnsi="Times New Roman"/>
          <w:sz w:val="28"/>
          <w:szCs w:val="28"/>
        </w:rPr>
        <w:t>;</w:t>
      </w:r>
    </w:p>
    <w:p w14:paraId="057E8AE9" w14:textId="22D604B0" w:rsidR="005C1B25" w:rsidRPr="008C61C7" w:rsidRDefault="007D0187" w:rsidP="001B3668">
      <w:pPr>
        <w:autoSpaceDE w:val="0"/>
        <w:autoSpaceDN w:val="0"/>
        <w:adjustRightInd w:val="0"/>
        <w:spacing w:after="0" w:line="240" w:lineRule="auto"/>
        <w:ind w:firstLine="462"/>
        <w:jc w:val="both"/>
        <w:rPr>
          <w:rFonts w:ascii="Times New Roman" w:hAnsi="Times New Roman"/>
          <w:sz w:val="28"/>
          <w:szCs w:val="28"/>
        </w:rPr>
      </w:pPr>
      <w:r w:rsidRPr="00AD1886">
        <w:rPr>
          <w:rFonts w:ascii="Times New Roman" w:hAnsi="Times New Roman"/>
          <w:sz w:val="28"/>
          <w:szCs w:val="28"/>
        </w:rPr>
        <w:t>ХОБЛ – Хроническая обструктивная болезнь легких</w:t>
      </w:r>
      <w:r w:rsidR="00DA616E">
        <w:rPr>
          <w:rFonts w:ascii="Times New Roman" w:hAnsi="Times New Roman"/>
          <w:sz w:val="28"/>
          <w:szCs w:val="28"/>
        </w:rPr>
        <w:t>;</w:t>
      </w:r>
    </w:p>
    <w:p w14:paraId="3DF4839C" w14:textId="565C7FF3" w:rsidR="006B3DBF" w:rsidRPr="008C61C7" w:rsidRDefault="006B3DBF"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ИМ – инфаркт миокарда в анамнезе</w:t>
      </w:r>
      <w:r w:rsidR="00DA616E">
        <w:rPr>
          <w:rFonts w:ascii="Times New Roman" w:hAnsi="Times New Roman"/>
          <w:sz w:val="28"/>
          <w:szCs w:val="28"/>
        </w:rPr>
        <w:t>;</w:t>
      </w:r>
    </w:p>
    <w:p w14:paraId="6869BEED" w14:textId="35A566AB" w:rsidR="006B3DBF" w:rsidRPr="008C61C7" w:rsidRDefault="006B3DBF"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ИМТ – индекс массы тела</w:t>
      </w:r>
      <w:r w:rsidR="00DA616E">
        <w:rPr>
          <w:rFonts w:ascii="Times New Roman" w:hAnsi="Times New Roman"/>
          <w:sz w:val="28"/>
          <w:szCs w:val="28"/>
        </w:rPr>
        <w:t>;</w:t>
      </w:r>
    </w:p>
    <w:p w14:paraId="3BCE8056" w14:textId="018F2E17" w:rsidR="006B3DBF" w:rsidRPr="008C61C7" w:rsidRDefault="006B3DBF" w:rsidP="001B3668">
      <w:pPr>
        <w:autoSpaceDE w:val="0"/>
        <w:autoSpaceDN w:val="0"/>
        <w:adjustRightInd w:val="0"/>
        <w:spacing w:after="0" w:line="240" w:lineRule="auto"/>
        <w:ind w:firstLine="462"/>
        <w:jc w:val="both"/>
        <w:rPr>
          <w:rFonts w:ascii="Times New Roman" w:hAnsi="Times New Roman"/>
          <w:sz w:val="28"/>
          <w:szCs w:val="28"/>
        </w:rPr>
      </w:pPr>
      <w:r w:rsidRPr="008C61C7">
        <w:rPr>
          <w:rFonts w:ascii="Times New Roman" w:hAnsi="Times New Roman"/>
          <w:sz w:val="28"/>
          <w:szCs w:val="28"/>
        </w:rPr>
        <w:t>АКШ</w:t>
      </w:r>
      <w:r w:rsidR="00DA616E">
        <w:rPr>
          <w:rFonts w:ascii="Times New Roman" w:hAnsi="Times New Roman"/>
          <w:sz w:val="28"/>
          <w:szCs w:val="28"/>
        </w:rPr>
        <w:t xml:space="preserve"> </w:t>
      </w:r>
      <w:r w:rsidRPr="008C61C7">
        <w:rPr>
          <w:rFonts w:ascii="Times New Roman" w:hAnsi="Times New Roman"/>
          <w:sz w:val="28"/>
          <w:szCs w:val="28"/>
        </w:rPr>
        <w:t xml:space="preserve">- </w:t>
      </w:r>
      <w:proofErr w:type="gramStart"/>
      <w:r w:rsidRPr="008C61C7">
        <w:rPr>
          <w:rFonts w:ascii="Times New Roman" w:hAnsi="Times New Roman"/>
          <w:sz w:val="28"/>
          <w:szCs w:val="28"/>
        </w:rPr>
        <w:t>аорто-коронарное</w:t>
      </w:r>
      <w:proofErr w:type="gramEnd"/>
      <w:r w:rsidRPr="008C61C7">
        <w:rPr>
          <w:rFonts w:ascii="Times New Roman" w:hAnsi="Times New Roman"/>
          <w:sz w:val="28"/>
          <w:szCs w:val="28"/>
        </w:rPr>
        <w:t xml:space="preserve"> шунтирование</w:t>
      </w:r>
      <w:r w:rsidR="00DA616E">
        <w:rPr>
          <w:rFonts w:ascii="Times New Roman" w:hAnsi="Times New Roman"/>
          <w:sz w:val="28"/>
          <w:szCs w:val="28"/>
        </w:rPr>
        <w:t>.</w:t>
      </w:r>
    </w:p>
    <w:p w14:paraId="2CF7F8E0" w14:textId="42FEE52B" w:rsidR="006B14C8" w:rsidRPr="008C61C7" w:rsidRDefault="00A54102" w:rsidP="001B3668">
      <w:pPr>
        <w:autoSpaceDE w:val="0"/>
        <w:autoSpaceDN w:val="0"/>
        <w:adjustRightInd w:val="0"/>
        <w:spacing w:after="0" w:line="240" w:lineRule="auto"/>
        <w:ind w:firstLine="709"/>
        <w:jc w:val="both"/>
        <w:rPr>
          <w:rFonts w:ascii="Times New Roman" w:hAnsi="Times New Roman"/>
          <w:sz w:val="28"/>
          <w:szCs w:val="28"/>
          <w:lang w:val="kk-KZ"/>
        </w:rPr>
      </w:pPr>
      <w:r w:rsidRPr="008C61C7">
        <w:rPr>
          <w:rFonts w:ascii="Times New Roman" w:hAnsi="Times New Roman"/>
          <w:sz w:val="28"/>
          <w:szCs w:val="28"/>
        </w:rPr>
        <w:t xml:space="preserve">Разработанная </w:t>
      </w:r>
      <w:r w:rsidR="00887434" w:rsidRPr="008C61C7">
        <w:rPr>
          <w:rFonts w:ascii="Times New Roman" w:hAnsi="Times New Roman"/>
          <w:sz w:val="28"/>
          <w:szCs w:val="28"/>
        </w:rPr>
        <w:t>п</w:t>
      </w:r>
      <w:r w:rsidRPr="008C61C7">
        <w:rPr>
          <w:rFonts w:ascii="Times New Roman" w:hAnsi="Times New Roman"/>
          <w:sz w:val="28"/>
          <w:szCs w:val="28"/>
        </w:rPr>
        <w:t xml:space="preserve">рогностическая модель была статистически значимой (p&lt;0,0001). Общая процентная доля верных прогнозов </w:t>
      </w:r>
      <w:r w:rsidRPr="0021792B">
        <w:rPr>
          <w:rFonts w:ascii="Times New Roman" w:hAnsi="Times New Roman"/>
          <w:sz w:val="28"/>
          <w:szCs w:val="28"/>
        </w:rPr>
        <w:t>составила 70,4%</w:t>
      </w:r>
      <w:r w:rsidR="00360EDB" w:rsidRPr="0021792B">
        <w:rPr>
          <w:rFonts w:ascii="Times New Roman" w:hAnsi="Times New Roman"/>
          <w:sz w:val="28"/>
          <w:szCs w:val="28"/>
          <w:lang w:val="kk-KZ"/>
        </w:rPr>
        <w:t>.</w:t>
      </w:r>
    </w:p>
    <w:p w14:paraId="40136C23" w14:textId="0ACAB3F1" w:rsidR="00E118F0" w:rsidRDefault="0021792B" w:rsidP="001B3668">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 xml:space="preserve">Прогнозирование риска </w:t>
      </w:r>
      <w:r w:rsidR="00B37483" w:rsidRPr="008C61C7">
        <w:rPr>
          <w:rFonts w:ascii="Times New Roman" w:hAnsi="Times New Roman"/>
          <w:sz w:val="28"/>
          <w:szCs w:val="28"/>
        </w:rPr>
        <w:t xml:space="preserve">развития </w:t>
      </w:r>
      <w:r w:rsidR="00E118F0" w:rsidRPr="008C61C7">
        <w:rPr>
          <w:rFonts w:ascii="Times New Roman" w:hAnsi="Times New Roman"/>
          <w:i/>
          <w:sz w:val="28"/>
          <w:szCs w:val="28"/>
        </w:rPr>
        <w:t xml:space="preserve">ХСН с </w:t>
      </w:r>
      <w:r>
        <w:rPr>
          <w:rFonts w:ascii="Times New Roman" w:hAnsi="Times New Roman"/>
          <w:i/>
          <w:sz w:val="28"/>
          <w:szCs w:val="28"/>
        </w:rPr>
        <w:t>формированием</w:t>
      </w:r>
      <w:r w:rsidR="00E118F0" w:rsidRPr="008C61C7">
        <w:rPr>
          <w:rFonts w:ascii="Times New Roman" w:hAnsi="Times New Roman"/>
          <w:i/>
          <w:sz w:val="28"/>
          <w:szCs w:val="28"/>
        </w:rPr>
        <w:t xml:space="preserve"> дилатационного синдрома</w:t>
      </w:r>
      <w:r>
        <w:rPr>
          <w:rFonts w:ascii="Times New Roman" w:hAnsi="Times New Roman"/>
          <w:i/>
          <w:sz w:val="28"/>
          <w:szCs w:val="28"/>
        </w:rPr>
        <w:t xml:space="preserve"> </w:t>
      </w:r>
      <w:r w:rsidRPr="0021792B">
        <w:rPr>
          <w:rFonts w:ascii="Times New Roman" w:hAnsi="Times New Roman"/>
          <w:sz w:val="28"/>
          <w:szCs w:val="28"/>
        </w:rPr>
        <w:t>осуществлялось</w:t>
      </w:r>
      <w:r>
        <w:rPr>
          <w:rFonts w:ascii="Times New Roman" w:hAnsi="Times New Roman"/>
          <w:i/>
          <w:sz w:val="28"/>
          <w:szCs w:val="28"/>
        </w:rPr>
        <w:t xml:space="preserve"> по </w:t>
      </w:r>
      <w:r w:rsidR="000D6852" w:rsidRPr="008C61C7">
        <w:rPr>
          <w:rFonts w:ascii="Times New Roman" w:hAnsi="Times New Roman"/>
          <w:sz w:val="28"/>
          <w:szCs w:val="28"/>
        </w:rPr>
        <w:t>формул</w:t>
      </w:r>
      <w:r>
        <w:rPr>
          <w:rFonts w:ascii="Times New Roman" w:hAnsi="Times New Roman"/>
          <w:sz w:val="28"/>
          <w:szCs w:val="28"/>
        </w:rPr>
        <w:t>е</w:t>
      </w:r>
      <w:r w:rsidR="000D6852" w:rsidRPr="008C61C7">
        <w:rPr>
          <w:rFonts w:ascii="Times New Roman" w:hAnsi="Times New Roman"/>
          <w:sz w:val="28"/>
          <w:szCs w:val="28"/>
        </w:rPr>
        <w:t xml:space="preserve"> </w:t>
      </w:r>
      <w:r w:rsidR="0003093F">
        <w:rPr>
          <w:rFonts w:ascii="Times New Roman" w:hAnsi="Times New Roman"/>
          <w:sz w:val="28"/>
          <w:szCs w:val="28"/>
        </w:rPr>
        <w:t>(</w:t>
      </w:r>
      <w:r w:rsidR="000D6852" w:rsidRPr="008C61C7">
        <w:rPr>
          <w:rFonts w:ascii="Times New Roman" w:hAnsi="Times New Roman"/>
          <w:sz w:val="28"/>
          <w:szCs w:val="28"/>
        </w:rPr>
        <w:t>10</w:t>
      </w:r>
      <w:r w:rsidR="00030F84" w:rsidRPr="00DA616E">
        <w:rPr>
          <w:rFonts w:ascii="Times New Roman" w:hAnsi="Times New Roman"/>
          <w:sz w:val="28"/>
          <w:szCs w:val="28"/>
        </w:rPr>
        <w:t>)</w:t>
      </w:r>
      <w:r w:rsidR="00E118F0" w:rsidRPr="008C61C7">
        <w:rPr>
          <w:rFonts w:ascii="Times New Roman" w:hAnsi="Times New Roman"/>
          <w:i/>
          <w:sz w:val="28"/>
          <w:szCs w:val="28"/>
        </w:rPr>
        <w:t>:</w:t>
      </w:r>
    </w:p>
    <w:p w14:paraId="6CE7CDF8" w14:textId="77777777" w:rsidR="00DA616E" w:rsidRPr="008C61C7" w:rsidRDefault="00DA616E" w:rsidP="001B3668">
      <w:pPr>
        <w:autoSpaceDE w:val="0"/>
        <w:autoSpaceDN w:val="0"/>
        <w:adjustRightInd w:val="0"/>
        <w:spacing w:after="0" w:line="240" w:lineRule="auto"/>
        <w:ind w:firstLine="709"/>
        <w:jc w:val="both"/>
        <w:rPr>
          <w:rFonts w:ascii="Times New Roman" w:hAnsi="Times New Roman"/>
          <w:i/>
          <w:sz w:val="28"/>
          <w:szCs w:val="28"/>
          <w:lang w:val="kk-KZ"/>
        </w:rPr>
      </w:pPr>
    </w:p>
    <w:p w14:paraId="37DBB7B6" w14:textId="12C3608C" w:rsidR="00427946" w:rsidRPr="00C2520D" w:rsidRDefault="00427946" w:rsidP="00C2520D">
      <w:pPr>
        <w:autoSpaceDE w:val="0"/>
        <w:autoSpaceDN w:val="0"/>
        <w:adjustRightInd w:val="0"/>
        <w:spacing w:after="0" w:line="240" w:lineRule="auto"/>
        <w:ind w:firstLine="709"/>
        <w:jc w:val="right"/>
        <w:rPr>
          <w:rFonts w:ascii="Times New Roman" w:hAnsi="Times New Roman"/>
          <w:sz w:val="28"/>
          <w:szCs w:val="28"/>
          <w:lang w:val="kk-KZ"/>
        </w:rPr>
      </w:pPr>
      <w:r w:rsidRPr="00C2520D">
        <w:rPr>
          <w:rFonts w:ascii="Times New Roman" w:hAnsi="Times New Roman"/>
          <w:sz w:val="28"/>
          <w:szCs w:val="28"/>
          <w:lang w:val="kk-KZ"/>
        </w:rPr>
        <w:t>р=1/1+е</w:t>
      </w:r>
      <w:r w:rsidRPr="00C2520D">
        <w:rPr>
          <w:rFonts w:ascii="Times New Roman" w:hAnsi="Times New Roman"/>
          <w:sz w:val="28"/>
          <w:szCs w:val="28"/>
          <w:vertAlign w:val="superscript"/>
          <w:lang w:val="kk-KZ"/>
        </w:rPr>
        <w:t>-(-0,09*ФВ1 + 0,961*ФП+0,174*ИКЧ+1,967)</w:t>
      </w:r>
      <w:r w:rsidRPr="00C2520D">
        <w:rPr>
          <w:rFonts w:ascii="Times New Roman" w:hAnsi="Times New Roman"/>
          <w:sz w:val="28"/>
          <w:szCs w:val="28"/>
          <w:lang w:val="kk-KZ"/>
        </w:rPr>
        <w:t xml:space="preserve">  </w:t>
      </w:r>
      <w:r w:rsidR="00686257">
        <w:rPr>
          <w:rFonts w:ascii="Times New Roman" w:hAnsi="Times New Roman"/>
          <w:sz w:val="28"/>
          <w:szCs w:val="28"/>
          <w:lang w:val="kk-KZ"/>
        </w:rPr>
        <w:t xml:space="preserve">           </w:t>
      </w:r>
      <w:r w:rsidRPr="00C2520D">
        <w:rPr>
          <w:rFonts w:ascii="Times New Roman" w:hAnsi="Times New Roman"/>
          <w:sz w:val="28"/>
          <w:szCs w:val="28"/>
          <w:lang w:val="kk-KZ"/>
        </w:rPr>
        <w:t xml:space="preserve">    (10)</w:t>
      </w:r>
    </w:p>
    <w:p w14:paraId="03239F28" w14:textId="77777777" w:rsidR="00427946" w:rsidRPr="00C2520D" w:rsidRDefault="00427946" w:rsidP="00427946">
      <w:pPr>
        <w:autoSpaceDE w:val="0"/>
        <w:autoSpaceDN w:val="0"/>
        <w:adjustRightInd w:val="0"/>
        <w:spacing w:after="0" w:line="240" w:lineRule="auto"/>
        <w:ind w:firstLine="709"/>
        <w:jc w:val="both"/>
        <w:rPr>
          <w:rFonts w:ascii="Times New Roman" w:hAnsi="Times New Roman"/>
          <w:sz w:val="28"/>
          <w:szCs w:val="28"/>
          <w:lang w:val="kk-KZ"/>
        </w:rPr>
      </w:pPr>
    </w:p>
    <w:p w14:paraId="089D7370" w14:textId="1B0EA1D2" w:rsidR="00427946" w:rsidRPr="00C2520D" w:rsidRDefault="00427946" w:rsidP="00C951F3">
      <w:pPr>
        <w:autoSpaceDE w:val="0"/>
        <w:autoSpaceDN w:val="0"/>
        <w:adjustRightInd w:val="0"/>
        <w:spacing w:after="0" w:line="240" w:lineRule="auto"/>
        <w:jc w:val="both"/>
        <w:rPr>
          <w:rFonts w:ascii="Times New Roman" w:hAnsi="Times New Roman"/>
          <w:sz w:val="28"/>
          <w:szCs w:val="28"/>
        </w:rPr>
      </w:pPr>
      <w:r w:rsidRPr="00C2520D">
        <w:rPr>
          <w:rFonts w:ascii="Times New Roman" w:hAnsi="Times New Roman"/>
          <w:sz w:val="28"/>
          <w:szCs w:val="28"/>
        </w:rPr>
        <w:t>где</w:t>
      </w:r>
      <w:r w:rsidR="00C2520D" w:rsidRPr="00C2520D">
        <w:rPr>
          <w:rFonts w:ascii="Times New Roman" w:hAnsi="Times New Roman"/>
          <w:sz w:val="28"/>
          <w:szCs w:val="28"/>
        </w:rPr>
        <w:t>:</w:t>
      </w:r>
      <w:r w:rsidRPr="00C2520D">
        <w:rPr>
          <w:rFonts w:ascii="Times New Roman" w:hAnsi="Times New Roman"/>
          <w:sz w:val="28"/>
          <w:szCs w:val="28"/>
        </w:rPr>
        <w:t xml:space="preserve"> </w:t>
      </w:r>
      <w:proofErr w:type="gramStart"/>
      <w:r w:rsidRPr="00C2520D">
        <w:rPr>
          <w:rFonts w:ascii="Times New Roman" w:hAnsi="Times New Roman"/>
          <w:sz w:val="28"/>
          <w:szCs w:val="28"/>
        </w:rPr>
        <w:t>р</w:t>
      </w:r>
      <w:proofErr w:type="gramEnd"/>
      <w:r w:rsidRPr="00C2520D">
        <w:rPr>
          <w:rFonts w:ascii="Times New Roman" w:hAnsi="Times New Roman"/>
          <w:sz w:val="28"/>
          <w:szCs w:val="28"/>
        </w:rPr>
        <w:t xml:space="preserve"> – вероятность наступления события; </w:t>
      </w:r>
    </w:p>
    <w:p w14:paraId="1B62421F" w14:textId="1D65E537" w:rsidR="00427946" w:rsidRPr="00C2520D" w:rsidRDefault="0021792B" w:rsidP="0021792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427946" w:rsidRPr="00C2520D">
        <w:rPr>
          <w:rFonts w:ascii="Times New Roman" w:hAnsi="Times New Roman"/>
          <w:sz w:val="28"/>
          <w:szCs w:val="28"/>
        </w:rPr>
        <w:t>е – основание натурального логарифма, приблизительно равное 2,7;</w:t>
      </w:r>
    </w:p>
    <w:p w14:paraId="238F4CBC" w14:textId="69173F74" w:rsidR="00427946" w:rsidRPr="00C2520D" w:rsidRDefault="0021792B" w:rsidP="0021792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427946" w:rsidRPr="00C2520D">
        <w:rPr>
          <w:rFonts w:ascii="Times New Roman" w:hAnsi="Times New Roman"/>
          <w:sz w:val="28"/>
          <w:szCs w:val="28"/>
        </w:rPr>
        <w:t>ФВ</w:t>
      </w:r>
      <w:proofErr w:type="gramStart"/>
      <w:r w:rsidR="00427946" w:rsidRPr="00C2520D">
        <w:rPr>
          <w:rFonts w:ascii="Times New Roman" w:hAnsi="Times New Roman"/>
          <w:sz w:val="28"/>
          <w:szCs w:val="28"/>
        </w:rPr>
        <w:t>1</w:t>
      </w:r>
      <w:proofErr w:type="gramEnd"/>
      <w:r w:rsidR="00427946" w:rsidRPr="00C2520D">
        <w:rPr>
          <w:rFonts w:ascii="Times New Roman" w:hAnsi="Times New Roman"/>
          <w:sz w:val="28"/>
          <w:szCs w:val="28"/>
        </w:rPr>
        <w:t xml:space="preserve"> - исходная фракция выброса левого желудочка;</w:t>
      </w:r>
    </w:p>
    <w:p w14:paraId="43EAB43E" w14:textId="3BEA2221" w:rsidR="00427946" w:rsidRPr="00C2520D" w:rsidRDefault="0021792B" w:rsidP="0021792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427946" w:rsidRPr="00C2520D">
        <w:rPr>
          <w:rFonts w:ascii="Times New Roman" w:hAnsi="Times New Roman"/>
          <w:sz w:val="28"/>
          <w:szCs w:val="28"/>
        </w:rPr>
        <w:t>ФП – фибрилляция предсердий;</w:t>
      </w:r>
    </w:p>
    <w:p w14:paraId="1E1197A6" w14:textId="202C0F6D" w:rsidR="00427946" w:rsidRPr="00C2520D" w:rsidRDefault="0021792B" w:rsidP="0021792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427946" w:rsidRPr="00C2520D">
        <w:rPr>
          <w:rFonts w:ascii="Times New Roman" w:hAnsi="Times New Roman"/>
          <w:sz w:val="28"/>
          <w:szCs w:val="28"/>
        </w:rPr>
        <w:t>ИКЧ – индекс коморбидности Charlson.</w:t>
      </w:r>
    </w:p>
    <w:p w14:paraId="23F38F14" w14:textId="1AD354B7" w:rsidR="00427946" w:rsidRPr="00427946" w:rsidRDefault="00427946" w:rsidP="0021792B">
      <w:pPr>
        <w:autoSpaceDE w:val="0"/>
        <w:autoSpaceDN w:val="0"/>
        <w:adjustRightInd w:val="0"/>
        <w:spacing w:after="0" w:line="240" w:lineRule="auto"/>
        <w:ind w:firstLine="567"/>
        <w:jc w:val="both"/>
        <w:rPr>
          <w:rFonts w:ascii="Times New Roman" w:hAnsi="Times New Roman"/>
          <w:sz w:val="28"/>
          <w:szCs w:val="28"/>
          <w:lang w:val="kk-KZ"/>
        </w:rPr>
      </w:pPr>
      <w:r w:rsidRPr="00C2520D">
        <w:rPr>
          <w:rFonts w:ascii="Times New Roman" w:hAnsi="Times New Roman"/>
          <w:sz w:val="28"/>
          <w:szCs w:val="28"/>
        </w:rPr>
        <w:t xml:space="preserve">Разработанная прогностическая модель была статистически значимой (p&lt;0,0001). Общая процентная доля верных прогнозов составила </w:t>
      </w:r>
      <w:r w:rsidRPr="0021792B">
        <w:rPr>
          <w:rFonts w:ascii="Times New Roman" w:hAnsi="Times New Roman"/>
          <w:sz w:val="28"/>
          <w:szCs w:val="28"/>
        </w:rPr>
        <w:t>83,3%.</w:t>
      </w:r>
    </w:p>
    <w:p w14:paraId="794E1F64" w14:textId="34F8DE90" w:rsidR="00604AE3" w:rsidRPr="008C61C7" w:rsidRDefault="00116A88" w:rsidP="001B3668">
      <w:pPr>
        <w:autoSpaceDE w:val="0"/>
        <w:autoSpaceDN w:val="0"/>
        <w:adjustRightInd w:val="0"/>
        <w:spacing w:after="0" w:line="240" w:lineRule="auto"/>
        <w:ind w:firstLine="709"/>
        <w:jc w:val="both"/>
        <w:rPr>
          <w:rFonts w:ascii="Times New Roman" w:hAnsi="Times New Roman"/>
          <w:i/>
          <w:sz w:val="28"/>
          <w:szCs w:val="28"/>
          <w:lang w:val="kk-KZ"/>
        </w:rPr>
      </w:pPr>
      <w:r w:rsidRPr="008C61C7">
        <w:rPr>
          <w:rFonts w:ascii="Times New Roman" w:hAnsi="Times New Roman"/>
          <w:sz w:val="28"/>
          <w:szCs w:val="28"/>
        </w:rPr>
        <w:t xml:space="preserve">Для определения </w:t>
      </w:r>
      <w:proofErr w:type="gramStart"/>
      <w:r w:rsidRPr="008C61C7">
        <w:rPr>
          <w:rFonts w:ascii="Times New Roman" w:hAnsi="Times New Roman"/>
          <w:sz w:val="28"/>
          <w:szCs w:val="28"/>
        </w:rPr>
        <w:t xml:space="preserve">вероятности развития </w:t>
      </w:r>
      <w:r w:rsidR="00277D9A" w:rsidRPr="008C61C7">
        <w:rPr>
          <w:rFonts w:ascii="Times New Roman" w:hAnsi="Times New Roman"/>
          <w:i/>
          <w:sz w:val="28"/>
          <w:szCs w:val="28"/>
        </w:rPr>
        <w:t xml:space="preserve">высокой степени </w:t>
      </w:r>
      <w:r w:rsidR="00612C8A" w:rsidRPr="008C61C7">
        <w:rPr>
          <w:rFonts w:ascii="Times New Roman" w:hAnsi="Times New Roman"/>
          <w:i/>
          <w:sz w:val="28"/>
          <w:szCs w:val="28"/>
        </w:rPr>
        <w:t>поражения коронарного русла</w:t>
      </w:r>
      <w:proofErr w:type="gramEnd"/>
      <w:r w:rsidR="00612C8A" w:rsidRPr="008C61C7">
        <w:rPr>
          <w:rFonts w:ascii="Times New Roman" w:hAnsi="Times New Roman"/>
          <w:i/>
          <w:sz w:val="28"/>
          <w:szCs w:val="28"/>
        </w:rPr>
        <w:t xml:space="preserve"> по </w:t>
      </w:r>
      <w:r w:rsidR="00277D9A" w:rsidRPr="008C61C7">
        <w:rPr>
          <w:rFonts w:ascii="Times New Roman" w:hAnsi="Times New Roman"/>
          <w:i/>
          <w:sz w:val="28"/>
          <w:szCs w:val="28"/>
          <w:lang w:val="en-US"/>
        </w:rPr>
        <w:t>SS</w:t>
      </w:r>
      <w:r w:rsidRPr="008C61C7">
        <w:rPr>
          <w:rFonts w:ascii="Times New Roman" w:hAnsi="Times New Roman"/>
          <w:i/>
          <w:sz w:val="28"/>
          <w:szCs w:val="28"/>
        </w:rPr>
        <w:t>(≥33)</w:t>
      </w:r>
      <w:r w:rsidR="0003093F">
        <w:rPr>
          <w:rFonts w:ascii="Times New Roman" w:hAnsi="Times New Roman"/>
          <w:i/>
          <w:sz w:val="28"/>
          <w:szCs w:val="28"/>
        </w:rPr>
        <w:t xml:space="preserve"> </w:t>
      </w:r>
      <w:r w:rsidR="005F2AA7" w:rsidRPr="005F2AA7">
        <w:rPr>
          <w:rFonts w:ascii="Times New Roman" w:hAnsi="Times New Roman"/>
          <w:sz w:val="28"/>
          <w:szCs w:val="28"/>
        </w:rPr>
        <w:t xml:space="preserve">была разработана следующая математическая модель </w:t>
      </w:r>
      <w:r w:rsidR="005F2AA7">
        <w:rPr>
          <w:rFonts w:ascii="Times New Roman" w:hAnsi="Times New Roman"/>
          <w:sz w:val="28"/>
          <w:szCs w:val="28"/>
        </w:rPr>
        <w:t>(</w:t>
      </w:r>
      <w:r w:rsidR="00030F84" w:rsidRPr="005F2AA7">
        <w:rPr>
          <w:rFonts w:ascii="Times New Roman" w:hAnsi="Times New Roman"/>
          <w:sz w:val="28"/>
          <w:szCs w:val="28"/>
        </w:rPr>
        <w:t>формула 1</w:t>
      </w:r>
      <w:r w:rsidR="000D6852" w:rsidRPr="005F2AA7">
        <w:rPr>
          <w:rFonts w:ascii="Times New Roman" w:hAnsi="Times New Roman"/>
          <w:sz w:val="28"/>
          <w:szCs w:val="28"/>
        </w:rPr>
        <w:t>1</w:t>
      </w:r>
      <w:r w:rsidR="00030F84" w:rsidRPr="008C61C7">
        <w:rPr>
          <w:rFonts w:ascii="Times New Roman" w:hAnsi="Times New Roman"/>
          <w:i/>
          <w:sz w:val="28"/>
          <w:szCs w:val="28"/>
        </w:rPr>
        <w:t>)</w:t>
      </w:r>
      <w:r w:rsidR="00604AE3" w:rsidRPr="008C61C7">
        <w:rPr>
          <w:rFonts w:ascii="Times New Roman" w:hAnsi="Times New Roman"/>
          <w:i/>
          <w:sz w:val="28"/>
          <w:szCs w:val="28"/>
        </w:rPr>
        <w:t>:</w:t>
      </w:r>
    </w:p>
    <w:p w14:paraId="7AFE1EB1" w14:textId="77777777" w:rsidR="00360EDB" w:rsidRPr="008C61C7" w:rsidRDefault="00360EDB" w:rsidP="00360EDB">
      <w:pPr>
        <w:autoSpaceDE w:val="0"/>
        <w:autoSpaceDN w:val="0"/>
        <w:adjustRightInd w:val="0"/>
        <w:spacing w:after="0" w:line="240" w:lineRule="auto"/>
        <w:ind w:firstLine="567"/>
        <w:jc w:val="both"/>
        <w:rPr>
          <w:rFonts w:ascii="Times New Roman" w:hAnsi="Times New Roman"/>
          <w:i/>
          <w:sz w:val="28"/>
          <w:szCs w:val="28"/>
          <w:lang w:val="kk-KZ"/>
        </w:rPr>
      </w:pPr>
    </w:p>
    <w:p w14:paraId="45173B7C" w14:textId="20D0348B" w:rsidR="00604AE3" w:rsidRPr="008C61C7" w:rsidRDefault="00604AE3" w:rsidP="00360EDB">
      <w:pPr>
        <w:autoSpaceDE w:val="0"/>
        <w:autoSpaceDN w:val="0"/>
        <w:adjustRightInd w:val="0"/>
        <w:spacing w:after="0" w:line="240" w:lineRule="auto"/>
        <w:ind w:firstLine="567"/>
        <w:jc w:val="right"/>
        <w:rPr>
          <w:rFonts w:ascii="Times New Roman" w:hAnsi="Times New Roman"/>
          <w:sz w:val="28"/>
          <w:szCs w:val="28"/>
          <w:lang w:val="kk-KZ"/>
        </w:rPr>
      </w:pPr>
      <w:proofErr w:type="gramStart"/>
      <w:r w:rsidRPr="008C61C7">
        <w:rPr>
          <w:rFonts w:ascii="Times New Roman" w:hAnsi="Times New Roman"/>
          <w:sz w:val="28"/>
          <w:szCs w:val="28"/>
        </w:rPr>
        <w:t>р</w:t>
      </w:r>
      <w:proofErr w:type="gramEnd"/>
      <w:r w:rsidRPr="008C61C7">
        <w:rPr>
          <w:rFonts w:ascii="Times New Roman" w:hAnsi="Times New Roman"/>
          <w:sz w:val="28"/>
          <w:szCs w:val="28"/>
        </w:rPr>
        <w:t>=1/1+е</w:t>
      </w:r>
      <w:r w:rsidRPr="008C61C7">
        <w:rPr>
          <w:rFonts w:ascii="Times New Roman" w:hAnsi="Times New Roman"/>
          <w:sz w:val="28"/>
          <w:szCs w:val="28"/>
          <w:vertAlign w:val="superscript"/>
        </w:rPr>
        <w:t>-(</w:t>
      </w:r>
      <w:r w:rsidR="00392B87" w:rsidRPr="008C61C7">
        <w:rPr>
          <w:rFonts w:ascii="Times New Roman" w:hAnsi="Times New Roman"/>
          <w:sz w:val="28"/>
          <w:szCs w:val="28"/>
        </w:rPr>
        <w:t xml:space="preserve"> </w:t>
      </w:r>
      <w:r w:rsidR="00392B87" w:rsidRPr="008C61C7">
        <w:rPr>
          <w:rFonts w:ascii="Times New Roman" w:hAnsi="Times New Roman"/>
          <w:sz w:val="28"/>
          <w:szCs w:val="28"/>
          <w:vertAlign w:val="superscript"/>
        </w:rPr>
        <w:t>1,</w:t>
      </w:r>
      <w:r w:rsidR="00AE3440">
        <w:rPr>
          <w:rFonts w:ascii="Times New Roman" w:hAnsi="Times New Roman"/>
          <w:sz w:val="28"/>
          <w:szCs w:val="28"/>
          <w:vertAlign w:val="superscript"/>
        </w:rPr>
        <w:t>282</w:t>
      </w:r>
      <w:r w:rsidRPr="008C61C7">
        <w:rPr>
          <w:rFonts w:ascii="Times New Roman" w:hAnsi="Times New Roman"/>
          <w:sz w:val="28"/>
          <w:szCs w:val="28"/>
          <w:vertAlign w:val="superscript"/>
        </w:rPr>
        <w:t>*</w:t>
      </w:r>
      <w:r w:rsidR="00392B87" w:rsidRPr="008C61C7">
        <w:rPr>
          <w:rFonts w:ascii="Times New Roman" w:hAnsi="Times New Roman"/>
          <w:sz w:val="28"/>
          <w:szCs w:val="28"/>
          <w:vertAlign w:val="superscript"/>
        </w:rPr>
        <w:t>АКШ</w:t>
      </w:r>
      <w:r w:rsidRPr="008C61C7">
        <w:rPr>
          <w:rFonts w:ascii="Times New Roman" w:hAnsi="Times New Roman"/>
          <w:sz w:val="28"/>
          <w:szCs w:val="28"/>
          <w:vertAlign w:val="superscript"/>
        </w:rPr>
        <w:t xml:space="preserve"> +</w:t>
      </w:r>
      <w:r w:rsidR="00392B87" w:rsidRPr="008C61C7">
        <w:rPr>
          <w:rFonts w:ascii="Times New Roman" w:hAnsi="Times New Roman"/>
          <w:sz w:val="28"/>
          <w:szCs w:val="28"/>
          <w:vertAlign w:val="superscript"/>
        </w:rPr>
        <w:t>0,</w:t>
      </w:r>
      <w:r w:rsidR="00AE3440">
        <w:rPr>
          <w:rFonts w:ascii="Times New Roman" w:hAnsi="Times New Roman"/>
          <w:sz w:val="28"/>
          <w:szCs w:val="28"/>
          <w:vertAlign w:val="superscript"/>
        </w:rPr>
        <w:t>032</w:t>
      </w:r>
      <w:r w:rsidRPr="008C61C7">
        <w:rPr>
          <w:rFonts w:ascii="Times New Roman" w:hAnsi="Times New Roman"/>
          <w:sz w:val="28"/>
          <w:szCs w:val="28"/>
          <w:vertAlign w:val="superscript"/>
        </w:rPr>
        <w:t>*</w:t>
      </w:r>
      <w:r w:rsidR="00AE3440">
        <w:rPr>
          <w:rFonts w:ascii="Times New Roman" w:hAnsi="Times New Roman"/>
          <w:sz w:val="28"/>
          <w:szCs w:val="28"/>
          <w:vertAlign w:val="superscript"/>
          <w:lang w:val="en-US"/>
        </w:rPr>
        <w:t>SS</w:t>
      </w:r>
      <w:r w:rsidR="00392B87" w:rsidRPr="008C61C7">
        <w:rPr>
          <w:rFonts w:ascii="Times New Roman" w:hAnsi="Times New Roman"/>
          <w:sz w:val="28"/>
          <w:szCs w:val="28"/>
        </w:rPr>
        <w:t xml:space="preserve"> </w:t>
      </w:r>
      <w:r w:rsidR="00AD684A" w:rsidRPr="008C61C7">
        <w:rPr>
          <w:rFonts w:ascii="Times New Roman" w:hAnsi="Times New Roman"/>
          <w:sz w:val="28"/>
          <w:szCs w:val="28"/>
          <w:vertAlign w:val="superscript"/>
        </w:rPr>
        <w:t>-</w:t>
      </w:r>
      <w:r w:rsidR="00AE3440" w:rsidRPr="0078504C">
        <w:rPr>
          <w:rFonts w:ascii="Times New Roman" w:hAnsi="Times New Roman"/>
          <w:sz w:val="28"/>
          <w:szCs w:val="28"/>
          <w:vertAlign w:val="superscript"/>
        </w:rPr>
        <w:t xml:space="preserve"> </w:t>
      </w:r>
      <w:r w:rsidR="00AE3440">
        <w:rPr>
          <w:rFonts w:ascii="Times New Roman" w:hAnsi="Times New Roman"/>
          <w:sz w:val="28"/>
          <w:szCs w:val="28"/>
          <w:vertAlign w:val="superscript"/>
        </w:rPr>
        <w:t>3,234</w:t>
      </w:r>
      <w:r w:rsidRPr="008C61C7">
        <w:rPr>
          <w:rFonts w:ascii="Times New Roman" w:hAnsi="Times New Roman"/>
          <w:sz w:val="28"/>
          <w:szCs w:val="28"/>
          <w:vertAlign w:val="superscript"/>
        </w:rPr>
        <w:t>)</w:t>
      </w:r>
      <w:r w:rsidRPr="008C61C7">
        <w:rPr>
          <w:rFonts w:ascii="Times New Roman" w:hAnsi="Times New Roman"/>
          <w:sz w:val="28"/>
          <w:szCs w:val="28"/>
        </w:rPr>
        <w:t xml:space="preserve"> </w:t>
      </w:r>
      <w:r w:rsidR="00030F84" w:rsidRPr="008C61C7">
        <w:rPr>
          <w:rFonts w:ascii="Times New Roman" w:hAnsi="Times New Roman"/>
          <w:sz w:val="28"/>
          <w:szCs w:val="28"/>
        </w:rPr>
        <w:t xml:space="preserve">       </w:t>
      </w:r>
      <w:r w:rsidR="00D23ADF">
        <w:rPr>
          <w:rFonts w:ascii="Times New Roman" w:hAnsi="Times New Roman"/>
          <w:sz w:val="28"/>
          <w:szCs w:val="28"/>
        </w:rPr>
        <w:t xml:space="preserve">       </w:t>
      </w:r>
      <w:r w:rsidR="00030F84" w:rsidRPr="008C61C7">
        <w:rPr>
          <w:rFonts w:ascii="Times New Roman" w:hAnsi="Times New Roman"/>
          <w:sz w:val="28"/>
          <w:szCs w:val="28"/>
        </w:rPr>
        <w:t xml:space="preserve">                (1</w:t>
      </w:r>
      <w:r w:rsidR="000D6852" w:rsidRPr="008C61C7">
        <w:rPr>
          <w:rFonts w:ascii="Times New Roman" w:hAnsi="Times New Roman"/>
          <w:sz w:val="28"/>
          <w:szCs w:val="28"/>
        </w:rPr>
        <w:t>1</w:t>
      </w:r>
      <w:r w:rsidR="00030F84" w:rsidRPr="008C61C7">
        <w:rPr>
          <w:rFonts w:ascii="Times New Roman" w:hAnsi="Times New Roman"/>
          <w:sz w:val="28"/>
          <w:szCs w:val="28"/>
        </w:rPr>
        <w:t>)</w:t>
      </w:r>
    </w:p>
    <w:p w14:paraId="62A189EC" w14:textId="77777777" w:rsidR="00360EDB" w:rsidRPr="008C61C7" w:rsidRDefault="00360EDB" w:rsidP="00360EDB">
      <w:pPr>
        <w:autoSpaceDE w:val="0"/>
        <w:autoSpaceDN w:val="0"/>
        <w:adjustRightInd w:val="0"/>
        <w:spacing w:after="0" w:line="240" w:lineRule="auto"/>
        <w:ind w:firstLine="567"/>
        <w:jc w:val="both"/>
        <w:rPr>
          <w:rFonts w:ascii="Times New Roman" w:hAnsi="Times New Roman"/>
          <w:sz w:val="28"/>
          <w:szCs w:val="28"/>
          <w:lang w:val="kk-KZ"/>
        </w:rPr>
      </w:pPr>
    </w:p>
    <w:p w14:paraId="2751DD23" w14:textId="0E5120D0" w:rsidR="00604AE3" w:rsidRPr="008C61C7" w:rsidRDefault="00604AE3" w:rsidP="001B3668">
      <w:pPr>
        <w:autoSpaceDE w:val="0"/>
        <w:autoSpaceDN w:val="0"/>
        <w:adjustRightInd w:val="0"/>
        <w:spacing w:after="0" w:line="240" w:lineRule="auto"/>
        <w:jc w:val="both"/>
        <w:rPr>
          <w:rFonts w:ascii="Times New Roman" w:hAnsi="Times New Roman"/>
          <w:sz w:val="28"/>
          <w:szCs w:val="28"/>
        </w:rPr>
      </w:pPr>
      <w:r w:rsidRPr="008C61C7">
        <w:rPr>
          <w:rFonts w:ascii="Times New Roman" w:hAnsi="Times New Roman"/>
          <w:sz w:val="28"/>
          <w:szCs w:val="28"/>
        </w:rPr>
        <w:t xml:space="preserve">где </w:t>
      </w:r>
      <w:proofErr w:type="gramStart"/>
      <w:r w:rsidRPr="008C61C7">
        <w:rPr>
          <w:rFonts w:ascii="Times New Roman" w:hAnsi="Times New Roman"/>
          <w:sz w:val="28"/>
          <w:szCs w:val="28"/>
        </w:rPr>
        <w:t>р</w:t>
      </w:r>
      <w:proofErr w:type="gramEnd"/>
      <w:r w:rsidRPr="008C61C7">
        <w:rPr>
          <w:rFonts w:ascii="Times New Roman" w:hAnsi="Times New Roman"/>
          <w:sz w:val="28"/>
          <w:szCs w:val="28"/>
        </w:rPr>
        <w:t xml:space="preserve"> – вероятность наступления события</w:t>
      </w:r>
      <w:r w:rsidR="00DA616E">
        <w:rPr>
          <w:rFonts w:ascii="Times New Roman" w:hAnsi="Times New Roman"/>
          <w:sz w:val="28"/>
          <w:szCs w:val="28"/>
        </w:rPr>
        <w:t>;</w:t>
      </w:r>
      <w:r w:rsidRPr="008C61C7">
        <w:rPr>
          <w:rFonts w:ascii="Times New Roman" w:hAnsi="Times New Roman"/>
          <w:sz w:val="28"/>
          <w:szCs w:val="28"/>
        </w:rPr>
        <w:t xml:space="preserve"> </w:t>
      </w:r>
    </w:p>
    <w:p w14:paraId="0A9D606F" w14:textId="596495E4" w:rsidR="00604AE3" w:rsidRPr="008C61C7" w:rsidRDefault="00604AE3" w:rsidP="001B3668">
      <w:pPr>
        <w:autoSpaceDE w:val="0"/>
        <w:autoSpaceDN w:val="0"/>
        <w:adjustRightInd w:val="0"/>
        <w:spacing w:after="0" w:line="240" w:lineRule="auto"/>
        <w:ind w:firstLine="476"/>
        <w:jc w:val="both"/>
        <w:rPr>
          <w:rFonts w:ascii="Times New Roman" w:hAnsi="Times New Roman"/>
          <w:sz w:val="28"/>
          <w:szCs w:val="28"/>
        </w:rPr>
      </w:pPr>
      <w:r w:rsidRPr="008C61C7">
        <w:rPr>
          <w:rFonts w:ascii="Times New Roman" w:hAnsi="Times New Roman"/>
          <w:sz w:val="28"/>
          <w:szCs w:val="28"/>
        </w:rPr>
        <w:t>е – основание натурального логарифма, приблизительно равное 2,7</w:t>
      </w:r>
      <w:r w:rsidR="00DA616E">
        <w:rPr>
          <w:rFonts w:ascii="Times New Roman" w:hAnsi="Times New Roman"/>
          <w:sz w:val="28"/>
          <w:szCs w:val="28"/>
        </w:rPr>
        <w:t>;</w:t>
      </w:r>
    </w:p>
    <w:p w14:paraId="52893832" w14:textId="02D72CDD" w:rsidR="00392B87" w:rsidRPr="008C61C7" w:rsidRDefault="00392B87" w:rsidP="001B3668">
      <w:pPr>
        <w:autoSpaceDE w:val="0"/>
        <w:autoSpaceDN w:val="0"/>
        <w:adjustRightInd w:val="0"/>
        <w:spacing w:after="0" w:line="240" w:lineRule="auto"/>
        <w:ind w:firstLine="476"/>
        <w:jc w:val="both"/>
        <w:rPr>
          <w:rFonts w:ascii="Times New Roman" w:hAnsi="Times New Roman"/>
          <w:sz w:val="28"/>
          <w:szCs w:val="28"/>
        </w:rPr>
      </w:pPr>
      <w:r w:rsidRPr="008C61C7">
        <w:rPr>
          <w:rFonts w:ascii="Times New Roman" w:hAnsi="Times New Roman"/>
          <w:sz w:val="28"/>
          <w:szCs w:val="28"/>
        </w:rPr>
        <w:t>АКШ-аорто-коронарное шунтирование</w:t>
      </w:r>
      <w:r w:rsidR="00DA616E">
        <w:rPr>
          <w:rFonts w:ascii="Times New Roman" w:hAnsi="Times New Roman"/>
          <w:sz w:val="28"/>
          <w:szCs w:val="28"/>
        </w:rPr>
        <w:t>;</w:t>
      </w:r>
    </w:p>
    <w:p w14:paraId="753DC701" w14:textId="29CC013F" w:rsidR="00392B87" w:rsidRPr="008C61C7" w:rsidRDefault="00AE3440" w:rsidP="001B3668">
      <w:pPr>
        <w:autoSpaceDE w:val="0"/>
        <w:autoSpaceDN w:val="0"/>
        <w:adjustRightInd w:val="0"/>
        <w:spacing w:after="0" w:line="240" w:lineRule="auto"/>
        <w:ind w:firstLine="476"/>
        <w:jc w:val="both"/>
        <w:rPr>
          <w:rFonts w:ascii="Times New Roman" w:hAnsi="Times New Roman"/>
          <w:sz w:val="28"/>
          <w:szCs w:val="28"/>
        </w:rPr>
      </w:pPr>
      <w:r>
        <w:rPr>
          <w:rFonts w:ascii="Times New Roman" w:hAnsi="Times New Roman"/>
          <w:sz w:val="28"/>
          <w:szCs w:val="28"/>
          <w:lang w:val="en-US"/>
        </w:rPr>
        <w:t>SS</w:t>
      </w:r>
      <w:r w:rsidR="00392B87" w:rsidRPr="008C61C7">
        <w:rPr>
          <w:rFonts w:ascii="Times New Roman" w:hAnsi="Times New Roman"/>
          <w:sz w:val="28"/>
          <w:szCs w:val="28"/>
        </w:rPr>
        <w:t xml:space="preserve"> –</w:t>
      </w:r>
      <w:r w:rsidRPr="0078504C">
        <w:rPr>
          <w:rFonts w:ascii="Times New Roman" w:hAnsi="Times New Roman"/>
          <w:sz w:val="28"/>
          <w:szCs w:val="28"/>
        </w:rPr>
        <w:t xml:space="preserve"> </w:t>
      </w:r>
      <w:r>
        <w:rPr>
          <w:rFonts w:ascii="Times New Roman" w:hAnsi="Times New Roman"/>
          <w:sz w:val="28"/>
          <w:szCs w:val="28"/>
          <w:lang w:val="kk-KZ"/>
        </w:rPr>
        <w:t xml:space="preserve">баллы </w:t>
      </w:r>
      <w:r>
        <w:rPr>
          <w:rFonts w:ascii="Times New Roman" w:hAnsi="Times New Roman"/>
          <w:sz w:val="28"/>
          <w:szCs w:val="28"/>
          <w:lang w:val="en-US"/>
        </w:rPr>
        <w:t>SYNTAX</w:t>
      </w:r>
      <w:r w:rsidRPr="0078504C">
        <w:rPr>
          <w:rFonts w:ascii="Times New Roman" w:hAnsi="Times New Roman"/>
          <w:sz w:val="28"/>
          <w:szCs w:val="28"/>
        </w:rPr>
        <w:t xml:space="preserve"> </w:t>
      </w:r>
      <w:r>
        <w:rPr>
          <w:rFonts w:ascii="Times New Roman" w:hAnsi="Times New Roman"/>
          <w:sz w:val="28"/>
          <w:szCs w:val="28"/>
          <w:lang w:val="en-US"/>
        </w:rPr>
        <w:t>Score</w:t>
      </w:r>
      <w:r w:rsidR="00DA616E">
        <w:rPr>
          <w:rFonts w:ascii="Times New Roman" w:hAnsi="Times New Roman"/>
          <w:sz w:val="28"/>
          <w:szCs w:val="28"/>
        </w:rPr>
        <w:t>.</w:t>
      </w:r>
    </w:p>
    <w:p w14:paraId="0264772C" w14:textId="68377BC3" w:rsidR="006B14C8" w:rsidRPr="008C61C7" w:rsidRDefault="00E73C78" w:rsidP="001B3668">
      <w:pPr>
        <w:autoSpaceDE w:val="0"/>
        <w:autoSpaceDN w:val="0"/>
        <w:adjustRightInd w:val="0"/>
        <w:spacing w:after="0" w:line="240" w:lineRule="auto"/>
        <w:ind w:firstLine="709"/>
        <w:jc w:val="both"/>
        <w:rPr>
          <w:rFonts w:ascii="Times New Roman" w:hAnsi="Times New Roman"/>
          <w:sz w:val="28"/>
          <w:szCs w:val="28"/>
          <w:lang w:val="kk-KZ"/>
        </w:rPr>
      </w:pPr>
      <w:r w:rsidRPr="008C61C7">
        <w:rPr>
          <w:rFonts w:ascii="Times New Roman" w:hAnsi="Times New Roman"/>
          <w:sz w:val="28"/>
          <w:szCs w:val="28"/>
        </w:rPr>
        <w:t>Разработанная прогностическая модель была статистически значимой (p&lt;0,0001). Общая процентная доля верных прогнозов составила 85,2%</w:t>
      </w:r>
      <w:r w:rsidR="00DA616E">
        <w:rPr>
          <w:rFonts w:ascii="Times New Roman" w:hAnsi="Times New Roman"/>
          <w:sz w:val="28"/>
          <w:szCs w:val="28"/>
        </w:rPr>
        <w:t>.</w:t>
      </w:r>
    </w:p>
    <w:p w14:paraId="633C81BD" w14:textId="5A3C38E9" w:rsidR="00E14062" w:rsidRPr="008C61C7" w:rsidRDefault="00D5048B"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Для оценки качества полученных прогностич</w:t>
      </w:r>
      <w:r w:rsidR="00DA616E">
        <w:rPr>
          <w:rFonts w:ascii="Times New Roman" w:hAnsi="Times New Roman"/>
          <w:sz w:val="28"/>
          <w:szCs w:val="28"/>
        </w:rPr>
        <w:t>еских моделей использовался ROC</w:t>
      </w:r>
      <w:r w:rsidRPr="008C61C7">
        <w:rPr>
          <w:rFonts w:ascii="Times New Roman" w:hAnsi="Times New Roman"/>
          <w:sz w:val="28"/>
          <w:szCs w:val="28"/>
        </w:rPr>
        <w:t>-анализ с включением предсказанных значений вероятност</w:t>
      </w:r>
      <w:r w:rsidR="0091368A" w:rsidRPr="008C61C7">
        <w:rPr>
          <w:rFonts w:ascii="Times New Roman" w:hAnsi="Times New Roman"/>
          <w:sz w:val="28"/>
          <w:szCs w:val="28"/>
        </w:rPr>
        <w:t>ей</w:t>
      </w:r>
      <w:r w:rsidRPr="008C61C7">
        <w:rPr>
          <w:rFonts w:ascii="Times New Roman" w:hAnsi="Times New Roman"/>
          <w:sz w:val="28"/>
          <w:szCs w:val="28"/>
        </w:rPr>
        <w:t xml:space="preserve"> развития вышеуказанных конечных точек </w:t>
      </w:r>
      <w:r w:rsidR="0091368A" w:rsidRPr="008C61C7">
        <w:rPr>
          <w:rFonts w:ascii="Times New Roman" w:hAnsi="Times New Roman"/>
          <w:sz w:val="28"/>
          <w:szCs w:val="28"/>
        </w:rPr>
        <w:t>для соответствующих неблагоприятных событий</w:t>
      </w:r>
      <w:r w:rsidR="00C21EE4" w:rsidRPr="008C61C7">
        <w:rPr>
          <w:rFonts w:ascii="Times New Roman" w:hAnsi="Times New Roman"/>
          <w:sz w:val="28"/>
          <w:szCs w:val="28"/>
        </w:rPr>
        <w:t>: МАССЕ, п</w:t>
      </w:r>
      <w:r w:rsidRPr="008C61C7">
        <w:rPr>
          <w:rFonts w:ascii="Times New Roman" w:hAnsi="Times New Roman"/>
          <w:sz w:val="28"/>
          <w:szCs w:val="28"/>
        </w:rPr>
        <w:t xml:space="preserve">овторная реваскуляризация, смерть от всех причин, кардиальная смерть, ИМ, </w:t>
      </w:r>
      <w:r w:rsidR="0091368A" w:rsidRPr="008C61C7">
        <w:rPr>
          <w:rFonts w:ascii="Times New Roman" w:hAnsi="Times New Roman"/>
          <w:sz w:val="28"/>
          <w:szCs w:val="28"/>
        </w:rPr>
        <w:t>ОНМК</w:t>
      </w:r>
      <w:r w:rsidRPr="008C61C7">
        <w:rPr>
          <w:rFonts w:ascii="Times New Roman" w:hAnsi="Times New Roman"/>
          <w:sz w:val="28"/>
          <w:szCs w:val="28"/>
        </w:rPr>
        <w:t xml:space="preserve">, ХСН со сниженной ФВЛЖ, ХСН с развитием дилатационного синдрома, высокая степень поражения коронарного русла по </w:t>
      </w:r>
      <w:r w:rsidRPr="008C61C7">
        <w:rPr>
          <w:rFonts w:ascii="Times New Roman" w:hAnsi="Times New Roman"/>
          <w:sz w:val="28"/>
          <w:szCs w:val="28"/>
          <w:lang w:val="en-US"/>
        </w:rPr>
        <w:t>SS</w:t>
      </w:r>
      <w:r w:rsidRPr="008C61C7">
        <w:rPr>
          <w:rFonts w:ascii="Times New Roman" w:hAnsi="Times New Roman"/>
          <w:sz w:val="28"/>
          <w:szCs w:val="28"/>
        </w:rPr>
        <w:t xml:space="preserve"> (≥33) </w:t>
      </w:r>
      <w:r w:rsidR="005816B4" w:rsidRPr="008C61C7">
        <w:rPr>
          <w:rFonts w:ascii="Times New Roman" w:hAnsi="Times New Roman"/>
          <w:sz w:val="28"/>
          <w:szCs w:val="28"/>
        </w:rPr>
        <w:t xml:space="preserve">Качество полученных моделей </w:t>
      </w:r>
      <w:r w:rsidR="0069760F" w:rsidRPr="0069760F">
        <w:rPr>
          <w:rFonts w:ascii="Times New Roman" w:hAnsi="Times New Roman"/>
          <w:sz w:val="28"/>
          <w:szCs w:val="28"/>
        </w:rPr>
        <w:t>соответствует </w:t>
      </w:r>
      <w:r w:rsidR="0069760F" w:rsidRPr="0069760F">
        <w:rPr>
          <w:rFonts w:ascii="Times New Roman" w:hAnsi="Times New Roman"/>
          <w:bCs/>
          <w:sz w:val="28"/>
          <w:szCs w:val="28"/>
        </w:rPr>
        <w:t>хорошему уровню</w:t>
      </w:r>
      <w:r w:rsidR="0069760F" w:rsidRPr="0069760F">
        <w:rPr>
          <w:rFonts w:ascii="Times New Roman" w:hAnsi="Times New Roman"/>
          <w:sz w:val="28"/>
          <w:szCs w:val="28"/>
        </w:rPr>
        <w:t> прогностической способности</w:t>
      </w:r>
      <w:r w:rsidR="0069760F">
        <w:rPr>
          <w:rFonts w:ascii="Times New Roman" w:hAnsi="Times New Roman"/>
          <w:sz w:val="28"/>
          <w:szCs w:val="28"/>
        </w:rPr>
        <w:t xml:space="preserve"> </w:t>
      </w:r>
      <w:r w:rsidR="005816B4" w:rsidRPr="008C61C7">
        <w:rPr>
          <w:rFonts w:ascii="Times New Roman" w:hAnsi="Times New Roman"/>
          <w:sz w:val="28"/>
          <w:szCs w:val="28"/>
        </w:rPr>
        <w:t>(площадь под кривой АUC ≥ 0,7</w:t>
      </w:r>
      <w:r w:rsidR="00991211">
        <w:rPr>
          <w:rFonts w:ascii="Times New Roman" w:hAnsi="Times New Roman"/>
          <w:sz w:val="28"/>
          <w:szCs w:val="28"/>
        </w:rPr>
        <w:t xml:space="preserve">; </w:t>
      </w:r>
      <w:proofErr w:type="gramStart"/>
      <w:r w:rsidR="00991211">
        <w:rPr>
          <w:rFonts w:ascii="Times New Roman" w:hAnsi="Times New Roman"/>
          <w:sz w:val="28"/>
          <w:szCs w:val="28"/>
        </w:rPr>
        <w:t>р</w:t>
      </w:r>
      <w:proofErr w:type="gramEnd"/>
      <w:r w:rsidR="00991211" w:rsidRPr="00991211">
        <w:rPr>
          <w:rFonts w:ascii="Times New Roman" w:hAnsi="Times New Roman"/>
          <w:sz w:val="28"/>
          <w:szCs w:val="28"/>
        </w:rPr>
        <w:t>&lt;</w:t>
      </w:r>
      <w:r w:rsidR="00991211">
        <w:rPr>
          <w:rFonts w:ascii="Times New Roman" w:hAnsi="Times New Roman"/>
          <w:sz w:val="28"/>
          <w:szCs w:val="28"/>
        </w:rPr>
        <w:t>0,0001</w:t>
      </w:r>
      <w:r w:rsidR="005816B4" w:rsidRPr="008C61C7">
        <w:rPr>
          <w:rFonts w:ascii="Times New Roman" w:hAnsi="Times New Roman"/>
          <w:sz w:val="28"/>
          <w:szCs w:val="28"/>
        </w:rPr>
        <w:t>)</w:t>
      </w:r>
      <w:r w:rsidR="00360EDB" w:rsidRPr="008C61C7">
        <w:rPr>
          <w:rFonts w:ascii="Times New Roman" w:hAnsi="Times New Roman"/>
          <w:sz w:val="28"/>
          <w:szCs w:val="28"/>
          <w:lang w:val="kk-KZ"/>
        </w:rPr>
        <w:t xml:space="preserve"> </w:t>
      </w:r>
      <w:r w:rsidR="0074422B">
        <w:rPr>
          <w:rFonts w:ascii="Times New Roman" w:hAnsi="Times New Roman"/>
          <w:sz w:val="28"/>
          <w:szCs w:val="28"/>
        </w:rPr>
        <w:t xml:space="preserve">(рисунки </w:t>
      </w:r>
      <w:r w:rsidR="00E14062" w:rsidRPr="008C61C7">
        <w:rPr>
          <w:rFonts w:ascii="Times New Roman" w:hAnsi="Times New Roman"/>
          <w:sz w:val="28"/>
          <w:szCs w:val="28"/>
        </w:rPr>
        <w:t>13</w:t>
      </w:r>
      <w:r w:rsidR="00DA616E">
        <w:rPr>
          <w:rFonts w:ascii="Times New Roman" w:hAnsi="Times New Roman"/>
          <w:sz w:val="28"/>
          <w:szCs w:val="28"/>
        </w:rPr>
        <w:t xml:space="preserve">, 14, </w:t>
      </w:r>
      <w:r w:rsidR="00E14062" w:rsidRPr="008C61C7">
        <w:rPr>
          <w:rFonts w:ascii="Times New Roman" w:hAnsi="Times New Roman"/>
          <w:sz w:val="28"/>
          <w:szCs w:val="28"/>
        </w:rPr>
        <w:t>15</w:t>
      </w:r>
      <w:r w:rsidRPr="008C61C7">
        <w:rPr>
          <w:rFonts w:ascii="Times New Roman" w:hAnsi="Times New Roman"/>
          <w:sz w:val="28"/>
          <w:szCs w:val="28"/>
        </w:rPr>
        <w:t>)</w:t>
      </w:r>
      <w:r w:rsidR="00887434" w:rsidRPr="008C61C7">
        <w:rPr>
          <w:rFonts w:ascii="Times New Roman" w:hAnsi="Times New Roman"/>
          <w:sz w:val="28"/>
          <w:szCs w:val="28"/>
        </w:rPr>
        <w:t>.</w:t>
      </w:r>
    </w:p>
    <w:p w14:paraId="234A16B1" w14:textId="77777777" w:rsidR="0091368A" w:rsidRPr="008C61C7" w:rsidRDefault="008B65FB" w:rsidP="008B65FB">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noProof/>
          <w:sz w:val="28"/>
          <w:szCs w:val="28"/>
          <w:lang w:eastAsia="ru-RU"/>
        </w:rPr>
        <w:lastRenderedPageBreak/>
        <w:drawing>
          <wp:inline distT="0" distB="0" distL="0" distR="0" wp14:anchorId="5B9CE91A" wp14:editId="2BA6605A">
            <wp:extent cx="5571860" cy="7162800"/>
            <wp:effectExtent l="0" t="0" r="0" b="0"/>
            <wp:docPr id="10" name="Рисунок 10" descr="F:\Desktop\Диссертация\Рисунки\РОКМодели\2\1-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esktop\Диссертация\Рисунки\РОКМодели\2\1-6-22.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2179" b="949"/>
                    <a:stretch/>
                  </pic:blipFill>
                  <pic:spPr bwMode="auto">
                    <a:xfrm>
                      <a:off x="0" y="0"/>
                      <a:ext cx="5579689" cy="7172864"/>
                    </a:xfrm>
                    <a:prstGeom prst="rect">
                      <a:avLst/>
                    </a:prstGeom>
                    <a:noFill/>
                    <a:ln>
                      <a:noFill/>
                    </a:ln>
                    <a:extLst>
                      <a:ext uri="{53640926-AAD7-44D8-BBD7-CCE9431645EC}">
                        <a14:shadowObscured xmlns:a14="http://schemas.microsoft.com/office/drawing/2010/main"/>
                      </a:ext>
                    </a:extLst>
                  </pic:spPr>
                </pic:pic>
              </a:graphicData>
            </a:graphic>
          </wp:inline>
        </w:drawing>
      </w:r>
    </w:p>
    <w:p w14:paraId="15EA2647" w14:textId="77777777" w:rsidR="00360EDB" w:rsidRPr="00DA616E" w:rsidRDefault="00360EDB" w:rsidP="0017183E">
      <w:pPr>
        <w:autoSpaceDE w:val="0"/>
        <w:autoSpaceDN w:val="0"/>
        <w:adjustRightInd w:val="0"/>
        <w:spacing w:after="0" w:line="240" w:lineRule="auto"/>
        <w:ind w:firstLine="284"/>
        <w:jc w:val="center"/>
        <w:rPr>
          <w:rFonts w:ascii="Times New Roman" w:hAnsi="Times New Roman"/>
          <w:sz w:val="16"/>
          <w:szCs w:val="16"/>
          <w:lang w:val="kk-KZ"/>
        </w:rPr>
      </w:pPr>
    </w:p>
    <w:p w14:paraId="57786D31" w14:textId="65FA085B" w:rsidR="00360EDB" w:rsidRPr="00DA616E" w:rsidRDefault="00802E99" w:rsidP="00DA616E">
      <w:pPr>
        <w:autoSpaceDE w:val="0"/>
        <w:autoSpaceDN w:val="0"/>
        <w:adjustRightInd w:val="0"/>
        <w:spacing w:after="0" w:line="240" w:lineRule="auto"/>
        <w:ind w:firstLine="709"/>
        <w:jc w:val="both"/>
        <w:rPr>
          <w:rFonts w:ascii="Times New Roman" w:hAnsi="Times New Roman"/>
          <w:sz w:val="24"/>
          <w:szCs w:val="24"/>
          <w:lang w:val="kk-KZ"/>
        </w:rPr>
      </w:pPr>
      <w:proofErr w:type="gramStart"/>
      <w:r w:rsidRPr="00DA616E">
        <w:rPr>
          <w:rFonts w:ascii="Times New Roman" w:hAnsi="Times New Roman"/>
          <w:sz w:val="24"/>
          <w:szCs w:val="24"/>
        </w:rPr>
        <w:t>ДИ – доверительный интервал; МАССЕ - major adverse cardiac and cerebrovascular events</w:t>
      </w:r>
      <w:r w:rsidR="008E484A">
        <w:rPr>
          <w:rFonts w:ascii="Times New Roman" w:hAnsi="Times New Roman"/>
          <w:sz w:val="24"/>
          <w:szCs w:val="24"/>
        </w:rPr>
        <w:t>/</w:t>
      </w:r>
      <w:r w:rsidRPr="00DA616E">
        <w:rPr>
          <w:rFonts w:ascii="Times New Roman" w:hAnsi="Times New Roman"/>
          <w:sz w:val="24"/>
          <w:szCs w:val="24"/>
        </w:rPr>
        <w:t xml:space="preserve">основные неблагоприятные кардиальные и цереброваскулярные события; </w:t>
      </w:r>
      <w:r w:rsidR="00F140EE" w:rsidRPr="00DA616E">
        <w:rPr>
          <w:rFonts w:ascii="Times New Roman" w:hAnsi="Times New Roman"/>
          <w:sz w:val="24"/>
          <w:szCs w:val="24"/>
          <w:lang w:val="en-US"/>
        </w:rPr>
        <w:t>AUC</w:t>
      </w:r>
      <w:r w:rsidR="00F140EE" w:rsidRPr="00DA616E">
        <w:rPr>
          <w:rFonts w:ascii="Times New Roman" w:hAnsi="Times New Roman"/>
          <w:sz w:val="24"/>
          <w:szCs w:val="24"/>
        </w:rPr>
        <w:t xml:space="preserve"> -  </w:t>
      </w:r>
      <w:r w:rsidR="00F140EE" w:rsidRPr="00DA616E">
        <w:rPr>
          <w:rFonts w:ascii="Times New Roman" w:hAnsi="Times New Roman"/>
          <w:sz w:val="24"/>
          <w:szCs w:val="24"/>
          <w:lang w:val="en-US"/>
        </w:rPr>
        <w:t>area</w:t>
      </w:r>
      <w:r w:rsidR="00F140EE" w:rsidRPr="00DA616E">
        <w:rPr>
          <w:rFonts w:ascii="Times New Roman" w:hAnsi="Times New Roman"/>
          <w:sz w:val="24"/>
          <w:szCs w:val="24"/>
        </w:rPr>
        <w:t xml:space="preserve"> </w:t>
      </w:r>
      <w:r w:rsidR="00F140EE" w:rsidRPr="00DA616E">
        <w:rPr>
          <w:rFonts w:ascii="Times New Roman" w:hAnsi="Times New Roman"/>
          <w:sz w:val="24"/>
          <w:szCs w:val="24"/>
          <w:lang w:val="en-US"/>
        </w:rPr>
        <w:t>under</w:t>
      </w:r>
      <w:r w:rsidR="00F140EE" w:rsidRPr="00DA616E">
        <w:rPr>
          <w:rFonts w:ascii="Times New Roman" w:hAnsi="Times New Roman"/>
          <w:sz w:val="24"/>
          <w:szCs w:val="24"/>
        </w:rPr>
        <w:t xml:space="preserve"> </w:t>
      </w:r>
      <w:r w:rsidR="00F140EE" w:rsidRPr="00DA616E">
        <w:rPr>
          <w:rFonts w:ascii="Times New Roman" w:hAnsi="Times New Roman"/>
          <w:sz w:val="24"/>
          <w:szCs w:val="24"/>
          <w:lang w:val="en-US"/>
        </w:rPr>
        <w:t>ROC</w:t>
      </w:r>
      <w:r w:rsidR="00F140EE" w:rsidRPr="00DA616E">
        <w:rPr>
          <w:rFonts w:ascii="Times New Roman" w:hAnsi="Times New Roman"/>
          <w:sz w:val="24"/>
          <w:szCs w:val="24"/>
        </w:rPr>
        <w:t xml:space="preserve"> </w:t>
      </w:r>
      <w:r w:rsidR="00F140EE" w:rsidRPr="00DA616E">
        <w:rPr>
          <w:rFonts w:ascii="Times New Roman" w:hAnsi="Times New Roman"/>
          <w:sz w:val="24"/>
          <w:szCs w:val="24"/>
          <w:lang w:val="en-US"/>
        </w:rPr>
        <w:t>curve</w:t>
      </w:r>
      <w:r w:rsidR="00F140EE" w:rsidRPr="00DA616E">
        <w:rPr>
          <w:rFonts w:ascii="Times New Roman" w:hAnsi="Times New Roman"/>
          <w:sz w:val="24"/>
          <w:szCs w:val="24"/>
        </w:rPr>
        <w:t xml:space="preserve"> площадь под </w:t>
      </w:r>
      <w:r w:rsidR="00F140EE" w:rsidRPr="00DA616E">
        <w:rPr>
          <w:rFonts w:ascii="Times New Roman" w:hAnsi="Times New Roman"/>
          <w:sz w:val="24"/>
          <w:szCs w:val="24"/>
          <w:lang w:val="en-US"/>
        </w:rPr>
        <w:t>ROC</w:t>
      </w:r>
      <w:r w:rsidR="00F140EE" w:rsidRPr="00DA616E">
        <w:rPr>
          <w:rFonts w:ascii="Times New Roman" w:hAnsi="Times New Roman"/>
          <w:sz w:val="24"/>
          <w:szCs w:val="24"/>
        </w:rPr>
        <w:t>-кривой</w:t>
      </w:r>
      <w:r w:rsidR="00DA616E">
        <w:rPr>
          <w:rFonts w:ascii="Times New Roman" w:hAnsi="Times New Roman"/>
          <w:sz w:val="24"/>
          <w:szCs w:val="24"/>
        </w:rPr>
        <w:t xml:space="preserve">; </w:t>
      </w:r>
      <w:r w:rsidR="00360EDB" w:rsidRPr="00DA616E">
        <w:rPr>
          <w:rFonts w:ascii="Times New Roman" w:hAnsi="Times New Roman"/>
          <w:sz w:val="24"/>
          <w:szCs w:val="24"/>
        </w:rPr>
        <w:t>А - МАССЕ (смерть от всех причин+ИМ+ОНМК); Б – смерть от всех причин, В – кардиальная смерть, Г – инфаркт миокарда, Д – повторная реваскуляризация, Е – острое нарушение мозгового кровообращения</w:t>
      </w:r>
      <w:proofErr w:type="gramEnd"/>
    </w:p>
    <w:p w14:paraId="1CE5E930" w14:textId="77777777" w:rsidR="00360EDB" w:rsidRPr="00DA616E" w:rsidRDefault="00360EDB" w:rsidP="0017183E">
      <w:pPr>
        <w:autoSpaceDE w:val="0"/>
        <w:autoSpaceDN w:val="0"/>
        <w:adjustRightInd w:val="0"/>
        <w:spacing w:after="0" w:line="240" w:lineRule="auto"/>
        <w:ind w:firstLine="284"/>
        <w:jc w:val="center"/>
        <w:rPr>
          <w:rFonts w:ascii="Times New Roman" w:hAnsi="Times New Roman"/>
          <w:sz w:val="16"/>
          <w:szCs w:val="16"/>
          <w:lang w:val="kk-KZ"/>
        </w:rPr>
      </w:pPr>
    </w:p>
    <w:p w14:paraId="35738B39" w14:textId="2EA46FD0" w:rsidR="0091368A" w:rsidRPr="008C61C7" w:rsidRDefault="0091368A" w:rsidP="00360EDB">
      <w:pPr>
        <w:autoSpaceDE w:val="0"/>
        <w:autoSpaceDN w:val="0"/>
        <w:adjustRightInd w:val="0"/>
        <w:spacing w:after="0" w:line="240" w:lineRule="auto"/>
        <w:jc w:val="center"/>
        <w:rPr>
          <w:rFonts w:ascii="Times New Roman" w:hAnsi="Times New Roman"/>
          <w:sz w:val="28"/>
          <w:szCs w:val="28"/>
          <w:lang w:val="kk-KZ"/>
        </w:rPr>
      </w:pPr>
      <w:r w:rsidRPr="008C61C7">
        <w:rPr>
          <w:rFonts w:ascii="Times New Roman" w:hAnsi="Times New Roman"/>
          <w:sz w:val="28"/>
          <w:szCs w:val="28"/>
        </w:rPr>
        <w:t>Рисунок</w:t>
      </w:r>
      <w:r w:rsidR="0058108D" w:rsidRPr="008C61C7">
        <w:rPr>
          <w:rFonts w:ascii="Times New Roman" w:hAnsi="Times New Roman"/>
          <w:sz w:val="28"/>
          <w:szCs w:val="28"/>
        </w:rPr>
        <w:t xml:space="preserve"> 1</w:t>
      </w:r>
      <w:r w:rsidR="00265593" w:rsidRPr="008C61C7">
        <w:rPr>
          <w:rFonts w:ascii="Times New Roman" w:hAnsi="Times New Roman"/>
          <w:sz w:val="28"/>
          <w:szCs w:val="28"/>
        </w:rPr>
        <w:t>3</w:t>
      </w:r>
      <w:r w:rsidRPr="008C61C7">
        <w:rPr>
          <w:rFonts w:ascii="Times New Roman" w:hAnsi="Times New Roman"/>
          <w:sz w:val="28"/>
          <w:szCs w:val="28"/>
        </w:rPr>
        <w:t xml:space="preserve">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w:t>
      </w:r>
      <w:r w:rsidR="00FA23FC" w:rsidRPr="008C61C7">
        <w:rPr>
          <w:rFonts w:ascii="Times New Roman" w:hAnsi="Times New Roman"/>
          <w:sz w:val="28"/>
          <w:szCs w:val="28"/>
        </w:rPr>
        <w:t>прогнозируемых</w:t>
      </w:r>
      <w:r w:rsidRPr="008C61C7">
        <w:rPr>
          <w:rFonts w:ascii="Times New Roman" w:hAnsi="Times New Roman"/>
          <w:sz w:val="28"/>
          <w:szCs w:val="28"/>
        </w:rPr>
        <w:t xml:space="preserve"> </w:t>
      </w:r>
      <w:r w:rsidR="00E14062" w:rsidRPr="008C61C7">
        <w:rPr>
          <w:rFonts w:ascii="Times New Roman" w:hAnsi="Times New Roman"/>
          <w:sz w:val="28"/>
          <w:szCs w:val="28"/>
        </w:rPr>
        <w:t xml:space="preserve">с помощью разработанного калькулятора </w:t>
      </w:r>
      <w:r w:rsidRPr="008C61C7">
        <w:rPr>
          <w:rFonts w:ascii="Times New Roman" w:hAnsi="Times New Roman"/>
          <w:sz w:val="28"/>
          <w:szCs w:val="28"/>
        </w:rPr>
        <w:t xml:space="preserve">вероятностей для соответствующих </w:t>
      </w:r>
      <w:r w:rsidR="0017183E" w:rsidRPr="008C61C7">
        <w:rPr>
          <w:rFonts w:ascii="Times New Roman" w:hAnsi="Times New Roman"/>
          <w:sz w:val="28"/>
          <w:szCs w:val="28"/>
        </w:rPr>
        <w:t>неблагоприятных событий</w:t>
      </w:r>
    </w:p>
    <w:p w14:paraId="2CB0CF64" w14:textId="77777777" w:rsidR="00E14062" w:rsidRPr="008C61C7" w:rsidRDefault="008B65FB" w:rsidP="008B65FB">
      <w:pPr>
        <w:autoSpaceDE w:val="0"/>
        <w:autoSpaceDN w:val="0"/>
        <w:adjustRightInd w:val="0"/>
        <w:spacing w:after="0" w:line="240" w:lineRule="auto"/>
        <w:jc w:val="center"/>
        <w:rPr>
          <w:rFonts w:ascii="Times New Roman" w:hAnsi="Times New Roman"/>
          <w:noProof/>
          <w:sz w:val="28"/>
          <w:szCs w:val="28"/>
          <w:lang w:eastAsia="ru-RU"/>
        </w:rPr>
      </w:pPr>
      <w:r w:rsidRPr="008C61C7">
        <w:rPr>
          <w:rFonts w:ascii="Times New Roman" w:hAnsi="Times New Roman"/>
          <w:noProof/>
          <w:sz w:val="28"/>
          <w:szCs w:val="28"/>
          <w:lang w:eastAsia="ru-RU"/>
        </w:rPr>
        <w:lastRenderedPageBreak/>
        <w:drawing>
          <wp:inline distT="0" distB="0" distL="0" distR="0" wp14:anchorId="0D768B63" wp14:editId="17CE1901">
            <wp:extent cx="6115050" cy="2600099"/>
            <wp:effectExtent l="0" t="0" r="0" b="0"/>
            <wp:docPr id="76" name="Рисунок 76" descr="F:\Desktop\Диссертация\Рисунки\РОКМодели\2\7-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esktop\Диссертация\Рисунки\РОКМодели\2\7-8-22.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1244" b="1755"/>
                    <a:stretch/>
                  </pic:blipFill>
                  <pic:spPr bwMode="auto">
                    <a:xfrm>
                      <a:off x="0" y="0"/>
                      <a:ext cx="6112165" cy="2598872"/>
                    </a:xfrm>
                    <a:prstGeom prst="rect">
                      <a:avLst/>
                    </a:prstGeom>
                    <a:noFill/>
                    <a:ln>
                      <a:noFill/>
                    </a:ln>
                    <a:extLst>
                      <a:ext uri="{53640926-AAD7-44D8-BBD7-CCE9431645EC}">
                        <a14:shadowObscured xmlns:a14="http://schemas.microsoft.com/office/drawing/2010/main"/>
                      </a:ext>
                    </a:extLst>
                  </pic:spPr>
                </pic:pic>
              </a:graphicData>
            </a:graphic>
          </wp:inline>
        </w:drawing>
      </w:r>
    </w:p>
    <w:p w14:paraId="56688B8A" w14:textId="77777777" w:rsidR="00360EDB" w:rsidRPr="00DA616E" w:rsidRDefault="00360EDB" w:rsidP="00F140EE">
      <w:pPr>
        <w:autoSpaceDE w:val="0"/>
        <w:autoSpaceDN w:val="0"/>
        <w:adjustRightInd w:val="0"/>
        <w:spacing w:after="0" w:line="240" w:lineRule="auto"/>
        <w:ind w:firstLine="284"/>
        <w:jc w:val="center"/>
        <w:rPr>
          <w:rFonts w:ascii="Times New Roman" w:hAnsi="Times New Roman"/>
          <w:sz w:val="16"/>
          <w:szCs w:val="16"/>
          <w:lang w:val="kk-KZ"/>
        </w:rPr>
      </w:pPr>
    </w:p>
    <w:p w14:paraId="16110653" w14:textId="1C5FB0F4" w:rsidR="00F140EE" w:rsidRPr="008C61C7" w:rsidRDefault="00F140EE" w:rsidP="00DA616E">
      <w:pPr>
        <w:autoSpaceDE w:val="0"/>
        <w:autoSpaceDN w:val="0"/>
        <w:adjustRightInd w:val="0"/>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ДИ – доверительный интервал; ФВЛЖ – фракция выброса левого желудочка; ХСН – хроническая сердечная недостаточность; </w:t>
      </w:r>
      <w:r w:rsidRPr="008C61C7">
        <w:rPr>
          <w:rFonts w:ascii="Times New Roman" w:hAnsi="Times New Roman"/>
          <w:sz w:val="24"/>
          <w:szCs w:val="24"/>
          <w:lang w:val="en-US"/>
        </w:rPr>
        <w:t>AUC</w:t>
      </w:r>
      <w:r w:rsidR="00DA616E">
        <w:rPr>
          <w:rFonts w:ascii="Times New Roman" w:hAnsi="Times New Roman"/>
          <w:sz w:val="24"/>
          <w:szCs w:val="24"/>
        </w:rPr>
        <w:t xml:space="preserve"> -</w:t>
      </w:r>
      <w:r w:rsidRPr="008C61C7">
        <w:rPr>
          <w:rFonts w:ascii="Times New Roman" w:hAnsi="Times New Roman"/>
          <w:sz w:val="24"/>
          <w:szCs w:val="24"/>
        </w:rPr>
        <w:t xml:space="preserve"> </w:t>
      </w:r>
      <w:r w:rsidRPr="008C61C7">
        <w:rPr>
          <w:rFonts w:ascii="Times New Roman" w:hAnsi="Times New Roman"/>
          <w:sz w:val="24"/>
          <w:szCs w:val="24"/>
          <w:lang w:val="en-US"/>
        </w:rPr>
        <w:t>area</w:t>
      </w:r>
      <w:r w:rsidRPr="008C61C7">
        <w:rPr>
          <w:rFonts w:ascii="Times New Roman" w:hAnsi="Times New Roman"/>
          <w:sz w:val="24"/>
          <w:szCs w:val="24"/>
        </w:rPr>
        <w:t xml:space="preserve"> </w:t>
      </w:r>
      <w:r w:rsidRPr="008C61C7">
        <w:rPr>
          <w:rFonts w:ascii="Times New Roman" w:hAnsi="Times New Roman"/>
          <w:sz w:val="24"/>
          <w:szCs w:val="24"/>
          <w:lang w:val="en-US"/>
        </w:rPr>
        <w:t>under</w:t>
      </w:r>
      <w:r w:rsidRPr="008C61C7">
        <w:rPr>
          <w:rFonts w:ascii="Times New Roman" w:hAnsi="Times New Roman"/>
          <w:sz w:val="24"/>
          <w:szCs w:val="24"/>
        </w:rPr>
        <w:t xml:space="preserve"> </w:t>
      </w:r>
      <w:r w:rsidRPr="008C61C7">
        <w:rPr>
          <w:rFonts w:ascii="Times New Roman" w:hAnsi="Times New Roman"/>
          <w:sz w:val="24"/>
          <w:szCs w:val="24"/>
          <w:lang w:val="en-US"/>
        </w:rPr>
        <w:t>ROC</w:t>
      </w:r>
      <w:r w:rsidRPr="008C61C7">
        <w:rPr>
          <w:rFonts w:ascii="Times New Roman" w:hAnsi="Times New Roman"/>
          <w:sz w:val="24"/>
          <w:szCs w:val="24"/>
        </w:rPr>
        <w:t xml:space="preserve"> </w:t>
      </w:r>
      <w:r w:rsidRPr="008C61C7">
        <w:rPr>
          <w:rFonts w:ascii="Times New Roman" w:hAnsi="Times New Roman"/>
          <w:sz w:val="24"/>
          <w:szCs w:val="24"/>
          <w:lang w:val="en-US"/>
        </w:rPr>
        <w:t>curve</w:t>
      </w:r>
      <w:r w:rsidRPr="008C61C7">
        <w:rPr>
          <w:rFonts w:ascii="Times New Roman" w:hAnsi="Times New Roman"/>
          <w:sz w:val="24"/>
          <w:szCs w:val="24"/>
        </w:rPr>
        <w:t xml:space="preserve"> площадь под </w:t>
      </w:r>
      <w:r w:rsidRPr="008C61C7">
        <w:rPr>
          <w:rFonts w:ascii="Times New Roman" w:hAnsi="Times New Roman"/>
          <w:sz w:val="24"/>
          <w:szCs w:val="24"/>
          <w:lang w:val="en-US"/>
        </w:rPr>
        <w:t>ROC</w:t>
      </w:r>
      <w:r w:rsidRPr="008C61C7">
        <w:rPr>
          <w:rFonts w:ascii="Times New Roman" w:hAnsi="Times New Roman"/>
          <w:sz w:val="24"/>
          <w:szCs w:val="24"/>
        </w:rPr>
        <w:t>-кривой</w:t>
      </w:r>
    </w:p>
    <w:p w14:paraId="15FB1FFF" w14:textId="77777777" w:rsidR="00360EDB" w:rsidRPr="00DA616E" w:rsidRDefault="00360EDB" w:rsidP="00F140EE">
      <w:pPr>
        <w:autoSpaceDE w:val="0"/>
        <w:autoSpaceDN w:val="0"/>
        <w:adjustRightInd w:val="0"/>
        <w:spacing w:after="0" w:line="240" w:lineRule="auto"/>
        <w:jc w:val="center"/>
        <w:rPr>
          <w:rFonts w:ascii="Times New Roman" w:hAnsi="Times New Roman"/>
          <w:sz w:val="16"/>
          <w:szCs w:val="16"/>
          <w:lang w:val="kk-KZ" w:eastAsia="ru-RU"/>
        </w:rPr>
      </w:pPr>
    </w:p>
    <w:p w14:paraId="262C4D36" w14:textId="526A7558" w:rsidR="00E14062" w:rsidRPr="008C61C7" w:rsidRDefault="00BC51A8" w:rsidP="00F140EE">
      <w:pPr>
        <w:autoSpaceDE w:val="0"/>
        <w:autoSpaceDN w:val="0"/>
        <w:adjustRightInd w:val="0"/>
        <w:spacing w:after="0" w:line="240" w:lineRule="auto"/>
        <w:jc w:val="center"/>
        <w:rPr>
          <w:rFonts w:ascii="Times New Roman" w:hAnsi="Times New Roman"/>
          <w:sz w:val="28"/>
          <w:szCs w:val="28"/>
          <w:lang w:eastAsia="ru-RU"/>
        </w:rPr>
      </w:pPr>
      <w:r w:rsidRPr="008C61C7">
        <w:rPr>
          <w:rFonts w:ascii="Times New Roman" w:hAnsi="Times New Roman"/>
          <w:sz w:val="28"/>
          <w:szCs w:val="28"/>
          <w:lang w:eastAsia="ru-RU"/>
        </w:rPr>
        <w:t xml:space="preserve">Рисунок </w:t>
      </w:r>
      <w:r w:rsidR="00A51BC9" w:rsidRPr="008C61C7">
        <w:rPr>
          <w:rFonts w:ascii="Times New Roman" w:hAnsi="Times New Roman"/>
          <w:sz w:val="28"/>
          <w:szCs w:val="28"/>
          <w:lang w:eastAsia="ru-RU"/>
        </w:rPr>
        <w:t>1</w:t>
      </w:r>
      <w:r w:rsidR="00265593" w:rsidRPr="008C61C7">
        <w:rPr>
          <w:rFonts w:ascii="Times New Roman" w:hAnsi="Times New Roman"/>
          <w:sz w:val="28"/>
          <w:szCs w:val="28"/>
          <w:lang w:eastAsia="ru-RU"/>
        </w:rPr>
        <w:t>4</w:t>
      </w:r>
      <w:r w:rsidR="00DA616E">
        <w:rPr>
          <w:rFonts w:ascii="Times New Roman" w:hAnsi="Times New Roman"/>
          <w:sz w:val="28"/>
          <w:szCs w:val="28"/>
          <w:lang w:eastAsia="ru-RU"/>
        </w:rPr>
        <w:t xml:space="preserve"> </w:t>
      </w:r>
      <w:r w:rsidR="009B774A">
        <w:rPr>
          <w:rFonts w:ascii="Times New Roman" w:hAnsi="Times New Roman"/>
          <w:sz w:val="28"/>
          <w:szCs w:val="28"/>
          <w:lang w:eastAsia="ru-RU"/>
        </w:rPr>
        <w:t>‒</w:t>
      </w:r>
      <w:r w:rsidRPr="008C61C7">
        <w:rPr>
          <w:rFonts w:ascii="Times New Roman" w:hAnsi="Times New Roman"/>
          <w:sz w:val="28"/>
          <w:szCs w:val="28"/>
          <w:lang w:eastAsia="ru-RU"/>
        </w:rPr>
        <w:t xml:space="preserve"> ROC-кривые </w:t>
      </w:r>
      <w:r w:rsidR="00E14062" w:rsidRPr="008C61C7">
        <w:rPr>
          <w:rFonts w:ascii="Times New Roman" w:hAnsi="Times New Roman"/>
          <w:sz w:val="28"/>
          <w:szCs w:val="28"/>
          <w:lang w:eastAsia="ru-RU"/>
        </w:rPr>
        <w:t xml:space="preserve">прогнозируемых с помощью разработанного калькулятора вероятностей </w:t>
      </w:r>
      <w:r w:rsidRPr="008C61C7">
        <w:rPr>
          <w:rFonts w:ascii="Times New Roman" w:hAnsi="Times New Roman"/>
          <w:sz w:val="28"/>
          <w:szCs w:val="28"/>
          <w:lang w:eastAsia="ru-RU"/>
        </w:rPr>
        <w:t xml:space="preserve">логистических регрессионных моделей </w:t>
      </w:r>
      <w:r w:rsidR="00E14062" w:rsidRPr="008C61C7">
        <w:rPr>
          <w:rFonts w:ascii="Times New Roman" w:hAnsi="Times New Roman"/>
          <w:sz w:val="28"/>
          <w:szCs w:val="28"/>
          <w:lang w:eastAsia="ru-RU"/>
        </w:rPr>
        <w:t xml:space="preserve">для </w:t>
      </w:r>
      <w:r w:rsidRPr="008C61C7">
        <w:rPr>
          <w:rFonts w:ascii="Times New Roman" w:hAnsi="Times New Roman"/>
          <w:sz w:val="28"/>
          <w:szCs w:val="28"/>
          <w:lang w:eastAsia="ru-RU"/>
        </w:rPr>
        <w:t xml:space="preserve">развития </w:t>
      </w:r>
      <w:r w:rsidR="00E14062" w:rsidRPr="008C61C7">
        <w:rPr>
          <w:rFonts w:ascii="Times New Roman" w:hAnsi="Times New Roman"/>
          <w:sz w:val="28"/>
          <w:szCs w:val="28"/>
          <w:lang w:eastAsia="ru-RU"/>
        </w:rPr>
        <w:t>хронической сердечной недостаточности со снижением ФВЛЖ (А) и развитием дилатационного синдрома (Б)</w:t>
      </w:r>
    </w:p>
    <w:p w14:paraId="0C9AC6CB" w14:textId="77777777" w:rsidR="00F140EE" w:rsidRPr="008C61C7" w:rsidRDefault="00F140EE" w:rsidP="00F140EE">
      <w:pPr>
        <w:autoSpaceDE w:val="0"/>
        <w:autoSpaceDN w:val="0"/>
        <w:adjustRightInd w:val="0"/>
        <w:spacing w:after="0" w:line="240" w:lineRule="auto"/>
        <w:jc w:val="center"/>
        <w:rPr>
          <w:rFonts w:ascii="Times New Roman" w:hAnsi="Times New Roman"/>
          <w:noProof/>
          <w:sz w:val="28"/>
          <w:szCs w:val="28"/>
          <w:lang w:eastAsia="ru-RU"/>
        </w:rPr>
      </w:pPr>
    </w:p>
    <w:p w14:paraId="28C919BD" w14:textId="77777777" w:rsidR="00BC51A8" w:rsidRPr="008C61C7" w:rsidRDefault="008B65FB" w:rsidP="00E14062">
      <w:pPr>
        <w:autoSpaceDE w:val="0"/>
        <w:autoSpaceDN w:val="0"/>
        <w:adjustRightInd w:val="0"/>
        <w:spacing w:after="0" w:line="240" w:lineRule="auto"/>
        <w:jc w:val="center"/>
        <w:rPr>
          <w:rFonts w:ascii="Times New Roman" w:hAnsi="Times New Roman"/>
          <w:sz w:val="28"/>
          <w:szCs w:val="28"/>
          <w:lang w:eastAsia="ru-RU"/>
        </w:rPr>
      </w:pPr>
      <w:r w:rsidRPr="008C61C7">
        <w:rPr>
          <w:rFonts w:ascii="Times New Roman" w:hAnsi="Times New Roman"/>
          <w:noProof/>
          <w:sz w:val="28"/>
          <w:szCs w:val="28"/>
          <w:lang w:eastAsia="ru-RU"/>
        </w:rPr>
        <w:drawing>
          <wp:inline distT="0" distB="0" distL="0" distR="0" wp14:anchorId="58A1EC24" wp14:editId="56ED046F">
            <wp:extent cx="4114800" cy="3225671"/>
            <wp:effectExtent l="0" t="0" r="0" b="0"/>
            <wp:docPr id="79" name="Рисунок 79" descr="F:\Desktop\Диссертация\Рисунки\РОКМодели\2\9-S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sktop\Диссертация\Рисунки\РОКМодели\2\9-SS-2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33757" cy="3240532"/>
                    </a:xfrm>
                    <a:prstGeom prst="rect">
                      <a:avLst/>
                    </a:prstGeom>
                    <a:noFill/>
                    <a:ln>
                      <a:noFill/>
                    </a:ln>
                  </pic:spPr>
                </pic:pic>
              </a:graphicData>
            </a:graphic>
          </wp:inline>
        </w:drawing>
      </w:r>
    </w:p>
    <w:p w14:paraId="10B3DC6F" w14:textId="77777777" w:rsidR="00360EDB" w:rsidRPr="00DA616E" w:rsidRDefault="00360EDB" w:rsidP="00F140EE">
      <w:pPr>
        <w:autoSpaceDE w:val="0"/>
        <w:autoSpaceDN w:val="0"/>
        <w:adjustRightInd w:val="0"/>
        <w:spacing w:after="0" w:line="240" w:lineRule="auto"/>
        <w:ind w:firstLine="284"/>
        <w:jc w:val="center"/>
        <w:rPr>
          <w:rFonts w:ascii="Times New Roman" w:hAnsi="Times New Roman"/>
          <w:sz w:val="16"/>
          <w:szCs w:val="16"/>
          <w:lang w:val="kk-KZ"/>
        </w:rPr>
      </w:pPr>
    </w:p>
    <w:p w14:paraId="45ED1FC8" w14:textId="2D5AD541" w:rsidR="00F140EE" w:rsidRPr="008C61C7" w:rsidRDefault="00F140EE" w:rsidP="00DA616E">
      <w:pPr>
        <w:autoSpaceDE w:val="0"/>
        <w:autoSpaceDN w:val="0"/>
        <w:adjustRightInd w:val="0"/>
        <w:spacing w:after="0" w:line="240" w:lineRule="auto"/>
        <w:ind w:firstLine="709"/>
        <w:jc w:val="center"/>
        <w:rPr>
          <w:rFonts w:ascii="Times New Roman" w:hAnsi="Times New Roman"/>
          <w:sz w:val="24"/>
          <w:szCs w:val="24"/>
          <w:lang w:val="kk-KZ"/>
        </w:rPr>
      </w:pPr>
      <w:r w:rsidRPr="008C61C7">
        <w:rPr>
          <w:rFonts w:ascii="Times New Roman" w:hAnsi="Times New Roman"/>
          <w:sz w:val="24"/>
          <w:szCs w:val="24"/>
        </w:rPr>
        <w:t xml:space="preserve">ДИ – доверительный интервал; </w:t>
      </w:r>
      <w:r w:rsidRPr="008C61C7">
        <w:rPr>
          <w:rFonts w:ascii="Times New Roman" w:hAnsi="Times New Roman"/>
          <w:sz w:val="24"/>
          <w:szCs w:val="24"/>
          <w:lang w:val="en-US"/>
        </w:rPr>
        <w:t>AUC</w:t>
      </w:r>
      <w:r w:rsidRPr="008C61C7">
        <w:rPr>
          <w:rFonts w:ascii="Times New Roman" w:hAnsi="Times New Roman"/>
          <w:sz w:val="24"/>
          <w:szCs w:val="24"/>
        </w:rPr>
        <w:t xml:space="preserve"> -  </w:t>
      </w:r>
      <w:r w:rsidRPr="008C61C7">
        <w:rPr>
          <w:rFonts w:ascii="Times New Roman" w:hAnsi="Times New Roman"/>
          <w:sz w:val="24"/>
          <w:szCs w:val="24"/>
          <w:lang w:val="en-US"/>
        </w:rPr>
        <w:t>area</w:t>
      </w:r>
      <w:r w:rsidRPr="008C61C7">
        <w:rPr>
          <w:rFonts w:ascii="Times New Roman" w:hAnsi="Times New Roman"/>
          <w:sz w:val="24"/>
          <w:szCs w:val="24"/>
        </w:rPr>
        <w:t xml:space="preserve"> </w:t>
      </w:r>
      <w:r w:rsidRPr="008C61C7">
        <w:rPr>
          <w:rFonts w:ascii="Times New Roman" w:hAnsi="Times New Roman"/>
          <w:sz w:val="24"/>
          <w:szCs w:val="24"/>
          <w:lang w:val="en-US"/>
        </w:rPr>
        <w:t>under</w:t>
      </w:r>
      <w:r w:rsidRPr="008C61C7">
        <w:rPr>
          <w:rFonts w:ascii="Times New Roman" w:hAnsi="Times New Roman"/>
          <w:sz w:val="24"/>
          <w:szCs w:val="24"/>
        </w:rPr>
        <w:t xml:space="preserve"> </w:t>
      </w:r>
      <w:r w:rsidRPr="008C61C7">
        <w:rPr>
          <w:rFonts w:ascii="Times New Roman" w:hAnsi="Times New Roman"/>
          <w:sz w:val="24"/>
          <w:szCs w:val="24"/>
          <w:lang w:val="en-US"/>
        </w:rPr>
        <w:t>ROC</w:t>
      </w:r>
      <w:r w:rsidRPr="008C61C7">
        <w:rPr>
          <w:rFonts w:ascii="Times New Roman" w:hAnsi="Times New Roman"/>
          <w:sz w:val="24"/>
          <w:szCs w:val="24"/>
        </w:rPr>
        <w:t xml:space="preserve"> </w:t>
      </w:r>
      <w:r w:rsidRPr="008C61C7">
        <w:rPr>
          <w:rFonts w:ascii="Times New Roman" w:hAnsi="Times New Roman"/>
          <w:sz w:val="24"/>
          <w:szCs w:val="24"/>
          <w:lang w:val="en-US"/>
        </w:rPr>
        <w:t>curve</w:t>
      </w:r>
      <w:r w:rsidRPr="008C61C7">
        <w:rPr>
          <w:rFonts w:ascii="Times New Roman" w:hAnsi="Times New Roman"/>
          <w:sz w:val="24"/>
          <w:szCs w:val="24"/>
        </w:rPr>
        <w:t xml:space="preserve"> площадь под </w:t>
      </w:r>
      <w:r w:rsidRPr="008C61C7">
        <w:rPr>
          <w:rFonts w:ascii="Times New Roman" w:hAnsi="Times New Roman"/>
          <w:sz w:val="24"/>
          <w:szCs w:val="24"/>
          <w:lang w:val="en-US"/>
        </w:rPr>
        <w:t>ROC</w:t>
      </w:r>
      <w:r w:rsidRPr="008C61C7">
        <w:rPr>
          <w:rFonts w:ascii="Times New Roman" w:hAnsi="Times New Roman"/>
          <w:sz w:val="24"/>
          <w:szCs w:val="24"/>
        </w:rPr>
        <w:t>-кривой</w:t>
      </w:r>
    </w:p>
    <w:p w14:paraId="5A3CFFA5" w14:textId="77777777" w:rsidR="00360EDB" w:rsidRPr="00DA616E" w:rsidRDefault="00360EDB" w:rsidP="00F140EE">
      <w:pPr>
        <w:autoSpaceDE w:val="0"/>
        <w:autoSpaceDN w:val="0"/>
        <w:adjustRightInd w:val="0"/>
        <w:spacing w:after="0" w:line="240" w:lineRule="auto"/>
        <w:ind w:firstLine="284"/>
        <w:jc w:val="center"/>
        <w:rPr>
          <w:rFonts w:ascii="Times New Roman" w:hAnsi="Times New Roman"/>
          <w:sz w:val="16"/>
          <w:szCs w:val="16"/>
          <w:lang w:val="kk-KZ"/>
        </w:rPr>
      </w:pPr>
    </w:p>
    <w:p w14:paraId="34E9175F" w14:textId="6BEAC1FA" w:rsidR="00E14062" w:rsidRPr="008C61C7" w:rsidRDefault="00E14062" w:rsidP="00360EDB">
      <w:pPr>
        <w:autoSpaceDE w:val="0"/>
        <w:autoSpaceDN w:val="0"/>
        <w:adjustRightInd w:val="0"/>
        <w:spacing w:after="0" w:line="240" w:lineRule="auto"/>
        <w:jc w:val="center"/>
        <w:rPr>
          <w:rFonts w:ascii="Times New Roman" w:hAnsi="Times New Roman"/>
          <w:sz w:val="28"/>
          <w:szCs w:val="28"/>
          <w:lang w:eastAsia="ru-RU"/>
        </w:rPr>
      </w:pPr>
      <w:r w:rsidRPr="008C61C7">
        <w:rPr>
          <w:rFonts w:ascii="Times New Roman" w:hAnsi="Times New Roman"/>
          <w:sz w:val="28"/>
          <w:szCs w:val="28"/>
          <w:lang w:eastAsia="ru-RU"/>
        </w:rPr>
        <w:t>Рисунок 1</w:t>
      </w:r>
      <w:r w:rsidR="008779F5" w:rsidRPr="008C61C7">
        <w:rPr>
          <w:rFonts w:ascii="Times New Roman" w:hAnsi="Times New Roman"/>
          <w:sz w:val="28"/>
          <w:szCs w:val="28"/>
          <w:lang w:eastAsia="ru-RU"/>
        </w:rPr>
        <w:t>5</w:t>
      </w:r>
      <w:r w:rsidR="00DA616E">
        <w:rPr>
          <w:rFonts w:ascii="Times New Roman" w:hAnsi="Times New Roman"/>
          <w:sz w:val="28"/>
          <w:szCs w:val="28"/>
          <w:lang w:eastAsia="ru-RU"/>
        </w:rPr>
        <w:t xml:space="preserve"> </w:t>
      </w:r>
      <w:r w:rsidR="009B774A">
        <w:rPr>
          <w:rFonts w:ascii="Times New Roman" w:hAnsi="Times New Roman"/>
          <w:sz w:val="28"/>
          <w:szCs w:val="28"/>
          <w:lang w:eastAsia="ru-RU"/>
        </w:rPr>
        <w:t>‒</w:t>
      </w:r>
      <w:r w:rsidRPr="008C61C7">
        <w:rPr>
          <w:rFonts w:ascii="Times New Roman" w:hAnsi="Times New Roman"/>
          <w:sz w:val="28"/>
          <w:szCs w:val="28"/>
          <w:lang w:eastAsia="ru-RU"/>
        </w:rPr>
        <w:t xml:space="preserve"> ROC-кривые прогнозируем</w:t>
      </w:r>
      <w:r w:rsidR="008779F5" w:rsidRPr="008C61C7">
        <w:rPr>
          <w:rFonts w:ascii="Times New Roman" w:hAnsi="Times New Roman"/>
          <w:sz w:val="28"/>
          <w:szCs w:val="28"/>
          <w:lang w:eastAsia="ru-RU"/>
        </w:rPr>
        <w:t>ой</w:t>
      </w:r>
      <w:r w:rsidRPr="008C61C7">
        <w:rPr>
          <w:rFonts w:ascii="Times New Roman" w:hAnsi="Times New Roman"/>
          <w:sz w:val="28"/>
          <w:szCs w:val="28"/>
          <w:lang w:eastAsia="ru-RU"/>
        </w:rPr>
        <w:t xml:space="preserve"> с помощью разработанного </w:t>
      </w:r>
      <w:proofErr w:type="gramStart"/>
      <w:r w:rsidRPr="008C61C7">
        <w:rPr>
          <w:rFonts w:ascii="Times New Roman" w:hAnsi="Times New Roman"/>
          <w:sz w:val="28"/>
          <w:szCs w:val="28"/>
          <w:lang w:eastAsia="ru-RU"/>
        </w:rPr>
        <w:t>калькулятора вероятност</w:t>
      </w:r>
      <w:r w:rsidR="008779F5" w:rsidRPr="008C61C7">
        <w:rPr>
          <w:rFonts w:ascii="Times New Roman" w:hAnsi="Times New Roman"/>
          <w:sz w:val="28"/>
          <w:szCs w:val="28"/>
          <w:lang w:eastAsia="ru-RU"/>
        </w:rPr>
        <w:t>и развития высокой степени поражения коронарного русла</w:t>
      </w:r>
      <w:proofErr w:type="gramEnd"/>
      <w:r w:rsidR="008779F5" w:rsidRPr="008C61C7">
        <w:rPr>
          <w:rFonts w:ascii="Times New Roman" w:hAnsi="Times New Roman"/>
          <w:sz w:val="28"/>
          <w:szCs w:val="28"/>
          <w:lang w:eastAsia="ru-RU"/>
        </w:rPr>
        <w:t xml:space="preserve"> по </w:t>
      </w:r>
      <w:r w:rsidR="008779F5" w:rsidRPr="008C61C7">
        <w:rPr>
          <w:rFonts w:ascii="Times New Roman" w:hAnsi="Times New Roman"/>
          <w:sz w:val="28"/>
          <w:szCs w:val="28"/>
          <w:lang w:val="en-US" w:eastAsia="ru-RU"/>
        </w:rPr>
        <w:t>SYNTAX</w:t>
      </w:r>
      <w:r w:rsidR="008779F5" w:rsidRPr="008C61C7">
        <w:rPr>
          <w:rFonts w:ascii="Times New Roman" w:hAnsi="Times New Roman"/>
          <w:sz w:val="28"/>
          <w:szCs w:val="28"/>
          <w:lang w:eastAsia="ru-RU"/>
        </w:rPr>
        <w:t xml:space="preserve"> </w:t>
      </w:r>
      <w:r w:rsidR="008779F5" w:rsidRPr="008C61C7">
        <w:rPr>
          <w:rFonts w:ascii="Times New Roman" w:hAnsi="Times New Roman"/>
          <w:sz w:val="28"/>
          <w:szCs w:val="28"/>
          <w:lang w:val="en-US" w:eastAsia="ru-RU"/>
        </w:rPr>
        <w:t>Score</w:t>
      </w:r>
      <w:r w:rsidR="008779F5" w:rsidRPr="008C61C7">
        <w:rPr>
          <w:rFonts w:ascii="Times New Roman" w:hAnsi="Times New Roman"/>
          <w:sz w:val="28"/>
          <w:szCs w:val="28"/>
          <w:lang w:eastAsia="ru-RU"/>
        </w:rPr>
        <w:t xml:space="preserve"> (≥</w:t>
      </w:r>
      <w:r w:rsidR="00D20F35" w:rsidRPr="008C61C7">
        <w:rPr>
          <w:rFonts w:ascii="Times New Roman" w:hAnsi="Times New Roman"/>
          <w:sz w:val="28"/>
          <w:szCs w:val="28"/>
          <w:lang w:eastAsia="ru-RU"/>
        </w:rPr>
        <w:t xml:space="preserve"> </w:t>
      </w:r>
      <w:r w:rsidR="008779F5" w:rsidRPr="008C61C7">
        <w:rPr>
          <w:rFonts w:ascii="Times New Roman" w:hAnsi="Times New Roman"/>
          <w:sz w:val="28"/>
          <w:szCs w:val="28"/>
          <w:lang w:eastAsia="ru-RU"/>
        </w:rPr>
        <w:t>33)</w:t>
      </w:r>
    </w:p>
    <w:p w14:paraId="6D325793" w14:textId="77777777" w:rsidR="008779F5" w:rsidRPr="008C61C7" w:rsidRDefault="008779F5" w:rsidP="00E14062">
      <w:pPr>
        <w:autoSpaceDE w:val="0"/>
        <w:autoSpaceDN w:val="0"/>
        <w:adjustRightInd w:val="0"/>
        <w:spacing w:after="0" w:line="240" w:lineRule="auto"/>
        <w:jc w:val="center"/>
        <w:rPr>
          <w:rFonts w:ascii="Times New Roman" w:hAnsi="Times New Roman"/>
          <w:sz w:val="28"/>
          <w:szCs w:val="28"/>
          <w:lang w:eastAsia="ru-RU"/>
        </w:rPr>
      </w:pPr>
    </w:p>
    <w:p w14:paraId="3F5687DB" w14:textId="4577ED6F" w:rsidR="00206629" w:rsidRPr="008C61C7" w:rsidRDefault="006F179D"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Для удобства использования разработанных прогностических моделей </w:t>
      </w:r>
      <w:r w:rsidR="001878E5" w:rsidRPr="008C61C7">
        <w:rPr>
          <w:rFonts w:ascii="Times New Roman" w:hAnsi="Times New Roman"/>
          <w:sz w:val="28"/>
          <w:szCs w:val="28"/>
        </w:rPr>
        <w:t xml:space="preserve">с помощью программы </w:t>
      </w:r>
      <w:r w:rsidR="001878E5" w:rsidRPr="008C61C7">
        <w:rPr>
          <w:rFonts w:ascii="Times New Roman" w:hAnsi="Times New Roman"/>
          <w:sz w:val="28"/>
          <w:szCs w:val="28"/>
          <w:lang w:val="en-US"/>
        </w:rPr>
        <w:t>EXCEL</w:t>
      </w:r>
      <w:r w:rsidR="001878E5" w:rsidRPr="008C61C7">
        <w:rPr>
          <w:rFonts w:ascii="Times New Roman" w:hAnsi="Times New Roman"/>
          <w:sz w:val="28"/>
          <w:szCs w:val="28"/>
        </w:rPr>
        <w:t xml:space="preserve"> </w:t>
      </w:r>
      <w:r w:rsidRPr="008C61C7">
        <w:rPr>
          <w:rFonts w:ascii="Times New Roman" w:hAnsi="Times New Roman"/>
          <w:sz w:val="28"/>
          <w:szCs w:val="28"/>
        </w:rPr>
        <w:t xml:space="preserve">был </w:t>
      </w:r>
      <w:r w:rsidR="001878E5" w:rsidRPr="008C61C7">
        <w:rPr>
          <w:rFonts w:ascii="Times New Roman" w:hAnsi="Times New Roman"/>
          <w:sz w:val="28"/>
          <w:szCs w:val="28"/>
        </w:rPr>
        <w:t xml:space="preserve">создан </w:t>
      </w:r>
      <w:r w:rsidRPr="008C61C7">
        <w:rPr>
          <w:rFonts w:ascii="Times New Roman" w:hAnsi="Times New Roman"/>
          <w:sz w:val="28"/>
          <w:szCs w:val="28"/>
        </w:rPr>
        <w:t xml:space="preserve">общий калькулятор </w:t>
      </w:r>
      <w:r w:rsidR="00896A3B" w:rsidRPr="008C61C7">
        <w:rPr>
          <w:rFonts w:ascii="Times New Roman" w:hAnsi="Times New Roman"/>
          <w:sz w:val="28"/>
          <w:szCs w:val="28"/>
        </w:rPr>
        <w:t xml:space="preserve">расчёта </w:t>
      </w:r>
      <w:r w:rsidR="00896A3B" w:rsidRPr="008C61C7">
        <w:rPr>
          <w:rFonts w:ascii="Times New Roman" w:hAnsi="Times New Roman"/>
          <w:sz w:val="28"/>
          <w:szCs w:val="28"/>
        </w:rPr>
        <w:lastRenderedPageBreak/>
        <w:t xml:space="preserve">вероятности развития </w:t>
      </w:r>
      <w:r w:rsidRPr="008C61C7">
        <w:rPr>
          <w:rFonts w:ascii="Times New Roman" w:hAnsi="Times New Roman"/>
          <w:sz w:val="28"/>
          <w:szCs w:val="28"/>
        </w:rPr>
        <w:t xml:space="preserve">всех </w:t>
      </w:r>
      <w:r w:rsidR="00896A3B" w:rsidRPr="008C61C7">
        <w:rPr>
          <w:rFonts w:ascii="Times New Roman" w:hAnsi="Times New Roman"/>
          <w:sz w:val="28"/>
          <w:szCs w:val="28"/>
        </w:rPr>
        <w:t>неблагоприятных событий</w:t>
      </w:r>
      <w:r w:rsidR="001878E5" w:rsidRPr="008C61C7">
        <w:rPr>
          <w:rFonts w:ascii="Times New Roman" w:hAnsi="Times New Roman"/>
          <w:sz w:val="28"/>
          <w:szCs w:val="28"/>
        </w:rPr>
        <w:t xml:space="preserve">. Данный калькулятор был преобразован в </w:t>
      </w:r>
      <w:r w:rsidR="00571C50">
        <w:rPr>
          <w:rFonts w:ascii="Times New Roman" w:hAnsi="Times New Roman"/>
          <w:sz w:val="28"/>
          <w:szCs w:val="28"/>
        </w:rPr>
        <w:t xml:space="preserve">мобильное </w:t>
      </w:r>
      <w:r w:rsidR="001878E5" w:rsidRPr="008C61C7">
        <w:rPr>
          <w:rFonts w:ascii="Times New Roman" w:hAnsi="Times New Roman"/>
          <w:sz w:val="28"/>
          <w:szCs w:val="28"/>
        </w:rPr>
        <w:t>приложение</w:t>
      </w:r>
      <w:r w:rsidR="00571C50">
        <w:rPr>
          <w:rFonts w:ascii="Times New Roman" w:hAnsi="Times New Roman"/>
          <w:sz w:val="28"/>
          <w:szCs w:val="28"/>
        </w:rPr>
        <w:t xml:space="preserve"> </w:t>
      </w:r>
      <w:r w:rsidR="00896A3B" w:rsidRPr="008C61C7">
        <w:rPr>
          <w:rFonts w:ascii="Times New Roman" w:hAnsi="Times New Roman"/>
          <w:sz w:val="28"/>
          <w:szCs w:val="28"/>
        </w:rPr>
        <w:t>(</w:t>
      </w:r>
      <w:hyperlink r:id="rId33" w:history="1">
        <w:r w:rsidR="00536DA9" w:rsidRPr="008C61C7">
          <w:rPr>
            <w:rStyle w:val="ab"/>
            <w:rFonts w:ascii="Times New Roman" w:hAnsi="Times New Roman"/>
            <w:color w:val="auto"/>
            <w:sz w:val="28"/>
            <w:szCs w:val="28"/>
            <w:u w:val="none"/>
          </w:rPr>
          <w:t>https://adverse-event-calcul-rziu.glide.page/dl/d0a5f4</w:t>
        </w:r>
      </w:hyperlink>
      <w:r w:rsidR="00536DA9" w:rsidRPr="008C61C7">
        <w:rPr>
          <w:rFonts w:ascii="Times New Roman" w:hAnsi="Times New Roman"/>
          <w:sz w:val="28"/>
          <w:szCs w:val="28"/>
        </w:rPr>
        <w:t xml:space="preserve">) </w:t>
      </w:r>
      <w:r w:rsidR="0074422B">
        <w:rPr>
          <w:rFonts w:ascii="Times New Roman" w:hAnsi="Times New Roman"/>
          <w:sz w:val="28"/>
          <w:szCs w:val="28"/>
        </w:rPr>
        <w:t xml:space="preserve">(рисунки </w:t>
      </w:r>
      <w:r w:rsidR="0058108D" w:rsidRPr="008C61C7">
        <w:rPr>
          <w:rFonts w:ascii="Times New Roman" w:hAnsi="Times New Roman"/>
          <w:sz w:val="28"/>
          <w:szCs w:val="28"/>
        </w:rPr>
        <w:t>1</w:t>
      </w:r>
      <w:r w:rsidR="008779F5" w:rsidRPr="008C61C7">
        <w:rPr>
          <w:rFonts w:ascii="Times New Roman" w:hAnsi="Times New Roman"/>
          <w:sz w:val="28"/>
          <w:szCs w:val="28"/>
        </w:rPr>
        <w:t>6</w:t>
      </w:r>
      <w:r w:rsidR="00FF7074" w:rsidRPr="008C61C7">
        <w:rPr>
          <w:rFonts w:ascii="Times New Roman" w:hAnsi="Times New Roman"/>
          <w:sz w:val="28"/>
          <w:szCs w:val="28"/>
        </w:rPr>
        <w:t>,</w:t>
      </w:r>
      <w:r w:rsidR="00DA616E">
        <w:rPr>
          <w:rFonts w:ascii="Times New Roman" w:hAnsi="Times New Roman"/>
          <w:sz w:val="28"/>
          <w:szCs w:val="28"/>
        </w:rPr>
        <w:t xml:space="preserve"> </w:t>
      </w:r>
      <w:r w:rsidR="00FF7074" w:rsidRPr="008C61C7">
        <w:rPr>
          <w:rFonts w:ascii="Times New Roman" w:hAnsi="Times New Roman"/>
          <w:sz w:val="28"/>
          <w:szCs w:val="28"/>
        </w:rPr>
        <w:t>1</w:t>
      </w:r>
      <w:r w:rsidR="008779F5" w:rsidRPr="008C61C7">
        <w:rPr>
          <w:rFonts w:ascii="Times New Roman" w:hAnsi="Times New Roman"/>
          <w:sz w:val="28"/>
          <w:szCs w:val="28"/>
        </w:rPr>
        <w:t>7</w:t>
      </w:r>
      <w:r w:rsidR="00896A3B" w:rsidRPr="008C61C7">
        <w:rPr>
          <w:rFonts w:ascii="Times New Roman" w:hAnsi="Times New Roman"/>
          <w:sz w:val="28"/>
          <w:szCs w:val="28"/>
        </w:rPr>
        <w:t>).</w:t>
      </w:r>
    </w:p>
    <w:p w14:paraId="175FBC5A" w14:textId="77777777" w:rsidR="002A05C9" w:rsidRPr="009B774A" w:rsidRDefault="002A05C9" w:rsidP="00C7717F">
      <w:pPr>
        <w:autoSpaceDE w:val="0"/>
        <w:autoSpaceDN w:val="0"/>
        <w:adjustRightInd w:val="0"/>
        <w:spacing w:after="0" w:line="240" w:lineRule="auto"/>
        <w:jc w:val="both"/>
        <w:rPr>
          <w:rFonts w:ascii="Times New Roman" w:hAnsi="Times New Roman"/>
          <w:noProof/>
          <w:sz w:val="28"/>
          <w:szCs w:val="28"/>
          <w:lang w:eastAsia="ru-RU"/>
        </w:rPr>
      </w:pPr>
    </w:p>
    <w:p w14:paraId="4EC97C2C" w14:textId="4DB269B8" w:rsidR="00AC7441" w:rsidRPr="008C61C7" w:rsidRDefault="001F1D8E" w:rsidP="002A05C9">
      <w:pPr>
        <w:autoSpaceDE w:val="0"/>
        <w:autoSpaceDN w:val="0"/>
        <w:adjustRightInd w:val="0"/>
        <w:spacing w:after="0" w:line="240" w:lineRule="auto"/>
        <w:jc w:val="center"/>
        <w:rPr>
          <w:noProof/>
          <w:lang w:eastAsia="ru-RU"/>
        </w:rPr>
      </w:pPr>
      <w:r>
        <w:rPr>
          <w:noProof/>
          <w:lang w:eastAsia="ru-RU"/>
        </w:rPr>
        <w:drawing>
          <wp:inline distT="0" distB="0" distL="0" distR="0" wp14:anchorId="07DC5F6A" wp14:editId="2E4D9AC2">
            <wp:extent cx="3082005" cy="3442316"/>
            <wp:effectExtent l="0" t="0" r="444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87438" cy="3448384"/>
                    </a:xfrm>
                    <a:prstGeom prst="rect">
                      <a:avLst/>
                    </a:prstGeom>
                    <a:noFill/>
                  </pic:spPr>
                </pic:pic>
              </a:graphicData>
            </a:graphic>
          </wp:inline>
        </w:drawing>
      </w:r>
    </w:p>
    <w:p w14:paraId="22AD75A9" w14:textId="77777777" w:rsidR="002A05C9" w:rsidRPr="00DA616E" w:rsidRDefault="002A05C9" w:rsidP="002A05C9">
      <w:pPr>
        <w:autoSpaceDE w:val="0"/>
        <w:autoSpaceDN w:val="0"/>
        <w:adjustRightInd w:val="0"/>
        <w:spacing w:after="0" w:line="240" w:lineRule="auto"/>
        <w:jc w:val="center"/>
        <w:rPr>
          <w:noProof/>
          <w:sz w:val="16"/>
          <w:szCs w:val="16"/>
          <w:lang w:eastAsia="ru-RU"/>
        </w:rPr>
      </w:pPr>
    </w:p>
    <w:p w14:paraId="7387876B" w14:textId="77777777" w:rsidR="002A05C9" w:rsidRPr="008C61C7" w:rsidRDefault="002A05C9" w:rsidP="002A05C9">
      <w:pPr>
        <w:autoSpaceDE w:val="0"/>
        <w:autoSpaceDN w:val="0"/>
        <w:adjustRightInd w:val="0"/>
        <w:spacing w:after="0" w:line="240" w:lineRule="auto"/>
        <w:jc w:val="center"/>
        <w:rPr>
          <w:rFonts w:ascii="Times New Roman" w:hAnsi="Times New Roman"/>
          <w:noProof/>
          <w:sz w:val="28"/>
          <w:szCs w:val="28"/>
          <w:lang w:eastAsia="ru-RU"/>
        </w:rPr>
      </w:pPr>
      <w:r w:rsidRPr="008C61C7">
        <w:rPr>
          <w:rFonts w:ascii="Times New Roman" w:hAnsi="Times New Roman"/>
          <w:noProof/>
          <w:sz w:val="28"/>
          <w:szCs w:val="28"/>
          <w:lang w:eastAsia="ru-RU"/>
        </w:rPr>
        <w:t>Рисунок</w:t>
      </w:r>
      <w:r w:rsidR="0058108D" w:rsidRPr="008C61C7">
        <w:rPr>
          <w:rFonts w:ascii="Times New Roman" w:hAnsi="Times New Roman"/>
          <w:noProof/>
          <w:sz w:val="28"/>
          <w:szCs w:val="28"/>
          <w:lang w:eastAsia="ru-RU"/>
        </w:rPr>
        <w:t xml:space="preserve"> 1</w:t>
      </w:r>
      <w:r w:rsidR="008779F5" w:rsidRPr="008C61C7">
        <w:rPr>
          <w:rFonts w:ascii="Times New Roman" w:hAnsi="Times New Roman"/>
          <w:noProof/>
          <w:sz w:val="28"/>
          <w:szCs w:val="28"/>
          <w:lang w:eastAsia="ru-RU"/>
        </w:rPr>
        <w:t>6</w:t>
      </w:r>
      <w:r w:rsidRPr="008C61C7">
        <w:rPr>
          <w:rFonts w:ascii="Times New Roman" w:hAnsi="Times New Roman"/>
          <w:noProof/>
          <w:sz w:val="28"/>
          <w:szCs w:val="28"/>
          <w:lang w:eastAsia="ru-RU"/>
        </w:rPr>
        <w:t xml:space="preserve"> – Общий калькулятор</w:t>
      </w:r>
      <w:r w:rsidRPr="008C61C7">
        <w:t xml:space="preserve"> </w:t>
      </w:r>
      <w:r w:rsidRPr="008C61C7">
        <w:rPr>
          <w:rFonts w:ascii="Times New Roman" w:hAnsi="Times New Roman"/>
          <w:noProof/>
          <w:sz w:val="28"/>
          <w:szCs w:val="28"/>
          <w:lang w:eastAsia="ru-RU"/>
        </w:rPr>
        <w:t xml:space="preserve">расчёта вероятностей развития </w:t>
      </w:r>
    </w:p>
    <w:p w14:paraId="31630876" w14:textId="77777777" w:rsidR="002A05C9" w:rsidRDefault="002A05C9" w:rsidP="002A05C9">
      <w:pPr>
        <w:autoSpaceDE w:val="0"/>
        <w:autoSpaceDN w:val="0"/>
        <w:adjustRightInd w:val="0"/>
        <w:spacing w:after="0" w:line="240" w:lineRule="auto"/>
        <w:jc w:val="center"/>
        <w:rPr>
          <w:rFonts w:ascii="Times New Roman" w:hAnsi="Times New Roman"/>
          <w:noProof/>
          <w:sz w:val="28"/>
          <w:szCs w:val="28"/>
          <w:lang w:eastAsia="ru-RU"/>
        </w:rPr>
      </w:pPr>
      <w:r w:rsidRPr="008C61C7">
        <w:rPr>
          <w:rFonts w:ascii="Times New Roman" w:hAnsi="Times New Roman"/>
          <w:noProof/>
          <w:sz w:val="28"/>
          <w:szCs w:val="28"/>
          <w:lang w:eastAsia="ru-RU"/>
        </w:rPr>
        <w:t>неблагоприятных событий</w:t>
      </w:r>
      <w:r w:rsidR="00FF7074" w:rsidRPr="008C61C7">
        <w:rPr>
          <w:rFonts w:ascii="Times New Roman" w:hAnsi="Times New Roman"/>
          <w:noProof/>
          <w:sz w:val="28"/>
          <w:szCs w:val="28"/>
          <w:lang w:eastAsia="ru-RU"/>
        </w:rPr>
        <w:t xml:space="preserve"> в программе </w:t>
      </w:r>
      <w:r w:rsidR="00FF7074" w:rsidRPr="008C61C7">
        <w:rPr>
          <w:rFonts w:ascii="Times New Roman" w:hAnsi="Times New Roman"/>
          <w:noProof/>
          <w:sz w:val="28"/>
          <w:szCs w:val="28"/>
          <w:lang w:val="en-US" w:eastAsia="ru-RU"/>
        </w:rPr>
        <w:t>EXCEL</w:t>
      </w:r>
    </w:p>
    <w:p w14:paraId="125A6410" w14:textId="77777777" w:rsidR="00DA616E" w:rsidRPr="00DA616E" w:rsidRDefault="00DA616E" w:rsidP="002A05C9">
      <w:pPr>
        <w:autoSpaceDE w:val="0"/>
        <w:autoSpaceDN w:val="0"/>
        <w:adjustRightInd w:val="0"/>
        <w:spacing w:after="0" w:line="240" w:lineRule="auto"/>
        <w:jc w:val="center"/>
        <w:rPr>
          <w:rFonts w:ascii="Times New Roman" w:hAnsi="Times New Roman"/>
          <w:noProof/>
          <w:sz w:val="28"/>
          <w:szCs w:val="28"/>
          <w:lang w:eastAsia="ru-RU"/>
        </w:rPr>
      </w:pPr>
    </w:p>
    <w:p w14:paraId="253FE88B" w14:textId="25800ED5" w:rsidR="002A05C9" w:rsidRPr="008C61C7" w:rsidRDefault="004365FB" w:rsidP="00360EDB">
      <w:pPr>
        <w:autoSpaceDE w:val="0"/>
        <w:autoSpaceDN w:val="0"/>
        <w:adjustRightInd w:val="0"/>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03CB9B09" wp14:editId="24993B2E">
            <wp:extent cx="2505710" cy="3096895"/>
            <wp:effectExtent l="0" t="0" r="8890" b="825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05710" cy="3096895"/>
                    </a:xfrm>
                    <a:prstGeom prst="rect">
                      <a:avLst/>
                    </a:prstGeom>
                    <a:noFill/>
                  </pic:spPr>
                </pic:pic>
              </a:graphicData>
            </a:graphic>
          </wp:inline>
        </w:drawing>
      </w:r>
    </w:p>
    <w:p w14:paraId="1FC8F104" w14:textId="77777777" w:rsidR="002A05C9" w:rsidRPr="00DA616E" w:rsidRDefault="002A05C9" w:rsidP="00C7717F">
      <w:pPr>
        <w:autoSpaceDE w:val="0"/>
        <w:autoSpaceDN w:val="0"/>
        <w:adjustRightInd w:val="0"/>
        <w:spacing w:after="0" w:line="240" w:lineRule="auto"/>
        <w:jc w:val="both"/>
        <w:rPr>
          <w:rFonts w:ascii="Times New Roman" w:hAnsi="Times New Roman"/>
          <w:sz w:val="16"/>
          <w:szCs w:val="16"/>
        </w:rPr>
      </w:pPr>
    </w:p>
    <w:p w14:paraId="7AD2FC18" w14:textId="77777777" w:rsidR="002A05C9" w:rsidRPr="008C61C7" w:rsidRDefault="002A05C9" w:rsidP="002A05C9">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w:t>
      </w:r>
      <w:r w:rsidR="00FF7074" w:rsidRPr="008C61C7">
        <w:rPr>
          <w:rFonts w:ascii="Times New Roman" w:hAnsi="Times New Roman"/>
          <w:sz w:val="28"/>
          <w:szCs w:val="28"/>
        </w:rPr>
        <w:t>1</w:t>
      </w:r>
      <w:r w:rsidR="008779F5" w:rsidRPr="008C61C7">
        <w:rPr>
          <w:rFonts w:ascii="Times New Roman" w:hAnsi="Times New Roman"/>
          <w:sz w:val="28"/>
          <w:szCs w:val="28"/>
        </w:rPr>
        <w:t>7</w:t>
      </w:r>
      <w:r w:rsidR="00FF7074" w:rsidRPr="008C61C7">
        <w:rPr>
          <w:rFonts w:ascii="Times New Roman" w:hAnsi="Times New Roman"/>
          <w:sz w:val="28"/>
          <w:szCs w:val="28"/>
        </w:rPr>
        <w:t xml:space="preserve"> </w:t>
      </w:r>
      <w:r w:rsidRPr="008C61C7">
        <w:rPr>
          <w:rFonts w:ascii="Times New Roman" w:hAnsi="Times New Roman"/>
          <w:sz w:val="28"/>
          <w:szCs w:val="28"/>
        </w:rPr>
        <w:t>– Экран приложения</w:t>
      </w:r>
      <w:r w:rsidR="008779F5" w:rsidRPr="008C61C7">
        <w:rPr>
          <w:rFonts w:ascii="Times New Roman" w:hAnsi="Times New Roman"/>
          <w:sz w:val="28"/>
          <w:szCs w:val="28"/>
        </w:rPr>
        <w:t xml:space="preserve"> </w:t>
      </w:r>
      <w:r w:rsidR="00FF7074" w:rsidRPr="008C61C7">
        <w:rPr>
          <w:rFonts w:ascii="Times New Roman" w:hAnsi="Times New Roman"/>
          <w:sz w:val="28"/>
          <w:szCs w:val="28"/>
        </w:rPr>
        <w:t>для смартфона</w:t>
      </w:r>
      <w:r w:rsidRPr="008C61C7">
        <w:rPr>
          <w:rFonts w:ascii="Times New Roman" w:hAnsi="Times New Roman"/>
          <w:sz w:val="28"/>
          <w:szCs w:val="28"/>
        </w:rPr>
        <w:t xml:space="preserve"> по прогнозированию неблагоприятных событий</w:t>
      </w:r>
    </w:p>
    <w:p w14:paraId="1C44FD09" w14:textId="77777777" w:rsidR="009500A6" w:rsidRPr="008C61C7" w:rsidRDefault="009500A6" w:rsidP="00887434">
      <w:pPr>
        <w:tabs>
          <w:tab w:val="left" w:pos="567"/>
        </w:tabs>
        <w:autoSpaceDE w:val="0"/>
        <w:autoSpaceDN w:val="0"/>
        <w:adjustRightInd w:val="0"/>
        <w:spacing w:after="0" w:line="240" w:lineRule="auto"/>
        <w:ind w:firstLine="567"/>
        <w:jc w:val="both"/>
        <w:rPr>
          <w:rFonts w:ascii="Times New Roman" w:hAnsi="Times New Roman"/>
          <w:b/>
          <w:sz w:val="28"/>
          <w:szCs w:val="28"/>
        </w:rPr>
      </w:pPr>
    </w:p>
    <w:p w14:paraId="21AE0672" w14:textId="77777777" w:rsidR="009B774A" w:rsidRPr="008C61C7" w:rsidRDefault="009B774A" w:rsidP="009B774A">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Было получено авторское свидетельство №52869 от 23.12.2024</w:t>
      </w:r>
      <w:r>
        <w:rPr>
          <w:rFonts w:ascii="Times New Roman" w:hAnsi="Times New Roman"/>
          <w:sz w:val="28"/>
          <w:szCs w:val="28"/>
        </w:rPr>
        <w:t xml:space="preserve"> </w:t>
      </w:r>
      <w:r w:rsidRPr="008C61C7">
        <w:rPr>
          <w:rFonts w:ascii="Times New Roman" w:hAnsi="Times New Roman"/>
          <w:sz w:val="28"/>
          <w:szCs w:val="28"/>
        </w:rPr>
        <w:t>г.</w:t>
      </w:r>
      <w:r>
        <w:rPr>
          <w:rFonts w:ascii="Times New Roman" w:hAnsi="Times New Roman"/>
          <w:sz w:val="28"/>
          <w:szCs w:val="28"/>
        </w:rPr>
        <w:t xml:space="preserve"> </w:t>
      </w:r>
      <w:r w:rsidRPr="008C61C7">
        <w:rPr>
          <w:rFonts w:ascii="Times New Roman" w:hAnsi="Times New Roman"/>
          <w:sz w:val="28"/>
          <w:szCs w:val="28"/>
        </w:rPr>
        <w:t>(Приложение А).</w:t>
      </w:r>
      <w:r>
        <w:rPr>
          <w:rFonts w:ascii="Times New Roman" w:hAnsi="Times New Roman"/>
          <w:sz w:val="28"/>
          <w:szCs w:val="28"/>
        </w:rPr>
        <w:t xml:space="preserve"> </w:t>
      </w:r>
    </w:p>
    <w:p w14:paraId="49D8EAA1" w14:textId="77777777" w:rsidR="009B774A" w:rsidRDefault="009B774A" w:rsidP="001B3668">
      <w:pPr>
        <w:tabs>
          <w:tab w:val="left" w:pos="567"/>
        </w:tabs>
        <w:autoSpaceDE w:val="0"/>
        <w:autoSpaceDN w:val="0"/>
        <w:adjustRightInd w:val="0"/>
        <w:spacing w:after="0" w:line="240" w:lineRule="auto"/>
        <w:ind w:firstLine="709"/>
        <w:jc w:val="both"/>
        <w:rPr>
          <w:rFonts w:ascii="Times New Roman" w:hAnsi="Times New Roman"/>
          <w:bCs/>
          <w:sz w:val="28"/>
          <w:szCs w:val="28"/>
        </w:rPr>
      </w:pPr>
    </w:p>
    <w:p w14:paraId="06270B6A" w14:textId="697080B3" w:rsidR="004365FB" w:rsidRPr="004365FB" w:rsidRDefault="00CD432C" w:rsidP="004365FB">
      <w:pPr>
        <w:tabs>
          <w:tab w:val="left" w:pos="567"/>
        </w:tabs>
        <w:autoSpaceDE w:val="0"/>
        <w:autoSpaceDN w:val="0"/>
        <w:adjustRightInd w:val="0"/>
        <w:spacing w:after="0" w:line="240" w:lineRule="auto"/>
        <w:ind w:firstLine="709"/>
        <w:jc w:val="both"/>
        <w:rPr>
          <w:rFonts w:ascii="Times New Roman" w:hAnsi="Times New Roman"/>
          <w:bCs/>
          <w:sz w:val="28"/>
          <w:szCs w:val="28"/>
        </w:rPr>
      </w:pPr>
      <w:r w:rsidRPr="008C61C7">
        <w:rPr>
          <w:rFonts w:ascii="Times New Roman" w:hAnsi="Times New Roman"/>
          <w:bCs/>
          <w:sz w:val="28"/>
          <w:szCs w:val="28"/>
        </w:rPr>
        <w:t xml:space="preserve">3.5.2 </w:t>
      </w:r>
      <w:r w:rsidR="004365FB" w:rsidRPr="004365FB">
        <w:rPr>
          <w:rFonts w:ascii="Times New Roman" w:hAnsi="Times New Roman"/>
          <w:bCs/>
          <w:sz w:val="28"/>
          <w:szCs w:val="28"/>
        </w:rPr>
        <w:t>Принцип работы и порядок использования прогностического калькулятора</w:t>
      </w:r>
    </w:p>
    <w:p w14:paraId="22EDA745" w14:textId="16DF2F29" w:rsidR="004365FB" w:rsidRPr="004365FB" w:rsidRDefault="004365FB" w:rsidP="004365FB">
      <w:pPr>
        <w:tabs>
          <w:tab w:val="left" w:pos="851"/>
        </w:tabs>
        <w:autoSpaceDE w:val="0"/>
        <w:autoSpaceDN w:val="0"/>
        <w:adjustRightInd w:val="0"/>
        <w:spacing w:after="0" w:line="240" w:lineRule="auto"/>
        <w:ind w:firstLine="567"/>
        <w:jc w:val="both"/>
        <w:rPr>
          <w:rFonts w:ascii="Times New Roman" w:hAnsi="Times New Roman"/>
          <w:bCs/>
          <w:sz w:val="28"/>
          <w:szCs w:val="28"/>
        </w:rPr>
      </w:pPr>
      <w:r w:rsidRPr="004365FB">
        <w:rPr>
          <w:rFonts w:ascii="Times New Roman" w:hAnsi="Times New Roman"/>
          <w:bCs/>
          <w:sz w:val="28"/>
          <w:szCs w:val="28"/>
        </w:rPr>
        <w:t>1.</w:t>
      </w:r>
      <w:r w:rsidRPr="004365FB">
        <w:rPr>
          <w:rFonts w:ascii="Times New Roman" w:hAnsi="Times New Roman"/>
          <w:bCs/>
          <w:sz w:val="28"/>
          <w:szCs w:val="28"/>
        </w:rPr>
        <w:tab/>
        <w:t>Пользователем вводятся значения клинических параметров пациента, являющихся предикторами неблагоприятных событий: курение, ХОБЛ, инсульт/ТИА, сахарный диабет, периферическое атеросклеротическое заболевание, инфаркт миокарда, фибрилляция предсерди</w:t>
      </w:r>
      <w:proofErr w:type="gramStart"/>
      <w:r w:rsidRPr="004365FB">
        <w:rPr>
          <w:rFonts w:ascii="Times New Roman" w:hAnsi="Times New Roman"/>
          <w:bCs/>
          <w:sz w:val="28"/>
          <w:szCs w:val="28"/>
        </w:rPr>
        <w:t>й(</w:t>
      </w:r>
      <w:proofErr w:type="gramEnd"/>
      <w:r w:rsidRPr="004365FB">
        <w:rPr>
          <w:rFonts w:ascii="Times New Roman" w:hAnsi="Times New Roman"/>
          <w:bCs/>
          <w:sz w:val="28"/>
          <w:szCs w:val="28"/>
        </w:rPr>
        <w:t>постоянная или длительно персистирующая формы), индекс коморбидности Сharlson, индекс массы тела, ФВЛЖ</w:t>
      </w:r>
      <w:r w:rsidR="008637D7">
        <w:rPr>
          <w:rFonts w:ascii="Times New Roman" w:hAnsi="Times New Roman"/>
          <w:bCs/>
          <w:sz w:val="28"/>
          <w:szCs w:val="28"/>
        </w:rPr>
        <w:t xml:space="preserve">, баллы </w:t>
      </w:r>
      <w:r w:rsidR="008637D7">
        <w:rPr>
          <w:rFonts w:ascii="Times New Roman" w:hAnsi="Times New Roman"/>
          <w:bCs/>
          <w:sz w:val="28"/>
          <w:szCs w:val="28"/>
          <w:lang w:val="en-US"/>
        </w:rPr>
        <w:t>SYNTAX</w:t>
      </w:r>
      <w:r w:rsidR="008637D7" w:rsidRPr="008637D7">
        <w:rPr>
          <w:rFonts w:ascii="Times New Roman" w:hAnsi="Times New Roman"/>
          <w:bCs/>
          <w:sz w:val="28"/>
          <w:szCs w:val="28"/>
        </w:rPr>
        <w:t xml:space="preserve"> </w:t>
      </w:r>
      <w:r w:rsidR="008637D7">
        <w:rPr>
          <w:rFonts w:ascii="Times New Roman" w:hAnsi="Times New Roman"/>
          <w:bCs/>
          <w:sz w:val="28"/>
          <w:szCs w:val="28"/>
          <w:lang w:val="en-US"/>
        </w:rPr>
        <w:t>Score</w:t>
      </w:r>
      <w:r w:rsidRPr="004365FB">
        <w:rPr>
          <w:rFonts w:ascii="Times New Roman" w:hAnsi="Times New Roman"/>
          <w:bCs/>
          <w:sz w:val="28"/>
          <w:szCs w:val="28"/>
        </w:rPr>
        <w:t xml:space="preserve">.  </w:t>
      </w:r>
    </w:p>
    <w:p w14:paraId="1236C52B" w14:textId="77777777" w:rsidR="004365FB" w:rsidRPr="004365FB" w:rsidRDefault="004365FB" w:rsidP="004365FB">
      <w:pPr>
        <w:tabs>
          <w:tab w:val="left" w:pos="851"/>
        </w:tabs>
        <w:autoSpaceDE w:val="0"/>
        <w:autoSpaceDN w:val="0"/>
        <w:adjustRightInd w:val="0"/>
        <w:spacing w:after="0" w:line="240" w:lineRule="auto"/>
        <w:ind w:firstLine="567"/>
        <w:jc w:val="both"/>
        <w:rPr>
          <w:rFonts w:ascii="Times New Roman" w:hAnsi="Times New Roman"/>
          <w:bCs/>
          <w:sz w:val="28"/>
          <w:szCs w:val="28"/>
        </w:rPr>
      </w:pPr>
      <w:r w:rsidRPr="004365FB">
        <w:rPr>
          <w:rFonts w:ascii="Times New Roman" w:hAnsi="Times New Roman"/>
          <w:bCs/>
          <w:sz w:val="28"/>
          <w:szCs w:val="28"/>
        </w:rPr>
        <w:t>2.</w:t>
      </w:r>
      <w:r w:rsidRPr="004365FB">
        <w:rPr>
          <w:rFonts w:ascii="Times New Roman" w:hAnsi="Times New Roman"/>
          <w:bCs/>
          <w:sz w:val="28"/>
          <w:szCs w:val="28"/>
        </w:rPr>
        <w:tab/>
        <w:t>Пользователь может поочерёдно выбирать метод реваскуляризации - ЧКВ или АКШ.</w:t>
      </w:r>
    </w:p>
    <w:p w14:paraId="5A36BC34" w14:textId="77777777" w:rsidR="004365FB" w:rsidRPr="004365FB" w:rsidRDefault="004365FB" w:rsidP="004365FB">
      <w:pPr>
        <w:tabs>
          <w:tab w:val="left" w:pos="851"/>
        </w:tabs>
        <w:autoSpaceDE w:val="0"/>
        <w:autoSpaceDN w:val="0"/>
        <w:adjustRightInd w:val="0"/>
        <w:spacing w:after="0" w:line="240" w:lineRule="auto"/>
        <w:ind w:firstLine="567"/>
        <w:jc w:val="both"/>
        <w:rPr>
          <w:rFonts w:ascii="Times New Roman" w:hAnsi="Times New Roman"/>
          <w:bCs/>
          <w:sz w:val="28"/>
          <w:szCs w:val="28"/>
        </w:rPr>
      </w:pPr>
      <w:r w:rsidRPr="004365FB">
        <w:rPr>
          <w:rFonts w:ascii="Times New Roman" w:hAnsi="Times New Roman"/>
          <w:bCs/>
          <w:sz w:val="28"/>
          <w:szCs w:val="28"/>
        </w:rPr>
        <w:t>3.</w:t>
      </w:r>
      <w:r w:rsidRPr="004365FB">
        <w:rPr>
          <w:rFonts w:ascii="Times New Roman" w:hAnsi="Times New Roman"/>
          <w:bCs/>
          <w:sz w:val="28"/>
          <w:szCs w:val="28"/>
        </w:rPr>
        <w:tab/>
        <w:t>Выбор клинических параметров и метода реваскуляризации в мобильном приложении осуществляется путём отметки «да»/«нет», тогда как в Excel-калькуляторе соответствующие значения вводятся в формате «1» или «0». Показатели, требующие количественной оценки, такие как индекс коморбидности Charlson и ФВЛЖ, указываются посредством ввода числовых значений.</w:t>
      </w:r>
    </w:p>
    <w:p w14:paraId="00DEF438" w14:textId="77777777" w:rsidR="004365FB" w:rsidRPr="004365FB" w:rsidRDefault="004365FB" w:rsidP="004365FB">
      <w:pPr>
        <w:tabs>
          <w:tab w:val="left" w:pos="851"/>
        </w:tabs>
        <w:autoSpaceDE w:val="0"/>
        <w:autoSpaceDN w:val="0"/>
        <w:adjustRightInd w:val="0"/>
        <w:spacing w:after="0" w:line="240" w:lineRule="auto"/>
        <w:ind w:firstLine="567"/>
        <w:jc w:val="both"/>
        <w:rPr>
          <w:rFonts w:ascii="Times New Roman" w:hAnsi="Times New Roman"/>
          <w:bCs/>
          <w:sz w:val="28"/>
          <w:szCs w:val="28"/>
        </w:rPr>
      </w:pPr>
      <w:r w:rsidRPr="004365FB">
        <w:rPr>
          <w:rFonts w:ascii="Times New Roman" w:hAnsi="Times New Roman"/>
          <w:bCs/>
          <w:sz w:val="28"/>
          <w:szCs w:val="28"/>
        </w:rPr>
        <w:t>4.</w:t>
      </w:r>
      <w:r w:rsidRPr="004365FB">
        <w:rPr>
          <w:rFonts w:ascii="Times New Roman" w:hAnsi="Times New Roman"/>
          <w:bCs/>
          <w:sz w:val="28"/>
          <w:szCs w:val="28"/>
        </w:rPr>
        <w:tab/>
        <w:t>Калькулятор автоматически подставляет данные в соответствующие формулы и выводит процент вероятности наступления каждого неблагоприятного события для каждого метода реваскуляризации: МАССЕ, повторной реваскуляризации, смерти от всех причин, кардиальной смерти, инфаркта миокарда, ОНМК, ХСН со снижением ФВЛЖ, ХСН с развитием дилатационного синдрома и высокой степени поражения коронарного русла по SYNTAX Score ≥33.</w:t>
      </w:r>
    </w:p>
    <w:p w14:paraId="044BB1A2" w14:textId="77777777" w:rsidR="004365FB" w:rsidRPr="004365FB" w:rsidRDefault="004365FB" w:rsidP="004365FB">
      <w:pPr>
        <w:tabs>
          <w:tab w:val="left" w:pos="851"/>
        </w:tabs>
        <w:autoSpaceDE w:val="0"/>
        <w:autoSpaceDN w:val="0"/>
        <w:adjustRightInd w:val="0"/>
        <w:spacing w:after="0" w:line="240" w:lineRule="auto"/>
        <w:ind w:firstLine="567"/>
        <w:jc w:val="both"/>
        <w:rPr>
          <w:rFonts w:ascii="Times New Roman" w:hAnsi="Times New Roman"/>
          <w:bCs/>
          <w:sz w:val="28"/>
          <w:szCs w:val="28"/>
        </w:rPr>
      </w:pPr>
      <w:r w:rsidRPr="004365FB">
        <w:rPr>
          <w:rFonts w:ascii="Times New Roman" w:hAnsi="Times New Roman"/>
          <w:bCs/>
          <w:sz w:val="28"/>
          <w:szCs w:val="28"/>
        </w:rPr>
        <w:t>5.</w:t>
      </w:r>
      <w:r w:rsidRPr="004365FB">
        <w:rPr>
          <w:rFonts w:ascii="Times New Roman" w:hAnsi="Times New Roman"/>
          <w:bCs/>
          <w:sz w:val="28"/>
          <w:szCs w:val="28"/>
        </w:rPr>
        <w:tab/>
        <w:t>Сопоставление полученных значений позволяет оценить различия в рисках развития неблагоприятных событий после ЧКВ или АКШ.</w:t>
      </w:r>
    </w:p>
    <w:p w14:paraId="66EA4A8C" w14:textId="77777777" w:rsidR="004365FB" w:rsidRPr="004365FB" w:rsidRDefault="004365FB" w:rsidP="004365FB">
      <w:pPr>
        <w:tabs>
          <w:tab w:val="left" w:pos="567"/>
        </w:tabs>
        <w:autoSpaceDE w:val="0"/>
        <w:autoSpaceDN w:val="0"/>
        <w:adjustRightInd w:val="0"/>
        <w:spacing w:after="0" w:line="240" w:lineRule="auto"/>
        <w:ind w:firstLine="709"/>
        <w:jc w:val="both"/>
        <w:rPr>
          <w:rFonts w:ascii="Times New Roman" w:hAnsi="Times New Roman"/>
          <w:bCs/>
          <w:sz w:val="28"/>
          <w:szCs w:val="28"/>
        </w:rPr>
      </w:pPr>
      <w:r w:rsidRPr="004365FB">
        <w:rPr>
          <w:rFonts w:ascii="Times New Roman" w:hAnsi="Times New Roman"/>
          <w:bCs/>
          <w:sz w:val="28"/>
          <w:szCs w:val="28"/>
        </w:rPr>
        <w:t>Таким образом, применение калькулятора позволяет преобразовать сложные математические расчёты в практически доступный инструмент поддержки принятия клинических решений, обеспечивая индивидуальный подход и повышая обоснованность выбора стратегии реваскуляризации.</w:t>
      </w:r>
    </w:p>
    <w:p w14:paraId="453AD921" w14:textId="77777777" w:rsidR="004365FB" w:rsidRDefault="004365FB" w:rsidP="001B3668">
      <w:pPr>
        <w:tabs>
          <w:tab w:val="left" w:pos="567"/>
        </w:tabs>
        <w:autoSpaceDE w:val="0"/>
        <w:autoSpaceDN w:val="0"/>
        <w:adjustRightInd w:val="0"/>
        <w:spacing w:after="0" w:line="240" w:lineRule="auto"/>
        <w:ind w:firstLine="709"/>
        <w:jc w:val="both"/>
        <w:rPr>
          <w:rFonts w:ascii="Times New Roman" w:hAnsi="Times New Roman"/>
          <w:bCs/>
          <w:sz w:val="28"/>
          <w:szCs w:val="28"/>
        </w:rPr>
      </w:pPr>
    </w:p>
    <w:p w14:paraId="751E4C15" w14:textId="7DA8974F" w:rsidR="00B66FC6" w:rsidRPr="008C61C7" w:rsidRDefault="004365FB" w:rsidP="001B3668">
      <w:pPr>
        <w:tabs>
          <w:tab w:val="left" w:pos="567"/>
        </w:tabs>
        <w:autoSpaceDE w:val="0"/>
        <w:autoSpaceDN w:val="0"/>
        <w:adjustRightInd w:val="0"/>
        <w:spacing w:after="0" w:line="240" w:lineRule="auto"/>
        <w:ind w:firstLine="709"/>
        <w:jc w:val="both"/>
        <w:rPr>
          <w:rFonts w:ascii="Times New Roman" w:hAnsi="Times New Roman"/>
          <w:bCs/>
          <w:sz w:val="28"/>
          <w:szCs w:val="28"/>
          <w:lang w:val="kk-KZ"/>
        </w:rPr>
      </w:pPr>
      <w:r>
        <w:rPr>
          <w:rFonts w:ascii="Times New Roman" w:hAnsi="Times New Roman"/>
          <w:bCs/>
          <w:sz w:val="28"/>
          <w:szCs w:val="28"/>
        </w:rPr>
        <w:t xml:space="preserve">3.5.3 </w:t>
      </w:r>
      <w:r w:rsidR="00CD432C" w:rsidRPr="008C61C7">
        <w:rPr>
          <w:rFonts w:ascii="Times New Roman" w:hAnsi="Times New Roman"/>
          <w:bCs/>
          <w:sz w:val="28"/>
          <w:szCs w:val="28"/>
        </w:rPr>
        <w:t xml:space="preserve">Разработка схемы-алгоритма выбора </w:t>
      </w:r>
      <w:r w:rsidR="00DA7564" w:rsidRPr="008C61C7">
        <w:rPr>
          <w:rFonts w:ascii="Times New Roman" w:hAnsi="Times New Roman"/>
          <w:bCs/>
          <w:sz w:val="28"/>
          <w:szCs w:val="28"/>
        </w:rPr>
        <w:t xml:space="preserve">оптимального </w:t>
      </w:r>
      <w:r w:rsidR="00CD432C" w:rsidRPr="008C61C7">
        <w:rPr>
          <w:rFonts w:ascii="Times New Roman" w:hAnsi="Times New Roman"/>
          <w:bCs/>
          <w:sz w:val="28"/>
          <w:szCs w:val="28"/>
        </w:rPr>
        <w:t>метода реваскуляризации</w:t>
      </w:r>
    </w:p>
    <w:p w14:paraId="2659A5A9" w14:textId="7E70430E" w:rsidR="00D43B11" w:rsidRDefault="00F46D1E"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На основании анализа выявленных предикторов неблагоприятных событий и разработанной прогностической модели были определены основные показания </w:t>
      </w:r>
      <w:r w:rsidR="004928D7" w:rsidRPr="008C61C7">
        <w:rPr>
          <w:rFonts w:ascii="Times New Roman" w:hAnsi="Times New Roman"/>
          <w:sz w:val="28"/>
          <w:szCs w:val="28"/>
        </w:rPr>
        <w:t>по</w:t>
      </w:r>
      <w:r w:rsidRPr="008C61C7">
        <w:rPr>
          <w:rFonts w:ascii="Times New Roman" w:hAnsi="Times New Roman"/>
          <w:sz w:val="28"/>
          <w:szCs w:val="28"/>
        </w:rPr>
        <w:t xml:space="preserve"> выбору оптимального метода реваскуляризации </w:t>
      </w:r>
      <w:r w:rsidR="004928D7" w:rsidRPr="008C61C7">
        <w:rPr>
          <w:rFonts w:ascii="Times New Roman" w:hAnsi="Times New Roman"/>
          <w:sz w:val="28"/>
          <w:szCs w:val="28"/>
        </w:rPr>
        <w:t>для</w:t>
      </w:r>
      <w:r w:rsidRPr="008C61C7">
        <w:rPr>
          <w:rFonts w:ascii="Times New Roman" w:hAnsi="Times New Roman"/>
          <w:sz w:val="28"/>
          <w:szCs w:val="28"/>
        </w:rPr>
        <w:t xml:space="preserve"> пациентов с многососудистым поражением коронарных артерий низкой и промежуточной категори</w:t>
      </w:r>
      <w:r w:rsidR="002A05C9" w:rsidRPr="008C61C7">
        <w:rPr>
          <w:rFonts w:ascii="Times New Roman" w:hAnsi="Times New Roman"/>
          <w:sz w:val="28"/>
          <w:szCs w:val="28"/>
        </w:rPr>
        <w:t>й</w:t>
      </w:r>
      <w:r w:rsidRPr="008C61C7">
        <w:rPr>
          <w:rFonts w:ascii="Times New Roman" w:hAnsi="Times New Roman"/>
          <w:sz w:val="28"/>
          <w:szCs w:val="28"/>
        </w:rPr>
        <w:t xml:space="preserve"> SYNTAX Score (≤</w:t>
      </w:r>
      <w:r w:rsidR="00D20F35" w:rsidRPr="008C61C7">
        <w:rPr>
          <w:rFonts w:ascii="Times New Roman" w:hAnsi="Times New Roman"/>
          <w:sz w:val="28"/>
          <w:szCs w:val="28"/>
        </w:rPr>
        <w:t xml:space="preserve"> </w:t>
      </w:r>
      <w:r w:rsidRPr="008C61C7">
        <w:rPr>
          <w:rFonts w:ascii="Times New Roman" w:hAnsi="Times New Roman"/>
          <w:sz w:val="28"/>
          <w:szCs w:val="28"/>
        </w:rPr>
        <w:t xml:space="preserve">32), для которых как ЧКВ, так и АКШ могут быть </w:t>
      </w:r>
      <w:r w:rsidR="004928D7" w:rsidRPr="008C61C7">
        <w:rPr>
          <w:rFonts w:ascii="Times New Roman" w:hAnsi="Times New Roman"/>
          <w:sz w:val="28"/>
          <w:szCs w:val="28"/>
        </w:rPr>
        <w:t>п</w:t>
      </w:r>
      <w:r w:rsidR="002A05C9" w:rsidRPr="008C61C7">
        <w:rPr>
          <w:rFonts w:ascii="Times New Roman" w:hAnsi="Times New Roman"/>
          <w:sz w:val="28"/>
          <w:szCs w:val="28"/>
        </w:rPr>
        <w:t>риемле</w:t>
      </w:r>
      <w:r w:rsidR="004928D7" w:rsidRPr="008C61C7">
        <w:rPr>
          <w:rFonts w:ascii="Times New Roman" w:hAnsi="Times New Roman"/>
          <w:sz w:val="28"/>
          <w:szCs w:val="28"/>
        </w:rPr>
        <w:t>мыми</w:t>
      </w:r>
      <w:r w:rsidRPr="008C61C7">
        <w:rPr>
          <w:rFonts w:ascii="Times New Roman" w:hAnsi="Times New Roman"/>
          <w:sz w:val="28"/>
          <w:szCs w:val="28"/>
        </w:rPr>
        <w:t xml:space="preserve"> стратегиями. Для упрощения понимания и </w:t>
      </w:r>
      <w:r w:rsidR="00BF44EC" w:rsidRPr="008C61C7">
        <w:rPr>
          <w:rFonts w:ascii="Times New Roman" w:hAnsi="Times New Roman"/>
          <w:sz w:val="28"/>
          <w:szCs w:val="28"/>
        </w:rPr>
        <w:t>применения,</w:t>
      </w:r>
      <w:r w:rsidRPr="008C61C7">
        <w:rPr>
          <w:rFonts w:ascii="Times New Roman" w:hAnsi="Times New Roman"/>
          <w:sz w:val="28"/>
          <w:szCs w:val="28"/>
        </w:rPr>
        <w:t xml:space="preserve"> полученные показания представлены в виде схемы-алгоритма, способствующего поддержке </w:t>
      </w:r>
      <w:r w:rsidR="002124BB" w:rsidRPr="008C61C7">
        <w:rPr>
          <w:rFonts w:ascii="Times New Roman" w:hAnsi="Times New Roman"/>
          <w:sz w:val="28"/>
          <w:szCs w:val="28"/>
        </w:rPr>
        <w:t xml:space="preserve">принятия </w:t>
      </w:r>
      <w:r w:rsidRPr="008C61C7">
        <w:rPr>
          <w:rFonts w:ascii="Times New Roman" w:hAnsi="Times New Roman"/>
          <w:sz w:val="28"/>
          <w:szCs w:val="28"/>
        </w:rPr>
        <w:t xml:space="preserve">клинических </w:t>
      </w:r>
      <w:r w:rsidR="00312773" w:rsidRPr="008C61C7">
        <w:rPr>
          <w:rFonts w:ascii="Times New Roman" w:hAnsi="Times New Roman"/>
          <w:sz w:val="28"/>
          <w:szCs w:val="28"/>
        </w:rPr>
        <w:t>решений (рисунок</w:t>
      </w:r>
      <w:r w:rsidR="00FF7074" w:rsidRPr="008C61C7">
        <w:rPr>
          <w:rFonts w:ascii="Times New Roman" w:hAnsi="Times New Roman"/>
          <w:sz w:val="28"/>
          <w:szCs w:val="28"/>
        </w:rPr>
        <w:t xml:space="preserve"> 1</w:t>
      </w:r>
      <w:r w:rsidR="008779F5" w:rsidRPr="008C61C7">
        <w:rPr>
          <w:rFonts w:ascii="Times New Roman" w:hAnsi="Times New Roman"/>
          <w:sz w:val="28"/>
          <w:szCs w:val="28"/>
        </w:rPr>
        <w:t>8</w:t>
      </w:r>
      <w:r w:rsidR="00312773" w:rsidRPr="008C61C7">
        <w:rPr>
          <w:rFonts w:ascii="Times New Roman" w:hAnsi="Times New Roman"/>
          <w:sz w:val="28"/>
          <w:szCs w:val="28"/>
        </w:rPr>
        <w:t xml:space="preserve">). </w:t>
      </w:r>
      <w:r w:rsidR="00B66FC6" w:rsidRPr="008C61C7">
        <w:rPr>
          <w:rFonts w:ascii="Times New Roman" w:hAnsi="Times New Roman"/>
          <w:sz w:val="28"/>
          <w:szCs w:val="28"/>
        </w:rPr>
        <w:t>Было получено авторское свидетельство №52868 от 23.12.2024</w:t>
      </w:r>
      <w:r w:rsidR="00DA616E">
        <w:rPr>
          <w:rFonts w:ascii="Times New Roman" w:hAnsi="Times New Roman"/>
          <w:sz w:val="28"/>
          <w:szCs w:val="28"/>
        </w:rPr>
        <w:t xml:space="preserve"> </w:t>
      </w:r>
      <w:r w:rsidR="00B66FC6" w:rsidRPr="008C61C7">
        <w:rPr>
          <w:rFonts w:ascii="Times New Roman" w:hAnsi="Times New Roman"/>
          <w:sz w:val="28"/>
          <w:szCs w:val="28"/>
        </w:rPr>
        <w:t>г.</w:t>
      </w:r>
      <w:r w:rsidR="00DA616E">
        <w:rPr>
          <w:rFonts w:ascii="Times New Roman" w:hAnsi="Times New Roman"/>
          <w:sz w:val="28"/>
          <w:szCs w:val="28"/>
        </w:rPr>
        <w:t xml:space="preserve"> </w:t>
      </w:r>
      <w:r w:rsidR="000329D6" w:rsidRPr="008C61C7">
        <w:rPr>
          <w:rFonts w:ascii="Times New Roman" w:hAnsi="Times New Roman"/>
          <w:sz w:val="28"/>
          <w:szCs w:val="28"/>
        </w:rPr>
        <w:t>(</w:t>
      </w:r>
      <w:r w:rsidR="00DA616E" w:rsidRPr="008C61C7">
        <w:rPr>
          <w:rFonts w:ascii="Times New Roman" w:hAnsi="Times New Roman"/>
          <w:sz w:val="28"/>
          <w:szCs w:val="28"/>
        </w:rPr>
        <w:t>Приложение</w:t>
      </w:r>
      <w:r w:rsidR="00DA616E">
        <w:rPr>
          <w:rFonts w:ascii="Times New Roman" w:hAnsi="Times New Roman"/>
          <w:sz w:val="28"/>
          <w:szCs w:val="28"/>
        </w:rPr>
        <w:t> </w:t>
      </w:r>
      <w:r w:rsidR="00B66FC6" w:rsidRPr="008C61C7">
        <w:rPr>
          <w:rFonts w:ascii="Times New Roman" w:hAnsi="Times New Roman"/>
          <w:sz w:val="28"/>
          <w:szCs w:val="28"/>
        </w:rPr>
        <w:t>А)</w:t>
      </w:r>
      <w:r w:rsidR="006B531B">
        <w:rPr>
          <w:rFonts w:ascii="Times New Roman" w:hAnsi="Times New Roman"/>
          <w:sz w:val="28"/>
          <w:szCs w:val="28"/>
        </w:rPr>
        <w:t>.</w:t>
      </w:r>
    </w:p>
    <w:p w14:paraId="259FCC60" w14:textId="77777777" w:rsidR="006B531B" w:rsidRPr="008C61C7" w:rsidRDefault="006B531B" w:rsidP="001B3668">
      <w:pPr>
        <w:autoSpaceDE w:val="0"/>
        <w:autoSpaceDN w:val="0"/>
        <w:adjustRightInd w:val="0"/>
        <w:spacing w:after="0" w:line="240" w:lineRule="auto"/>
        <w:ind w:firstLine="709"/>
        <w:jc w:val="both"/>
        <w:rPr>
          <w:rFonts w:ascii="Times New Roman" w:hAnsi="Times New Roman"/>
          <w:sz w:val="28"/>
          <w:szCs w:val="28"/>
        </w:rPr>
      </w:pPr>
    </w:p>
    <w:p w14:paraId="7B5945F8" w14:textId="6BA506C1" w:rsidR="005859E5" w:rsidRPr="008C61C7" w:rsidRDefault="005859E5" w:rsidP="00312773">
      <w:pPr>
        <w:spacing w:after="0"/>
        <w:rPr>
          <w:rFonts w:ascii="Times New Roman" w:hAnsi="Times New Roman"/>
          <w:b/>
          <w:sz w:val="24"/>
          <w:szCs w:val="24"/>
          <w:vertAlign w:val="superscript"/>
          <w:lang w:val="kk-KZ"/>
        </w:rPr>
      </w:pPr>
    </w:p>
    <w:p w14:paraId="2ADE3335" w14:textId="3AB1267B" w:rsidR="005859E5" w:rsidRPr="008C61C7" w:rsidRDefault="00B85677" w:rsidP="006B531B">
      <w:pPr>
        <w:spacing w:after="0"/>
        <w:jc w:val="center"/>
        <w:rPr>
          <w:rFonts w:ascii="Times New Roman" w:hAnsi="Times New Roman"/>
          <w:b/>
          <w:sz w:val="24"/>
          <w:szCs w:val="24"/>
          <w:vertAlign w:val="superscript"/>
          <w:lang w:val="kk-KZ"/>
        </w:rPr>
      </w:pPr>
      <w:r>
        <w:rPr>
          <w:rFonts w:ascii="Times New Roman" w:hAnsi="Times New Roman"/>
          <w:b/>
          <w:noProof/>
          <w:sz w:val="24"/>
          <w:szCs w:val="24"/>
          <w:vertAlign w:val="superscript"/>
          <w:lang w:eastAsia="ru-RU"/>
        </w:rPr>
        <w:lastRenderedPageBreak/>
        <w:drawing>
          <wp:inline distT="0" distB="0" distL="0" distR="0" wp14:anchorId="0C33AB8D" wp14:editId="645734AD">
            <wp:extent cx="5419725" cy="284313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17912" cy="2842183"/>
                    </a:xfrm>
                    <a:prstGeom prst="rect">
                      <a:avLst/>
                    </a:prstGeom>
                    <a:noFill/>
                  </pic:spPr>
                </pic:pic>
              </a:graphicData>
            </a:graphic>
          </wp:inline>
        </w:drawing>
      </w:r>
    </w:p>
    <w:p w14:paraId="73EEA39D" w14:textId="77777777" w:rsidR="008E484A" w:rsidRPr="008E484A" w:rsidRDefault="008E484A" w:rsidP="00FF7074">
      <w:pPr>
        <w:spacing w:after="0" w:line="240" w:lineRule="auto"/>
        <w:jc w:val="center"/>
        <w:rPr>
          <w:rFonts w:ascii="Times New Roman" w:hAnsi="Times New Roman"/>
          <w:sz w:val="16"/>
          <w:szCs w:val="16"/>
        </w:rPr>
      </w:pPr>
    </w:p>
    <w:p w14:paraId="44905814" w14:textId="77777777" w:rsidR="00F140EE" w:rsidRPr="008C61C7" w:rsidRDefault="00F140EE" w:rsidP="008E484A">
      <w:pPr>
        <w:spacing w:after="0" w:line="240" w:lineRule="auto"/>
        <w:ind w:firstLine="709"/>
        <w:jc w:val="both"/>
        <w:rPr>
          <w:rFonts w:ascii="Times New Roman" w:hAnsi="Times New Roman"/>
          <w:sz w:val="24"/>
          <w:szCs w:val="24"/>
          <w:lang w:val="kk-KZ"/>
        </w:rPr>
      </w:pPr>
      <w:r w:rsidRPr="008C61C7">
        <w:rPr>
          <w:rFonts w:ascii="Times New Roman" w:hAnsi="Times New Roman"/>
          <w:sz w:val="24"/>
          <w:szCs w:val="24"/>
        </w:rPr>
        <w:t xml:space="preserve">АКШ – </w:t>
      </w:r>
      <w:proofErr w:type="gramStart"/>
      <w:r w:rsidRPr="008C61C7">
        <w:rPr>
          <w:rFonts w:ascii="Times New Roman" w:hAnsi="Times New Roman"/>
          <w:sz w:val="24"/>
          <w:szCs w:val="24"/>
        </w:rPr>
        <w:t>аорто-коронарное</w:t>
      </w:r>
      <w:proofErr w:type="gramEnd"/>
      <w:r w:rsidRPr="008C61C7">
        <w:rPr>
          <w:rFonts w:ascii="Times New Roman" w:hAnsi="Times New Roman"/>
          <w:sz w:val="24"/>
          <w:szCs w:val="24"/>
        </w:rPr>
        <w:t xml:space="preserve"> шунтирование; ИМ – инфаркт миокарда; ИМТ – индекс массы тела; ПАЗ – периферическое атеросклеротическое заболевание; ХСН – хроническая сердечная недостаточность; ЧКВ – чрескожное коронарное вмешательство</w:t>
      </w:r>
    </w:p>
    <w:p w14:paraId="29078F19" w14:textId="77777777" w:rsidR="006406C7" w:rsidRPr="008E484A" w:rsidRDefault="006406C7" w:rsidP="00FF7074">
      <w:pPr>
        <w:spacing w:after="0" w:line="240" w:lineRule="auto"/>
        <w:jc w:val="center"/>
        <w:rPr>
          <w:rFonts w:ascii="Times New Roman" w:hAnsi="Times New Roman"/>
          <w:b/>
          <w:sz w:val="16"/>
          <w:szCs w:val="16"/>
          <w:lang w:val="kk-KZ"/>
        </w:rPr>
      </w:pPr>
    </w:p>
    <w:p w14:paraId="708FC018" w14:textId="77777777" w:rsidR="00FF7074" w:rsidRPr="008C61C7" w:rsidRDefault="00FF7074" w:rsidP="006406C7">
      <w:pPr>
        <w:spacing w:after="0" w:line="240" w:lineRule="auto"/>
        <w:jc w:val="center"/>
        <w:rPr>
          <w:rFonts w:ascii="Times New Roman" w:hAnsi="Times New Roman"/>
          <w:sz w:val="28"/>
          <w:szCs w:val="28"/>
        </w:rPr>
      </w:pPr>
      <w:r w:rsidRPr="008C61C7">
        <w:rPr>
          <w:rFonts w:ascii="Times New Roman" w:hAnsi="Times New Roman"/>
          <w:sz w:val="28"/>
          <w:szCs w:val="28"/>
          <w:lang w:val="kk-KZ"/>
        </w:rPr>
        <w:t>Рисунок 1</w:t>
      </w:r>
      <w:r w:rsidR="008779F5" w:rsidRPr="008C61C7">
        <w:rPr>
          <w:rFonts w:ascii="Times New Roman" w:hAnsi="Times New Roman"/>
          <w:sz w:val="28"/>
          <w:szCs w:val="28"/>
        </w:rPr>
        <w:t>8</w:t>
      </w:r>
      <w:r w:rsidRPr="008C61C7">
        <w:rPr>
          <w:rFonts w:ascii="Times New Roman" w:hAnsi="Times New Roman"/>
          <w:sz w:val="28"/>
          <w:szCs w:val="28"/>
          <w:lang w:val="kk-KZ"/>
        </w:rPr>
        <w:t xml:space="preserve"> – Схема-алгоритм по выбору оптимальной стратегии реваскуляризации для пациентов с многососудистым поражением коронарных артерий и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 xml:space="preserve"> ≤</w:t>
      </w:r>
      <w:r w:rsidR="00D20F35" w:rsidRPr="008C61C7">
        <w:rPr>
          <w:rFonts w:ascii="Times New Roman" w:hAnsi="Times New Roman"/>
          <w:sz w:val="28"/>
          <w:szCs w:val="28"/>
        </w:rPr>
        <w:t xml:space="preserve"> </w:t>
      </w:r>
      <w:r w:rsidRPr="008C61C7">
        <w:rPr>
          <w:rFonts w:ascii="Times New Roman" w:hAnsi="Times New Roman"/>
          <w:sz w:val="28"/>
          <w:szCs w:val="28"/>
        </w:rPr>
        <w:t>32</w:t>
      </w:r>
    </w:p>
    <w:p w14:paraId="0EC25273" w14:textId="77777777" w:rsidR="008E484A" w:rsidRPr="008E484A" w:rsidRDefault="008E484A" w:rsidP="008E484A">
      <w:pPr>
        <w:spacing w:after="0" w:line="240" w:lineRule="auto"/>
        <w:jc w:val="center"/>
        <w:rPr>
          <w:rFonts w:ascii="Times New Roman" w:hAnsi="Times New Roman"/>
          <w:b/>
          <w:sz w:val="16"/>
          <w:szCs w:val="16"/>
        </w:rPr>
      </w:pPr>
    </w:p>
    <w:p w14:paraId="45F2E8BC" w14:textId="77777777" w:rsidR="002013FF" w:rsidRDefault="008E484A" w:rsidP="008E484A">
      <w:pPr>
        <w:spacing w:after="0" w:line="240" w:lineRule="auto"/>
        <w:ind w:firstLine="709"/>
        <w:jc w:val="both"/>
        <w:rPr>
          <w:rFonts w:ascii="Times New Roman" w:hAnsi="Times New Roman"/>
          <w:sz w:val="24"/>
          <w:szCs w:val="24"/>
        </w:rPr>
      </w:pPr>
      <w:r w:rsidRPr="008E484A">
        <w:rPr>
          <w:rFonts w:ascii="Times New Roman" w:hAnsi="Times New Roman"/>
          <w:sz w:val="24"/>
          <w:szCs w:val="24"/>
        </w:rPr>
        <w:t>Примечание</w:t>
      </w:r>
      <w:r w:rsidR="002013FF">
        <w:rPr>
          <w:rFonts w:ascii="Times New Roman" w:hAnsi="Times New Roman"/>
          <w:sz w:val="24"/>
          <w:szCs w:val="24"/>
        </w:rPr>
        <w:t>:</w:t>
      </w:r>
    </w:p>
    <w:p w14:paraId="2F809C08" w14:textId="56889D97" w:rsidR="008E484A" w:rsidRDefault="002013FF" w:rsidP="002013FF">
      <w:pPr>
        <w:pStyle w:val="a3"/>
        <w:numPr>
          <w:ilvl w:val="0"/>
          <w:numId w:val="32"/>
        </w:numPr>
        <w:spacing w:after="0" w:line="240" w:lineRule="auto"/>
        <w:jc w:val="both"/>
        <w:rPr>
          <w:rFonts w:ascii="Times New Roman" w:hAnsi="Times New Roman"/>
          <w:sz w:val="24"/>
          <w:szCs w:val="24"/>
        </w:rPr>
      </w:pPr>
      <w:r w:rsidRPr="002013FF">
        <w:rPr>
          <w:rFonts w:ascii="Times New Roman" w:hAnsi="Times New Roman"/>
          <w:sz w:val="24"/>
          <w:szCs w:val="24"/>
        </w:rPr>
        <w:t>П</w:t>
      </w:r>
      <w:r w:rsidR="008E484A" w:rsidRPr="002013FF">
        <w:rPr>
          <w:rFonts w:ascii="Times New Roman" w:hAnsi="Times New Roman"/>
          <w:sz w:val="24"/>
          <w:szCs w:val="24"/>
        </w:rPr>
        <w:t>роведение ЧКВ предпочтительнее, чем АКШ, по меньшему риску развития ХСН</w:t>
      </w:r>
    </w:p>
    <w:p w14:paraId="48527381" w14:textId="1E2605E4" w:rsidR="00BE39EC" w:rsidRPr="002013FF" w:rsidRDefault="00BE39EC" w:rsidP="002013FF">
      <w:pPr>
        <w:pStyle w:val="a3"/>
        <w:numPr>
          <w:ilvl w:val="0"/>
          <w:numId w:val="32"/>
        </w:numPr>
        <w:spacing w:after="0" w:line="240" w:lineRule="auto"/>
        <w:jc w:val="both"/>
        <w:rPr>
          <w:rFonts w:ascii="Times New Roman" w:hAnsi="Times New Roman"/>
          <w:sz w:val="24"/>
          <w:szCs w:val="24"/>
        </w:rPr>
      </w:pPr>
      <w:r>
        <w:rPr>
          <w:rFonts w:ascii="Times New Roman" w:hAnsi="Times New Roman"/>
          <w:sz w:val="24"/>
          <w:szCs w:val="24"/>
        </w:rPr>
        <w:t>Проведение АКШ предпочтительнее, чем ЧКВ, по меньшему риску развития ИМ</w:t>
      </w:r>
    </w:p>
    <w:p w14:paraId="055FE6DB" w14:textId="77777777" w:rsidR="008E484A" w:rsidRPr="008C61C7" w:rsidRDefault="008E484A" w:rsidP="006406C7">
      <w:pPr>
        <w:spacing w:after="0" w:line="240" w:lineRule="auto"/>
        <w:rPr>
          <w:rFonts w:ascii="Times New Roman" w:hAnsi="Times New Roman"/>
          <w:sz w:val="28"/>
          <w:szCs w:val="28"/>
          <w:lang w:val="kk-KZ"/>
        </w:rPr>
      </w:pPr>
    </w:p>
    <w:p w14:paraId="7C095B70" w14:textId="77777777" w:rsidR="00312773" w:rsidRPr="008C61C7" w:rsidRDefault="00312773" w:rsidP="001B3668">
      <w:pPr>
        <w:tabs>
          <w:tab w:val="left" w:pos="851"/>
        </w:tabs>
        <w:spacing w:after="0" w:line="240" w:lineRule="auto"/>
        <w:ind w:firstLine="709"/>
        <w:rPr>
          <w:rFonts w:ascii="Times New Roman" w:hAnsi="Times New Roman"/>
          <w:sz w:val="28"/>
          <w:szCs w:val="28"/>
        </w:rPr>
      </w:pPr>
      <w:r w:rsidRPr="008C61C7">
        <w:rPr>
          <w:rFonts w:ascii="Times New Roman" w:hAnsi="Times New Roman"/>
          <w:sz w:val="28"/>
          <w:szCs w:val="28"/>
        </w:rPr>
        <w:t>Таким образом, определены следующие показания:</w:t>
      </w:r>
    </w:p>
    <w:p w14:paraId="0E05D831" w14:textId="77777777" w:rsidR="00757FFC" w:rsidRPr="008C61C7" w:rsidRDefault="00757FFC" w:rsidP="008E484A">
      <w:pPr>
        <w:pStyle w:val="a3"/>
        <w:numPr>
          <w:ilvl w:val="0"/>
          <w:numId w:val="7"/>
        </w:numPr>
        <w:tabs>
          <w:tab w:val="left" w:pos="851"/>
          <w:tab w:val="left" w:pos="993"/>
        </w:tabs>
        <w:spacing w:after="0" w:line="240" w:lineRule="auto"/>
        <w:ind w:left="0" w:firstLine="709"/>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Проведение АКШ предпочтительнее, чем ЧКВ, по меньшему риску развития инфаркта миокарда:</w:t>
      </w:r>
    </w:p>
    <w:p w14:paraId="11439710" w14:textId="6FDBEA39" w:rsidR="00757FFC" w:rsidRPr="008C61C7" w:rsidRDefault="008E484A" w:rsidP="008E484A">
      <w:pPr>
        <w:numPr>
          <w:ilvl w:val="0"/>
          <w:numId w:val="21"/>
        </w:numPr>
        <w:tabs>
          <w:tab w:val="left" w:pos="851"/>
          <w:tab w:val="left" w:pos="993"/>
        </w:tabs>
        <w:spacing w:after="0" w:line="240" w:lineRule="auto"/>
        <w:ind w:left="0" w:firstLine="851"/>
        <w:contextualSpacing/>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 xml:space="preserve">курящим </w:t>
      </w:r>
      <w:r w:rsidR="00757FFC" w:rsidRPr="008C61C7">
        <w:rPr>
          <w:rFonts w:ascii="Times New Roman" w:eastAsia="Times New Roman" w:hAnsi="Times New Roman"/>
          <w:sz w:val="28"/>
          <w:szCs w:val="28"/>
          <w:shd w:val="clear" w:color="auto" w:fill="FFFFFF"/>
          <w:lang w:eastAsia="ru-RU"/>
        </w:rPr>
        <w:t xml:space="preserve">пациентам с многососудистым поражением коронарного русла </w:t>
      </w:r>
      <w:r w:rsidR="00E91DB6" w:rsidRPr="008C61C7">
        <w:rPr>
          <w:rFonts w:ascii="Times New Roman" w:eastAsia="Times New Roman" w:hAnsi="Times New Roman"/>
          <w:sz w:val="28"/>
          <w:szCs w:val="28"/>
          <w:shd w:val="clear" w:color="auto" w:fill="FFFFFF"/>
          <w:lang w:eastAsia="ru-RU"/>
        </w:rPr>
        <w:t>и</w:t>
      </w:r>
      <w:r w:rsidR="00757FFC" w:rsidRPr="008C61C7">
        <w:rPr>
          <w:rFonts w:ascii="Times New Roman" w:eastAsia="Times New Roman" w:hAnsi="Times New Roman"/>
          <w:sz w:val="28"/>
          <w:szCs w:val="28"/>
          <w:shd w:val="clear" w:color="auto" w:fill="FFFFFF"/>
          <w:lang w:eastAsia="ru-RU"/>
        </w:rPr>
        <w:t xml:space="preserve"> SYNTAX Score ≤</w:t>
      </w:r>
      <w:r w:rsidR="00D20F35" w:rsidRPr="008C61C7">
        <w:rPr>
          <w:rFonts w:ascii="Times New Roman" w:eastAsia="Times New Roman" w:hAnsi="Times New Roman"/>
          <w:sz w:val="28"/>
          <w:szCs w:val="28"/>
          <w:shd w:val="clear" w:color="auto" w:fill="FFFFFF"/>
          <w:lang w:eastAsia="ru-RU"/>
        </w:rPr>
        <w:t xml:space="preserve"> </w:t>
      </w:r>
      <w:r w:rsidR="00757FFC" w:rsidRPr="008C61C7">
        <w:rPr>
          <w:rFonts w:ascii="Times New Roman" w:eastAsia="Times New Roman" w:hAnsi="Times New Roman"/>
          <w:sz w:val="28"/>
          <w:szCs w:val="28"/>
          <w:shd w:val="clear" w:color="auto" w:fill="FFFFFF"/>
          <w:lang w:eastAsia="ru-RU"/>
        </w:rPr>
        <w:t>32</w:t>
      </w:r>
      <w:r>
        <w:rPr>
          <w:rFonts w:ascii="Times New Roman" w:eastAsia="Times New Roman" w:hAnsi="Times New Roman"/>
          <w:sz w:val="28"/>
          <w:szCs w:val="28"/>
          <w:shd w:val="clear" w:color="auto" w:fill="FFFFFF"/>
          <w:lang w:eastAsia="ru-RU"/>
        </w:rPr>
        <w:t>;</w:t>
      </w:r>
      <w:r w:rsidR="00757FFC" w:rsidRPr="008C61C7">
        <w:rPr>
          <w:rFonts w:ascii="Times New Roman" w:eastAsia="Times New Roman" w:hAnsi="Times New Roman"/>
          <w:sz w:val="28"/>
          <w:szCs w:val="28"/>
          <w:shd w:val="clear" w:color="auto" w:fill="FFFFFF"/>
          <w:lang w:eastAsia="ru-RU"/>
        </w:rPr>
        <w:t xml:space="preserve"> </w:t>
      </w:r>
    </w:p>
    <w:p w14:paraId="6906EA52" w14:textId="0B630A5C" w:rsidR="00757FFC" w:rsidRPr="008C61C7" w:rsidRDefault="008E484A" w:rsidP="008E484A">
      <w:pPr>
        <w:numPr>
          <w:ilvl w:val="0"/>
          <w:numId w:val="21"/>
        </w:numPr>
        <w:tabs>
          <w:tab w:val="left" w:pos="851"/>
          <w:tab w:val="left" w:pos="993"/>
        </w:tabs>
        <w:spacing w:after="0" w:line="240" w:lineRule="auto"/>
        <w:ind w:left="0" w:firstLine="851"/>
        <w:contextualSpacing/>
        <w:jc w:val="both"/>
        <w:rPr>
          <w:rFonts w:ascii="Times New Roman" w:eastAsia="Times New Roman" w:hAnsi="Times New Roman"/>
          <w:sz w:val="28"/>
          <w:szCs w:val="28"/>
          <w:shd w:val="clear" w:color="auto" w:fill="FFFFFF"/>
          <w:lang w:eastAsia="ru-RU"/>
        </w:rPr>
      </w:pPr>
      <w:proofErr w:type="gramStart"/>
      <w:r w:rsidRPr="008C61C7">
        <w:rPr>
          <w:rFonts w:ascii="Times New Roman" w:eastAsia="Times New Roman" w:hAnsi="Times New Roman"/>
          <w:sz w:val="28"/>
          <w:szCs w:val="28"/>
          <w:shd w:val="clear" w:color="auto" w:fill="FFFFFF"/>
          <w:lang w:eastAsia="ru-RU"/>
        </w:rPr>
        <w:t>п</w:t>
      </w:r>
      <w:r w:rsidR="00757FFC" w:rsidRPr="008C61C7">
        <w:rPr>
          <w:rFonts w:ascii="Times New Roman" w:eastAsia="Times New Roman" w:hAnsi="Times New Roman"/>
          <w:sz w:val="28"/>
          <w:szCs w:val="28"/>
          <w:shd w:val="clear" w:color="auto" w:fill="FFFFFF"/>
          <w:lang w:eastAsia="ru-RU"/>
        </w:rPr>
        <w:t xml:space="preserve">ациентам с многососудистым поражением коронарных артерий промежуточной градации SYNTAX Score (23-32) </w:t>
      </w:r>
      <w:r w:rsidR="00BE39EC">
        <w:rPr>
          <w:rFonts w:ascii="Times New Roman" w:eastAsia="Times New Roman" w:hAnsi="Times New Roman"/>
          <w:sz w:val="28"/>
          <w:szCs w:val="28"/>
          <w:shd w:val="clear" w:color="auto" w:fill="FFFFFF"/>
          <w:lang w:eastAsia="ru-RU"/>
        </w:rPr>
        <w:t>с</w:t>
      </w:r>
      <w:r w:rsidR="00757FFC" w:rsidRPr="008C61C7">
        <w:rPr>
          <w:rFonts w:ascii="Times New Roman" w:eastAsia="Times New Roman" w:hAnsi="Times New Roman"/>
          <w:sz w:val="28"/>
          <w:szCs w:val="28"/>
          <w:shd w:val="clear" w:color="auto" w:fill="FFFFFF"/>
          <w:lang w:eastAsia="ru-RU"/>
        </w:rPr>
        <w:t xml:space="preserve"> ИМТ≥</w:t>
      </w:r>
      <w:r w:rsidR="00D20F35" w:rsidRPr="008C61C7">
        <w:rPr>
          <w:rFonts w:ascii="Times New Roman" w:eastAsia="Times New Roman" w:hAnsi="Times New Roman"/>
          <w:sz w:val="28"/>
          <w:szCs w:val="28"/>
          <w:shd w:val="clear" w:color="auto" w:fill="FFFFFF"/>
          <w:lang w:eastAsia="ru-RU"/>
        </w:rPr>
        <w:t xml:space="preserve"> </w:t>
      </w:r>
      <w:r w:rsidR="00757FFC" w:rsidRPr="008C61C7">
        <w:rPr>
          <w:rFonts w:ascii="Times New Roman" w:eastAsia="Times New Roman" w:hAnsi="Times New Roman"/>
          <w:sz w:val="28"/>
          <w:szCs w:val="28"/>
          <w:shd w:val="clear" w:color="auto" w:fill="FFFFFF"/>
          <w:lang w:eastAsia="ru-RU"/>
        </w:rPr>
        <w:t>25</w:t>
      </w:r>
      <w:r w:rsidR="00757FFC" w:rsidRPr="008C61C7">
        <w:rPr>
          <w:rFonts w:ascii="Times New Roman" w:hAnsi="Times New Roman"/>
          <w:sz w:val="28"/>
          <w:szCs w:val="28"/>
        </w:rPr>
        <w:t xml:space="preserve">, которые ранее перенесли </w:t>
      </w:r>
      <w:r w:rsidR="00757FFC" w:rsidRPr="008C61C7">
        <w:rPr>
          <w:rFonts w:ascii="Times New Roman" w:eastAsia="Times New Roman" w:hAnsi="Times New Roman"/>
          <w:sz w:val="28"/>
          <w:szCs w:val="28"/>
          <w:shd w:val="clear" w:color="auto" w:fill="FFFFFF"/>
          <w:lang w:eastAsia="ru-RU"/>
        </w:rPr>
        <w:t>инфаркт миокарда, и/или имею</w:t>
      </w:r>
      <w:r w:rsidR="00DE2590" w:rsidRPr="008C61C7">
        <w:rPr>
          <w:rFonts w:ascii="Times New Roman" w:eastAsia="Times New Roman" w:hAnsi="Times New Roman"/>
          <w:sz w:val="28"/>
          <w:szCs w:val="28"/>
          <w:shd w:val="clear" w:color="auto" w:fill="FFFFFF"/>
          <w:lang w:eastAsia="ru-RU"/>
        </w:rPr>
        <w:t xml:space="preserve">т </w:t>
      </w:r>
      <w:r w:rsidR="00757FFC" w:rsidRPr="008C61C7">
        <w:rPr>
          <w:rFonts w:ascii="Times New Roman" w:eastAsia="Times New Roman" w:hAnsi="Times New Roman"/>
          <w:sz w:val="28"/>
          <w:szCs w:val="28"/>
          <w:shd w:val="clear" w:color="auto" w:fill="FFFFFF"/>
          <w:lang w:eastAsia="ru-RU"/>
        </w:rPr>
        <w:t>периферическое атеросклеротического заболевание</w:t>
      </w:r>
      <w:proofErr w:type="gramEnd"/>
    </w:p>
    <w:p w14:paraId="49583DC1" w14:textId="0D399BEA" w:rsidR="00757FFC" w:rsidRPr="008C61C7" w:rsidRDefault="00757FFC" w:rsidP="008E484A">
      <w:pPr>
        <w:pStyle w:val="a3"/>
        <w:numPr>
          <w:ilvl w:val="0"/>
          <w:numId w:val="7"/>
        </w:numPr>
        <w:tabs>
          <w:tab w:val="left" w:pos="993"/>
        </w:tabs>
        <w:spacing w:after="0" w:line="240" w:lineRule="auto"/>
        <w:ind w:left="0" w:firstLine="709"/>
        <w:jc w:val="both"/>
        <w:rPr>
          <w:rFonts w:ascii="Times New Roman" w:eastAsia="Times New Roman" w:hAnsi="Times New Roman"/>
          <w:sz w:val="28"/>
          <w:szCs w:val="28"/>
          <w:shd w:val="clear" w:color="auto" w:fill="FFFFFF"/>
          <w:lang w:eastAsia="ru-RU"/>
        </w:rPr>
      </w:pPr>
      <w:r w:rsidRPr="008C61C7">
        <w:rPr>
          <w:rFonts w:ascii="Times New Roman" w:eastAsia="Times New Roman" w:hAnsi="Times New Roman"/>
          <w:sz w:val="28"/>
          <w:szCs w:val="28"/>
          <w:shd w:val="clear" w:color="auto" w:fill="FFFFFF"/>
          <w:lang w:eastAsia="ru-RU"/>
        </w:rPr>
        <w:t>Пациентам с многососудистым поражением коронарного русла низкой категории SYNTAX Score(≤</w:t>
      </w:r>
      <w:r w:rsidR="00D20F35" w:rsidRPr="008C61C7">
        <w:rPr>
          <w:rFonts w:ascii="Times New Roman" w:eastAsia="Times New Roman" w:hAnsi="Times New Roman"/>
          <w:sz w:val="28"/>
          <w:szCs w:val="28"/>
          <w:shd w:val="clear" w:color="auto" w:fill="FFFFFF"/>
          <w:lang w:eastAsia="ru-RU"/>
        </w:rPr>
        <w:t xml:space="preserve"> </w:t>
      </w:r>
      <w:r w:rsidR="008E484A">
        <w:rPr>
          <w:rFonts w:ascii="Times New Roman" w:eastAsia="Times New Roman" w:hAnsi="Times New Roman"/>
          <w:sz w:val="28"/>
          <w:szCs w:val="28"/>
          <w:shd w:val="clear" w:color="auto" w:fill="FFFFFF"/>
          <w:lang w:eastAsia="ru-RU"/>
        </w:rPr>
        <w:t xml:space="preserve">22) </w:t>
      </w:r>
      <w:r w:rsidR="008637D7">
        <w:rPr>
          <w:rFonts w:ascii="Times New Roman" w:eastAsia="Times New Roman" w:hAnsi="Times New Roman"/>
          <w:sz w:val="28"/>
          <w:szCs w:val="28"/>
          <w:shd w:val="clear" w:color="auto" w:fill="FFFFFF"/>
          <w:lang w:val="kk-KZ" w:eastAsia="ru-RU"/>
        </w:rPr>
        <w:t>и</w:t>
      </w:r>
      <w:r w:rsidR="008E484A">
        <w:rPr>
          <w:rFonts w:ascii="Times New Roman" w:eastAsia="Times New Roman" w:hAnsi="Times New Roman"/>
          <w:sz w:val="28"/>
          <w:szCs w:val="28"/>
          <w:shd w:val="clear" w:color="auto" w:fill="FFFFFF"/>
          <w:lang w:eastAsia="ru-RU"/>
        </w:rPr>
        <w:t xml:space="preserve"> ХОБЛ - </w:t>
      </w:r>
      <w:r w:rsidRPr="008C61C7">
        <w:rPr>
          <w:rFonts w:ascii="Times New Roman" w:eastAsia="Times New Roman" w:hAnsi="Times New Roman"/>
          <w:sz w:val="28"/>
          <w:szCs w:val="28"/>
          <w:shd w:val="clear" w:color="auto" w:fill="FFFFFF"/>
          <w:lang w:eastAsia="ru-RU"/>
        </w:rPr>
        <w:t xml:space="preserve">применение ЧКВ предпочтительнее, чем АКШ, по меньшему риску развития хронической сердечной недостаточности. </w:t>
      </w:r>
    </w:p>
    <w:p w14:paraId="5945F984" w14:textId="77777777" w:rsidR="00312773" w:rsidRPr="008C61C7" w:rsidRDefault="00312773" w:rsidP="001B3668">
      <w:pPr>
        <w:spacing w:after="0" w:line="240" w:lineRule="auto"/>
        <w:ind w:firstLine="709"/>
        <w:jc w:val="both"/>
        <w:rPr>
          <w:rFonts w:ascii="Times New Roman" w:hAnsi="Times New Roman"/>
          <w:sz w:val="28"/>
          <w:szCs w:val="28"/>
        </w:rPr>
      </w:pPr>
    </w:p>
    <w:p w14:paraId="6C822613" w14:textId="28D66724" w:rsidR="00C83453" w:rsidRPr="008C61C7" w:rsidRDefault="00CD432C" w:rsidP="001B3668">
      <w:pPr>
        <w:tabs>
          <w:tab w:val="left" w:pos="1276"/>
        </w:tabs>
        <w:autoSpaceDE w:val="0"/>
        <w:autoSpaceDN w:val="0"/>
        <w:adjustRightInd w:val="0"/>
        <w:spacing w:after="0" w:line="240" w:lineRule="auto"/>
        <w:ind w:firstLine="709"/>
        <w:jc w:val="both"/>
        <w:rPr>
          <w:rFonts w:ascii="Times New Roman" w:hAnsi="Times New Roman"/>
          <w:bCs/>
          <w:sz w:val="28"/>
          <w:szCs w:val="28"/>
        </w:rPr>
      </w:pPr>
      <w:r w:rsidRPr="008C61C7">
        <w:rPr>
          <w:rFonts w:ascii="Times New Roman" w:hAnsi="Times New Roman"/>
          <w:bCs/>
          <w:sz w:val="28"/>
          <w:szCs w:val="28"/>
        </w:rPr>
        <w:t>3.5.3</w:t>
      </w:r>
      <w:r w:rsidR="00C83453" w:rsidRPr="008C61C7">
        <w:rPr>
          <w:rFonts w:ascii="Times New Roman" w:hAnsi="Times New Roman"/>
          <w:bCs/>
          <w:sz w:val="28"/>
          <w:szCs w:val="28"/>
        </w:rPr>
        <w:tab/>
      </w:r>
      <w:r w:rsidR="008E484A">
        <w:rPr>
          <w:rFonts w:ascii="Times New Roman" w:hAnsi="Times New Roman"/>
          <w:bCs/>
          <w:sz w:val="28"/>
          <w:szCs w:val="28"/>
        </w:rPr>
        <w:t xml:space="preserve"> </w:t>
      </w:r>
      <w:r w:rsidR="00C83453" w:rsidRPr="008C61C7">
        <w:rPr>
          <w:rFonts w:ascii="Times New Roman" w:hAnsi="Times New Roman"/>
          <w:bCs/>
          <w:sz w:val="28"/>
          <w:szCs w:val="28"/>
        </w:rPr>
        <w:t xml:space="preserve">Клинические примеры применения </w:t>
      </w:r>
    </w:p>
    <w:p w14:paraId="57FBA109" w14:textId="77777777" w:rsidR="008244DA" w:rsidRPr="008C61C7" w:rsidRDefault="008244DA"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Для демонстрации применения разработанной модели прогноза неблагоприятных исходов в зависимости от применения типа реваскуляризации – представлены клинические случаи.</w:t>
      </w:r>
    </w:p>
    <w:p w14:paraId="6B5DB31A" w14:textId="3BDB63D0" w:rsidR="007679A3" w:rsidRPr="008C61C7" w:rsidRDefault="00E13ACF" w:rsidP="008E484A">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i/>
          <w:sz w:val="28"/>
          <w:szCs w:val="28"/>
        </w:rPr>
        <w:t>Клинический случай 1</w:t>
      </w:r>
      <w:r w:rsidR="008244DA" w:rsidRPr="008C61C7">
        <w:rPr>
          <w:rFonts w:ascii="Times New Roman" w:hAnsi="Times New Roman"/>
          <w:i/>
          <w:sz w:val="28"/>
          <w:szCs w:val="28"/>
        </w:rPr>
        <w:t>:</w:t>
      </w:r>
      <w:r w:rsidR="00225F37" w:rsidRPr="008C61C7">
        <w:rPr>
          <w:rFonts w:ascii="Times New Roman" w:hAnsi="Times New Roman"/>
          <w:sz w:val="28"/>
          <w:szCs w:val="28"/>
        </w:rPr>
        <w:t xml:space="preserve"> Мужчина </w:t>
      </w:r>
      <w:r w:rsidR="009A6C6C" w:rsidRPr="008C61C7">
        <w:rPr>
          <w:rFonts w:ascii="Times New Roman" w:hAnsi="Times New Roman"/>
          <w:sz w:val="28"/>
          <w:szCs w:val="28"/>
        </w:rPr>
        <w:t>С</w:t>
      </w:r>
      <w:r w:rsidR="00225F37" w:rsidRPr="008C61C7">
        <w:rPr>
          <w:rFonts w:ascii="Times New Roman" w:hAnsi="Times New Roman"/>
          <w:sz w:val="28"/>
          <w:szCs w:val="28"/>
        </w:rPr>
        <w:t xml:space="preserve">., </w:t>
      </w:r>
      <w:r w:rsidR="009A6C6C" w:rsidRPr="008C61C7">
        <w:rPr>
          <w:rFonts w:ascii="Times New Roman" w:hAnsi="Times New Roman"/>
          <w:sz w:val="28"/>
          <w:szCs w:val="28"/>
        </w:rPr>
        <w:t>6</w:t>
      </w:r>
      <w:r w:rsidR="0077453F" w:rsidRPr="008C61C7">
        <w:rPr>
          <w:rFonts w:ascii="Times New Roman" w:hAnsi="Times New Roman"/>
          <w:sz w:val="28"/>
          <w:szCs w:val="28"/>
        </w:rPr>
        <w:t>4</w:t>
      </w:r>
      <w:r w:rsidR="009A6C6C" w:rsidRPr="008C61C7">
        <w:rPr>
          <w:rFonts w:ascii="Times New Roman" w:hAnsi="Times New Roman"/>
          <w:sz w:val="28"/>
          <w:szCs w:val="28"/>
        </w:rPr>
        <w:t xml:space="preserve"> </w:t>
      </w:r>
      <w:r w:rsidR="00B90516" w:rsidRPr="008C61C7">
        <w:rPr>
          <w:rFonts w:ascii="Times New Roman" w:hAnsi="Times New Roman"/>
          <w:sz w:val="28"/>
          <w:szCs w:val="28"/>
        </w:rPr>
        <w:t>лет, №</w:t>
      </w:r>
      <w:r w:rsidR="00225F37" w:rsidRPr="008C61C7">
        <w:rPr>
          <w:rFonts w:ascii="Times New Roman" w:hAnsi="Times New Roman"/>
          <w:sz w:val="28"/>
          <w:szCs w:val="28"/>
        </w:rPr>
        <w:t xml:space="preserve"> истории болезни </w:t>
      </w:r>
      <w:r w:rsidR="009A6C6C" w:rsidRPr="008C61C7">
        <w:rPr>
          <w:rFonts w:ascii="Times New Roman" w:hAnsi="Times New Roman"/>
          <w:sz w:val="28"/>
          <w:szCs w:val="28"/>
        </w:rPr>
        <w:t>5592</w:t>
      </w:r>
      <w:r w:rsidR="00225F37" w:rsidRPr="008C61C7">
        <w:rPr>
          <w:rFonts w:ascii="Times New Roman" w:hAnsi="Times New Roman"/>
          <w:sz w:val="28"/>
          <w:szCs w:val="28"/>
        </w:rPr>
        <w:t xml:space="preserve">, который </w:t>
      </w:r>
      <w:r w:rsidR="009A6C6C" w:rsidRPr="008C61C7">
        <w:rPr>
          <w:rFonts w:ascii="Times New Roman" w:hAnsi="Times New Roman"/>
          <w:sz w:val="28"/>
          <w:szCs w:val="28"/>
        </w:rPr>
        <w:t>17</w:t>
      </w:r>
      <w:r w:rsidR="00225F37" w:rsidRPr="008C61C7">
        <w:rPr>
          <w:rFonts w:ascii="Times New Roman" w:hAnsi="Times New Roman"/>
          <w:sz w:val="28"/>
          <w:szCs w:val="28"/>
        </w:rPr>
        <w:t>.10.20</w:t>
      </w:r>
      <w:r w:rsidR="009A6C6C" w:rsidRPr="008C61C7">
        <w:rPr>
          <w:rFonts w:ascii="Times New Roman" w:hAnsi="Times New Roman"/>
          <w:sz w:val="28"/>
          <w:szCs w:val="28"/>
        </w:rPr>
        <w:t>23</w:t>
      </w:r>
      <w:r w:rsidR="00225F37" w:rsidRPr="008C61C7">
        <w:rPr>
          <w:rFonts w:ascii="Times New Roman" w:hAnsi="Times New Roman"/>
          <w:sz w:val="28"/>
          <w:szCs w:val="28"/>
        </w:rPr>
        <w:t xml:space="preserve"> г</w:t>
      </w:r>
      <w:r w:rsidR="009A6C6C" w:rsidRPr="008C61C7">
        <w:rPr>
          <w:rFonts w:ascii="Times New Roman" w:hAnsi="Times New Roman"/>
          <w:sz w:val="28"/>
          <w:szCs w:val="28"/>
        </w:rPr>
        <w:t xml:space="preserve">. </w:t>
      </w:r>
      <w:r w:rsidR="00B90516" w:rsidRPr="008C61C7">
        <w:rPr>
          <w:rFonts w:ascii="Times New Roman" w:hAnsi="Times New Roman"/>
          <w:sz w:val="28"/>
          <w:szCs w:val="28"/>
        </w:rPr>
        <w:t>в</w:t>
      </w:r>
      <w:r w:rsidR="009A6C6C" w:rsidRPr="008C61C7">
        <w:rPr>
          <w:rFonts w:ascii="Times New Roman" w:hAnsi="Times New Roman"/>
          <w:sz w:val="28"/>
          <w:szCs w:val="28"/>
        </w:rPr>
        <w:t xml:space="preserve"> </w:t>
      </w:r>
      <w:r w:rsidR="00225F37" w:rsidRPr="008C61C7">
        <w:rPr>
          <w:rFonts w:ascii="Times New Roman" w:hAnsi="Times New Roman"/>
          <w:sz w:val="28"/>
          <w:szCs w:val="28"/>
        </w:rPr>
        <w:t xml:space="preserve">экстренном порядке был </w:t>
      </w:r>
      <w:r w:rsidR="00174440" w:rsidRPr="008C61C7">
        <w:rPr>
          <w:rFonts w:ascii="Times New Roman" w:hAnsi="Times New Roman"/>
          <w:sz w:val="28"/>
          <w:szCs w:val="28"/>
        </w:rPr>
        <w:t xml:space="preserve">госпитализирован в </w:t>
      </w:r>
      <w:r w:rsidR="009A6C6C" w:rsidRPr="008C61C7">
        <w:rPr>
          <w:rFonts w:ascii="Times New Roman" w:hAnsi="Times New Roman"/>
          <w:sz w:val="28"/>
          <w:szCs w:val="28"/>
        </w:rPr>
        <w:t xml:space="preserve"> </w:t>
      </w:r>
      <w:r w:rsidR="007679A3" w:rsidRPr="008C61C7">
        <w:rPr>
          <w:rFonts w:ascii="Times New Roman" w:hAnsi="Times New Roman"/>
          <w:sz w:val="28"/>
          <w:szCs w:val="28"/>
        </w:rPr>
        <w:lastRenderedPageBreak/>
        <w:t xml:space="preserve">кардиологический центр с </w:t>
      </w:r>
      <w:r w:rsidR="00225F37" w:rsidRPr="008C61C7">
        <w:rPr>
          <w:rFonts w:ascii="Times New Roman" w:hAnsi="Times New Roman"/>
          <w:sz w:val="28"/>
          <w:szCs w:val="28"/>
        </w:rPr>
        <w:t xml:space="preserve">диагнозом: </w:t>
      </w:r>
      <w:r w:rsidR="007679A3" w:rsidRPr="008C61C7">
        <w:rPr>
          <w:rFonts w:ascii="Times New Roman" w:hAnsi="Times New Roman"/>
          <w:sz w:val="28"/>
          <w:szCs w:val="28"/>
        </w:rPr>
        <w:t>ИБС</w:t>
      </w:r>
      <w:r w:rsidR="009A658D" w:rsidRPr="008C61C7">
        <w:rPr>
          <w:rFonts w:ascii="Times New Roman" w:hAnsi="Times New Roman"/>
          <w:sz w:val="28"/>
          <w:szCs w:val="28"/>
        </w:rPr>
        <w:t xml:space="preserve">, </w:t>
      </w:r>
      <w:r w:rsidR="007679A3" w:rsidRPr="008C61C7">
        <w:rPr>
          <w:rFonts w:ascii="Times New Roman" w:hAnsi="Times New Roman"/>
          <w:sz w:val="28"/>
          <w:szCs w:val="28"/>
        </w:rPr>
        <w:t>Острый коронарный синдром без подъема сегмента ST промежуточного риска. СН I Killip. Артериальная гипертензия 2 степени, риск 4. Сахарный диабет 2 тип, средней степени тяжести, субкомпенсация.</w:t>
      </w:r>
    </w:p>
    <w:p w14:paraId="04ACEEAD" w14:textId="538F56DC" w:rsidR="00B90516" w:rsidRPr="008C61C7" w:rsidRDefault="00225F37" w:rsidP="008E484A">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Жалобы при поступлении: </w:t>
      </w:r>
      <w:r w:rsidR="007679A3" w:rsidRPr="008C61C7">
        <w:rPr>
          <w:rFonts w:ascii="Times New Roman" w:hAnsi="Times New Roman"/>
          <w:sz w:val="28"/>
          <w:szCs w:val="28"/>
        </w:rPr>
        <w:t>на боли за грудиной давя</w:t>
      </w:r>
      <w:r w:rsidR="00583365" w:rsidRPr="008C61C7">
        <w:rPr>
          <w:rFonts w:ascii="Times New Roman" w:hAnsi="Times New Roman"/>
          <w:sz w:val="28"/>
          <w:szCs w:val="28"/>
        </w:rPr>
        <w:t>щего характера, без иррадиации,</w:t>
      </w:r>
      <w:r w:rsidR="007679A3" w:rsidRPr="008C61C7">
        <w:rPr>
          <w:rFonts w:ascii="Times New Roman" w:hAnsi="Times New Roman"/>
          <w:sz w:val="28"/>
          <w:szCs w:val="28"/>
        </w:rPr>
        <w:t xml:space="preserve"> длительностью </w:t>
      </w:r>
      <w:r w:rsidR="00B90516" w:rsidRPr="008C61C7">
        <w:rPr>
          <w:rFonts w:ascii="Times New Roman" w:hAnsi="Times New Roman"/>
          <w:sz w:val="28"/>
          <w:szCs w:val="28"/>
        </w:rPr>
        <w:t>более</w:t>
      </w:r>
      <w:r w:rsidR="007679A3" w:rsidRPr="008C61C7">
        <w:rPr>
          <w:rFonts w:ascii="Times New Roman" w:hAnsi="Times New Roman"/>
          <w:sz w:val="28"/>
          <w:szCs w:val="28"/>
        </w:rPr>
        <w:t xml:space="preserve"> 20 мин, сопровождающ</w:t>
      </w:r>
      <w:r w:rsidR="008E484A">
        <w:rPr>
          <w:rFonts w:ascii="Times New Roman" w:hAnsi="Times New Roman"/>
          <w:sz w:val="28"/>
          <w:szCs w:val="28"/>
        </w:rPr>
        <w:t>иеся чувством нехватки воздуха,</w:t>
      </w:r>
      <w:r w:rsidR="007679A3" w:rsidRPr="008C61C7">
        <w:rPr>
          <w:rFonts w:ascii="Times New Roman" w:hAnsi="Times New Roman"/>
          <w:sz w:val="28"/>
          <w:szCs w:val="28"/>
        </w:rPr>
        <w:t xml:space="preserve"> </w:t>
      </w:r>
      <w:r w:rsidR="00B90516" w:rsidRPr="008C61C7">
        <w:rPr>
          <w:rFonts w:ascii="Times New Roman" w:hAnsi="Times New Roman"/>
          <w:sz w:val="28"/>
          <w:szCs w:val="28"/>
        </w:rPr>
        <w:t xml:space="preserve">одышкой, </w:t>
      </w:r>
      <w:r w:rsidR="00583365" w:rsidRPr="008C61C7">
        <w:rPr>
          <w:rFonts w:ascii="Times New Roman" w:hAnsi="Times New Roman"/>
          <w:sz w:val="28"/>
          <w:szCs w:val="28"/>
        </w:rPr>
        <w:t xml:space="preserve">слабостью, потливостью, </w:t>
      </w:r>
      <w:r w:rsidR="007679A3" w:rsidRPr="008C61C7">
        <w:rPr>
          <w:rFonts w:ascii="Times New Roman" w:hAnsi="Times New Roman"/>
          <w:sz w:val="28"/>
          <w:szCs w:val="28"/>
        </w:rPr>
        <w:t>купир</w:t>
      </w:r>
      <w:r w:rsidR="00583365" w:rsidRPr="008C61C7">
        <w:rPr>
          <w:rFonts w:ascii="Times New Roman" w:hAnsi="Times New Roman"/>
          <w:sz w:val="28"/>
          <w:szCs w:val="28"/>
        </w:rPr>
        <w:t xml:space="preserve">ованные </w:t>
      </w:r>
      <w:r w:rsidR="007679A3" w:rsidRPr="008C61C7">
        <w:rPr>
          <w:rFonts w:ascii="Times New Roman" w:hAnsi="Times New Roman"/>
          <w:sz w:val="28"/>
          <w:szCs w:val="28"/>
        </w:rPr>
        <w:t>нитратами</w:t>
      </w:r>
      <w:r w:rsidR="00583365" w:rsidRPr="008C61C7">
        <w:rPr>
          <w:rFonts w:ascii="Times New Roman" w:hAnsi="Times New Roman"/>
          <w:sz w:val="28"/>
          <w:szCs w:val="28"/>
        </w:rPr>
        <w:t xml:space="preserve">. </w:t>
      </w:r>
    </w:p>
    <w:p w14:paraId="794D0AA2" w14:textId="77777777" w:rsidR="00BB4FF0" w:rsidRPr="008C61C7" w:rsidRDefault="00583365" w:rsidP="008E484A">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В анамнезе: ИБС ранее отрицает. Состоит на</w:t>
      </w:r>
      <w:proofErr w:type="gramStart"/>
      <w:r w:rsidRPr="008C61C7">
        <w:rPr>
          <w:rFonts w:ascii="Times New Roman" w:hAnsi="Times New Roman"/>
          <w:sz w:val="28"/>
          <w:szCs w:val="28"/>
        </w:rPr>
        <w:t xml:space="preserve"> Д</w:t>
      </w:r>
      <w:proofErr w:type="gramEnd"/>
      <w:r w:rsidRPr="008C61C7">
        <w:rPr>
          <w:rFonts w:ascii="Times New Roman" w:hAnsi="Times New Roman"/>
          <w:sz w:val="28"/>
          <w:szCs w:val="28"/>
        </w:rPr>
        <w:t xml:space="preserve"> учете с АГ, СД 2 тип.</w:t>
      </w:r>
      <w:r w:rsidR="00DB233B" w:rsidRPr="008C61C7">
        <w:rPr>
          <w:rFonts w:ascii="Times New Roman" w:hAnsi="Times New Roman"/>
          <w:sz w:val="28"/>
          <w:szCs w:val="28"/>
        </w:rPr>
        <w:t xml:space="preserve"> Курит в течени</w:t>
      </w:r>
      <w:proofErr w:type="gramStart"/>
      <w:r w:rsidR="00DB233B" w:rsidRPr="008C61C7">
        <w:rPr>
          <w:rFonts w:ascii="Times New Roman" w:hAnsi="Times New Roman"/>
          <w:sz w:val="28"/>
          <w:szCs w:val="28"/>
        </w:rPr>
        <w:t>и</w:t>
      </w:r>
      <w:proofErr w:type="gramEnd"/>
      <w:r w:rsidR="00DB233B" w:rsidRPr="008C61C7">
        <w:rPr>
          <w:rFonts w:ascii="Times New Roman" w:hAnsi="Times New Roman"/>
          <w:sz w:val="28"/>
          <w:szCs w:val="28"/>
        </w:rPr>
        <w:t xml:space="preserve"> </w:t>
      </w:r>
      <w:r w:rsidR="002E245F" w:rsidRPr="008C61C7">
        <w:rPr>
          <w:rFonts w:ascii="Times New Roman" w:hAnsi="Times New Roman"/>
          <w:sz w:val="28"/>
          <w:szCs w:val="28"/>
        </w:rPr>
        <w:t xml:space="preserve">20 лет. </w:t>
      </w:r>
    </w:p>
    <w:p w14:paraId="1B9DD400" w14:textId="77777777" w:rsidR="00174440" w:rsidRPr="008C61C7" w:rsidRDefault="00583365" w:rsidP="008E484A">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Ангинозные боли возникали при незначительной физической нагрузке</w:t>
      </w:r>
      <w:r w:rsidR="006F266E" w:rsidRPr="008C61C7">
        <w:t xml:space="preserve"> </w:t>
      </w:r>
      <w:r w:rsidR="006F266E" w:rsidRPr="008C61C7">
        <w:rPr>
          <w:rFonts w:ascii="Times New Roman" w:hAnsi="Times New Roman"/>
          <w:sz w:val="28"/>
          <w:szCs w:val="28"/>
        </w:rPr>
        <w:t>в течени</w:t>
      </w:r>
      <w:proofErr w:type="gramStart"/>
      <w:r w:rsidR="006F266E" w:rsidRPr="008C61C7">
        <w:rPr>
          <w:rFonts w:ascii="Times New Roman" w:hAnsi="Times New Roman"/>
          <w:sz w:val="28"/>
          <w:szCs w:val="28"/>
        </w:rPr>
        <w:t>и</w:t>
      </w:r>
      <w:proofErr w:type="gramEnd"/>
      <w:r w:rsidR="006F266E" w:rsidRPr="008C61C7">
        <w:rPr>
          <w:rFonts w:ascii="Times New Roman" w:hAnsi="Times New Roman"/>
          <w:sz w:val="28"/>
          <w:szCs w:val="28"/>
        </w:rPr>
        <w:t xml:space="preserve"> предшествующей недели</w:t>
      </w:r>
      <w:r w:rsidRPr="008C61C7">
        <w:rPr>
          <w:rFonts w:ascii="Times New Roman" w:hAnsi="Times New Roman"/>
          <w:sz w:val="28"/>
          <w:szCs w:val="28"/>
        </w:rPr>
        <w:t xml:space="preserve">. Накануне обратился в поликлинику по месту жительства, </w:t>
      </w:r>
      <w:r w:rsidR="00A80BAE" w:rsidRPr="008C61C7">
        <w:rPr>
          <w:rFonts w:ascii="Times New Roman" w:hAnsi="Times New Roman"/>
          <w:sz w:val="28"/>
          <w:szCs w:val="28"/>
        </w:rPr>
        <w:t>направлен на консультацию кардиолога. 17.10.2023г. в</w:t>
      </w:r>
      <w:r w:rsidRPr="008C61C7">
        <w:rPr>
          <w:rFonts w:ascii="Times New Roman" w:hAnsi="Times New Roman"/>
          <w:sz w:val="28"/>
          <w:szCs w:val="28"/>
        </w:rPr>
        <w:t xml:space="preserve"> связи с нарастанием интенсивности </w:t>
      </w:r>
      <w:r w:rsidR="00A80BAE" w:rsidRPr="008C61C7">
        <w:rPr>
          <w:rFonts w:ascii="Times New Roman" w:hAnsi="Times New Roman"/>
          <w:sz w:val="28"/>
          <w:szCs w:val="28"/>
        </w:rPr>
        <w:t xml:space="preserve">и продолжительности </w:t>
      </w:r>
      <w:r w:rsidRPr="008C61C7">
        <w:rPr>
          <w:rFonts w:ascii="Times New Roman" w:hAnsi="Times New Roman"/>
          <w:sz w:val="28"/>
          <w:szCs w:val="28"/>
        </w:rPr>
        <w:t xml:space="preserve">боли, </w:t>
      </w:r>
      <w:r w:rsidR="00A80BAE" w:rsidRPr="008C61C7">
        <w:rPr>
          <w:rFonts w:ascii="Times New Roman" w:hAnsi="Times New Roman"/>
          <w:sz w:val="28"/>
          <w:szCs w:val="28"/>
        </w:rPr>
        <w:t>изменений</w:t>
      </w:r>
      <w:r w:rsidRPr="008C61C7">
        <w:rPr>
          <w:rFonts w:ascii="Times New Roman" w:hAnsi="Times New Roman"/>
          <w:sz w:val="28"/>
          <w:szCs w:val="28"/>
        </w:rPr>
        <w:t xml:space="preserve"> ЭКГ</w:t>
      </w:r>
      <w:r w:rsidR="00A80BAE" w:rsidRPr="008C61C7">
        <w:rPr>
          <w:rFonts w:ascii="Times New Roman" w:hAnsi="Times New Roman"/>
          <w:sz w:val="28"/>
          <w:szCs w:val="28"/>
        </w:rPr>
        <w:t>, к</w:t>
      </w:r>
      <w:r w:rsidRPr="008C61C7">
        <w:rPr>
          <w:rFonts w:ascii="Times New Roman" w:hAnsi="Times New Roman"/>
          <w:sz w:val="28"/>
          <w:szCs w:val="28"/>
        </w:rPr>
        <w:t>ардиолог</w:t>
      </w:r>
      <w:r w:rsidR="00A80BAE" w:rsidRPr="008C61C7">
        <w:rPr>
          <w:rFonts w:ascii="Times New Roman" w:hAnsi="Times New Roman"/>
          <w:sz w:val="28"/>
          <w:szCs w:val="28"/>
        </w:rPr>
        <w:t xml:space="preserve">ом на амбулаторном приеме был выставлен диагноз ОКС без подъёма сегмента </w:t>
      </w:r>
      <w:r w:rsidR="00A80BAE" w:rsidRPr="008C61C7">
        <w:rPr>
          <w:rFonts w:ascii="Times New Roman" w:hAnsi="Times New Roman"/>
          <w:sz w:val="28"/>
          <w:szCs w:val="28"/>
          <w:lang w:val="en-US"/>
        </w:rPr>
        <w:t>ST</w:t>
      </w:r>
      <w:r w:rsidR="00A80BAE" w:rsidRPr="008C61C7">
        <w:rPr>
          <w:rFonts w:ascii="Times New Roman" w:hAnsi="Times New Roman"/>
          <w:sz w:val="28"/>
          <w:szCs w:val="28"/>
        </w:rPr>
        <w:t xml:space="preserve">, </w:t>
      </w:r>
      <w:r w:rsidRPr="008C61C7">
        <w:rPr>
          <w:rFonts w:ascii="Times New Roman" w:hAnsi="Times New Roman"/>
          <w:sz w:val="28"/>
          <w:szCs w:val="28"/>
        </w:rPr>
        <w:t>вызва</w:t>
      </w:r>
      <w:r w:rsidR="00A80BAE" w:rsidRPr="008C61C7">
        <w:rPr>
          <w:rFonts w:ascii="Times New Roman" w:hAnsi="Times New Roman"/>
          <w:sz w:val="28"/>
          <w:szCs w:val="28"/>
        </w:rPr>
        <w:t>на</w:t>
      </w:r>
      <w:r w:rsidRPr="008C61C7">
        <w:rPr>
          <w:rFonts w:ascii="Times New Roman" w:hAnsi="Times New Roman"/>
          <w:sz w:val="28"/>
          <w:szCs w:val="28"/>
        </w:rPr>
        <w:t xml:space="preserve"> </w:t>
      </w:r>
      <w:r w:rsidR="00A80BAE" w:rsidRPr="008C61C7">
        <w:rPr>
          <w:rFonts w:ascii="Times New Roman" w:hAnsi="Times New Roman"/>
          <w:sz w:val="28"/>
          <w:szCs w:val="28"/>
        </w:rPr>
        <w:t>бригада скорой медицинской помощи. На догоспитальном этапе оказана помощь по алгоритму ОКСбп</w:t>
      </w:r>
      <w:proofErr w:type="gramStart"/>
      <w:r w:rsidR="00A80BAE" w:rsidRPr="008C61C7">
        <w:rPr>
          <w:rFonts w:ascii="Times New Roman" w:hAnsi="Times New Roman"/>
          <w:sz w:val="28"/>
          <w:szCs w:val="28"/>
          <w:lang w:val="en-US"/>
        </w:rPr>
        <w:t>ST</w:t>
      </w:r>
      <w:proofErr w:type="gramEnd"/>
      <w:r w:rsidRPr="008C61C7">
        <w:rPr>
          <w:rFonts w:ascii="Times New Roman" w:hAnsi="Times New Roman"/>
          <w:sz w:val="28"/>
          <w:szCs w:val="28"/>
        </w:rPr>
        <w:t>: ацетилсалициловая к</w:t>
      </w:r>
      <w:r w:rsidR="00174440" w:rsidRPr="008C61C7">
        <w:rPr>
          <w:rFonts w:ascii="Times New Roman" w:hAnsi="Times New Roman"/>
          <w:sz w:val="28"/>
          <w:szCs w:val="28"/>
        </w:rPr>
        <w:t>ислота 250 мг, кворекс 300 мг, изо</w:t>
      </w:r>
      <w:r w:rsidR="006F266E" w:rsidRPr="008C61C7">
        <w:rPr>
          <w:rFonts w:ascii="Times New Roman" w:hAnsi="Times New Roman"/>
          <w:sz w:val="28"/>
          <w:szCs w:val="28"/>
        </w:rPr>
        <w:t>к</w:t>
      </w:r>
      <w:r w:rsidR="00174440" w:rsidRPr="008C61C7">
        <w:rPr>
          <w:rFonts w:ascii="Times New Roman" w:hAnsi="Times New Roman"/>
          <w:sz w:val="28"/>
          <w:szCs w:val="28"/>
        </w:rPr>
        <w:t xml:space="preserve">ет-спрей 2 дозы под язык. Пациент в экстренном порядке госпитализирован в стационар. </w:t>
      </w:r>
    </w:p>
    <w:p w14:paraId="10DAD440" w14:textId="5CC5DA65" w:rsidR="00AC3949" w:rsidRPr="008C61C7" w:rsidRDefault="009B55C6" w:rsidP="008E484A">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При поступлении состояние средней степени тяжести. Сознание ясное. Индекс массы тела </w:t>
      </w:r>
      <w:r w:rsidR="0003093F">
        <w:rPr>
          <w:rFonts w:ascii="Times New Roman" w:hAnsi="Times New Roman"/>
          <w:sz w:val="28"/>
          <w:szCs w:val="28"/>
        </w:rPr>
        <w:t>‒</w:t>
      </w:r>
      <w:r w:rsidRPr="008C61C7">
        <w:rPr>
          <w:rFonts w:ascii="Times New Roman" w:hAnsi="Times New Roman"/>
          <w:sz w:val="28"/>
          <w:szCs w:val="28"/>
        </w:rPr>
        <w:t xml:space="preserve"> 25,08 кг/м², избыточный вес. Кожные покровы и видимые слизистые </w:t>
      </w:r>
      <w:r w:rsidR="0003093F">
        <w:rPr>
          <w:rFonts w:ascii="Times New Roman" w:hAnsi="Times New Roman"/>
          <w:sz w:val="28"/>
          <w:szCs w:val="28"/>
        </w:rPr>
        <w:t>‒</w:t>
      </w:r>
      <w:r w:rsidRPr="008C61C7">
        <w:rPr>
          <w:rFonts w:ascii="Times New Roman" w:hAnsi="Times New Roman"/>
          <w:sz w:val="28"/>
          <w:szCs w:val="28"/>
        </w:rPr>
        <w:t xml:space="preserve"> обычной окраски, чистые. Периферические отеки отсутствуют. Дыхание свободное, везикулярное по всей поверхности легких, хрипы не выявлены. Частота дыхательных движений </w:t>
      </w:r>
      <w:r w:rsidR="0003093F">
        <w:rPr>
          <w:rFonts w:ascii="Times New Roman" w:hAnsi="Times New Roman"/>
          <w:sz w:val="28"/>
          <w:szCs w:val="28"/>
        </w:rPr>
        <w:t>‒</w:t>
      </w:r>
      <w:r w:rsidRPr="008C61C7">
        <w:rPr>
          <w:rFonts w:ascii="Times New Roman" w:hAnsi="Times New Roman"/>
          <w:sz w:val="28"/>
          <w:szCs w:val="28"/>
        </w:rPr>
        <w:t xml:space="preserve"> 17 в минуту. </w:t>
      </w:r>
      <w:r w:rsidR="00AC3949" w:rsidRPr="008C61C7">
        <w:rPr>
          <w:rFonts w:ascii="Times New Roman" w:hAnsi="Times New Roman"/>
          <w:sz w:val="28"/>
          <w:szCs w:val="28"/>
        </w:rPr>
        <w:t>SpO2 98%.</w:t>
      </w:r>
      <w:r w:rsidR="00852F31" w:rsidRPr="008C61C7">
        <w:rPr>
          <w:rFonts w:ascii="Times New Roman" w:hAnsi="Times New Roman"/>
          <w:sz w:val="28"/>
          <w:szCs w:val="28"/>
        </w:rPr>
        <w:t xml:space="preserve"> </w:t>
      </w:r>
      <w:r w:rsidR="00AC3949" w:rsidRPr="008C61C7">
        <w:rPr>
          <w:rFonts w:ascii="Times New Roman" w:hAnsi="Times New Roman"/>
          <w:sz w:val="28"/>
          <w:szCs w:val="28"/>
        </w:rPr>
        <w:t xml:space="preserve">Тоны сердца приглушены, ритм правильный, шумы не выслушиваются. </w:t>
      </w:r>
      <w:r w:rsidR="00D52363" w:rsidRPr="008C61C7">
        <w:rPr>
          <w:rFonts w:ascii="Times New Roman" w:hAnsi="Times New Roman"/>
          <w:sz w:val="28"/>
          <w:szCs w:val="28"/>
        </w:rPr>
        <w:t>Частота сердечных сокращений (</w:t>
      </w:r>
      <w:r w:rsidR="003D258D" w:rsidRPr="008C61C7">
        <w:rPr>
          <w:rFonts w:ascii="Times New Roman" w:hAnsi="Times New Roman"/>
          <w:sz w:val="28"/>
          <w:szCs w:val="28"/>
        </w:rPr>
        <w:t>ЧСС</w:t>
      </w:r>
      <w:r w:rsidR="00D52363" w:rsidRPr="008C61C7">
        <w:rPr>
          <w:rFonts w:ascii="Times New Roman" w:hAnsi="Times New Roman"/>
          <w:sz w:val="28"/>
          <w:szCs w:val="28"/>
        </w:rPr>
        <w:t>)</w:t>
      </w:r>
      <w:r w:rsidR="003D258D" w:rsidRPr="008C61C7">
        <w:rPr>
          <w:rFonts w:ascii="Times New Roman" w:hAnsi="Times New Roman"/>
          <w:sz w:val="28"/>
          <w:szCs w:val="28"/>
        </w:rPr>
        <w:t xml:space="preserve"> 67 уд/мин. </w:t>
      </w:r>
      <w:r w:rsidR="00AC3949" w:rsidRPr="008C61C7">
        <w:rPr>
          <w:rFonts w:ascii="Times New Roman" w:hAnsi="Times New Roman"/>
          <w:sz w:val="28"/>
          <w:szCs w:val="28"/>
        </w:rPr>
        <w:t xml:space="preserve">АД справа 150/90 мм рт.ст., слева 150/90 мм рт.ст. Язык суховат, обложен светлым налетом. Живот мягкий, безболезненный. Печень по краю реберной дуги. </w:t>
      </w:r>
      <w:r w:rsidR="003D258D" w:rsidRPr="008C61C7">
        <w:rPr>
          <w:rFonts w:ascii="Times New Roman" w:hAnsi="Times New Roman"/>
          <w:sz w:val="28"/>
          <w:szCs w:val="28"/>
        </w:rPr>
        <w:t xml:space="preserve">Физиологические отправления не нарушены. </w:t>
      </w:r>
    </w:p>
    <w:p w14:paraId="360D6355" w14:textId="77777777" w:rsidR="00D52363" w:rsidRPr="008C61C7" w:rsidRDefault="00174440" w:rsidP="008E484A">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По </w:t>
      </w:r>
      <w:r w:rsidR="006F266E" w:rsidRPr="008C61C7">
        <w:rPr>
          <w:rFonts w:ascii="Times New Roman" w:hAnsi="Times New Roman"/>
          <w:sz w:val="28"/>
          <w:szCs w:val="28"/>
        </w:rPr>
        <w:t xml:space="preserve">данным </w:t>
      </w:r>
      <w:r w:rsidRPr="008C61C7">
        <w:rPr>
          <w:rFonts w:ascii="Times New Roman" w:hAnsi="Times New Roman"/>
          <w:sz w:val="28"/>
          <w:szCs w:val="28"/>
        </w:rPr>
        <w:t>лабораторны</w:t>
      </w:r>
      <w:r w:rsidR="006F266E" w:rsidRPr="008C61C7">
        <w:rPr>
          <w:rFonts w:ascii="Times New Roman" w:hAnsi="Times New Roman"/>
          <w:sz w:val="28"/>
          <w:szCs w:val="28"/>
        </w:rPr>
        <w:t>х исследований</w:t>
      </w:r>
      <w:r w:rsidRPr="008C61C7">
        <w:rPr>
          <w:rFonts w:ascii="Times New Roman" w:hAnsi="Times New Roman"/>
          <w:sz w:val="28"/>
          <w:szCs w:val="28"/>
        </w:rPr>
        <w:t xml:space="preserve">: </w:t>
      </w:r>
      <w:r w:rsidR="00D52363" w:rsidRPr="008C61C7">
        <w:rPr>
          <w:rFonts w:ascii="Times New Roman" w:hAnsi="Times New Roman"/>
          <w:sz w:val="28"/>
          <w:szCs w:val="28"/>
        </w:rPr>
        <w:t>О</w:t>
      </w:r>
      <w:r w:rsidR="006F266E" w:rsidRPr="008C61C7">
        <w:rPr>
          <w:rFonts w:ascii="Times New Roman" w:hAnsi="Times New Roman"/>
          <w:sz w:val="28"/>
          <w:szCs w:val="28"/>
        </w:rPr>
        <w:t xml:space="preserve">бщий анализ крови: </w:t>
      </w:r>
      <w:r w:rsidR="00D52363" w:rsidRPr="008C61C7">
        <w:rPr>
          <w:rFonts w:ascii="Times New Roman" w:hAnsi="Times New Roman"/>
          <w:sz w:val="28"/>
          <w:szCs w:val="28"/>
        </w:rPr>
        <w:t>лейкоциты в крови - 10.5х 10</w:t>
      </w:r>
      <w:r w:rsidR="00D52363" w:rsidRPr="008C61C7">
        <w:rPr>
          <w:rFonts w:ascii="Times New Roman" w:hAnsi="Times New Roman"/>
          <w:sz w:val="28"/>
          <w:szCs w:val="28"/>
          <w:vertAlign w:val="superscript"/>
        </w:rPr>
        <w:t>9</w:t>
      </w:r>
      <w:r w:rsidR="00572FC8" w:rsidRPr="008C61C7">
        <w:rPr>
          <w:rFonts w:ascii="Times New Roman" w:hAnsi="Times New Roman"/>
          <w:sz w:val="28"/>
          <w:szCs w:val="28"/>
        </w:rPr>
        <w:t>/л</w:t>
      </w:r>
      <w:r w:rsidR="00D52363" w:rsidRPr="008C61C7">
        <w:rPr>
          <w:rFonts w:ascii="Times New Roman" w:hAnsi="Times New Roman"/>
          <w:sz w:val="28"/>
          <w:szCs w:val="28"/>
        </w:rPr>
        <w:t>; эритроциты (RBC) в крови - 4.42 х 10</w:t>
      </w:r>
      <w:r w:rsidR="00D52363" w:rsidRPr="008C61C7">
        <w:rPr>
          <w:rFonts w:ascii="Times New Roman" w:hAnsi="Times New Roman"/>
          <w:sz w:val="28"/>
          <w:szCs w:val="28"/>
          <w:vertAlign w:val="superscript"/>
        </w:rPr>
        <w:t>12</w:t>
      </w:r>
      <w:r w:rsidR="00D52363" w:rsidRPr="008C61C7">
        <w:rPr>
          <w:rFonts w:ascii="Times New Roman" w:hAnsi="Times New Roman"/>
          <w:sz w:val="28"/>
          <w:szCs w:val="28"/>
        </w:rPr>
        <w:t>/л</w:t>
      </w:r>
      <w:proofErr w:type="gramStart"/>
      <w:r w:rsidR="00D52363" w:rsidRPr="008C61C7">
        <w:rPr>
          <w:rFonts w:ascii="Times New Roman" w:hAnsi="Times New Roman"/>
          <w:sz w:val="28"/>
          <w:szCs w:val="28"/>
        </w:rPr>
        <w:t xml:space="preserve"> ;</w:t>
      </w:r>
      <w:proofErr w:type="gramEnd"/>
      <w:r w:rsidR="00D52363" w:rsidRPr="008C61C7">
        <w:rPr>
          <w:rFonts w:ascii="Times New Roman" w:hAnsi="Times New Roman"/>
          <w:sz w:val="28"/>
          <w:szCs w:val="28"/>
        </w:rPr>
        <w:t xml:space="preserve"> гемоглобин (HGB) в крови - 121 г/л ; гемaтокрит (HCT) в крови - 38 %; тромбоциты (PLT) в крови – 196 х 10</w:t>
      </w:r>
      <w:r w:rsidR="00D52363" w:rsidRPr="008C61C7">
        <w:rPr>
          <w:rFonts w:ascii="Times New Roman" w:hAnsi="Times New Roman"/>
          <w:sz w:val="28"/>
          <w:szCs w:val="28"/>
          <w:vertAlign w:val="superscript"/>
        </w:rPr>
        <w:t>9</w:t>
      </w:r>
      <w:r w:rsidR="00D52363" w:rsidRPr="008C61C7">
        <w:rPr>
          <w:rFonts w:ascii="Times New Roman" w:hAnsi="Times New Roman"/>
          <w:sz w:val="28"/>
          <w:szCs w:val="28"/>
        </w:rPr>
        <w:t>/л ; Подсчет лейкоформулы: сегментоядерные нейтрофилы в крови - 75 %; эозинофилы в крови - 2 % ; моноциты в крови -</w:t>
      </w:r>
      <w:r w:rsidR="006F266E" w:rsidRPr="008C61C7">
        <w:rPr>
          <w:rFonts w:ascii="Times New Roman" w:hAnsi="Times New Roman"/>
          <w:sz w:val="28"/>
          <w:szCs w:val="28"/>
        </w:rPr>
        <w:t xml:space="preserve"> 8 % ; лимфоциты в крови - 15 %</w:t>
      </w:r>
      <w:r w:rsidR="00D52363" w:rsidRPr="008C61C7">
        <w:rPr>
          <w:rFonts w:ascii="Times New Roman" w:hAnsi="Times New Roman"/>
          <w:sz w:val="28"/>
          <w:szCs w:val="28"/>
        </w:rPr>
        <w:t xml:space="preserve">; СОЭ - 22 мм/ч. </w:t>
      </w:r>
    </w:p>
    <w:p w14:paraId="3AA883AE" w14:textId="77777777" w:rsidR="00D52363" w:rsidRPr="008C61C7" w:rsidRDefault="00D52363"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Общий анализ мочи (ОАМ): цвет - соломенно - желтый; прозрачная ; относительная плотность (удельный вес) мочи - 1010; лейкоциты в моче - 1 лейкоцитов в 1 мкл ; рН мочи - 5; белок в моче - 0 г/л ; Эпителиальные клетки в моче - 1 в мл </w:t>
      </w:r>
      <w:proofErr w:type="gramStart"/>
      <w:r w:rsidRPr="008C61C7">
        <w:rPr>
          <w:rFonts w:ascii="Times New Roman" w:hAnsi="Times New Roman"/>
          <w:sz w:val="28"/>
          <w:szCs w:val="28"/>
        </w:rPr>
        <w:t>;г</w:t>
      </w:r>
      <w:proofErr w:type="gramEnd"/>
      <w:r w:rsidRPr="008C61C7">
        <w:rPr>
          <w:rFonts w:ascii="Times New Roman" w:hAnsi="Times New Roman"/>
          <w:sz w:val="28"/>
          <w:szCs w:val="28"/>
        </w:rPr>
        <w:t xml:space="preserve">люкоза ++. </w:t>
      </w:r>
    </w:p>
    <w:p w14:paraId="6DD06ED8" w14:textId="78B87FA0" w:rsidR="008C54A9" w:rsidRPr="008C61C7" w:rsidRDefault="00D52363"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Коагулограмма: </w:t>
      </w:r>
      <w:proofErr w:type="gramStart"/>
      <w:r w:rsidR="008C54A9" w:rsidRPr="008C61C7">
        <w:rPr>
          <w:rFonts w:ascii="Times New Roman" w:hAnsi="Times New Roman"/>
          <w:sz w:val="28"/>
          <w:szCs w:val="28"/>
        </w:rPr>
        <w:t>Пртотромбиновое время (</w:t>
      </w:r>
      <w:r w:rsidRPr="008C61C7">
        <w:rPr>
          <w:rFonts w:ascii="Times New Roman" w:hAnsi="Times New Roman"/>
          <w:sz w:val="28"/>
          <w:szCs w:val="28"/>
        </w:rPr>
        <w:t>ПВ</w:t>
      </w:r>
      <w:r w:rsidR="008C54A9" w:rsidRPr="008C61C7">
        <w:rPr>
          <w:rFonts w:ascii="Times New Roman" w:hAnsi="Times New Roman"/>
          <w:sz w:val="28"/>
          <w:szCs w:val="28"/>
        </w:rPr>
        <w:t>)</w:t>
      </w:r>
      <w:r w:rsidRPr="008C61C7">
        <w:rPr>
          <w:rFonts w:ascii="Times New Roman" w:hAnsi="Times New Roman"/>
          <w:sz w:val="28"/>
          <w:szCs w:val="28"/>
        </w:rPr>
        <w:t xml:space="preserve"> - 13.8 сек; </w:t>
      </w:r>
      <w:r w:rsidR="008C54A9" w:rsidRPr="008C61C7">
        <w:rPr>
          <w:rFonts w:ascii="Times New Roman" w:hAnsi="Times New Roman"/>
          <w:sz w:val="28"/>
          <w:szCs w:val="28"/>
        </w:rPr>
        <w:t>Пртотромбиновый индекс  (</w:t>
      </w:r>
      <w:r w:rsidRPr="008C61C7">
        <w:rPr>
          <w:rFonts w:ascii="Times New Roman" w:hAnsi="Times New Roman"/>
          <w:sz w:val="28"/>
          <w:szCs w:val="28"/>
        </w:rPr>
        <w:t>ПТИ</w:t>
      </w:r>
      <w:r w:rsidR="008C54A9" w:rsidRPr="008C61C7">
        <w:rPr>
          <w:rFonts w:ascii="Times New Roman" w:hAnsi="Times New Roman"/>
          <w:sz w:val="28"/>
          <w:szCs w:val="28"/>
        </w:rPr>
        <w:t xml:space="preserve">) </w:t>
      </w:r>
      <w:r w:rsidRPr="008C61C7">
        <w:rPr>
          <w:rFonts w:ascii="Times New Roman" w:hAnsi="Times New Roman"/>
          <w:sz w:val="28"/>
          <w:szCs w:val="28"/>
        </w:rPr>
        <w:t xml:space="preserve">- 100%; международное нормализованное отношение (МНО) - 1; </w:t>
      </w:r>
      <w:r w:rsidR="008C54A9" w:rsidRPr="008C61C7">
        <w:rPr>
          <w:rFonts w:ascii="Times New Roman" w:hAnsi="Times New Roman"/>
          <w:sz w:val="28"/>
          <w:szCs w:val="28"/>
        </w:rPr>
        <w:t>Активное частичное тромбопластиновое время (</w:t>
      </w:r>
      <w:r w:rsidRPr="008C61C7">
        <w:rPr>
          <w:rFonts w:ascii="Times New Roman" w:hAnsi="Times New Roman"/>
          <w:sz w:val="28"/>
          <w:szCs w:val="28"/>
        </w:rPr>
        <w:t>АЧТВ</w:t>
      </w:r>
      <w:r w:rsidR="008C54A9" w:rsidRPr="008C61C7">
        <w:rPr>
          <w:rFonts w:ascii="Times New Roman" w:hAnsi="Times New Roman"/>
          <w:sz w:val="28"/>
          <w:szCs w:val="28"/>
        </w:rPr>
        <w:t xml:space="preserve">) </w:t>
      </w:r>
      <w:r w:rsidRPr="008C61C7">
        <w:rPr>
          <w:rFonts w:ascii="Times New Roman" w:hAnsi="Times New Roman"/>
          <w:sz w:val="28"/>
          <w:szCs w:val="28"/>
        </w:rPr>
        <w:t>- 26.5 сек; Фибриноген)</w:t>
      </w:r>
      <w:r w:rsidR="008C54A9" w:rsidRPr="008C61C7">
        <w:rPr>
          <w:rFonts w:ascii="Times New Roman" w:hAnsi="Times New Roman"/>
          <w:sz w:val="28"/>
          <w:szCs w:val="28"/>
        </w:rPr>
        <w:t xml:space="preserve"> - 3.6 г/л.</w:t>
      </w:r>
      <w:proofErr w:type="gramEnd"/>
    </w:p>
    <w:p w14:paraId="70393CFE" w14:textId="77777777" w:rsidR="00D52363" w:rsidRPr="008C61C7" w:rsidRDefault="008C54A9"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Биохимический анализ кровти: </w:t>
      </w:r>
      <w:r w:rsidR="00D52363" w:rsidRPr="008C61C7">
        <w:rPr>
          <w:rFonts w:ascii="Times New Roman" w:hAnsi="Times New Roman"/>
          <w:sz w:val="28"/>
          <w:szCs w:val="28"/>
        </w:rPr>
        <w:t xml:space="preserve">Креатинин </w:t>
      </w:r>
      <w:r w:rsidRPr="008C61C7">
        <w:rPr>
          <w:rFonts w:ascii="Times New Roman" w:hAnsi="Times New Roman"/>
          <w:sz w:val="28"/>
          <w:szCs w:val="28"/>
        </w:rPr>
        <w:t>- 84 мкмоль/л</w:t>
      </w:r>
      <w:r w:rsidR="00D52363" w:rsidRPr="008C61C7">
        <w:rPr>
          <w:rFonts w:ascii="Times New Roman" w:hAnsi="Times New Roman"/>
          <w:sz w:val="28"/>
          <w:szCs w:val="28"/>
        </w:rPr>
        <w:t xml:space="preserve">; АЛаТ </w:t>
      </w:r>
      <w:r w:rsidRPr="008C61C7">
        <w:rPr>
          <w:rFonts w:ascii="Times New Roman" w:hAnsi="Times New Roman"/>
          <w:sz w:val="28"/>
          <w:szCs w:val="28"/>
        </w:rPr>
        <w:t>- 23.6 МЕ/л</w:t>
      </w:r>
      <w:r w:rsidR="00D52363" w:rsidRPr="008C61C7">
        <w:rPr>
          <w:rFonts w:ascii="Times New Roman" w:hAnsi="Times New Roman"/>
          <w:sz w:val="28"/>
          <w:szCs w:val="28"/>
        </w:rPr>
        <w:t>; АСаТ</w:t>
      </w:r>
      <w:r w:rsidRPr="008C61C7">
        <w:rPr>
          <w:rFonts w:ascii="Times New Roman" w:hAnsi="Times New Roman"/>
          <w:sz w:val="28"/>
          <w:szCs w:val="28"/>
        </w:rPr>
        <w:t xml:space="preserve"> </w:t>
      </w:r>
      <w:r w:rsidR="00D52363" w:rsidRPr="008C61C7">
        <w:rPr>
          <w:rFonts w:ascii="Times New Roman" w:hAnsi="Times New Roman"/>
          <w:sz w:val="28"/>
          <w:szCs w:val="28"/>
        </w:rPr>
        <w:t>- 16.6 МЕ/л; Глюкоза</w:t>
      </w:r>
      <w:r w:rsidRPr="008C61C7">
        <w:rPr>
          <w:rFonts w:ascii="Times New Roman" w:hAnsi="Times New Roman"/>
          <w:sz w:val="28"/>
          <w:szCs w:val="28"/>
        </w:rPr>
        <w:t xml:space="preserve"> </w:t>
      </w:r>
      <w:r w:rsidR="00D52363" w:rsidRPr="008C61C7">
        <w:rPr>
          <w:rFonts w:ascii="Times New Roman" w:hAnsi="Times New Roman"/>
          <w:sz w:val="28"/>
          <w:szCs w:val="28"/>
        </w:rPr>
        <w:t>- 9.96 ммоль/л; клубочков</w:t>
      </w:r>
      <w:r w:rsidRPr="008C61C7">
        <w:rPr>
          <w:rFonts w:ascii="Times New Roman" w:hAnsi="Times New Roman"/>
          <w:sz w:val="28"/>
          <w:szCs w:val="28"/>
        </w:rPr>
        <w:t xml:space="preserve">ая фильтрация </w:t>
      </w:r>
      <w:r w:rsidRPr="008C61C7">
        <w:rPr>
          <w:rFonts w:ascii="Times New Roman" w:hAnsi="Times New Roman"/>
          <w:sz w:val="28"/>
          <w:szCs w:val="28"/>
        </w:rPr>
        <w:lastRenderedPageBreak/>
        <w:t>(КлФ) - 82 мл/мин; общий холестерин - 3.14 ммоль/л; Триглицериды - 0.74 ммоль/л; липопротеи</w:t>
      </w:r>
      <w:r w:rsidR="00E94855" w:rsidRPr="008C61C7">
        <w:rPr>
          <w:rFonts w:ascii="Times New Roman" w:hAnsi="Times New Roman"/>
          <w:sz w:val="28"/>
          <w:szCs w:val="28"/>
        </w:rPr>
        <w:t>н</w:t>
      </w:r>
      <w:r w:rsidRPr="008C61C7">
        <w:rPr>
          <w:rFonts w:ascii="Times New Roman" w:hAnsi="Times New Roman"/>
          <w:sz w:val="28"/>
          <w:szCs w:val="28"/>
        </w:rPr>
        <w:t>ы низкой плот</w:t>
      </w:r>
      <w:r w:rsidR="00E94855" w:rsidRPr="008C61C7">
        <w:rPr>
          <w:rFonts w:ascii="Times New Roman" w:hAnsi="Times New Roman"/>
          <w:sz w:val="28"/>
          <w:szCs w:val="28"/>
        </w:rPr>
        <w:t>ности - 1.69 ммол/л; липопротеин</w:t>
      </w:r>
      <w:r w:rsidRPr="008C61C7">
        <w:rPr>
          <w:rFonts w:ascii="Times New Roman" w:hAnsi="Times New Roman"/>
          <w:sz w:val="28"/>
          <w:szCs w:val="28"/>
        </w:rPr>
        <w:t xml:space="preserve">ы высокой плотности - 0.95 ммоль/л. </w:t>
      </w:r>
    </w:p>
    <w:p w14:paraId="5EE5C519" w14:textId="77777777" w:rsidR="00174440" w:rsidRPr="008C61C7" w:rsidRDefault="00D52363"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Тропонин</w:t>
      </w:r>
      <w:r w:rsidR="008C54A9" w:rsidRPr="008C61C7">
        <w:rPr>
          <w:rFonts w:ascii="Times New Roman" w:hAnsi="Times New Roman"/>
          <w:sz w:val="28"/>
          <w:szCs w:val="28"/>
        </w:rPr>
        <w:t xml:space="preserve"> – тест дважды </w:t>
      </w:r>
      <w:r w:rsidRPr="008C61C7">
        <w:rPr>
          <w:rFonts w:ascii="Times New Roman" w:hAnsi="Times New Roman"/>
          <w:sz w:val="28"/>
          <w:szCs w:val="28"/>
        </w:rPr>
        <w:t>- 0.1 нг/мл</w:t>
      </w:r>
      <w:r w:rsidR="008C54A9" w:rsidRPr="008C61C7">
        <w:rPr>
          <w:rFonts w:ascii="Times New Roman" w:hAnsi="Times New Roman"/>
          <w:sz w:val="28"/>
          <w:szCs w:val="28"/>
        </w:rPr>
        <w:t>.</w:t>
      </w:r>
    </w:p>
    <w:p w14:paraId="2FC72E6B" w14:textId="77777777" w:rsidR="00572FC8" w:rsidRPr="008C61C7" w:rsidRDefault="00572FC8"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По данным ЭКГ при поступлении: ритм синусовый с ЧСС 67 уд в мин. Нормальное положение электрической оси сердца. Ишемические изменения по передне-перегородочной, боковой стенке и верхушке левого желудочка (отрицательный зубец</w:t>
      </w:r>
      <w:proofErr w:type="gramStart"/>
      <w:r w:rsidRPr="008C61C7">
        <w:rPr>
          <w:rFonts w:ascii="Times New Roman" w:hAnsi="Times New Roman"/>
          <w:sz w:val="28"/>
          <w:szCs w:val="28"/>
        </w:rPr>
        <w:t xml:space="preserve"> Т</w:t>
      </w:r>
      <w:proofErr w:type="gramEnd"/>
      <w:r w:rsidRPr="008C61C7">
        <w:rPr>
          <w:rFonts w:ascii="Times New Roman" w:hAnsi="Times New Roman"/>
          <w:sz w:val="28"/>
          <w:szCs w:val="28"/>
        </w:rPr>
        <w:t xml:space="preserve"> в I, aVL, V3-V6, двуфазный Т в V3) (рисунок</w:t>
      </w:r>
      <w:r w:rsidR="00E91DB6" w:rsidRPr="008C61C7">
        <w:rPr>
          <w:rFonts w:ascii="Times New Roman" w:hAnsi="Times New Roman"/>
          <w:sz w:val="28"/>
          <w:szCs w:val="28"/>
        </w:rPr>
        <w:t xml:space="preserve"> 19</w:t>
      </w:r>
      <w:r w:rsidRPr="008C61C7">
        <w:rPr>
          <w:rFonts w:ascii="Times New Roman" w:hAnsi="Times New Roman"/>
          <w:sz w:val="28"/>
          <w:szCs w:val="28"/>
        </w:rPr>
        <w:t>).</w:t>
      </w:r>
    </w:p>
    <w:p w14:paraId="074C8CA7" w14:textId="77777777" w:rsidR="00572FC8" w:rsidRPr="008C61C7" w:rsidRDefault="00572FC8" w:rsidP="00C7717F">
      <w:pPr>
        <w:autoSpaceDE w:val="0"/>
        <w:autoSpaceDN w:val="0"/>
        <w:adjustRightInd w:val="0"/>
        <w:spacing w:after="0" w:line="240" w:lineRule="auto"/>
        <w:ind w:firstLine="567"/>
        <w:jc w:val="both"/>
        <w:rPr>
          <w:rFonts w:ascii="Times New Roman" w:hAnsi="Times New Roman"/>
          <w:sz w:val="28"/>
          <w:szCs w:val="28"/>
        </w:rPr>
      </w:pPr>
    </w:p>
    <w:p w14:paraId="1EBC849D" w14:textId="77777777" w:rsidR="007A6F1D" w:rsidRPr="008C61C7" w:rsidRDefault="007B16B9" w:rsidP="008E484A">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noProof/>
          <w:sz w:val="28"/>
          <w:szCs w:val="28"/>
          <w:lang w:eastAsia="ru-RU"/>
        </w:rPr>
        <w:drawing>
          <wp:inline distT="0" distB="0" distL="0" distR="0" wp14:anchorId="0DBFF3EA" wp14:editId="49B56A12">
            <wp:extent cx="6105525" cy="1513205"/>
            <wp:effectExtent l="0" t="0" r="9525" b="0"/>
            <wp:docPr id="3" name="Рисунок 3" descr="15080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080_page-0001"/>
                    <pic:cNvPicPr>
                      <a:picLocks noChangeAspect="1" noChangeArrowheads="1"/>
                    </pic:cNvPicPr>
                  </pic:nvPicPr>
                  <pic:blipFill>
                    <a:blip r:embed="rId37">
                      <a:lum bright="-20000" contrast="20000"/>
                      <a:extLst>
                        <a:ext uri="{28A0092B-C50C-407E-A947-70E740481C1C}">
                          <a14:useLocalDpi xmlns:a14="http://schemas.microsoft.com/office/drawing/2010/main" val="0"/>
                        </a:ext>
                      </a:extLst>
                    </a:blip>
                    <a:srcRect l="15997" t="24783" r="3738" b="50629"/>
                    <a:stretch>
                      <a:fillRect/>
                    </a:stretch>
                  </pic:blipFill>
                  <pic:spPr bwMode="auto">
                    <a:xfrm>
                      <a:off x="0" y="0"/>
                      <a:ext cx="6102709" cy="1512507"/>
                    </a:xfrm>
                    <a:prstGeom prst="rect">
                      <a:avLst/>
                    </a:prstGeom>
                    <a:noFill/>
                    <a:ln>
                      <a:noFill/>
                    </a:ln>
                  </pic:spPr>
                </pic:pic>
              </a:graphicData>
            </a:graphic>
          </wp:inline>
        </w:drawing>
      </w:r>
    </w:p>
    <w:p w14:paraId="77DF7F12" w14:textId="77777777" w:rsidR="006406C7" w:rsidRPr="008E484A" w:rsidRDefault="006406C7" w:rsidP="00D43B11">
      <w:pPr>
        <w:autoSpaceDE w:val="0"/>
        <w:autoSpaceDN w:val="0"/>
        <w:adjustRightInd w:val="0"/>
        <w:spacing w:after="0" w:line="240" w:lineRule="auto"/>
        <w:ind w:firstLine="567"/>
        <w:jc w:val="center"/>
        <w:rPr>
          <w:rFonts w:ascii="Times New Roman" w:hAnsi="Times New Roman"/>
          <w:sz w:val="16"/>
          <w:szCs w:val="16"/>
          <w:lang w:val="kk-KZ"/>
        </w:rPr>
      </w:pPr>
    </w:p>
    <w:p w14:paraId="41383960" w14:textId="27F7D9FF" w:rsidR="007A6F1D" w:rsidRPr="008C61C7" w:rsidRDefault="00D43B11" w:rsidP="006406C7">
      <w:pPr>
        <w:autoSpaceDE w:val="0"/>
        <w:autoSpaceDN w:val="0"/>
        <w:adjustRightInd w:val="0"/>
        <w:spacing w:after="0" w:line="240" w:lineRule="auto"/>
        <w:jc w:val="center"/>
        <w:rPr>
          <w:rFonts w:ascii="Times New Roman" w:hAnsi="Times New Roman"/>
          <w:sz w:val="28"/>
          <w:szCs w:val="28"/>
          <w:lang w:val="kk-KZ"/>
        </w:rPr>
      </w:pPr>
      <w:r w:rsidRPr="008C61C7">
        <w:rPr>
          <w:rFonts w:ascii="Times New Roman" w:hAnsi="Times New Roman"/>
          <w:sz w:val="28"/>
          <w:szCs w:val="28"/>
        </w:rPr>
        <w:t xml:space="preserve">Рисунок </w:t>
      </w:r>
      <w:r w:rsidR="00A51BC9" w:rsidRPr="008C61C7">
        <w:rPr>
          <w:rFonts w:ascii="Times New Roman" w:hAnsi="Times New Roman"/>
          <w:sz w:val="28"/>
          <w:szCs w:val="28"/>
        </w:rPr>
        <w:t>1</w:t>
      </w:r>
      <w:r w:rsidR="008779F5" w:rsidRPr="008C61C7">
        <w:rPr>
          <w:rFonts w:ascii="Times New Roman" w:hAnsi="Times New Roman"/>
          <w:sz w:val="28"/>
          <w:szCs w:val="28"/>
        </w:rPr>
        <w:t>9</w:t>
      </w:r>
      <w:r w:rsidR="00A51BC9" w:rsidRPr="008C61C7">
        <w:rPr>
          <w:rFonts w:ascii="Times New Roman" w:hAnsi="Times New Roman"/>
          <w:sz w:val="28"/>
          <w:szCs w:val="28"/>
        </w:rPr>
        <w:t xml:space="preserve"> </w:t>
      </w:r>
      <w:r w:rsidRPr="008C61C7">
        <w:rPr>
          <w:rFonts w:ascii="Times New Roman" w:hAnsi="Times New Roman"/>
          <w:sz w:val="28"/>
          <w:szCs w:val="28"/>
        </w:rPr>
        <w:t>– Данные электрокардиографии пациента С</w:t>
      </w:r>
      <w:r w:rsidR="00D05023">
        <w:rPr>
          <w:rFonts w:ascii="Times New Roman" w:hAnsi="Times New Roman"/>
          <w:sz w:val="28"/>
          <w:szCs w:val="28"/>
        </w:rPr>
        <w:t>.</w:t>
      </w:r>
    </w:p>
    <w:p w14:paraId="24FDF683" w14:textId="77777777" w:rsidR="00A46BD1" w:rsidRPr="008C61C7" w:rsidRDefault="00A46BD1" w:rsidP="00A46BD1">
      <w:pPr>
        <w:autoSpaceDE w:val="0"/>
        <w:autoSpaceDN w:val="0"/>
        <w:adjustRightInd w:val="0"/>
        <w:spacing w:after="0" w:line="240" w:lineRule="auto"/>
        <w:ind w:firstLine="567"/>
        <w:rPr>
          <w:rFonts w:ascii="Times New Roman" w:hAnsi="Times New Roman"/>
          <w:sz w:val="28"/>
          <w:szCs w:val="28"/>
        </w:rPr>
      </w:pPr>
    </w:p>
    <w:p w14:paraId="3DE6C2E0" w14:textId="77777777" w:rsidR="008A6EB2" w:rsidRPr="008C61C7" w:rsidRDefault="00A46BD1"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Эхокардиография:</w:t>
      </w:r>
      <w:r w:rsidR="00EB49A9" w:rsidRPr="008C61C7">
        <w:rPr>
          <w:rFonts w:ascii="Times New Roman" w:hAnsi="Times New Roman"/>
          <w:sz w:val="28"/>
          <w:szCs w:val="28"/>
        </w:rPr>
        <w:t xml:space="preserve"> </w:t>
      </w:r>
      <w:r w:rsidR="008A6EB2" w:rsidRPr="008C61C7">
        <w:rPr>
          <w:rFonts w:ascii="Times New Roman" w:hAnsi="Times New Roman"/>
          <w:sz w:val="28"/>
          <w:szCs w:val="28"/>
        </w:rPr>
        <w:t>Уплотнение стенок аорты. Уплотнение створок аортального клапана. Митральная регургитация 1-2ст. Трикуспидальная регургитация 2 ст., легочная регургитация 2ст. Камеры сердца не расширены. Умеренная гипертрофия стенок левого желудочка. Показатель глобальной систолической функции левого желудочка в пределах нижних границ нормальных значений. ФВ-53%.ТАPSE-2,0.VTI -23,1. Признаков легочной гипертензии не выявлено</w:t>
      </w:r>
    </w:p>
    <w:p w14:paraId="58CEE98F" w14:textId="48878611" w:rsidR="00EB49A9" w:rsidRPr="008C61C7" w:rsidRDefault="00EB49A9"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Эхокардиография в ди</w:t>
      </w:r>
      <w:r w:rsidR="008E484A">
        <w:rPr>
          <w:rFonts w:ascii="Times New Roman" w:hAnsi="Times New Roman"/>
          <w:sz w:val="28"/>
          <w:szCs w:val="28"/>
        </w:rPr>
        <w:t xml:space="preserve">намике: </w:t>
      </w:r>
      <w:r w:rsidRPr="008C61C7">
        <w:rPr>
          <w:rFonts w:ascii="Times New Roman" w:hAnsi="Times New Roman"/>
          <w:sz w:val="28"/>
          <w:szCs w:val="28"/>
        </w:rPr>
        <w:t>ФВЛЖ 55</w:t>
      </w:r>
      <w:r w:rsidR="008E484A">
        <w:rPr>
          <w:rFonts w:ascii="Times New Roman" w:hAnsi="Times New Roman"/>
          <w:sz w:val="28"/>
          <w:szCs w:val="28"/>
        </w:rPr>
        <w:t xml:space="preserve">%. Состояние после АКШ 2023 г. </w:t>
      </w:r>
      <w:r w:rsidRPr="008C61C7">
        <w:rPr>
          <w:rFonts w:ascii="Times New Roman" w:hAnsi="Times New Roman"/>
          <w:sz w:val="28"/>
          <w:szCs w:val="28"/>
        </w:rPr>
        <w:t>Атеросклероз аорты. Камеры  сердца не расширены. Уплотнение стенок аорты, створок аортального, митрального клапанов. Глобальная систолическая функция ЛЖ удовлетворительная. Диастолическая дисфункция ЛЖ по 1 типу.  Митральная регургитация 1 ст. Гипертрофия миокарда ЛЖ.</w:t>
      </w:r>
    </w:p>
    <w:p w14:paraId="14E2F928" w14:textId="77777777" w:rsidR="00D43B11" w:rsidRPr="008C61C7" w:rsidRDefault="00174440"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По данным </w:t>
      </w:r>
      <w:r w:rsidR="007C2EA4" w:rsidRPr="008C61C7">
        <w:rPr>
          <w:rFonts w:ascii="Times New Roman" w:hAnsi="Times New Roman"/>
          <w:sz w:val="28"/>
          <w:szCs w:val="28"/>
        </w:rPr>
        <w:t>коронароангиографии (</w:t>
      </w:r>
      <w:r w:rsidRPr="008C61C7">
        <w:rPr>
          <w:rFonts w:ascii="Times New Roman" w:hAnsi="Times New Roman"/>
          <w:sz w:val="28"/>
          <w:szCs w:val="28"/>
        </w:rPr>
        <w:t>КАГ</w:t>
      </w:r>
      <w:r w:rsidR="007C2EA4" w:rsidRPr="008C61C7">
        <w:rPr>
          <w:rFonts w:ascii="Times New Roman" w:hAnsi="Times New Roman"/>
          <w:sz w:val="28"/>
          <w:szCs w:val="28"/>
        </w:rPr>
        <w:t>)</w:t>
      </w:r>
      <w:r w:rsidRPr="008C61C7">
        <w:rPr>
          <w:rFonts w:ascii="Times New Roman" w:hAnsi="Times New Roman"/>
          <w:sz w:val="28"/>
          <w:szCs w:val="28"/>
        </w:rPr>
        <w:t xml:space="preserve">: </w:t>
      </w:r>
      <w:r w:rsidR="002A05C9" w:rsidRPr="008C61C7">
        <w:rPr>
          <w:rFonts w:ascii="Times New Roman" w:hAnsi="Times New Roman"/>
          <w:sz w:val="28"/>
          <w:szCs w:val="28"/>
        </w:rPr>
        <w:t>Тип кровообращения: правый;  Left main: с неровным контуром, проходим; LAD: с неровным контуром, в среднем сегменте стеноз 90%; CF-: с неровным контуром, проходим; RCA, в среднем сегменте стеноз 90%</w:t>
      </w:r>
      <w:r w:rsidR="00200254" w:rsidRPr="008C61C7">
        <w:rPr>
          <w:rFonts w:ascii="Times New Roman" w:hAnsi="Times New Roman"/>
          <w:sz w:val="28"/>
          <w:szCs w:val="28"/>
        </w:rPr>
        <w:t xml:space="preserve"> (</w:t>
      </w:r>
      <w:r w:rsidR="00D140F6" w:rsidRPr="008C61C7">
        <w:rPr>
          <w:rFonts w:ascii="Times New Roman" w:hAnsi="Times New Roman"/>
          <w:sz w:val="28"/>
          <w:szCs w:val="28"/>
        </w:rPr>
        <w:t>рисунок 20)</w:t>
      </w:r>
      <w:r w:rsidR="002A05C9" w:rsidRPr="008C61C7">
        <w:rPr>
          <w:rFonts w:ascii="Times New Roman" w:hAnsi="Times New Roman"/>
          <w:sz w:val="28"/>
          <w:szCs w:val="28"/>
        </w:rPr>
        <w:t>.</w:t>
      </w:r>
    </w:p>
    <w:p w14:paraId="627D1DB7" w14:textId="004D643E" w:rsidR="002A05C9" w:rsidRDefault="002A05C9" w:rsidP="00C7717F">
      <w:pPr>
        <w:autoSpaceDE w:val="0"/>
        <w:autoSpaceDN w:val="0"/>
        <w:adjustRightInd w:val="0"/>
        <w:spacing w:after="0" w:line="240" w:lineRule="auto"/>
        <w:ind w:firstLine="567"/>
        <w:jc w:val="both"/>
        <w:rPr>
          <w:rFonts w:ascii="Times New Roman" w:hAnsi="Times New Roman"/>
          <w:sz w:val="28"/>
          <w:szCs w:val="28"/>
        </w:rPr>
      </w:pPr>
    </w:p>
    <w:p w14:paraId="293C10A4" w14:textId="3223169F" w:rsidR="008E484A" w:rsidRDefault="008E484A" w:rsidP="008E484A">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noProof/>
          <w:sz w:val="28"/>
          <w:szCs w:val="28"/>
          <w:lang w:eastAsia="ru-RU"/>
        </w:rPr>
        <w:lastRenderedPageBreak/>
        <w:drawing>
          <wp:inline distT="0" distB="0" distL="0" distR="0" wp14:anchorId="6EC71758" wp14:editId="1FAB11A2">
            <wp:extent cx="2573261" cy="2294627"/>
            <wp:effectExtent l="0" t="0" r="0" b="0"/>
            <wp:docPr id="48" name="Рисунок 48" descr="C:\Users\User\Downloads\для МИ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для МИ (5).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75023" cy="2296198"/>
                    </a:xfrm>
                    <a:prstGeom prst="rect">
                      <a:avLst/>
                    </a:prstGeom>
                    <a:noFill/>
                    <a:ln>
                      <a:noFill/>
                    </a:ln>
                  </pic:spPr>
                </pic:pic>
              </a:graphicData>
            </a:graphic>
          </wp:inline>
        </w:drawing>
      </w:r>
      <w:r>
        <w:rPr>
          <w:rFonts w:ascii="Times New Roman" w:hAnsi="Times New Roman"/>
          <w:sz w:val="28"/>
          <w:szCs w:val="28"/>
        </w:rPr>
        <w:t xml:space="preserve">     </w:t>
      </w:r>
      <w:r w:rsidRPr="008C61C7">
        <w:rPr>
          <w:rFonts w:ascii="Times New Roman" w:hAnsi="Times New Roman"/>
          <w:noProof/>
          <w:sz w:val="28"/>
          <w:szCs w:val="28"/>
          <w:lang w:eastAsia="ru-RU"/>
        </w:rPr>
        <w:drawing>
          <wp:inline distT="0" distB="0" distL="0" distR="0" wp14:anchorId="07BD704C" wp14:editId="68468460">
            <wp:extent cx="2817133" cy="2286000"/>
            <wp:effectExtent l="0" t="0" r="2540" b="0"/>
            <wp:docPr id="49" name="Рисунок 49" descr="C:\Users\User\Downloads\для МИ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для МИ (3).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20714" cy="2288906"/>
                    </a:xfrm>
                    <a:prstGeom prst="rect">
                      <a:avLst/>
                    </a:prstGeom>
                    <a:noFill/>
                    <a:ln>
                      <a:noFill/>
                    </a:ln>
                  </pic:spPr>
                </pic:pic>
              </a:graphicData>
            </a:graphic>
          </wp:inline>
        </w:drawing>
      </w:r>
    </w:p>
    <w:p w14:paraId="005730AF" w14:textId="3CB664E1" w:rsidR="008E484A" w:rsidRPr="008E484A" w:rsidRDefault="008E484A" w:rsidP="008E484A">
      <w:pPr>
        <w:autoSpaceDE w:val="0"/>
        <w:autoSpaceDN w:val="0"/>
        <w:adjustRightInd w:val="0"/>
        <w:spacing w:after="0" w:line="240" w:lineRule="auto"/>
        <w:ind w:firstLine="1843"/>
        <w:jc w:val="both"/>
        <w:rPr>
          <w:rFonts w:ascii="Times New Roman" w:hAnsi="Times New Roman"/>
          <w:sz w:val="24"/>
          <w:szCs w:val="24"/>
        </w:rPr>
      </w:pPr>
      <w:r w:rsidRPr="008E484A">
        <w:rPr>
          <w:rFonts w:ascii="Times New Roman" w:hAnsi="Times New Roman"/>
          <w:sz w:val="24"/>
          <w:szCs w:val="24"/>
        </w:rPr>
        <w:t xml:space="preserve">а                           </w:t>
      </w:r>
      <w:r>
        <w:rPr>
          <w:rFonts w:ascii="Times New Roman" w:hAnsi="Times New Roman"/>
          <w:sz w:val="24"/>
          <w:szCs w:val="24"/>
        </w:rPr>
        <w:t xml:space="preserve">      </w:t>
      </w:r>
      <w:r w:rsidRPr="008E484A">
        <w:rPr>
          <w:rFonts w:ascii="Times New Roman" w:hAnsi="Times New Roman"/>
          <w:sz w:val="24"/>
          <w:szCs w:val="24"/>
        </w:rPr>
        <w:t xml:space="preserve">                                             б</w:t>
      </w:r>
    </w:p>
    <w:p w14:paraId="31BE737A" w14:textId="77777777" w:rsidR="008E484A" w:rsidRPr="008E484A" w:rsidRDefault="008E484A" w:rsidP="00C7717F">
      <w:pPr>
        <w:autoSpaceDE w:val="0"/>
        <w:autoSpaceDN w:val="0"/>
        <w:adjustRightInd w:val="0"/>
        <w:spacing w:after="0" w:line="240" w:lineRule="auto"/>
        <w:ind w:firstLine="567"/>
        <w:jc w:val="both"/>
        <w:rPr>
          <w:rFonts w:ascii="Times New Roman" w:hAnsi="Times New Roman"/>
          <w:sz w:val="16"/>
          <w:szCs w:val="16"/>
        </w:rPr>
      </w:pPr>
    </w:p>
    <w:p w14:paraId="55F88B59" w14:textId="605A729C" w:rsidR="002A05C9" w:rsidRPr="008C61C7" w:rsidRDefault="008E484A" w:rsidP="008E484A">
      <w:pPr>
        <w:autoSpaceDE w:val="0"/>
        <w:autoSpaceDN w:val="0"/>
        <w:adjustRightInd w:val="0"/>
        <w:spacing w:after="0" w:line="240" w:lineRule="auto"/>
        <w:ind w:firstLine="709"/>
        <w:jc w:val="both"/>
        <w:rPr>
          <w:rFonts w:ascii="Times New Roman" w:hAnsi="Times New Roman"/>
          <w:sz w:val="24"/>
          <w:szCs w:val="24"/>
        </w:rPr>
      </w:pPr>
      <w:r w:rsidRPr="008C61C7">
        <w:rPr>
          <w:rFonts w:ascii="Times New Roman" w:hAnsi="Times New Roman"/>
          <w:sz w:val="24"/>
          <w:szCs w:val="24"/>
        </w:rPr>
        <w:t>а</w:t>
      </w:r>
      <w:r w:rsidR="00487545" w:rsidRPr="008C61C7">
        <w:rPr>
          <w:rFonts w:ascii="Times New Roman" w:hAnsi="Times New Roman"/>
          <w:sz w:val="24"/>
          <w:szCs w:val="24"/>
        </w:rPr>
        <w:t xml:space="preserve"> - </w:t>
      </w:r>
      <w:r w:rsidRPr="008C61C7">
        <w:rPr>
          <w:rFonts w:ascii="Times New Roman" w:hAnsi="Times New Roman"/>
          <w:sz w:val="24"/>
          <w:szCs w:val="24"/>
        </w:rPr>
        <w:t xml:space="preserve">стеноз </w:t>
      </w:r>
      <w:r w:rsidR="00487545" w:rsidRPr="008C61C7">
        <w:rPr>
          <w:rFonts w:ascii="Times New Roman" w:hAnsi="Times New Roman"/>
          <w:sz w:val="24"/>
          <w:szCs w:val="24"/>
        </w:rPr>
        <w:t>среднего сегмента LAD 90%</w:t>
      </w:r>
      <w:r>
        <w:rPr>
          <w:rFonts w:ascii="Times New Roman" w:hAnsi="Times New Roman"/>
          <w:sz w:val="24"/>
          <w:szCs w:val="24"/>
        </w:rPr>
        <w:t>;</w:t>
      </w:r>
      <w:r w:rsidR="00487545" w:rsidRPr="008C61C7">
        <w:rPr>
          <w:rFonts w:ascii="Times New Roman" w:hAnsi="Times New Roman"/>
          <w:sz w:val="24"/>
          <w:szCs w:val="24"/>
        </w:rPr>
        <w:t xml:space="preserve"> </w:t>
      </w:r>
      <w:r w:rsidRPr="008C61C7">
        <w:rPr>
          <w:rFonts w:ascii="Times New Roman" w:hAnsi="Times New Roman"/>
          <w:sz w:val="24"/>
          <w:szCs w:val="24"/>
        </w:rPr>
        <w:t>б</w:t>
      </w:r>
      <w:r w:rsidR="00487545" w:rsidRPr="008C61C7">
        <w:rPr>
          <w:rFonts w:ascii="Times New Roman" w:hAnsi="Times New Roman"/>
          <w:sz w:val="24"/>
          <w:szCs w:val="24"/>
        </w:rPr>
        <w:t xml:space="preserve"> – </w:t>
      </w:r>
      <w:r w:rsidRPr="008C61C7">
        <w:rPr>
          <w:rFonts w:ascii="Times New Roman" w:hAnsi="Times New Roman"/>
          <w:sz w:val="24"/>
          <w:szCs w:val="24"/>
        </w:rPr>
        <w:t xml:space="preserve">стеноз </w:t>
      </w:r>
      <w:r w:rsidR="00487545" w:rsidRPr="008C61C7">
        <w:rPr>
          <w:rFonts w:ascii="Times New Roman" w:hAnsi="Times New Roman"/>
          <w:sz w:val="24"/>
          <w:szCs w:val="24"/>
        </w:rPr>
        <w:t>среднего сегмента RCA 90%</w:t>
      </w:r>
    </w:p>
    <w:p w14:paraId="4553DF8C" w14:textId="77777777" w:rsidR="008E484A" w:rsidRPr="008E484A" w:rsidRDefault="008E484A" w:rsidP="006406C7">
      <w:pPr>
        <w:autoSpaceDE w:val="0"/>
        <w:autoSpaceDN w:val="0"/>
        <w:adjustRightInd w:val="0"/>
        <w:spacing w:after="0" w:line="240" w:lineRule="auto"/>
        <w:jc w:val="center"/>
        <w:rPr>
          <w:rFonts w:ascii="Times New Roman" w:hAnsi="Times New Roman"/>
          <w:sz w:val="16"/>
          <w:szCs w:val="16"/>
        </w:rPr>
      </w:pPr>
    </w:p>
    <w:p w14:paraId="3DB3DFDE" w14:textId="6A72DEA8" w:rsidR="008E484A" w:rsidRDefault="008E484A" w:rsidP="006406C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8"/>
          <w:szCs w:val="28"/>
        </w:rPr>
        <w:t>Рисунок 20 – Данные коронароангиографии пациента С</w:t>
      </w:r>
      <w:r w:rsidR="00D05023">
        <w:rPr>
          <w:rFonts w:ascii="Times New Roman" w:hAnsi="Times New Roman"/>
          <w:sz w:val="28"/>
          <w:szCs w:val="28"/>
        </w:rPr>
        <w:t>.</w:t>
      </w:r>
    </w:p>
    <w:p w14:paraId="38A0119A" w14:textId="77777777" w:rsidR="008E484A" w:rsidRPr="008E484A" w:rsidRDefault="008E484A" w:rsidP="006406C7">
      <w:pPr>
        <w:autoSpaceDE w:val="0"/>
        <w:autoSpaceDN w:val="0"/>
        <w:adjustRightInd w:val="0"/>
        <w:spacing w:after="0" w:line="240" w:lineRule="auto"/>
        <w:jc w:val="center"/>
        <w:rPr>
          <w:rFonts w:ascii="Times New Roman" w:hAnsi="Times New Roman"/>
          <w:sz w:val="16"/>
          <w:szCs w:val="16"/>
        </w:rPr>
      </w:pPr>
    </w:p>
    <w:p w14:paraId="1B67FB63" w14:textId="77777777" w:rsidR="008E484A" w:rsidRDefault="008E484A" w:rsidP="008E484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Примечания: </w:t>
      </w:r>
    </w:p>
    <w:p w14:paraId="1A2524AE" w14:textId="77777777" w:rsidR="008E484A" w:rsidRDefault="008E484A" w:rsidP="008E484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 </w:t>
      </w:r>
      <w:r w:rsidR="00487545" w:rsidRPr="008C61C7">
        <w:rPr>
          <w:rFonts w:ascii="Times New Roman" w:hAnsi="Times New Roman"/>
          <w:sz w:val="24"/>
          <w:szCs w:val="24"/>
        </w:rPr>
        <w:t>LAD – left anterior descending – левая передняя нисходящая ветвь левой коронарной артерии</w:t>
      </w:r>
      <w:r>
        <w:rPr>
          <w:rFonts w:ascii="Times New Roman" w:hAnsi="Times New Roman"/>
          <w:sz w:val="24"/>
          <w:szCs w:val="24"/>
        </w:rPr>
        <w:t>.</w:t>
      </w:r>
      <w:r w:rsidR="00487545" w:rsidRPr="008C61C7">
        <w:rPr>
          <w:rFonts w:ascii="Times New Roman" w:hAnsi="Times New Roman"/>
          <w:sz w:val="24"/>
          <w:szCs w:val="24"/>
        </w:rPr>
        <w:t xml:space="preserve"> </w:t>
      </w:r>
    </w:p>
    <w:p w14:paraId="3B06B47E" w14:textId="1DFCE7BA" w:rsidR="00487545" w:rsidRPr="008C61C7" w:rsidRDefault="008E484A" w:rsidP="008E484A">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rPr>
        <w:t xml:space="preserve">2. </w:t>
      </w:r>
      <w:r w:rsidR="00487545" w:rsidRPr="008C61C7">
        <w:rPr>
          <w:rFonts w:ascii="Times New Roman" w:hAnsi="Times New Roman"/>
          <w:sz w:val="24"/>
          <w:szCs w:val="24"/>
        </w:rPr>
        <w:t>RCA – right coronary artery – правая коронарная артерия</w:t>
      </w:r>
    </w:p>
    <w:p w14:paraId="1874F5FA" w14:textId="77777777" w:rsidR="006406C7" w:rsidRPr="008C61C7" w:rsidRDefault="006406C7" w:rsidP="00487545">
      <w:pPr>
        <w:autoSpaceDE w:val="0"/>
        <w:autoSpaceDN w:val="0"/>
        <w:adjustRightInd w:val="0"/>
        <w:spacing w:after="0" w:line="240" w:lineRule="auto"/>
        <w:ind w:firstLine="567"/>
        <w:jc w:val="center"/>
        <w:rPr>
          <w:rFonts w:ascii="Times New Roman" w:hAnsi="Times New Roman"/>
          <w:sz w:val="24"/>
          <w:szCs w:val="24"/>
          <w:lang w:val="kk-KZ"/>
        </w:rPr>
      </w:pPr>
    </w:p>
    <w:p w14:paraId="119745DC" w14:textId="0A528D1C" w:rsidR="00AB2114" w:rsidRPr="008C61C7" w:rsidRDefault="0099656C"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По шкале хирургического риска </w:t>
      </w:r>
      <w:r w:rsidRPr="008C61C7">
        <w:rPr>
          <w:rFonts w:ascii="Times New Roman" w:hAnsi="Times New Roman"/>
          <w:sz w:val="28"/>
          <w:szCs w:val="28"/>
          <w:lang w:val="en-US"/>
        </w:rPr>
        <w:t>EuroSCOREII</w:t>
      </w:r>
      <w:r w:rsidR="00E13ACF" w:rsidRPr="008C61C7">
        <w:rPr>
          <w:rFonts w:ascii="Times New Roman" w:hAnsi="Times New Roman"/>
          <w:sz w:val="28"/>
          <w:szCs w:val="28"/>
        </w:rPr>
        <w:t xml:space="preserve"> </w:t>
      </w:r>
      <w:r w:rsidR="002C0377" w:rsidRPr="008C61C7">
        <w:rPr>
          <w:rFonts w:ascii="Times New Roman" w:hAnsi="Times New Roman"/>
          <w:sz w:val="28"/>
          <w:szCs w:val="28"/>
        </w:rPr>
        <w:t>(</w:t>
      </w:r>
      <w:r w:rsidR="00F07884" w:rsidRPr="008C61C7">
        <w:rPr>
          <w:rFonts w:ascii="Times New Roman" w:hAnsi="Times New Roman"/>
          <w:sz w:val="28"/>
          <w:szCs w:val="28"/>
        </w:rPr>
        <w:t>https://www.euroscore.org/index.php?id=17&amp;lang=en</w:t>
      </w:r>
      <w:r w:rsidR="002C0377" w:rsidRPr="008C61C7">
        <w:rPr>
          <w:rFonts w:ascii="Times New Roman" w:hAnsi="Times New Roman"/>
          <w:sz w:val="28"/>
          <w:szCs w:val="28"/>
        </w:rPr>
        <w:t>)</w:t>
      </w:r>
      <w:r w:rsidRPr="008C61C7">
        <w:rPr>
          <w:rFonts w:ascii="Times New Roman" w:hAnsi="Times New Roman"/>
          <w:sz w:val="28"/>
          <w:szCs w:val="28"/>
        </w:rPr>
        <w:t>: риск госпитальной смертности низкий – 3,2%</w:t>
      </w:r>
      <w:r w:rsidR="008E484A">
        <w:rPr>
          <w:rFonts w:ascii="Times New Roman" w:hAnsi="Times New Roman"/>
          <w:sz w:val="28"/>
          <w:szCs w:val="28"/>
        </w:rPr>
        <w:t>.</w:t>
      </w:r>
    </w:p>
    <w:p w14:paraId="735FC0D1" w14:textId="1BFC2A0A" w:rsidR="004C0B44" w:rsidRPr="008C61C7" w:rsidRDefault="004C0B44" w:rsidP="001B3668">
      <w:pPr>
        <w:autoSpaceDE w:val="0"/>
        <w:autoSpaceDN w:val="0"/>
        <w:adjustRightInd w:val="0"/>
        <w:spacing w:after="0" w:line="240" w:lineRule="auto"/>
        <w:ind w:firstLine="709"/>
        <w:jc w:val="both"/>
        <w:rPr>
          <w:rFonts w:ascii="Times New Roman" w:hAnsi="Times New Roman"/>
          <w:sz w:val="28"/>
          <w:szCs w:val="28"/>
        </w:rPr>
      </w:pPr>
      <w:proofErr w:type="gramStart"/>
      <w:r w:rsidRPr="008C61C7">
        <w:rPr>
          <w:rFonts w:ascii="Times New Roman" w:hAnsi="Times New Roman"/>
          <w:sz w:val="28"/>
          <w:szCs w:val="28"/>
          <w:lang w:val="en-US"/>
        </w:rPr>
        <w:t>STS</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 xml:space="preserve"> (шкала хирургического риска общества торакальных хирургов </w:t>
      </w:r>
      <w:r w:rsidRPr="008C61C7">
        <w:rPr>
          <w:rFonts w:ascii="Times New Roman" w:hAnsi="Times New Roman"/>
          <w:sz w:val="28"/>
          <w:szCs w:val="28"/>
          <w:lang w:val="en-US"/>
        </w:rPr>
        <w:t>The</w:t>
      </w:r>
      <w:r w:rsidRPr="008C61C7">
        <w:rPr>
          <w:rFonts w:ascii="Times New Roman" w:hAnsi="Times New Roman"/>
          <w:sz w:val="28"/>
          <w:szCs w:val="28"/>
        </w:rPr>
        <w:t xml:space="preserve"> </w:t>
      </w:r>
      <w:r w:rsidRPr="008C61C7">
        <w:rPr>
          <w:rFonts w:ascii="Times New Roman" w:hAnsi="Times New Roman"/>
          <w:sz w:val="28"/>
          <w:szCs w:val="28"/>
          <w:lang w:val="en-US"/>
        </w:rPr>
        <w:t>Society</w:t>
      </w:r>
      <w:r w:rsidRPr="008C61C7">
        <w:rPr>
          <w:rFonts w:ascii="Times New Roman" w:hAnsi="Times New Roman"/>
          <w:sz w:val="28"/>
          <w:szCs w:val="28"/>
        </w:rPr>
        <w:t xml:space="preserve"> </w:t>
      </w:r>
      <w:r w:rsidRPr="008C61C7">
        <w:rPr>
          <w:rFonts w:ascii="Times New Roman" w:hAnsi="Times New Roman"/>
          <w:sz w:val="28"/>
          <w:szCs w:val="28"/>
          <w:lang w:val="en-US"/>
        </w:rPr>
        <w:t>of</w:t>
      </w:r>
      <w:r w:rsidRPr="008C61C7">
        <w:rPr>
          <w:rFonts w:ascii="Times New Roman" w:hAnsi="Times New Roman"/>
          <w:sz w:val="28"/>
          <w:szCs w:val="28"/>
        </w:rPr>
        <w:t xml:space="preserve"> </w:t>
      </w:r>
      <w:r w:rsidRPr="008C61C7">
        <w:rPr>
          <w:rFonts w:ascii="Times New Roman" w:hAnsi="Times New Roman"/>
          <w:sz w:val="28"/>
          <w:szCs w:val="28"/>
          <w:lang w:val="en-US"/>
        </w:rPr>
        <w:t>Thoracic</w:t>
      </w:r>
      <w:r w:rsidRPr="008C61C7">
        <w:rPr>
          <w:rFonts w:ascii="Times New Roman" w:hAnsi="Times New Roman"/>
          <w:sz w:val="28"/>
          <w:szCs w:val="28"/>
        </w:rPr>
        <w:t xml:space="preserve"> </w:t>
      </w:r>
      <w:r w:rsidRPr="008C61C7">
        <w:rPr>
          <w:rFonts w:ascii="Times New Roman" w:hAnsi="Times New Roman"/>
          <w:sz w:val="28"/>
          <w:szCs w:val="28"/>
          <w:lang w:val="en-US"/>
        </w:rPr>
        <w:t>Surgeons</w:t>
      </w:r>
      <w:r w:rsidRPr="008C61C7">
        <w:rPr>
          <w:rFonts w:ascii="Times New Roman" w:hAnsi="Times New Roman"/>
          <w:sz w:val="28"/>
          <w:szCs w:val="28"/>
        </w:rPr>
        <w:t>) (</w:t>
      </w:r>
      <w:r w:rsidRPr="008C61C7">
        <w:rPr>
          <w:rFonts w:ascii="Times New Roman" w:hAnsi="Times New Roman"/>
          <w:sz w:val="28"/>
          <w:szCs w:val="28"/>
          <w:lang w:val="en-US"/>
        </w:rPr>
        <w:t>https</w:t>
      </w:r>
      <w:r w:rsidRPr="008C61C7">
        <w:rPr>
          <w:rFonts w:ascii="Times New Roman" w:hAnsi="Times New Roman"/>
          <w:sz w:val="28"/>
          <w:szCs w:val="28"/>
        </w:rPr>
        <w:t>://</w:t>
      </w:r>
      <w:r w:rsidRPr="008C61C7">
        <w:rPr>
          <w:rFonts w:ascii="Times New Roman" w:hAnsi="Times New Roman"/>
          <w:sz w:val="28"/>
          <w:szCs w:val="28"/>
          <w:lang w:val="en-US"/>
        </w:rPr>
        <w:t>acsdriskcalc</w:t>
      </w:r>
      <w:r w:rsidRPr="008C61C7">
        <w:rPr>
          <w:rFonts w:ascii="Times New Roman" w:hAnsi="Times New Roman"/>
          <w:sz w:val="28"/>
          <w:szCs w:val="28"/>
        </w:rPr>
        <w:t>.</w:t>
      </w:r>
      <w:r w:rsidRPr="008C61C7">
        <w:rPr>
          <w:rFonts w:ascii="Times New Roman" w:hAnsi="Times New Roman"/>
          <w:sz w:val="28"/>
          <w:szCs w:val="28"/>
          <w:lang w:val="en-US"/>
        </w:rPr>
        <w:t>research</w:t>
      </w:r>
      <w:r w:rsidRPr="008C61C7">
        <w:rPr>
          <w:rFonts w:ascii="Times New Roman" w:hAnsi="Times New Roman"/>
          <w:sz w:val="28"/>
          <w:szCs w:val="28"/>
        </w:rPr>
        <w:t>.</w:t>
      </w:r>
      <w:r w:rsidRPr="008C61C7">
        <w:rPr>
          <w:rFonts w:ascii="Times New Roman" w:hAnsi="Times New Roman"/>
          <w:sz w:val="28"/>
          <w:szCs w:val="28"/>
          <w:lang w:val="en-US"/>
        </w:rPr>
        <w:t>sts</w:t>
      </w:r>
      <w:r w:rsidRPr="008C61C7">
        <w:rPr>
          <w:rFonts w:ascii="Times New Roman" w:hAnsi="Times New Roman"/>
          <w:sz w:val="28"/>
          <w:szCs w:val="28"/>
        </w:rPr>
        <w:t>.</w:t>
      </w:r>
      <w:r w:rsidRPr="008C61C7">
        <w:rPr>
          <w:rFonts w:ascii="Times New Roman" w:hAnsi="Times New Roman"/>
          <w:sz w:val="28"/>
          <w:szCs w:val="28"/>
          <w:lang w:val="en-US"/>
        </w:rPr>
        <w:t>org</w:t>
      </w:r>
      <w:r w:rsidRPr="008C61C7">
        <w:rPr>
          <w:rFonts w:ascii="Times New Roman" w:hAnsi="Times New Roman"/>
          <w:sz w:val="28"/>
          <w:szCs w:val="28"/>
        </w:rPr>
        <w:t>)</w:t>
      </w:r>
      <w:r w:rsidR="008E484A">
        <w:rPr>
          <w:rFonts w:ascii="Times New Roman" w:hAnsi="Times New Roman"/>
          <w:sz w:val="28"/>
          <w:szCs w:val="28"/>
        </w:rPr>
        <w:t>.</w:t>
      </w:r>
      <w:proofErr w:type="gramEnd"/>
    </w:p>
    <w:p w14:paraId="3B74FF19" w14:textId="33E58452" w:rsidR="004C0B44" w:rsidRPr="008E484A" w:rsidRDefault="004C0B44" w:rsidP="001B3668">
      <w:pPr>
        <w:autoSpaceDE w:val="0"/>
        <w:autoSpaceDN w:val="0"/>
        <w:adjustRightInd w:val="0"/>
        <w:spacing w:after="0" w:line="240" w:lineRule="auto"/>
        <w:ind w:firstLine="709"/>
        <w:jc w:val="both"/>
        <w:rPr>
          <w:rFonts w:ascii="Times New Roman" w:hAnsi="Times New Roman"/>
          <w:sz w:val="28"/>
          <w:szCs w:val="28"/>
          <w:lang w:val="en-US"/>
        </w:rPr>
      </w:pPr>
      <w:r w:rsidRPr="008C61C7">
        <w:rPr>
          <w:rFonts w:ascii="Times New Roman" w:hAnsi="Times New Roman"/>
          <w:sz w:val="28"/>
          <w:szCs w:val="28"/>
          <w:lang w:val="en-US"/>
        </w:rPr>
        <w:t>Procedure Type: Isolated CABG</w:t>
      </w:r>
      <w:r w:rsidR="008E484A" w:rsidRPr="008E484A">
        <w:rPr>
          <w:rFonts w:ascii="Times New Roman" w:hAnsi="Times New Roman"/>
          <w:sz w:val="28"/>
          <w:szCs w:val="28"/>
          <w:lang w:val="en-US"/>
        </w:rPr>
        <w:t>.</w:t>
      </w:r>
    </w:p>
    <w:p w14:paraId="126B2E96" w14:textId="07120A98" w:rsidR="004C0B44" w:rsidRPr="006D7581" w:rsidRDefault="004C0B44" w:rsidP="001B3668">
      <w:pPr>
        <w:autoSpaceDE w:val="0"/>
        <w:autoSpaceDN w:val="0"/>
        <w:adjustRightInd w:val="0"/>
        <w:spacing w:after="0" w:line="240" w:lineRule="auto"/>
        <w:ind w:firstLine="709"/>
        <w:jc w:val="both"/>
        <w:rPr>
          <w:rFonts w:ascii="Times New Roman" w:hAnsi="Times New Roman"/>
          <w:sz w:val="28"/>
          <w:szCs w:val="28"/>
          <w:lang w:val="en-US"/>
        </w:rPr>
      </w:pPr>
      <w:proofErr w:type="gramStart"/>
      <w:r w:rsidRPr="008C61C7">
        <w:rPr>
          <w:rFonts w:ascii="Times New Roman" w:hAnsi="Times New Roman"/>
          <w:sz w:val="28"/>
          <w:szCs w:val="28"/>
          <w:lang w:val="en-US"/>
        </w:rPr>
        <w:t>Operative</w:t>
      </w:r>
      <w:r w:rsidRPr="006D7581">
        <w:rPr>
          <w:rFonts w:ascii="Times New Roman" w:hAnsi="Times New Roman"/>
          <w:sz w:val="28"/>
          <w:szCs w:val="28"/>
          <w:lang w:val="en-US"/>
        </w:rPr>
        <w:t xml:space="preserve"> </w:t>
      </w:r>
      <w:r w:rsidRPr="008C61C7">
        <w:rPr>
          <w:rFonts w:ascii="Times New Roman" w:hAnsi="Times New Roman"/>
          <w:sz w:val="28"/>
          <w:szCs w:val="28"/>
          <w:lang w:val="en-US"/>
        </w:rPr>
        <w:t>Mortality</w:t>
      </w:r>
      <w:r w:rsidRPr="006D7581">
        <w:rPr>
          <w:rFonts w:ascii="Times New Roman" w:hAnsi="Times New Roman"/>
          <w:sz w:val="28"/>
          <w:szCs w:val="28"/>
          <w:lang w:val="en-US"/>
        </w:rPr>
        <w:t xml:space="preserve"> (</w:t>
      </w:r>
      <w:r w:rsidRPr="008C61C7">
        <w:rPr>
          <w:rFonts w:ascii="Times New Roman" w:hAnsi="Times New Roman"/>
          <w:sz w:val="28"/>
          <w:szCs w:val="28"/>
        </w:rPr>
        <w:t>Операционная</w:t>
      </w:r>
      <w:r w:rsidRPr="006D7581">
        <w:rPr>
          <w:rFonts w:ascii="Times New Roman" w:hAnsi="Times New Roman"/>
          <w:sz w:val="28"/>
          <w:szCs w:val="28"/>
          <w:lang w:val="en-US"/>
        </w:rPr>
        <w:t xml:space="preserve"> </w:t>
      </w:r>
      <w:r w:rsidRPr="008C61C7">
        <w:rPr>
          <w:rFonts w:ascii="Times New Roman" w:hAnsi="Times New Roman"/>
          <w:sz w:val="28"/>
          <w:szCs w:val="28"/>
        </w:rPr>
        <w:t>смертность</w:t>
      </w:r>
      <w:r w:rsidRPr="006D7581">
        <w:rPr>
          <w:rFonts w:ascii="Times New Roman" w:hAnsi="Times New Roman"/>
          <w:sz w:val="28"/>
          <w:szCs w:val="28"/>
          <w:lang w:val="en-US"/>
        </w:rPr>
        <w:t>)</w:t>
      </w:r>
      <w:r w:rsidRPr="006D7581">
        <w:rPr>
          <w:rFonts w:ascii="Times New Roman" w:hAnsi="Times New Roman"/>
          <w:sz w:val="28"/>
          <w:szCs w:val="28"/>
          <w:lang w:val="en-US"/>
        </w:rPr>
        <w:tab/>
        <w:t>1.39%</w:t>
      </w:r>
      <w:r w:rsidR="008E484A" w:rsidRPr="006D7581">
        <w:rPr>
          <w:rFonts w:ascii="Times New Roman" w:hAnsi="Times New Roman"/>
          <w:sz w:val="28"/>
          <w:szCs w:val="28"/>
          <w:lang w:val="en-US"/>
        </w:rPr>
        <w:t>.</w:t>
      </w:r>
      <w:proofErr w:type="gramEnd"/>
    </w:p>
    <w:p w14:paraId="34E6F56D" w14:textId="5A2D23A9" w:rsidR="004C0B44" w:rsidRPr="008C61C7" w:rsidRDefault="004C0B44" w:rsidP="001B3668">
      <w:pPr>
        <w:autoSpaceDE w:val="0"/>
        <w:autoSpaceDN w:val="0"/>
        <w:adjustRightInd w:val="0"/>
        <w:spacing w:after="0" w:line="240" w:lineRule="auto"/>
        <w:ind w:firstLine="709"/>
        <w:jc w:val="both"/>
        <w:rPr>
          <w:rFonts w:ascii="Times New Roman" w:hAnsi="Times New Roman"/>
          <w:sz w:val="28"/>
          <w:szCs w:val="28"/>
        </w:rPr>
      </w:pPr>
      <w:proofErr w:type="gramStart"/>
      <w:r w:rsidRPr="008C61C7">
        <w:rPr>
          <w:rFonts w:ascii="Times New Roman" w:hAnsi="Times New Roman"/>
          <w:sz w:val="28"/>
          <w:szCs w:val="28"/>
          <w:lang w:val="en-US"/>
        </w:rPr>
        <w:t>Morbidity</w:t>
      </w:r>
      <w:r w:rsidRPr="008C61C7">
        <w:rPr>
          <w:rFonts w:ascii="Times New Roman" w:hAnsi="Times New Roman"/>
          <w:sz w:val="28"/>
          <w:szCs w:val="28"/>
        </w:rPr>
        <w:t xml:space="preserve"> &amp; </w:t>
      </w:r>
      <w:r w:rsidRPr="008C61C7">
        <w:rPr>
          <w:rFonts w:ascii="Times New Roman" w:hAnsi="Times New Roman"/>
          <w:sz w:val="28"/>
          <w:szCs w:val="28"/>
          <w:lang w:val="en-US"/>
        </w:rPr>
        <w:t>Mortality</w:t>
      </w:r>
      <w:r w:rsidRPr="008C61C7">
        <w:rPr>
          <w:rFonts w:ascii="Times New Roman" w:hAnsi="Times New Roman"/>
          <w:sz w:val="28"/>
          <w:szCs w:val="28"/>
        </w:rPr>
        <w:t xml:space="preserve"> (заболеваемость и смертность)</w:t>
      </w:r>
      <w:r w:rsidRPr="008C61C7">
        <w:rPr>
          <w:rFonts w:ascii="Times New Roman" w:hAnsi="Times New Roman"/>
          <w:sz w:val="28"/>
          <w:szCs w:val="28"/>
        </w:rPr>
        <w:tab/>
        <w:t>6.49%</w:t>
      </w:r>
      <w:r w:rsidR="008E484A">
        <w:rPr>
          <w:rFonts w:ascii="Times New Roman" w:hAnsi="Times New Roman"/>
          <w:sz w:val="28"/>
          <w:szCs w:val="28"/>
        </w:rPr>
        <w:t>.</w:t>
      </w:r>
      <w:proofErr w:type="gramEnd"/>
    </w:p>
    <w:p w14:paraId="1B6234A3" w14:textId="6D629755" w:rsidR="004C0B44" w:rsidRPr="008C61C7" w:rsidRDefault="004C0B44"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lang w:val="en-US"/>
        </w:rPr>
        <w:t>Stroke</w:t>
      </w:r>
      <w:r w:rsidRPr="008C61C7">
        <w:rPr>
          <w:rFonts w:ascii="Times New Roman" w:hAnsi="Times New Roman"/>
          <w:sz w:val="28"/>
          <w:szCs w:val="28"/>
        </w:rPr>
        <w:t xml:space="preserve"> (Инсульт)</w:t>
      </w:r>
      <w:r w:rsidR="008E484A">
        <w:rPr>
          <w:rFonts w:ascii="Times New Roman" w:hAnsi="Times New Roman"/>
          <w:sz w:val="28"/>
          <w:szCs w:val="28"/>
        </w:rPr>
        <w:t xml:space="preserve"> </w:t>
      </w:r>
      <w:r w:rsidRPr="008C61C7">
        <w:rPr>
          <w:rFonts w:ascii="Times New Roman" w:hAnsi="Times New Roman"/>
          <w:sz w:val="28"/>
          <w:szCs w:val="28"/>
        </w:rPr>
        <w:t>0.761%</w:t>
      </w:r>
      <w:r w:rsidR="008E484A">
        <w:rPr>
          <w:rFonts w:ascii="Times New Roman" w:hAnsi="Times New Roman"/>
          <w:sz w:val="28"/>
          <w:szCs w:val="28"/>
        </w:rPr>
        <w:t>.</w:t>
      </w:r>
    </w:p>
    <w:p w14:paraId="218A031F" w14:textId="7A548C17" w:rsidR="004C0B44" w:rsidRPr="008C61C7" w:rsidRDefault="004C0B44" w:rsidP="001B3668">
      <w:pPr>
        <w:autoSpaceDE w:val="0"/>
        <w:autoSpaceDN w:val="0"/>
        <w:adjustRightInd w:val="0"/>
        <w:spacing w:after="0" w:line="240" w:lineRule="auto"/>
        <w:ind w:firstLine="709"/>
        <w:jc w:val="both"/>
        <w:rPr>
          <w:rFonts w:ascii="Times New Roman" w:hAnsi="Times New Roman"/>
          <w:sz w:val="28"/>
          <w:szCs w:val="28"/>
        </w:rPr>
      </w:pPr>
      <w:proofErr w:type="gramStart"/>
      <w:r w:rsidRPr="008C61C7">
        <w:rPr>
          <w:rFonts w:ascii="Times New Roman" w:hAnsi="Times New Roman"/>
          <w:sz w:val="28"/>
          <w:szCs w:val="28"/>
          <w:lang w:val="en-US"/>
        </w:rPr>
        <w:t>Renal</w:t>
      </w:r>
      <w:r w:rsidRPr="008C61C7">
        <w:rPr>
          <w:rFonts w:ascii="Times New Roman" w:hAnsi="Times New Roman"/>
          <w:sz w:val="28"/>
          <w:szCs w:val="28"/>
        </w:rPr>
        <w:t xml:space="preserve"> </w:t>
      </w:r>
      <w:r w:rsidRPr="008C61C7">
        <w:rPr>
          <w:rFonts w:ascii="Times New Roman" w:hAnsi="Times New Roman"/>
          <w:sz w:val="28"/>
          <w:szCs w:val="28"/>
          <w:lang w:val="en-US"/>
        </w:rPr>
        <w:t>Failure</w:t>
      </w:r>
      <w:r w:rsidRPr="008C61C7">
        <w:rPr>
          <w:rFonts w:ascii="Times New Roman" w:hAnsi="Times New Roman"/>
          <w:sz w:val="28"/>
          <w:szCs w:val="28"/>
        </w:rPr>
        <w:t xml:space="preserve"> (Почечная недостаточность) 1.29%</w:t>
      </w:r>
      <w:r w:rsidR="008E484A">
        <w:rPr>
          <w:rFonts w:ascii="Times New Roman" w:hAnsi="Times New Roman"/>
          <w:sz w:val="28"/>
          <w:szCs w:val="28"/>
        </w:rPr>
        <w:t>.</w:t>
      </w:r>
      <w:proofErr w:type="gramEnd"/>
    </w:p>
    <w:p w14:paraId="46A66EB0" w14:textId="188F4412" w:rsidR="004C0B44" w:rsidRPr="008C61C7" w:rsidRDefault="004C0B44" w:rsidP="001B3668">
      <w:pPr>
        <w:autoSpaceDE w:val="0"/>
        <w:autoSpaceDN w:val="0"/>
        <w:adjustRightInd w:val="0"/>
        <w:spacing w:after="0" w:line="240" w:lineRule="auto"/>
        <w:ind w:firstLine="709"/>
        <w:jc w:val="both"/>
        <w:rPr>
          <w:rFonts w:ascii="Times New Roman" w:hAnsi="Times New Roman"/>
          <w:sz w:val="28"/>
          <w:szCs w:val="28"/>
        </w:rPr>
      </w:pPr>
      <w:proofErr w:type="gramStart"/>
      <w:r w:rsidRPr="008C61C7">
        <w:rPr>
          <w:rFonts w:ascii="Times New Roman" w:hAnsi="Times New Roman"/>
          <w:sz w:val="28"/>
          <w:szCs w:val="28"/>
          <w:lang w:val="en-US"/>
        </w:rPr>
        <w:t>Reoperation</w:t>
      </w:r>
      <w:r w:rsidRPr="008C61C7">
        <w:rPr>
          <w:rFonts w:ascii="Times New Roman" w:hAnsi="Times New Roman"/>
          <w:sz w:val="28"/>
          <w:szCs w:val="28"/>
        </w:rPr>
        <w:tab/>
        <w:t>(Повторная операция) 3.39%</w:t>
      </w:r>
      <w:r w:rsidR="008E484A">
        <w:rPr>
          <w:rFonts w:ascii="Times New Roman" w:hAnsi="Times New Roman"/>
          <w:sz w:val="28"/>
          <w:szCs w:val="28"/>
        </w:rPr>
        <w:t>.</w:t>
      </w:r>
      <w:proofErr w:type="gramEnd"/>
    </w:p>
    <w:p w14:paraId="79F13924" w14:textId="048AC555" w:rsidR="004C0B44" w:rsidRPr="008C61C7" w:rsidRDefault="004C0B44" w:rsidP="001B3668">
      <w:pPr>
        <w:autoSpaceDE w:val="0"/>
        <w:autoSpaceDN w:val="0"/>
        <w:adjustRightInd w:val="0"/>
        <w:spacing w:after="0" w:line="240" w:lineRule="auto"/>
        <w:ind w:firstLine="709"/>
        <w:jc w:val="both"/>
        <w:rPr>
          <w:rFonts w:ascii="Times New Roman" w:hAnsi="Times New Roman"/>
          <w:sz w:val="28"/>
          <w:szCs w:val="28"/>
        </w:rPr>
      </w:pPr>
      <w:proofErr w:type="gramStart"/>
      <w:r w:rsidRPr="008C61C7">
        <w:rPr>
          <w:rFonts w:ascii="Times New Roman" w:hAnsi="Times New Roman"/>
          <w:sz w:val="28"/>
          <w:szCs w:val="28"/>
          <w:lang w:val="en-US"/>
        </w:rPr>
        <w:t>Prolonged</w:t>
      </w:r>
      <w:r w:rsidRPr="008C61C7">
        <w:rPr>
          <w:rFonts w:ascii="Times New Roman" w:hAnsi="Times New Roman"/>
          <w:sz w:val="28"/>
          <w:szCs w:val="28"/>
        </w:rPr>
        <w:t xml:space="preserve"> </w:t>
      </w:r>
      <w:r w:rsidRPr="008C61C7">
        <w:rPr>
          <w:rFonts w:ascii="Times New Roman" w:hAnsi="Times New Roman"/>
          <w:sz w:val="28"/>
          <w:szCs w:val="28"/>
          <w:lang w:val="en-US"/>
        </w:rPr>
        <w:t>Ventilation</w:t>
      </w:r>
      <w:r w:rsidRPr="008C61C7">
        <w:rPr>
          <w:rFonts w:ascii="Times New Roman" w:hAnsi="Times New Roman"/>
          <w:sz w:val="28"/>
          <w:szCs w:val="28"/>
        </w:rPr>
        <w:t xml:space="preserve"> (Длительная вентиляция)</w:t>
      </w:r>
      <w:r w:rsidR="008E484A">
        <w:rPr>
          <w:rFonts w:ascii="Times New Roman" w:hAnsi="Times New Roman"/>
          <w:sz w:val="28"/>
          <w:szCs w:val="28"/>
        </w:rPr>
        <w:t xml:space="preserve"> </w:t>
      </w:r>
      <w:r w:rsidRPr="008C61C7">
        <w:rPr>
          <w:rFonts w:ascii="Times New Roman" w:hAnsi="Times New Roman"/>
          <w:sz w:val="28"/>
          <w:szCs w:val="28"/>
        </w:rPr>
        <w:tab/>
        <w:t>3.22%</w:t>
      </w:r>
      <w:r w:rsidR="008E484A">
        <w:rPr>
          <w:rFonts w:ascii="Times New Roman" w:hAnsi="Times New Roman"/>
          <w:sz w:val="28"/>
          <w:szCs w:val="28"/>
        </w:rPr>
        <w:t>.</w:t>
      </w:r>
      <w:proofErr w:type="gramEnd"/>
    </w:p>
    <w:p w14:paraId="362A06CD" w14:textId="3AA582FD" w:rsidR="004C0B44" w:rsidRPr="006D7581" w:rsidRDefault="004C0B44" w:rsidP="001B3668">
      <w:pPr>
        <w:autoSpaceDE w:val="0"/>
        <w:autoSpaceDN w:val="0"/>
        <w:adjustRightInd w:val="0"/>
        <w:spacing w:after="0" w:line="240" w:lineRule="auto"/>
        <w:ind w:firstLine="709"/>
        <w:jc w:val="both"/>
        <w:rPr>
          <w:rFonts w:ascii="Times New Roman" w:hAnsi="Times New Roman"/>
          <w:sz w:val="28"/>
          <w:szCs w:val="28"/>
          <w:lang w:val="en-US"/>
        </w:rPr>
      </w:pPr>
      <w:proofErr w:type="gramStart"/>
      <w:r w:rsidRPr="008C61C7">
        <w:rPr>
          <w:rFonts w:ascii="Times New Roman" w:hAnsi="Times New Roman"/>
          <w:sz w:val="28"/>
          <w:szCs w:val="28"/>
          <w:lang w:val="en-US"/>
        </w:rPr>
        <w:t>Deep</w:t>
      </w:r>
      <w:r w:rsidRPr="006D7581">
        <w:rPr>
          <w:rFonts w:ascii="Times New Roman" w:hAnsi="Times New Roman"/>
          <w:sz w:val="28"/>
          <w:szCs w:val="28"/>
          <w:lang w:val="en-US"/>
        </w:rPr>
        <w:t xml:space="preserve"> </w:t>
      </w:r>
      <w:r w:rsidRPr="008C61C7">
        <w:rPr>
          <w:rFonts w:ascii="Times New Roman" w:hAnsi="Times New Roman"/>
          <w:sz w:val="28"/>
          <w:szCs w:val="28"/>
          <w:lang w:val="en-US"/>
        </w:rPr>
        <w:t>Sternal</w:t>
      </w:r>
      <w:r w:rsidRPr="006D7581">
        <w:rPr>
          <w:rFonts w:ascii="Times New Roman" w:hAnsi="Times New Roman"/>
          <w:sz w:val="28"/>
          <w:szCs w:val="28"/>
          <w:lang w:val="en-US"/>
        </w:rPr>
        <w:t xml:space="preserve"> </w:t>
      </w:r>
      <w:r w:rsidRPr="008C61C7">
        <w:rPr>
          <w:rFonts w:ascii="Times New Roman" w:hAnsi="Times New Roman"/>
          <w:sz w:val="28"/>
          <w:szCs w:val="28"/>
          <w:lang w:val="en-US"/>
        </w:rPr>
        <w:t>Wound</w:t>
      </w:r>
      <w:r w:rsidRPr="006D7581">
        <w:rPr>
          <w:rFonts w:ascii="Times New Roman" w:hAnsi="Times New Roman"/>
          <w:sz w:val="28"/>
          <w:szCs w:val="28"/>
          <w:lang w:val="en-US"/>
        </w:rPr>
        <w:t xml:space="preserve"> </w:t>
      </w:r>
      <w:r w:rsidRPr="008C61C7">
        <w:rPr>
          <w:rFonts w:ascii="Times New Roman" w:hAnsi="Times New Roman"/>
          <w:sz w:val="28"/>
          <w:szCs w:val="28"/>
          <w:lang w:val="en-US"/>
        </w:rPr>
        <w:t>Infection</w:t>
      </w:r>
      <w:r w:rsidRPr="006D7581">
        <w:rPr>
          <w:rFonts w:ascii="Times New Roman" w:hAnsi="Times New Roman"/>
          <w:sz w:val="28"/>
          <w:szCs w:val="28"/>
          <w:lang w:val="en-US"/>
        </w:rPr>
        <w:t xml:space="preserve"> (</w:t>
      </w:r>
      <w:r w:rsidRPr="008C61C7">
        <w:rPr>
          <w:rFonts w:ascii="Times New Roman" w:hAnsi="Times New Roman"/>
          <w:sz w:val="28"/>
          <w:szCs w:val="28"/>
        </w:rPr>
        <w:t>Глубокая</w:t>
      </w:r>
      <w:r w:rsidRPr="006D7581">
        <w:rPr>
          <w:rFonts w:ascii="Times New Roman" w:hAnsi="Times New Roman"/>
          <w:sz w:val="28"/>
          <w:szCs w:val="28"/>
          <w:lang w:val="en-US"/>
        </w:rPr>
        <w:t xml:space="preserve"> </w:t>
      </w:r>
      <w:r w:rsidRPr="008C61C7">
        <w:rPr>
          <w:rFonts w:ascii="Times New Roman" w:hAnsi="Times New Roman"/>
          <w:sz w:val="28"/>
          <w:szCs w:val="28"/>
        </w:rPr>
        <w:t>инфекция</w:t>
      </w:r>
      <w:r w:rsidRPr="006D7581">
        <w:rPr>
          <w:rFonts w:ascii="Times New Roman" w:hAnsi="Times New Roman"/>
          <w:sz w:val="28"/>
          <w:szCs w:val="28"/>
          <w:lang w:val="en-US"/>
        </w:rPr>
        <w:t xml:space="preserve"> </w:t>
      </w:r>
      <w:r w:rsidRPr="008C61C7">
        <w:rPr>
          <w:rFonts w:ascii="Times New Roman" w:hAnsi="Times New Roman"/>
          <w:sz w:val="28"/>
          <w:szCs w:val="28"/>
        </w:rPr>
        <w:t>грудины</w:t>
      </w:r>
      <w:r w:rsidRPr="006D7581">
        <w:rPr>
          <w:rFonts w:ascii="Times New Roman" w:hAnsi="Times New Roman"/>
          <w:sz w:val="28"/>
          <w:szCs w:val="28"/>
          <w:lang w:val="en-US"/>
        </w:rPr>
        <w:t>) 0.134%</w:t>
      </w:r>
      <w:r w:rsidR="008E484A" w:rsidRPr="006D7581">
        <w:rPr>
          <w:rFonts w:ascii="Times New Roman" w:hAnsi="Times New Roman"/>
          <w:sz w:val="28"/>
          <w:szCs w:val="28"/>
          <w:lang w:val="en-US"/>
        </w:rPr>
        <w:t>.</w:t>
      </w:r>
      <w:proofErr w:type="gramEnd"/>
    </w:p>
    <w:p w14:paraId="0553AF88" w14:textId="7A9EF3DB" w:rsidR="004C0B44" w:rsidRPr="008C61C7" w:rsidRDefault="004C0B44" w:rsidP="001B3668">
      <w:pPr>
        <w:autoSpaceDE w:val="0"/>
        <w:autoSpaceDN w:val="0"/>
        <w:adjustRightInd w:val="0"/>
        <w:spacing w:after="0" w:line="240" w:lineRule="auto"/>
        <w:ind w:firstLine="709"/>
        <w:jc w:val="both"/>
        <w:rPr>
          <w:rFonts w:ascii="Times New Roman" w:hAnsi="Times New Roman"/>
          <w:sz w:val="28"/>
          <w:szCs w:val="28"/>
        </w:rPr>
      </w:pPr>
      <w:proofErr w:type="gramStart"/>
      <w:r w:rsidRPr="008C61C7">
        <w:rPr>
          <w:rFonts w:ascii="Times New Roman" w:hAnsi="Times New Roman"/>
          <w:sz w:val="28"/>
          <w:szCs w:val="28"/>
          <w:lang w:val="en-US"/>
        </w:rPr>
        <w:t>Long</w:t>
      </w:r>
      <w:r w:rsidRPr="008C61C7">
        <w:rPr>
          <w:rFonts w:ascii="Times New Roman" w:hAnsi="Times New Roman"/>
          <w:sz w:val="28"/>
          <w:szCs w:val="28"/>
        </w:rPr>
        <w:t xml:space="preserve"> </w:t>
      </w:r>
      <w:r w:rsidRPr="008C61C7">
        <w:rPr>
          <w:rFonts w:ascii="Times New Roman" w:hAnsi="Times New Roman"/>
          <w:sz w:val="28"/>
          <w:szCs w:val="28"/>
          <w:lang w:val="en-US"/>
        </w:rPr>
        <w:t>Hospital</w:t>
      </w:r>
      <w:r w:rsidRPr="008C61C7">
        <w:rPr>
          <w:rFonts w:ascii="Times New Roman" w:hAnsi="Times New Roman"/>
          <w:sz w:val="28"/>
          <w:szCs w:val="28"/>
        </w:rPr>
        <w:t xml:space="preserve"> </w:t>
      </w:r>
      <w:r w:rsidRPr="008C61C7">
        <w:rPr>
          <w:rFonts w:ascii="Times New Roman" w:hAnsi="Times New Roman"/>
          <w:sz w:val="28"/>
          <w:szCs w:val="28"/>
          <w:lang w:val="en-US"/>
        </w:rPr>
        <w:t>Stay</w:t>
      </w:r>
      <w:r w:rsidRPr="008C61C7">
        <w:rPr>
          <w:rFonts w:ascii="Times New Roman" w:hAnsi="Times New Roman"/>
          <w:sz w:val="28"/>
          <w:szCs w:val="28"/>
        </w:rPr>
        <w:t xml:space="preserve"> </w:t>
      </w:r>
      <w:r w:rsidR="00107791" w:rsidRPr="008C61C7">
        <w:rPr>
          <w:rFonts w:ascii="Times New Roman" w:hAnsi="Times New Roman"/>
          <w:sz w:val="28"/>
          <w:szCs w:val="28"/>
        </w:rPr>
        <w:t xml:space="preserve">(Длительное пребывание в больнице) </w:t>
      </w:r>
      <w:r w:rsidRPr="008C61C7">
        <w:rPr>
          <w:rFonts w:ascii="Times New Roman" w:hAnsi="Times New Roman"/>
          <w:sz w:val="28"/>
          <w:szCs w:val="28"/>
        </w:rPr>
        <w:t xml:space="preserve">(&gt;14 </w:t>
      </w:r>
      <w:r w:rsidRPr="008C61C7">
        <w:rPr>
          <w:rFonts w:ascii="Times New Roman" w:hAnsi="Times New Roman"/>
          <w:sz w:val="28"/>
          <w:szCs w:val="28"/>
          <w:lang w:val="en-US"/>
        </w:rPr>
        <w:t>days</w:t>
      </w:r>
      <w:r w:rsidRPr="008C61C7">
        <w:rPr>
          <w:rFonts w:ascii="Times New Roman" w:hAnsi="Times New Roman"/>
          <w:sz w:val="28"/>
          <w:szCs w:val="28"/>
        </w:rPr>
        <w:t>)</w:t>
      </w:r>
      <w:r w:rsidR="006406C7" w:rsidRPr="008C61C7">
        <w:rPr>
          <w:rFonts w:ascii="Times New Roman" w:hAnsi="Times New Roman"/>
          <w:sz w:val="28"/>
          <w:szCs w:val="28"/>
        </w:rPr>
        <w:t xml:space="preserve"> </w:t>
      </w:r>
      <w:r w:rsidRPr="008C61C7">
        <w:rPr>
          <w:rFonts w:ascii="Times New Roman" w:hAnsi="Times New Roman"/>
          <w:sz w:val="28"/>
          <w:szCs w:val="28"/>
        </w:rPr>
        <w:t>2.7%</w:t>
      </w:r>
      <w:r w:rsidR="008E484A">
        <w:rPr>
          <w:rFonts w:ascii="Times New Roman" w:hAnsi="Times New Roman"/>
          <w:sz w:val="28"/>
          <w:szCs w:val="28"/>
        </w:rPr>
        <w:t>.</w:t>
      </w:r>
      <w:proofErr w:type="gramEnd"/>
    </w:p>
    <w:p w14:paraId="7681ABB3" w14:textId="3EFE117E" w:rsidR="0099656C" w:rsidRPr="008C61C7" w:rsidRDefault="004C0B44" w:rsidP="001B3668">
      <w:pPr>
        <w:autoSpaceDE w:val="0"/>
        <w:autoSpaceDN w:val="0"/>
        <w:adjustRightInd w:val="0"/>
        <w:spacing w:after="0" w:line="240" w:lineRule="auto"/>
        <w:ind w:firstLine="709"/>
        <w:jc w:val="both"/>
        <w:rPr>
          <w:rFonts w:ascii="Times New Roman" w:hAnsi="Times New Roman"/>
          <w:sz w:val="28"/>
          <w:szCs w:val="28"/>
        </w:rPr>
      </w:pPr>
      <w:proofErr w:type="gramStart"/>
      <w:r w:rsidRPr="008C61C7">
        <w:rPr>
          <w:rFonts w:ascii="Times New Roman" w:hAnsi="Times New Roman"/>
          <w:sz w:val="28"/>
          <w:szCs w:val="28"/>
          <w:lang w:val="en-US"/>
        </w:rPr>
        <w:t>Short</w:t>
      </w:r>
      <w:r w:rsidRPr="008C61C7">
        <w:rPr>
          <w:rFonts w:ascii="Times New Roman" w:hAnsi="Times New Roman"/>
          <w:sz w:val="28"/>
          <w:szCs w:val="28"/>
        </w:rPr>
        <w:t xml:space="preserve"> </w:t>
      </w:r>
      <w:r w:rsidRPr="008C61C7">
        <w:rPr>
          <w:rFonts w:ascii="Times New Roman" w:hAnsi="Times New Roman"/>
          <w:sz w:val="28"/>
          <w:szCs w:val="28"/>
          <w:lang w:val="en-US"/>
        </w:rPr>
        <w:t>Hospital</w:t>
      </w:r>
      <w:r w:rsidRPr="008C61C7">
        <w:rPr>
          <w:rFonts w:ascii="Times New Roman" w:hAnsi="Times New Roman"/>
          <w:sz w:val="28"/>
          <w:szCs w:val="28"/>
        </w:rPr>
        <w:t xml:space="preserve"> </w:t>
      </w:r>
      <w:r w:rsidRPr="008C61C7">
        <w:rPr>
          <w:rFonts w:ascii="Times New Roman" w:hAnsi="Times New Roman"/>
          <w:sz w:val="28"/>
          <w:szCs w:val="28"/>
          <w:lang w:val="en-US"/>
        </w:rPr>
        <w:t>Stay</w:t>
      </w:r>
      <w:r w:rsidRPr="008C61C7">
        <w:rPr>
          <w:rFonts w:ascii="Times New Roman" w:hAnsi="Times New Roman"/>
          <w:sz w:val="28"/>
          <w:szCs w:val="28"/>
        </w:rPr>
        <w:t xml:space="preserve"> </w:t>
      </w:r>
      <w:r w:rsidR="00107791" w:rsidRPr="008C61C7">
        <w:rPr>
          <w:rFonts w:ascii="Times New Roman" w:hAnsi="Times New Roman"/>
          <w:sz w:val="28"/>
          <w:szCs w:val="28"/>
        </w:rPr>
        <w:t xml:space="preserve">(Кратковременное пребывание в больнице) (&lt;6 </w:t>
      </w:r>
      <w:r w:rsidR="00107791" w:rsidRPr="008C61C7">
        <w:rPr>
          <w:rFonts w:ascii="Times New Roman" w:hAnsi="Times New Roman"/>
          <w:sz w:val="28"/>
          <w:szCs w:val="28"/>
          <w:lang w:val="en-US"/>
        </w:rPr>
        <w:t>days</w:t>
      </w:r>
      <w:r w:rsidR="006406C7" w:rsidRPr="008C61C7">
        <w:rPr>
          <w:rFonts w:ascii="Times New Roman" w:hAnsi="Times New Roman"/>
          <w:sz w:val="28"/>
          <w:szCs w:val="28"/>
        </w:rPr>
        <w:t xml:space="preserve"> </w:t>
      </w:r>
      <w:r w:rsidRPr="008C61C7">
        <w:rPr>
          <w:rFonts w:ascii="Times New Roman" w:hAnsi="Times New Roman"/>
          <w:sz w:val="28"/>
          <w:szCs w:val="28"/>
        </w:rPr>
        <w:t>56.7%</w:t>
      </w:r>
      <w:r w:rsidR="008E484A">
        <w:rPr>
          <w:rFonts w:ascii="Times New Roman" w:hAnsi="Times New Roman"/>
          <w:sz w:val="28"/>
          <w:szCs w:val="28"/>
        </w:rPr>
        <w:t>).</w:t>
      </w:r>
      <w:proofErr w:type="gramEnd"/>
    </w:p>
    <w:p w14:paraId="67A4F42D" w14:textId="77777777" w:rsidR="00107791" w:rsidRPr="008C61C7" w:rsidRDefault="00107791"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По шкале </w:t>
      </w:r>
      <w:r w:rsidRPr="008C61C7">
        <w:rPr>
          <w:rFonts w:ascii="Times New Roman" w:hAnsi="Times New Roman"/>
          <w:sz w:val="28"/>
          <w:szCs w:val="28"/>
          <w:lang w:val="en-US"/>
        </w:rPr>
        <w:t>SYNTAX</w:t>
      </w:r>
      <w:r w:rsidRPr="008C61C7">
        <w:rPr>
          <w:rFonts w:ascii="Times New Roman" w:hAnsi="Times New Roman"/>
          <w:sz w:val="28"/>
          <w:szCs w:val="28"/>
        </w:rPr>
        <w:t xml:space="preserve"> у пациента 17,5 баллов, что соответствуе</w:t>
      </w:r>
      <w:r w:rsidRPr="008C61C7">
        <w:rPr>
          <w:rFonts w:ascii="Times New Roman" w:hAnsi="Times New Roman"/>
          <w:sz w:val="28"/>
          <w:szCs w:val="28"/>
          <w:lang w:val="kk-KZ"/>
        </w:rPr>
        <w:t>т</w:t>
      </w:r>
      <w:r w:rsidRPr="008C61C7">
        <w:rPr>
          <w:rFonts w:ascii="Times New Roman" w:hAnsi="Times New Roman"/>
          <w:sz w:val="28"/>
          <w:szCs w:val="28"/>
        </w:rPr>
        <w:t xml:space="preserve"> низкой категории (≤22</w:t>
      </w:r>
      <w:proofErr w:type="gramStart"/>
      <w:r w:rsidRPr="008C61C7">
        <w:rPr>
          <w:rFonts w:ascii="Times New Roman" w:hAnsi="Times New Roman"/>
          <w:sz w:val="28"/>
          <w:szCs w:val="28"/>
        </w:rPr>
        <w:t xml:space="preserve"> )</w:t>
      </w:r>
      <w:proofErr w:type="gramEnd"/>
      <w:r w:rsidRPr="008C61C7">
        <w:rPr>
          <w:rFonts w:ascii="Times New Roman" w:hAnsi="Times New Roman"/>
          <w:sz w:val="28"/>
          <w:szCs w:val="28"/>
          <w:lang w:val="kk-KZ"/>
        </w:rPr>
        <w:t xml:space="preserve"> т</w:t>
      </w:r>
      <w:r w:rsidR="00D140F6" w:rsidRPr="008C61C7">
        <w:rPr>
          <w:rFonts w:ascii="Times New Roman" w:hAnsi="Times New Roman"/>
          <w:sz w:val="28"/>
          <w:szCs w:val="28"/>
          <w:lang w:val="kk-KZ"/>
        </w:rPr>
        <w:t>я</w:t>
      </w:r>
      <w:r w:rsidRPr="008C61C7">
        <w:rPr>
          <w:rFonts w:ascii="Times New Roman" w:hAnsi="Times New Roman"/>
          <w:sz w:val="28"/>
          <w:szCs w:val="28"/>
          <w:lang w:val="kk-KZ"/>
        </w:rPr>
        <w:t>жести поражения коронарного русла</w:t>
      </w:r>
      <w:r w:rsidRPr="008C61C7">
        <w:rPr>
          <w:rFonts w:ascii="Times New Roman" w:hAnsi="Times New Roman"/>
          <w:sz w:val="28"/>
          <w:szCs w:val="28"/>
        </w:rPr>
        <w:t>.</w:t>
      </w:r>
    </w:p>
    <w:p w14:paraId="3E384FD1" w14:textId="43DF6846" w:rsidR="00107791" w:rsidRPr="008C61C7" w:rsidRDefault="00107791"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По данным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 xml:space="preserve"> 2020: риск 10-летней смертности при выборе АКШ составляет 13,9%; при выборе ЧКВ – 16,9%.</w:t>
      </w:r>
      <w:r w:rsidR="00487545" w:rsidRPr="008C61C7">
        <w:rPr>
          <w:rFonts w:ascii="Times New Roman" w:hAnsi="Times New Roman"/>
          <w:sz w:val="28"/>
          <w:szCs w:val="28"/>
        </w:rPr>
        <w:t xml:space="preserve"> </w:t>
      </w:r>
      <w:r w:rsidR="00A2769B" w:rsidRPr="008C61C7">
        <w:rPr>
          <w:rFonts w:ascii="Times New Roman" w:hAnsi="Times New Roman"/>
          <w:sz w:val="28"/>
          <w:szCs w:val="28"/>
        </w:rPr>
        <w:t>Риск развития МА</w:t>
      </w:r>
      <w:r w:rsidR="00EB49A9" w:rsidRPr="008C61C7">
        <w:rPr>
          <w:rFonts w:ascii="Times New Roman" w:hAnsi="Times New Roman"/>
          <w:sz w:val="28"/>
          <w:szCs w:val="28"/>
        </w:rPr>
        <w:t>С</w:t>
      </w:r>
      <w:r w:rsidR="00A2769B" w:rsidRPr="008C61C7">
        <w:rPr>
          <w:rFonts w:ascii="Times New Roman" w:hAnsi="Times New Roman"/>
          <w:sz w:val="28"/>
          <w:szCs w:val="28"/>
        </w:rPr>
        <w:t>СЕ</w:t>
      </w:r>
      <w:r w:rsidR="00487545" w:rsidRPr="008C61C7">
        <w:rPr>
          <w:rFonts w:ascii="Times New Roman" w:hAnsi="Times New Roman"/>
          <w:sz w:val="28"/>
          <w:szCs w:val="28"/>
        </w:rPr>
        <w:t xml:space="preserve"> по данным </w:t>
      </w:r>
      <w:r w:rsidR="00487545" w:rsidRPr="008C61C7">
        <w:rPr>
          <w:rFonts w:ascii="Times New Roman" w:hAnsi="Times New Roman"/>
          <w:sz w:val="28"/>
          <w:szCs w:val="28"/>
          <w:lang w:val="en-US"/>
        </w:rPr>
        <w:t>SS</w:t>
      </w:r>
      <w:r w:rsidR="00487545" w:rsidRPr="008C61C7">
        <w:rPr>
          <w:rFonts w:ascii="Times New Roman" w:hAnsi="Times New Roman"/>
          <w:sz w:val="28"/>
          <w:szCs w:val="28"/>
        </w:rPr>
        <w:t>2020</w:t>
      </w:r>
      <w:r w:rsidR="00A2769B" w:rsidRPr="008C61C7">
        <w:rPr>
          <w:rFonts w:ascii="Times New Roman" w:hAnsi="Times New Roman"/>
          <w:sz w:val="28"/>
          <w:szCs w:val="28"/>
        </w:rPr>
        <w:t xml:space="preserve"> в течени</w:t>
      </w:r>
      <w:proofErr w:type="gramStart"/>
      <w:r w:rsidR="00A2769B" w:rsidRPr="008C61C7">
        <w:rPr>
          <w:rFonts w:ascii="Times New Roman" w:hAnsi="Times New Roman"/>
          <w:sz w:val="28"/>
          <w:szCs w:val="28"/>
        </w:rPr>
        <w:t>и</w:t>
      </w:r>
      <w:proofErr w:type="gramEnd"/>
      <w:r w:rsidR="00A2769B" w:rsidRPr="008C61C7">
        <w:rPr>
          <w:rFonts w:ascii="Times New Roman" w:hAnsi="Times New Roman"/>
          <w:sz w:val="28"/>
          <w:szCs w:val="28"/>
        </w:rPr>
        <w:t xml:space="preserve"> 5 лет при выборе АКШ</w:t>
      </w:r>
      <w:r w:rsidRPr="008C61C7">
        <w:rPr>
          <w:rFonts w:ascii="Times New Roman" w:hAnsi="Times New Roman"/>
          <w:sz w:val="28"/>
          <w:szCs w:val="28"/>
        </w:rPr>
        <w:t xml:space="preserve"> </w:t>
      </w:r>
      <w:r w:rsidR="00A2769B" w:rsidRPr="008C61C7">
        <w:rPr>
          <w:rFonts w:ascii="Times New Roman" w:hAnsi="Times New Roman"/>
          <w:sz w:val="28"/>
          <w:szCs w:val="28"/>
        </w:rPr>
        <w:t>составил 10,5%; при выборе ЧКВ 13,5%.</w:t>
      </w:r>
      <w:r w:rsidR="00B42E11" w:rsidRPr="00B42E11">
        <w:rPr>
          <w:rFonts w:ascii="Times New Roman" w:hAnsi="Times New Roman"/>
          <w:sz w:val="28"/>
          <w:szCs w:val="28"/>
        </w:rPr>
        <w:t xml:space="preserve"> </w:t>
      </w:r>
      <w:r w:rsidR="00B42E11">
        <w:rPr>
          <w:rFonts w:ascii="Times New Roman" w:hAnsi="Times New Roman"/>
          <w:sz w:val="28"/>
          <w:szCs w:val="28"/>
        </w:rPr>
        <w:t>Таким образом, с</w:t>
      </w:r>
      <w:r w:rsidR="00B42E11" w:rsidRPr="00B42E11">
        <w:rPr>
          <w:rFonts w:ascii="Times New Roman" w:hAnsi="Times New Roman"/>
          <w:sz w:val="28"/>
          <w:szCs w:val="28"/>
        </w:rPr>
        <w:t xml:space="preserve">огласно данным шкалы SYNTAX </w:t>
      </w:r>
      <w:r w:rsidR="00B42E11">
        <w:rPr>
          <w:rFonts w:ascii="Times New Roman" w:hAnsi="Times New Roman"/>
          <w:sz w:val="28"/>
          <w:szCs w:val="28"/>
        </w:rPr>
        <w:t xml:space="preserve">выбор </w:t>
      </w:r>
      <w:r w:rsidR="00B42E11" w:rsidRPr="00B42E11">
        <w:rPr>
          <w:rFonts w:ascii="Times New Roman" w:hAnsi="Times New Roman"/>
          <w:sz w:val="28"/>
          <w:szCs w:val="28"/>
        </w:rPr>
        <w:t>АКШ продемонстриров</w:t>
      </w:r>
      <w:r w:rsidR="00B42E11">
        <w:rPr>
          <w:rFonts w:ascii="Times New Roman" w:hAnsi="Times New Roman"/>
          <w:sz w:val="28"/>
          <w:szCs w:val="28"/>
        </w:rPr>
        <w:t>ал</w:t>
      </w:r>
      <w:r w:rsidR="00B42E11" w:rsidRPr="00B42E11">
        <w:rPr>
          <w:rFonts w:ascii="Times New Roman" w:hAnsi="Times New Roman"/>
          <w:sz w:val="28"/>
          <w:szCs w:val="28"/>
        </w:rPr>
        <w:t xml:space="preserve"> преимущество перед ЧКВ.</w:t>
      </w:r>
    </w:p>
    <w:p w14:paraId="115AED3B" w14:textId="77777777" w:rsidR="00331813" w:rsidRPr="008C61C7" w:rsidRDefault="00331813" w:rsidP="001B3668">
      <w:pPr>
        <w:autoSpaceDE w:val="0"/>
        <w:autoSpaceDN w:val="0"/>
        <w:adjustRightInd w:val="0"/>
        <w:spacing w:after="0" w:line="240" w:lineRule="auto"/>
        <w:ind w:firstLine="709"/>
        <w:jc w:val="both"/>
        <w:rPr>
          <w:rFonts w:ascii="Times New Roman" w:hAnsi="Times New Roman"/>
          <w:sz w:val="28"/>
          <w:szCs w:val="28"/>
          <w:lang w:val="kk-KZ"/>
        </w:rPr>
      </w:pPr>
      <w:r w:rsidRPr="008C61C7">
        <w:rPr>
          <w:rFonts w:ascii="Times New Roman" w:hAnsi="Times New Roman"/>
          <w:sz w:val="28"/>
          <w:szCs w:val="28"/>
        </w:rPr>
        <w:t xml:space="preserve">Вероятности развития неблагоприятных событий рассчитаны с помощью </w:t>
      </w:r>
      <w:r w:rsidR="009A658D" w:rsidRPr="008C61C7">
        <w:rPr>
          <w:rFonts w:ascii="Times New Roman" w:hAnsi="Times New Roman"/>
          <w:sz w:val="28"/>
          <w:szCs w:val="28"/>
        </w:rPr>
        <w:t xml:space="preserve">разработанного </w:t>
      </w:r>
      <w:r w:rsidRPr="008C61C7">
        <w:rPr>
          <w:rFonts w:ascii="Times New Roman" w:hAnsi="Times New Roman"/>
          <w:sz w:val="28"/>
          <w:szCs w:val="28"/>
        </w:rPr>
        <w:t xml:space="preserve">калькулятора и представлены в таблице 23. </w:t>
      </w:r>
    </w:p>
    <w:p w14:paraId="5040A847" w14:textId="77777777" w:rsidR="006406C7" w:rsidRPr="008C61C7" w:rsidRDefault="006406C7" w:rsidP="00C7717F">
      <w:pPr>
        <w:autoSpaceDE w:val="0"/>
        <w:autoSpaceDN w:val="0"/>
        <w:adjustRightInd w:val="0"/>
        <w:spacing w:after="0" w:line="240" w:lineRule="auto"/>
        <w:ind w:firstLine="567"/>
        <w:jc w:val="both"/>
        <w:rPr>
          <w:rFonts w:ascii="Times New Roman" w:hAnsi="Times New Roman"/>
          <w:sz w:val="28"/>
          <w:szCs w:val="28"/>
          <w:lang w:val="kk-KZ"/>
        </w:rPr>
      </w:pPr>
    </w:p>
    <w:p w14:paraId="684B9DEA" w14:textId="53D4B6C3" w:rsidR="00A2769B" w:rsidRPr="008C61C7" w:rsidRDefault="00A51BC9" w:rsidP="009041AC">
      <w:pPr>
        <w:autoSpaceDE w:val="0"/>
        <w:autoSpaceDN w:val="0"/>
        <w:adjustRightInd w:val="0"/>
        <w:spacing w:after="0" w:line="240" w:lineRule="auto"/>
        <w:jc w:val="both"/>
        <w:rPr>
          <w:rFonts w:ascii="Times New Roman" w:hAnsi="Times New Roman"/>
          <w:sz w:val="28"/>
          <w:szCs w:val="28"/>
          <w:lang w:val="kk-KZ"/>
        </w:rPr>
      </w:pPr>
      <w:r w:rsidRPr="008C61C7">
        <w:rPr>
          <w:rFonts w:ascii="Times New Roman" w:hAnsi="Times New Roman"/>
          <w:sz w:val="28"/>
          <w:szCs w:val="28"/>
        </w:rPr>
        <w:t xml:space="preserve">Таблица </w:t>
      </w:r>
      <w:r w:rsidR="009041AC" w:rsidRPr="008C61C7">
        <w:rPr>
          <w:rFonts w:ascii="Times New Roman" w:hAnsi="Times New Roman"/>
          <w:sz w:val="28"/>
          <w:szCs w:val="28"/>
        </w:rPr>
        <w:t>2</w:t>
      </w:r>
      <w:r w:rsidRPr="008C61C7">
        <w:rPr>
          <w:rFonts w:ascii="Times New Roman" w:hAnsi="Times New Roman"/>
          <w:sz w:val="28"/>
          <w:szCs w:val="28"/>
        </w:rPr>
        <w:t xml:space="preserve">3 </w:t>
      </w:r>
      <w:r w:rsidR="00EA12B0" w:rsidRPr="008C61C7">
        <w:rPr>
          <w:rFonts w:ascii="Times New Roman" w:hAnsi="Times New Roman"/>
          <w:sz w:val="28"/>
          <w:szCs w:val="28"/>
        </w:rPr>
        <w:t>–</w:t>
      </w:r>
      <w:r w:rsidRPr="008C61C7">
        <w:rPr>
          <w:rFonts w:ascii="Times New Roman" w:hAnsi="Times New Roman"/>
          <w:sz w:val="28"/>
          <w:szCs w:val="28"/>
        </w:rPr>
        <w:t xml:space="preserve"> </w:t>
      </w:r>
      <w:r w:rsidR="00EA12B0" w:rsidRPr="008C61C7">
        <w:rPr>
          <w:rFonts w:ascii="Times New Roman" w:hAnsi="Times New Roman"/>
          <w:sz w:val="28"/>
          <w:szCs w:val="28"/>
        </w:rPr>
        <w:t>Расчеты вероятностей развития неблагоприятных событий по данным разработанного калькулятора для пациента С</w:t>
      </w:r>
      <w:r w:rsidR="00D05023">
        <w:rPr>
          <w:rFonts w:ascii="Times New Roman" w:hAnsi="Times New Roman"/>
          <w:sz w:val="28"/>
          <w:szCs w:val="28"/>
        </w:rPr>
        <w:t>.</w:t>
      </w:r>
    </w:p>
    <w:p w14:paraId="1E0459E0" w14:textId="77777777" w:rsidR="006406C7" w:rsidRPr="008E484A" w:rsidRDefault="006406C7" w:rsidP="009041AC">
      <w:pPr>
        <w:autoSpaceDE w:val="0"/>
        <w:autoSpaceDN w:val="0"/>
        <w:adjustRightInd w:val="0"/>
        <w:spacing w:after="0" w:line="240" w:lineRule="auto"/>
        <w:jc w:val="both"/>
        <w:rPr>
          <w:rFonts w:ascii="Times New Roman" w:hAnsi="Times New Roman"/>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1134"/>
        <w:gridCol w:w="1417"/>
      </w:tblGrid>
      <w:tr w:rsidR="008C61C7" w:rsidRPr="008C61C7" w14:paraId="6C649166" w14:textId="77777777" w:rsidTr="006406C7">
        <w:tc>
          <w:tcPr>
            <w:tcW w:w="7088" w:type="dxa"/>
          </w:tcPr>
          <w:p w14:paraId="37F5FDAA" w14:textId="77777777" w:rsidR="005E528E" w:rsidRPr="008C61C7" w:rsidRDefault="00194A94" w:rsidP="00194A94">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События</w:t>
            </w:r>
          </w:p>
        </w:tc>
        <w:tc>
          <w:tcPr>
            <w:tcW w:w="1134" w:type="dxa"/>
          </w:tcPr>
          <w:p w14:paraId="73112C8F" w14:textId="18DE3DF1" w:rsidR="005E528E" w:rsidRPr="008C61C7" w:rsidRDefault="002C0377" w:rsidP="002A390E">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ЧКВ</w:t>
            </w:r>
            <w:r w:rsidR="008E484A">
              <w:rPr>
                <w:rFonts w:ascii="Times New Roman" w:hAnsi="Times New Roman"/>
                <w:sz w:val="24"/>
                <w:szCs w:val="24"/>
              </w:rPr>
              <w:t xml:space="preserve">, </w:t>
            </w:r>
            <w:r w:rsidR="008E484A" w:rsidRPr="008C61C7">
              <w:rPr>
                <w:rFonts w:ascii="Times New Roman" w:hAnsi="Times New Roman"/>
                <w:sz w:val="24"/>
                <w:szCs w:val="24"/>
              </w:rPr>
              <w:t>%</w:t>
            </w:r>
          </w:p>
        </w:tc>
        <w:tc>
          <w:tcPr>
            <w:tcW w:w="1417" w:type="dxa"/>
          </w:tcPr>
          <w:p w14:paraId="74E766ED" w14:textId="4B889A01" w:rsidR="005E528E" w:rsidRPr="008C61C7" w:rsidRDefault="002C0377" w:rsidP="002A390E">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АКШ</w:t>
            </w:r>
            <w:r w:rsidR="008E484A">
              <w:rPr>
                <w:rFonts w:ascii="Times New Roman" w:hAnsi="Times New Roman"/>
                <w:sz w:val="24"/>
                <w:szCs w:val="24"/>
              </w:rPr>
              <w:t xml:space="preserve">, </w:t>
            </w:r>
            <w:r w:rsidR="008E484A" w:rsidRPr="008C61C7">
              <w:rPr>
                <w:rFonts w:ascii="Times New Roman" w:hAnsi="Times New Roman"/>
                <w:sz w:val="24"/>
                <w:szCs w:val="24"/>
              </w:rPr>
              <w:t>%</w:t>
            </w:r>
          </w:p>
        </w:tc>
      </w:tr>
      <w:tr w:rsidR="00AD7D42" w:rsidRPr="008C61C7" w14:paraId="5F755C3A" w14:textId="77777777" w:rsidTr="00F33D47">
        <w:trPr>
          <w:trHeight w:val="64"/>
        </w:trPr>
        <w:tc>
          <w:tcPr>
            <w:tcW w:w="7088" w:type="dxa"/>
          </w:tcPr>
          <w:p w14:paraId="692AE745" w14:textId="77777777" w:rsidR="00AD7D42" w:rsidRPr="008C61C7" w:rsidRDefault="00AD7D42" w:rsidP="002A390E">
            <w:pPr>
              <w:spacing w:after="0" w:line="240" w:lineRule="auto"/>
              <w:jc w:val="both"/>
              <w:rPr>
                <w:rFonts w:ascii="Times New Roman" w:hAnsi="Times New Roman"/>
                <w:sz w:val="24"/>
                <w:szCs w:val="24"/>
              </w:rPr>
            </w:pPr>
            <w:r w:rsidRPr="008C61C7">
              <w:rPr>
                <w:rFonts w:ascii="Times New Roman" w:hAnsi="Times New Roman"/>
                <w:sz w:val="24"/>
                <w:szCs w:val="24"/>
              </w:rPr>
              <w:t xml:space="preserve">МАССЕ (Смерть/Инфаркт миокарда/Инсульт/ТИА) </w:t>
            </w:r>
          </w:p>
        </w:tc>
        <w:tc>
          <w:tcPr>
            <w:tcW w:w="1134" w:type="dxa"/>
            <w:vAlign w:val="bottom"/>
          </w:tcPr>
          <w:p w14:paraId="2DF72D97" w14:textId="049D4A53"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21,9</w:t>
            </w:r>
          </w:p>
        </w:tc>
        <w:tc>
          <w:tcPr>
            <w:tcW w:w="1417" w:type="dxa"/>
            <w:vAlign w:val="bottom"/>
          </w:tcPr>
          <w:p w14:paraId="7E9CC66E" w14:textId="25517DC3"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21,9</w:t>
            </w:r>
          </w:p>
        </w:tc>
      </w:tr>
      <w:tr w:rsidR="00AD7D42" w:rsidRPr="008C61C7" w14:paraId="4996B68E" w14:textId="77777777" w:rsidTr="00F33D47">
        <w:tc>
          <w:tcPr>
            <w:tcW w:w="7088" w:type="dxa"/>
          </w:tcPr>
          <w:p w14:paraId="345FF70F" w14:textId="77777777" w:rsidR="00AD7D42" w:rsidRPr="008C61C7" w:rsidRDefault="00AD7D42" w:rsidP="002A390E">
            <w:pPr>
              <w:spacing w:after="0" w:line="240" w:lineRule="auto"/>
              <w:jc w:val="both"/>
              <w:rPr>
                <w:rFonts w:ascii="Times New Roman" w:hAnsi="Times New Roman"/>
                <w:sz w:val="24"/>
                <w:szCs w:val="24"/>
              </w:rPr>
            </w:pPr>
            <w:r w:rsidRPr="008C61C7">
              <w:rPr>
                <w:rFonts w:ascii="Times New Roman" w:hAnsi="Times New Roman"/>
                <w:sz w:val="24"/>
                <w:szCs w:val="24"/>
              </w:rPr>
              <w:t>Повторная реваскуляризация</w:t>
            </w:r>
          </w:p>
        </w:tc>
        <w:tc>
          <w:tcPr>
            <w:tcW w:w="1134" w:type="dxa"/>
            <w:vAlign w:val="bottom"/>
          </w:tcPr>
          <w:p w14:paraId="6095DA0E" w14:textId="28FA3BE1"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59,6</w:t>
            </w:r>
          </w:p>
        </w:tc>
        <w:tc>
          <w:tcPr>
            <w:tcW w:w="1417" w:type="dxa"/>
            <w:vAlign w:val="bottom"/>
          </w:tcPr>
          <w:p w14:paraId="6FDB4298" w14:textId="37D7EDDD"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25,7</w:t>
            </w:r>
          </w:p>
        </w:tc>
      </w:tr>
      <w:tr w:rsidR="00AD7D42" w:rsidRPr="008C61C7" w14:paraId="25394FC6" w14:textId="77777777" w:rsidTr="00F33D47">
        <w:tc>
          <w:tcPr>
            <w:tcW w:w="7088" w:type="dxa"/>
          </w:tcPr>
          <w:p w14:paraId="35E650CF" w14:textId="77777777" w:rsidR="00AD7D42" w:rsidRPr="008C61C7" w:rsidRDefault="00AD7D42" w:rsidP="002A390E">
            <w:pPr>
              <w:spacing w:after="0" w:line="240" w:lineRule="auto"/>
              <w:jc w:val="both"/>
              <w:rPr>
                <w:rFonts w:ascii="Times New Roman" w:hAnsi="Times New Roman"/>
                <w:sz w:val="24"/>
                <w:szCs w:val="24"/>
              </w:rPr>
            </w:pPr>
            <w:r w:rsidRPr="008C61C7">
              <w:rPr>
                <w:rFonts w:ascii="Times New Roman" w:hAnsi="Times New Roman"/>
                <w:sz w:val="24"/>
                <w:szCs w:val="24"/>
              </w:rPr>
              <w:t>Смерть от всех причин</w:t>
            </w:r>
          </w:p>
        </w:tc>
        <w:tc>
          <w:tcPr>
            <w:tcW w:w="1134" w:type="dxa"/>
            <w:vAlign w:val="bottom"/>
          </w:tcPr>
          <w:p w14:paraId="5FB6EC44" w14:textId="209432A1"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8,8</w:t>
            </w:r>
          </w:p>
        </w:tc>
        <w:tc>
          <w:tcPr>
            <w:tcW w:w="1417" w:type="dxa"/>
            <w:vAlign w:val="bottom"/>
          </w:tcPr>
          <w:p w14:paraId="0792C918" w14:textId="65B8D4A6"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8,8</w:t>
            </w:r>
          </w:p>
        </w:tc>
      </w:tr>
      <w:tr w:rsidR="00AD7D42" w:rsidRPr="008C61C7" w14:paraId="051ABA83" w14:textId="77777777" w:rsidTr="00F33D47">
        <w:tc>
          <w:tcPr>
            <w:tcW w:w="7088" w:type="dxa"/>
          </w:tcPr>
          <w:p w14:paraId="22B61F4C" w14:textId="77777777" w:rsidR="00AD7D42" w:rsidRPr="008C61C7" w:rsidRDefault="00AD7D42" w:rsidP="002A390E">
            <w:pPr>
              <w:spacing w:after="0" w:line="240" w:lineRule="auto"/>
              <w:jc w:val="both"/>
              <w:rPr>
                <w:rFonts w:ascii="Times New Roman" w:hAnsi="Times New Roman"/>
                <w:sz w:val="24"/>
                <w:szCs w:val="24"/>
              </w:rPr>
            </w:pPr>
            <w:r w:rsidRPr="008C61C7">
              <w:rPr>
                <w:rFonts w:ascii="Times New Roman" w:hAnsi="Times New Roman"/>
                <w:sz w:val="24"/>
                <w:szCs w:val="24"/>
              </w:rPr>
              <w:t xml:space="preserve">Кардиальная смерть  </w:t>
            </w:r>
          </w:p>
        </w:tc>
        <w:tc>
          <w:tcPr>
            <w:tcW w:w="1134" w:type="dxa"/>
            <w:vAlign w:val="bottom"/>
          </w:tcPr>
          <w:p w14:paraId="3FDB5B36" w14:textId="47B5074A"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9,9</w:t>
            </w:r>
          </w:p>
        </w:tc>
        <w:tc>
          <w:tcPr>
            <w:tcW w:w="1417" w:type="dxa"/>
            <w:vAlign w:val="bottom"/>
          </w:tcPr>
          <w:p w14:paraId="5D46EDB9" w14:textId="7953E937"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9,9</w:t>
            </w:r>
          </w:p>
        </w:tc>
      </w:tr>
      <w:tr w:rsidR="00AD7D42" w:rsidRPr="008C61C7" w14:paraId="2D1BB674" w14:textId="77777777" w:rsidTr="00F33D47">
        <w:tc>
          <w:tcPr>
            <w:tcW w:w="7088" w:type="dxa"/>
          </w:tcPr>
          <w:p w14:paraId="6D71E112" w14:textId="77777777" w:rsidR="00AD7D42" w:rsidRPr="008C61C7" w:rsidRDefault="00AD7D42" w:rsidP="002A390E">
            <w:pPr>
              <w:spacing w:after="0" w:line="240" w:lineRule="auto"/>
              <w:jc w:val="both"/>
              <w:rPr>
                <w:rFonts w:ascii="Times New Roman" w:hAnsi="Times New Roman"/>
                <w:sz w:val="24"/>
                <w:szCs w:val="24"/>
              </w:rPr>
            </w:pPr>
            <w:r w:rsidRPr="008C61C7">
              <w:rPr>
                <w:rFonts w:ascii="Times New Roman" w:hAnsi="Times New Roman"/>
                <w:sz w:val="24"/>
                <w:szCs w:val="24"/>
              </w:rPr>
              <w:t>Инфаркт миокарда</w:t>
            </w:r>
          </w:p>
        </w:tc>
        <w:tc>
          <w:tcPr>
            <w:tcW w:w="1134" w:type="dxa"/>
            <w:vAlign w:val="bottom"/>
          </w:tcPr>
          <w:p w14:paraId="44D45332" w14:textId="3D0152BB"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13,3</w:t>
            </w:r>
          </w:p>
        </w:tc>
        <w:tc>
          <w:tcPr>
            <w:tcW w:w="1417" w:type="dxa"/>
            <w:vAlign w:val="bottom"/>
          </w:tcPr>
          <w:p w14:paraId="20886F1F" w14:textId="4F202C12"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7,4</w:t>
            </w:r>
          </w:p>
        </w:tc>
      </w:tr>
      <w:tr w:rsidR="00AD7D42" w:rsidRPr="008C61C7" w14:paraId="57FCDCC4" w14:textId="77777777" w:rsidTr="00F33D47">
        <w:tc>
          <w:tcPr>
            <w:tcW w:w="7088" w:type="dxa"/>
          </w:tcPr>
          <w:p w14:paraId="1B3350D7" w14:textId="77777777" w:rsidR="00AD7D42" w:rsidRPr="008C61C7" w:rsidRDefault="00AD7D42" w:rsidP="002A390E">
            <w:pPr>
              <w:spacing w:after="0" w:line="240" w:lineRule="auto"/>
              <w:jc w:val="both"/>
              <w:rPr>
                <w:rFonts w:ascii="Times New Roman" w:hAnsi="Times New Roman"/>
                <w:sz w:val="24"/>
                <w:szCs w:val="24"/>
              </w:rPr>
            </w:pPr>
            <w:r w:rsidRPr="008C61C7">
              <w:rPr>
                <w:rFonts w:ascii="Times New Roman" w:hAnsi="Times New Roman"/>
                <w:sz w:val="24"/>
                <w:szCs w:val="24"/>
              </w:rPr>
              <w:t xml:space="preserve">Инсульт/ТИА </w:t>
            </w:r>
          </w:p>
        </w:tc>
        <w:tc>
          <w:tcPr>
            <w:tcW w:w="1134" w:type="dxa"/>
            <w:vAlign w:val="bottom"/>
          </w:tcPr>
          <w:p w14:paraId="1AB113A3" w14:textId="6355934C"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5,8</w:t>
            </w:r>
          </w:p>
        </w:tc>
        <w:tc>
          <w:tcPr>
            <w:tcW w:w="1417" w:type="dxa"/>
            <w:vAlign w:val="bottom"/>
          </w:tcPr>
          <w:p w14:paraId="164B0B4A" w14:textId="723A994E"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5,8</w:t>
            </w:r>
          </w:p>
        </w:tc>
      </w:tr>
      <w:tr w:rsidR="00AD7D42" w:rsidRPr="008C61C7" w14:paraId="58F29B60" w14:textId="77777777" w:rsidTr="00F33D47">
        <w:tc>
          <w:tcPr>
            <w:tcW w:w="7088" w:type="dxa"/>
          </w:tcPr>
          <w:p w14:paraId="1AAE1E9A" w14:textId="77777777" w:rsidR="00AD7D42" w:rsidRPr="008C61C7" w:rsidRDefault="00AD7D42" w:rsidP="002A390E">
            <w:pPr>
              <w:spacing w:after="0" w:line="240" w:lineRule="auto"/>
              <w:jc w:val="both"/>
              <w:rPr>
                <w:rFonts w:ascii="Times New Roman" w:hAnsi="Times New Roman"/>
                <w:sz w:val="24"/>
                <w:szCs w:val="24"/>
              </w:rPr>
            </w:pPr>
            <w:r w:rsidRPr="008C61C7">
              <w:rPr>
                <w:rFonts w:ascii="Times New Roman" w:hAnsi="Times New Roman"/>
                <w:sz w:val="24"/>
                <w:szCs w:val="24"/>
              </w:rPr>
              <w:t xml:space="preserve">ХСН со снижением ФВЛЖ </w:t>
            </w:r>
          </w:p>
        </w:tc>
        <w:tc>
          <w:tcPr>
            <w:tcW w:w="1134" w:type="dxa"/>
            <w:vAlign w:val="bottom"/>
          </w:tcPr>
          <w:p w14:paraId="24D8B3CB" w14:textId="45B62893"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9,2</w:t>
            </w:r>
          </w:p>
        </w:tc>
        <w:tc>
          <w:tcPr>
            <w:tcW w:w="1417" w:type="dxa"/>
            <w:vAlign w:val="bottom"/>
          </w:tcPr>
          <w:p w14:paraId="28762EEA" w14:textId="3E17C676"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17,2</w:t>
            </w:r>
          </w:p>
        </w:tc>
      </w:tr>
      <w:tr w:rsidR="00AD7D42" w:rsidRPr="008C61C7" w14:paraId="58E384EC" w14:textId="77777777" w:rsidTr="00F33D47">
        <w:tc>
          <w:tcPr>
            <w:tcW w:w="7088" w:type="dxa"/>
          </w:tcPr>
          <w:p w14:paraId="6E3F9FF1" w14:textId="77777777" w:rsidR="00AD7D42" w:rsidRPr="008C61C7" w:rsidRDefault="00AD7D42" w:rsidP="002A390E">
            <w:pPr>
              <w:spacing w:after="0" w:line="240" w:lineRule="auto"/>
              <w:jc w:val="both"/>
              <w:rPr>
                <w:rFonts w:ascii="Times New Roman" w:hAnsi="Times New Roman"/>
                <w:sz w:val="24"/>
                <w:szCs w:val="24"/>
              </w:rPr>
            </w:pPr>
            <w:r w:rsidRPr="008C61C7">
              <w:rPr>
                <w:rFonts w:ascii="Times New Roman" w:hAnsi="Times New Roman"/>
                <w:sz w:val="24"/>
                <w:szCs w:val="24"/>
              </w:rPr>
              <w:t xml:space="preserve">ХСН с развитием дилатационного синдрома </w:t>
            </w:r>
          </w:p>
        </w:tc>
        <w:tc>
          <w:tcPr>
            <w:tcW w:w="1134" w:type="dxa"/>
            <w:vAlign w:val="bottom"/>
          </w:tcPr>
          <w:p w14:paraId="19E7DA3D" w14:textId="5E7C49FE"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9,2</w:t>
            </w:r>
          </w:p>
        </w:tc>
        <w:tc>
          <w:tcPr>
            <w:tcW w:w="1417" w:type="dxa"/>
            <w:tcBorders>
              <w:bottom w:val="single" w:sz="4" w:space="0" w:color="auto"/>
            </w:tcBorders>
            <w:vAlign w:val="bottom"/>
          </w:tcPr>
          <w:p w14:paraId="6EAC0909" w14:textId="60B531C3"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9,2</w:t>
            </w:r>
          </w:p>
        </w:tc>
      </w:tr>
      <w:tr w:rsidR="00AD7D42" w:rsidRPr="008C61C7" w14:paraId="5CE51E0F" w14:textId="77777777" w:rsidTr="00F33D47">
        <w:tc>
          <w:tcPr>
            <w:tcW w:w="7088" w:type="dxa"/>
          </w:tcPr>
          <w:p w14:paraId="2B6F25E1" w14:textId="77777777" w:rsidR="00AD7D42" w:rsidRPr="008C61C7" w:rsidRDefault="00AD7D42" w:rsidP="00F140EE">
            <w:pPr>
              <w:spacing w:after="0" w:line="240" w:lineRule="auto"/>
              <w:jc w:val="both"/>
              <w:rPr>
                <w:rFonts w:ascii="Times New Roman" w:hAnsi="Times New Roman"/>
                <w:sz w:val="24"/>
                <w:szCs w:val="24"/>
              </w:rPr>
            </w:pPr>
            <w:r w:rsidRPr="008C61C7">
              <w:rPr>
                <w:rFonts w:ascii="Times New Roman" w:hAnsi="Times New Roman"/>
                <w:sz w:val="24"/>
                <w:szCs w:val="24"/>
              </w:rPr>
              <w:t xml:space="preserve">Высокая степень поражения коронарного русла по </w:t>
            </w:r>
            <w:r w:rsidRPr="008C61C7">
              <w:rPr>
                <w:rFonts w:ascii="Times New Roman" w:hAnsi="Times New Roman"/>
                <w:sz w:val="24"/>
                <w:szCs w:val="24"/>
                <w:lang w:val="en-US"/>
              </w:rPr>
              <w:t>SS</w:t>
            </w:r>
            <w:r w:rsidRPr="008C61C7">
              <w:rPr>
                <w:rFonts w:ascii="Times New Roman" w:hAnsi="Times New Roman"/>
                <w:sz w:val="24"/>
                <w:szCs w:val="24"/>
              </w:rPr>
              <w:t xml:space="preserve"> (≥33)</w:t>
            </w:r>
          </w:p>
        </w:tc>
        <w:tc>
          <w:tcPr>
            <w:tcW w:w="1134" w:type="dxa"/>
            <w:vAlign w:val="bottom"/>
          </w:tcPr>
          <w:p w14:paraId="620D01E7" w14:textId="6EE9CB51"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6,4</w:t>
            </w:r>
          </w:p>
        </w:tc>
        <w:tc>
          <w:tcPr>
            <w:tcW w:w="1417" w:type="dxa"/>
            <w:vAlign w:val="bottom"/>
          </w:tcPr>
          <w:p w14:paraId="280EDA9A" w14:textId="0BC6732A" w:rsidR="00AD7D42" w:rsidRPr="00AD7D42" w:rsidRDefault="00AD7D42" w:rsidP="00AD7D42">
            <w:pPr>
              <w:spacing w:after="0" w:line="240" w:lineRule="auto"/>
              <w:jc w:val="center"/>
              <w:rPr>
                <w:rFonts w:ascii="Times New Roman" w:hAnsi="Times New Roman"/>
                <w:sz w:val="24"/>
                <w:szCs w:val="24"/>
              </w:rPr>
            </w:pPr>
            <w:r w:rsidRPr="00AD7D42">
              <w:rPr>
                <w:rFonts w:ascii="Times New Roman" w:hAnsi="Times New Roman"/>
                <w:color w:val="000000"/>
                <w:sz w:val="24"/>
                <w:szCs w:val="24"/>
              </w:rPr>
              <w:t>19,9</w:t>
            </w:r>
          </w:p>
        </w:tc>
      </w:tr>
      <w:tr w:rsidR="00F140EE" w:rsidRPr="008E484A" w14:paraId="7A4BADDC" w14:textId="77777777" w:rsidTr="006406C7">
        <w:tc>
          <w:tcPr>
            <w:tcW w:w="9639" w:type="dxa"/>
            <w:gridSpan w:val="3"/>
          </w:tcPr>
          <w:p w14:paraId="67884383" w14:textId="77777777" w:rsidR="0021666E" w:rsidRDefault="00F140EE" w:rsidP="0021666E">
            <w:pPr>
              <w:spacing w:after="0" w:line="240" w:lineRule="auto"/>
              <w:ind w:firstLine="462"/>
              <w:jc w:val="both"/>
              <w:rPr>
                <w:rFonts w:ascii="Times New Roman" w:hAnsi="Times New Roman"/>
                <w:sz w:val="24"/>
                <w:szCs w:val="24"/>
              </w:rPr>
            </w:pPr>
            <w:r w:rsidRPr="008C61C7">
              <w:rPr>
                <w:rFonts w:ascii="Times New Roman" w:hAnsi="Times New Roman"/>
                <w:sz w:val="24"/>
                <w:szCs w:val="24"/>
              </w:rPr>
              <w:t>Примечания</w:t>
            </w:r>
            <w:r w:rsidR="0021666E">
              <w:rPr>
                <w:rFonts w:ascii="Times New Roman" w:hAnsi="Times New Roman"/>
                <w:sz w:val="24"/>
                <w:szCs w:val="24"/>
              </w:rPr>
              <w:t>:</w:t>
            </w:r>
          </w:p>
          <w:p w14:paraId="172A8CBF" w14:textId="77777777" w:rsidR="0021666E" w:rsidRDefault="008E484A" w:rsidP="0021666E">
            <w:pPr>
              <w:spacing w:after="0" w:line="240" w:lineRule="auto"/>
              <w:ind w:firstLine="34"/>
              <w:jc w:val="both"/>
              <w:rPr>
                <w:rFonts w:ascii="Times New Roman" w:hAnsi="Times New Roman"/>
                <w:sz w:val="24"/>
                <w:szCs w:val="24"/>
                <w:lang w:val="kk-KZ"/>
              </w:rPr>
            </w:pPr>
            <w:r>
              <w:rPr>
                <w:rFonts w:ascii="Times New Roman" w:hAnsi="Times New Roman"/>
                <w:sz w:val="24"/>
                <w:szCs w:val="24"/>
                <w:lang w:val="kk-KZ"/>
              </w:rPr>
              <w:t xml:space="preserve">1. </w:t>
            </w:r>
            <w:r w:rsidR="00F140EE" w:rsidRPr="008C61C7">
              <w:rPr>
                <w:rFonts w:ascii="Times New Roman" w:hAnsi="Times New Roman"/>
                <w:sz w:val="24"/>
                <w:szCs w:val="24"/>
                <w:lang w:val="kk-KZ"/>
              </w:rPr>
              <w:t>АКШ – аорто-коронарное шунтирование</w:t>
            </w:r>
            <w:r>
              <w:rPr>
                <w:rFonts w:ascii="Times New Roman" w:hAnsi="Times New Roman"/>
                <w:sz w:val="24"/>
                <w:szCs w:val="24"/>
                <w:lang w:val="kk-KZ"/>
              </w:rPr>
              <w:t>.</w:t>
            </w:r>
            <w:r w:rsidR="00F140EE" w:rsidRPr="008C61C7">
              <w:rPr>
                <w:rFonts w:ascii="Times New Roman" w:hAnsi="Times New Roman"/>
                <w:sz w:val="24"/>
                <w:szCs w:val="24"/>
                <w:lang w:val="kk-KZ"/>
              </w:rPr>
              <w:t xml:space="preserve"> </w:t>
            </w:r>
          </w:p>
          <w:p w14:paraId="292385D4" w14:textId="77777777" w:rsidR="0021666E" w:rsidRDefault="008E484A" w:rsidP="0021666E">
            <w:pPr>
              <w:spacing w:after="0" w:line="240" w:lineRule="auto"/>
              <w:ind w:firstLine="34"/>
              <w:jc w:val="both"/>
              <w:rPr>
                <w:rFonts w:ascii="Times New Roman" w:hAnsi="Times New Roman"/>
                <w:sz w:val="24"/>
                <w:szCs w:val="24"/>
                <w:lang w:val="kk-KZ"/>
              </w:rPr>
            </w:pPr>
            <w:r>
              <w:rPr>
                <w:rFonts w:ascii="Times New Roman" w:hAnsi="Times New Roman"/>
                <w:sz w:val="24"/>
                <w:szCs w:val="24"/>
                <w:lang w:val="kk-KZ"/>
              </w:rPr>
              <w:t xml:space="preserve">2. </w:t>
            </w:r>
            <w:r w:rsidR="00F140EE" w:rsidRPr="008C61C7">
              <w:rPr>
                <w:rFonts w:ascii="Times New Roman" w:hAnsi="Times New Roman"/>
                <w:sz w:val="24"/>
                <w:szCs w:val="24"/>
                <w:lang w:val="kk-KZ"/>
              </w:rPr>
              <w:t>ТИА – транзиторная ишемическая атака</w:t>
            </w:r>
            <w:r>
              <w:rPr>
                <w:rFonts w:ascii="Times New Roman" w:hAnsi="Times New Roman"/>
                <w:sz w:val="24"/>
                <w:szCs w:val="24"/>
                <w:lang w:val="kk-KZ"/>
              </w:rPr>
              <w:t>.</w:t>
            </w:r>
            <w:r w:rsidR="00F140EE" w:rsidRPr="008C61C7">
              <w:rPr>
                <w:rFonts w:ascii="Times New Roman" w:hAnsi="Times New Roman"/>
                <w:sz w:val="24"/>
                <w:szCs w:val="24"/>
                <w:lang w:val="kk-KZ"/>
              </w:rPr>
              <w:t xml:space="preserve"> </w:t>
            </w:r>
          </w:p>
          <w:p w14:paraId="5A3C1E1E" w14:textId="77777777" w:rsidR="0021666E" w:rsidRDefault="008E484A" w:rsidP="0021666E">
            <w:pPr>
              <w:spacing w:after="0" w:line="240" w:lineRule="auto"/>
              <w:ind w:firstLine="34"/>
              <w:jc w:val="both"/>
              <w:rPr>
                <w:rFonts w:ascii="Times New Roman" w:hAnsi="Times New Roman"/>
                <w:sz w:val="24"/>
                <w:szCs w:val="24"/>
                <w:lang w:val="kk-KZ"/>
              </w:rPr>
            </w:pPr>
            <w:r>
              <w:rPr>
                <w:rFonts w:ascii="Times New Roman" w:hAnsi="Times New Roman"/>
                <w:sz w:val="24"/>
                <w:szCs w:val="24"/>
                <w:lang w:val="kk-KZ"/>
              </w:rPr>
              <w:t xml:space="preserve">3. </w:t>
            </w:r>
            <w:r w:rsidR="00194A94" w:rsidRPr="008C61C7">
              <w:rPr>
                <w:rFonts w:ascii="Times New Roman" w:hAnsi="Times New Roman"/>
                <w:sz w:val="24"/>
                <w:szCs w:val="24"/>
                <w:lang w:val="kk-KZ"/>
              </w:rPr>
              <w:t>ФВЛЖ – фракция выброса левого желудочка</w:t>
            </w:r>
            <w:r>
              <w:rPr>
                <w:rFonts w:ascii="Times New Roman" w:hAnsi="Times New Roman"/>
                <w:sz w:val="24"/>
                <w:szCs w:val="24"/>
                <w:lang w:val="kk-KZ"/>
              </w:rPr>
              <w:t>.</w:t>
            </w:r>
            <w:r w:rsidR="00194A94" w:rsidRPr="008C61C7">
              <w:rPr>
                <w:rFonts w:ascii="Times New Roman" w:hAnsi="Times New Roman"/>
                <w:sz w:val="24"/>
                <w:szCs w:val="24"/>
                <w:lang w:val="kk-KZ"/>
              </w:rPr>
              <w:t xml:space="preserve"> </w:t>
            </w:r>
          </w:p>
          <w:p w14:paraId="23FBE683" w14:textId="77777777" w:rsidR="0021666E" w:rsidRDefault="008E484A" w:rsidP="0021666E">
            <w:pPr>
              <w:spacing w:after="0" w:line="240" w:lineRule="auto"/>
              <w:ind w:firstLine="34"/>
              <w:jc w:val="both"/>
              <w:rPr>
                <w:rFonts w:ascii="Times New Roman" w:hAnsi="Times New Roman"/>
                <w:sz w:val="24"/>
                <w:szCs w:val="24"/>
                <w:lang w:val="kk-KZ"/>
              </w:rPr>
            </w:pPr>
            <w:r>
              <w:rPr>
                <w:rFonts w:ascii="Times New Roman" w:hAnsi="Times New Roman"/>
                <w:sz w:val="24"/>
                <w:szCs w:val="24"/>
                <w:lang w:val="kk-KZ"/>
              </w:rPr>
              <w:t xml:space="preserve">4. </w:t>
            </w:r>
            <w:r w:rsidR="0044481F" w:rsidRPr="008C61C7">
              <w:rPr>
                <w:rFonts w:ascii="Times New Roman" w:hAnsi="Times New Roman"/>
                <w:sz w:val="24"/>
                <w:szCs w:val="24"/>
                <w:lang w:val="kk-KZ"/>
              </w:rPr>
              <w:t>ХСН – хроническая сердечная недостаточность</w:t>
            </w:r>
            <w:r>
              <w:rPr>
                <w:rFonts w:ascii="Times New Roman" w:hAnsi="Times New Roman"/>
                <w:sz w:val="24"/>
                <w:szCs w:val="24"/>
                <w:lang w:val="kk-KZ"/>
              </w:rPr>
              <w:t>.</w:t>
            </w:r>
            <w:r w:rsidR="0044481F" w:rsidRPr="008C61C7">
              <w:rPr>
                <w:rFonts w:ascii="Times New Roman" w:hAnsi="Times New Roman"/>
                <w:sz w:val="24"/>
                <w:szCs w:val="24"/>
                <w:lang w:val="kk-KZ"/>
              </w:rPr>
              <w:t xml:space="preserve"> </w:t>
            </w:r>
          </w:p>
          <w:p w14:paraId="1757E576" w14:textId="77777777" w:rsidR="0021666E" w:rsidRDefault="008E484A" w:rsidP="0021666E">
            <w:pPr>
              <w:spacing w:after="0" w:line="240" w:lineRule="auto"/>
              <w:ind w:firstLine="34"/>
              <w:jc w:val="both"/>
              <w:rPr>
                <w:rFonts w:ascii="Times New Roman" w:hAnsi="Times New Roman"/>
                <w:sz w:val="24"/>
                <w:szCs w:val="24"/>
                <w:lang w:val="kk-KZ"/>
              </w:rPr>
            </w:pPr>
            <w:r>
              <w:rPr>
                <w:rFonts w:ascii="Times New Roman" w:hAnsi="Times New Roman"/>
                <w:sz w:val="24"/>
                <w:szCs w:val="24"/>
                <w:lang w:val="kk-KZ"/>
              </w:rPr>
              <w:t xml:space="preserve">5. </w:t>
            </w:r>
            <w:r w:rsidR="00194A94" w:rsidRPr="008C61C7">
              <w:rPr>
                <w:rFonts w:ascii="Times New Roman" w:hAnsi="Times New Roman"/>
                <w:sz w:val="24"/>
                <w:szCs w:val="24"/>
                <w:lang w:val="kk-KZ"/>
              </w:rPr>
              <w:t>ЧКВ – чрескожное коронарное вмешательство</w:t>
            </w:r>
            <w:r>
              <w:rPr>
                <w:rFonts w:ascii="Times New Roman" w:hAnsi="Times New Roman"/>
                <w:sz w:val="24"/>
                <w:szCs w:val="24"/>
                <w:lang w:val="kk-KZ"/>
              </w:rPr>
              <w:t>.</w:t>
            </w:r>
            <w:r w:rsidR="00194A94" w:rsidRPr="008C61C7">
              <w:rPr>
                <w:rFonts w:ascii="Times New Roman" w:hAnsi="Times New Roman"/>
                <w:sz w:val="24"/>
                <w:szCs w:val="24"/>
                <w:lang w:val="kk-KZ"/>
              </w:rPr>
              <w:t xml:space="preserve"> </w:t>
            </w:r>
          </w:p>
          <w:p w14:paraId="0BF13B11" w14:textId="77777777" w:rsidR="0021666E" w:rsidRDefault="008E484A" w:rsidP="0021666E">
            <w:pPr>
              <w:spacing w:after="0" w:line="240" w:lineRule="auto"/>
              <w:ind w:firstLine="34"/>
              <w:jc w:val="both"/>
              <w:rPr>
                <w:rFonts w:ascii="Times New Roman" w:hAnsi="Times New Roman"/>
                <w:sz w:val="24"/>
                <w:szCs w:val="24"/>
                <w:lang w:val="kk-KZ"/>
              </w:rPr>
            </w:pPr>
            <w:r>
              <w:rPr>
                <w:rFonts w:ascii="Times New Roman" w:hAnsi="Times New Roman"/>
                <w:sz w:val="24"/>
                <w:szCs w:val="24"/>
                <w:lang w:val="kk-KZ"/>
              </w:rPr>
              <w:t xml:space="preserve">6. </w:t>
            </w:r>
            <w:r w:rsidR="0044481F" w:rsidRPr="008C61C7">
              <w:rPr>
                <w:rFonts w:ascii="Times New Roman" w:hAnsi="Times New Roman"/>
                <w:sz w:val="24"/>
                <w:szCs w:val="24"/>
                <w:lang w:val="kk-KZ"/>
              </w:rPr>
              <w:t>МАССЕ - major adverse cardiac and cerebrovascular events</w:t>
            </w:r>
            <w:r>
              <w:rPr>
                <w:rFonts w:ascii="Times New Roman" w:hAnsi="Times New Roman"/>
                <w:sz w:val="24"/>
                <w:szCs w:val="24"/>
                <w:lang w:val="kk-KZ"/>
              </w:rPr>
              <w:t>/</w:t>
            </w:r>
            <w:r w:rsidR="0044481F" w:rsidRPr="008C61C7">
              <w:rPr>
                <w:rFonts w:ascii="Times New Roman" w:hAnsi="Times New Roman"/>
                <w:sz w:val="24"/>
                <w:szCs w:val="24"/>
                <w:lang w:val="kk-KZ"/>
              </w:rPr>
              <w:t>основные неблагоприятные кардиальные и цереброваскулярные события</w:t>
            </w:r>
            <w:r>
              <w:rPr>
                <w:rFonts w:ascii="Times New Roman" w:hAnsi="Times New Roman"/>
                <w:sz w:val="24"/>
                <w:szCs w:val="24"/>
                <w:lang w:val="kk-KZ"/>
              </w:rPr>
              <w:t>.</w:t>
            </w:r>
            <w:r w:rsidR="0044481F" w:rsidRPr="008C61C7">
              <w:rPr>
                <w:rFonts w:ascii="Times New Roman" w:hAnsi="Times New Roman"/>
                <w:sz w:val="24"/>
                <w:szCs w:val="24"/>
                <w:lang w:val="kk-KZ"/>
              </w:rPr>
              <w:t xml:space="preserve"> </w:t>
            </w:r>
          </w:p>
          <w:p w14:paraId="29D56335" w14:textId="4073A37D" w:rsidR="00F140EE" w:rsidRPr="008C61C7" w:rsidRDefault="008E484A" w:rsidP="0021666E">
            <w:pPr>
              <w:spacing w:after="0" w:line="240" w:lineRule="auto"/>
              <w:ind w:firstLine="34"/>
              <w:jc w:val="both"/>
              <w:rPr>
                <w:rFonts w:ascii="Times New Roman" w:hAnsi="Times New Roman"/>
                <w:sz w:val="24"/>
                <w:szCs w:val="24"/>
                <w:lang w:val="kk-KZ"/>
              </w:rPr>
            </w:pPr>
            <w:r>
              <w:rPr>
                <w:rFonts w:ascii="Times New Roman" w:hAnsi="Times New Roman"/>
                <w:sz w:val="24"/>
                <w:szCs w:val="24"/>
                <w:lang w:val="kk-KZ"/>
              </w:rPr>
              <w:t xml:space="preserve">7. </w:t>
            </w:r>
            <w:r w:rsidR="0044481F" w:rsidRPr="008C61C7">
              <w:rPr>
                <w:rFonts w:ascii="Times New Roman" w:hAnsi="Times New Roman"/>
                <w:sz w:val="24"/>
                <w:szCs w:val="24"/>
                <w:lang w:val="kk-KZ"/>
              </w:rPr>
              <w:t>SS – SYNTAX Score</w:t>
            </w:r>
          </w:p>
        </w:tc>
      </w:tr>
    </w:tbl>
    <w:p w14:paraId="2F53C19C" w14:textId="77777777" w:rsidR="0021666E" w:rsidRDefault="0021666E" w:rsidP="001B3668">
      <w:pPr>
        <w:autoSpaceDE w:val="0"/>
        <w:autoSpaceDN w:val="0"/>
        <w:adjustRightInd w:val="0"/>
        <w:spacing w:after="0" w:line="240" w:lineRule="auto"/>
        <w:ind w:firstLine="709"/>
        <w:jc w:val="both"/>
        <w:rPr>
          <w:rFonts w:ascii="Times New Roman" w:hAnsi="Times New Roman"/>
          <w:sz w:val="28"/>
          <w:szCs w:val="28"/>
        </w:rPr>
      </w:pPr>
    </w:p>
    <w:p w14:paraId="433FFB3D" w14:textId="3650620D" w:rsidR="006F266E" w:rsidRPr="008C61C7" w:rsidRDefault="00AB2114" w:rsidP="001B3668">
      <w:pPr>
        <w:autoSpaceDE w:val="0"/>
        <w:autoSpaceDN w:val="0"/>
        <w:adjustRightInd w:val="0"/>
        <w:spacing w:after="0" w:line="240" w:lineRule="auto"/>
        <w:ind w:firstLine="709"/>
        <w:jc w:val="both"/>
        <w:rPr>
          <w:rFonts w:ascii="Times New Roman" w:hAnsi="Times New Roman"/>
          <w:sz w:val="28"/>
          <w:szCs w:val="28"/>
        </w:rPr>
      </w:pPr>
      <w:proofErr w:type="gramStart"/>
      <w:r w:rsidRPr="008C61C7">
        <w:rPr>
          <w:rFonts w:ascii="Times New Roman" w:hAnsi="Times New Roman"/>
          <w:sz w:val="28"/>
          <w:szCs w:val="28"/>
        </w:rPr>
        <w:t xml:space="preserve">Согласно рекомендациям по </w:t>
      </w:r>
      <w:r w:rsidR="00574699" w:rsidRPr="008C61C7">
        <w:rPr>
          <w:rFonts w:ascii="Times New Roman" w:hAnsi="Times New Roman"/>
          <w:sz w:val="28"/>
          <w:szCs w:val="28"/>
        </w:rPr>
        <w:t xml:space="preserve">миокардиальной </w:t>
      </w:r>
      <w:r w:rsidRPr="008C61C7">
        <w:rPr>
          <w:rFonts w:ascii="Times New Roman" w:hAnsi="Times New Roman"/>
          <w:sz w:val="28"/>
          <w:szCs w:val="28"/>
        </w:rPr>
        <w:t xml:space="preserve">реваскуляризации </w:t>
      </w:r>
      <w:r w:rsidR="00574699" w:rsidRPr="008C61C7">
        <w:rPr>
          <w:rFonts w:ascii="Times New Roman" w:hAnsi="Times New Roman"/>
          <w:sz w:val="28"/>
          <w:szCs w:val="28"/>
        </w:rPr>
        <w:t>Европейского общества кардиологов и Европейской ассоциации кардио-торакальной хирургии (</w:t>
      </w:r>
      <w:r w:rsidR="00F22C20" w:rsidRPr="008C61C7">
        <w:rPr>
          <w:rFonts w:ascii="Times New Roman" w:hAnsi="Times New Roman"/>
          <w:sz w:val="28"/>
          <w:szCs w:val="28"/>
        </w:rPr>
        <w:t>ESC/EACTS</w:t>
      </w:r>
      <w:r w:rsidR="00574699" w:rsidRPr="008C61C7">
        <w:rPr>
          <w:rFonts w:ascii="Times New Roman" w:hAnsi="Times New Roman"/>
          <w:sz w:val="28"/>
          <w:szCs w:val="28"/>
        </w:rPr>
        <w:t xml:space="preserve">) </w:t>
      </w:r>
      <w:r w:rsidR="00F22C20" w:rsidRPr="008C61C7">
        <w:rPr>
          <w:rFonts w:ascii="Times New Roman" w:hAnsi="Times New Roman"/>
          <w:sz w:val="28"/>
          <w:szCs w:val="28"/>
        </w:rPr>
        <w:t>2018г. [</w:t>
      </w:r>
      <w:r w:rsidR="00574699" w:rsidRPr="008C61C7">
        <w:rPr>
          <w:rFonts w:ascii="Times New Roman" w:hAnsi="Times New Roman"/>
          <w:sz w:val="28"/>
          <w:szCs w:val="28"/>
        </w:rPr>
        <w:t>1</w:t>
      </w:r>
      <w:r w:rsidR="00D05023">
        <w:rPr>
          <w:rFonts w:ascii="Times New Roman" w:hAnsi="Times New Roman"/>
          <w:sz w:val="28"/>
          <w:szCs w:val="28"/>
        </w:rPr>
        <w:t>8</w:t>
      </w:r>
      <w:r w:rsidR="00D23ADF">
        <w:rPr>
          <w:rFonts w:ascii="Times New Roman" w:hAnsi="Times New Roman"/>
          <w:sz w:val="28"/>
          <w:szCs w:val="28"/>
        </w:rPr>
        <w:t>,</w:t>
      </w:r>
      <w:r w:rsidR="00840404">
        <w:rPr>
          <w:rFonts w:ascii="Times New Roman" w:hAnsi="Times New Roman"/>
          <w:sz w:val="28"/>
          <w:szCs w:val="28"/>
        </w:rPr>
        <w:t xml:space="preserve"> </w:t>
      </w:r>
      <w:r w:rsidR="00D23ADF">
        <w:rPr>
          <w:rFonts w:ascii="Times New Roman" w:hAnsi="Times New Roman"/>
          <w:sz w:val="28"/>
          <w:szCs w:val="28"/>
        </w:rPr>
        <w:t>р. 17</w:t>
      </w:r>
      <w:r w:rsidR="0003093F">
        <w:rPr>
          <w:rFonts w:ascii="Times New Roman" w:hAnsi="Times New Roman"/>
          <w:sz w:val="28"/>
          <w:szCs w:val="28"/>
        </w:rPr>
        <w:t>-1-17-8</w:t>
      </w:r>
      <w:r w:rsidR="00574699" w:rsidRPr="008C61C7">
        <w:rPr>
          <w:rFonts w:ascii="Times New Roman" w:hAnsi="Times New Roman"/>
          <w:sz w:val="28"/>
          <w:szCs w:val="28"/>
        </w:rPr>
        <w:t xml:space="preserve">] пациенту с </w:t>
      </w:r>
      <w:r w:rsidR="003E545E" w:rsidRPr="008C61C7">
        <w:rPr>
          <w:rFonts w:ascii="Times New Roman" w:hAnsi="Times New Roman"/>
          <w:sz w:val="28"/>
          <w:szCs w:val="28"/>
        </w:rPr>
        <w:t>низкой прогнозируемой</w:t>
      </w:r>
      <w:r w:rsidR="00400F36" w:rsidRPr="008C61C7">
        <w:rPr>
          <w:rFonts w:ascii="Times New Roman" w:hAnsi="Times New Roman"/>
          <w:sz w:val="28"/>
          <w:szCs w:val="28"/>
        </w:rPr>
        <w:t xml:space="preserve"> хирургической смертностью  и </w:t>
      </w:r>
      <w:r w:rsidR="00574699" w:rsidRPr="008C61C7">
        <w:rPr>
          <w:rFonts w:ascii="Times New Roman" w:hAnsi="Times New Roman"/>
          <w:sz w:val="28"/>
          <w:szCs w:val="28"/>
        </w:rPr>
        <w:t xml:space="preserve">двусосудистым поражением коронарного русла без проксимального стеноза </w:t>
      </w:r>
      <w:r w:rsidR="00574699" w:rsidRPr="008C61C7">
        <w:rPr>
          <w:rFonts w:ascii="Times New Roman" w:hAnsi="Times New Roman"/>
          <w:sz w:val="28"/>
          <w:szCs w:val="28"/>
          <w:lang w:val="en-US"/>
        </w:rPr>
        <w:t>LAD</w:t>
      </w:r>
      <w:r w:rsidR="003E545E" w:rsidRPr="008C61C7">
        <w:rPr>
          <w:rFonts w:ascii="Times New Roman" w:hAnsi="Times New Roman"/>
          <w:sz w:val="28"/>
          <w:szCs w:val="28"/>
        </w:rPr>
        <w:t xml:space="preserve">, возможно проведение </w:t>
      </w:r>
      <w:r w:rsidR="006F266E" w:rsidRPr="008C61C7">
        <w:rPr>
          <w:rFonts w:ascii="Times New Roman" w:hAnsi="Times New Roman"/>
          <w:sz w:val="28"/>
          <w:szCs w:val="28"/>
        </w:rPr>
        <w:t>А</w:t>
      </w:r>
      <w:r w:rsidR="003E545E" w:rsidRPr="008C61C7">
        <w:rPr>
          <w:rFonts w:ascii="Times New Roman" w:hAnsi="Times New Roman"/>
          <w:sz w:val="28"/>
          <w:szCs w:val="28"/>
        </w:rPr>
        <w:t xml:space="preserve">КШ с классом рекомендаций </w:t>
      </w:r>
      <w:r w:rsidR="003E545E" w:rsidRPr="008C61C7">
        <w:rPr>
          <w:rFonts w:ascii="Times New Roman" w:hAnsi="Times New Roman"/>
          <w:sz w:val="28"/>
          <w:szCs w:val="28"/>
          <w:lang w:val="en-US"/>
        </w:rPr>
        <w:t>IIb</w:t>
      </w:r>
      <w:r w:rsidR="003E545E" w:rsidRPr="008C61C7">
        <w:rPr>
          <w:rFonts w:ascii="Times New Roman" w:hAnsi="Times New Roman"/>
          <w:sz w:val="28"/>
          <w:szCs w:val="28"/>
        </w:rPr>
        <w:t xml:space="preserve">, </w:t>
      </w:r>
      <w:r w:rsidR="003E545E" w:rsidRPr="008C61C7">
        <w:rPr>
          <w:rFonts w:ascii="Times New Roman" w:hAnsi="Times New Roman"/>
          <w:sz w:val="28"/>
          <w:szCs w:val="28"/>
          <w:lang w:val="kk-KZ"/>
        </w:rPr>
        <w:t>и прове</w:t>
      </w:r>
      <w:r w:rsidR="009B774A">
        <w:rPr>
          <w:rFonts w:ascii="Times New Roman" w:hAnsi="Times New Roman"/>
          <w:sz w:val="28"/>
          <w:szCs w:val="28"/>
          <w:lang w:val="kk-KZ"/>
        </w:rPr>
        <w:t xml:space="preserve">дение ЧКВ </w:t>
      </w:r>
      <w:r w:rsidR="003E545E" w:rsidRPr="008C61C7">
        <w:rPr>
          <w:rFonts w:ascii="Times New Roman" w:hAnsi="Times New Roman"/>
          <w:sz w:val="28"/>
          <w:szCs w:val="28"/>
        </w:rPr>
        <w:t>- класс рекомендаци</w:t>
      </w:r>
      <w:r w:rsidR="00D140F6" w:rsidRPr="008C61C7">
        <w:rPr>
          <w:rFonts w:ascii="Times New Roman" w:hAnsi="Times New Roman"/>
          <w:sz w:val="28"/>
          <w:szCs w:val="28"/>
        </w:rPr>
        <w:t>й</w:t>
      </w:r>
      <w:r w:rsidR="003E545E" w:rsidRPr="008C61C7">
        <w:rPr>
          <w:rFonts w:ascii="Times New Roman" w:hAnsi="Times New Roman"/>
          <w:sz w:val="28"/>
          <w:szCs w:val="28"/>
        </w:rPr>
        <w:t xml:space="preserve"> </w:t>
      </w:r>
      <w:r w:rsidR="003E545E" w:rsidRPr="008C61C7">
        <w:rPr>
          <w:rFonts w:ascii="Times New Roman" w:hAnsi="Times New Roman"/>
          <w:sz w:val="28"/>
          <w:szCs w:val="28"/>
          <w:lang w:val="en-US"/>
        </w:rPr>
        <w:t>I</w:t>
      </w:r>
      <w:r w:rsidR="003E545E" w:rsidRPr="008C61C7">
        <w:rPr>
          <w:rFonts w:ascii="Times New Roman" w:hAnsi="Times New Roman"/>
          <w:sz w:val="28"/>
          <w:szCs w:val="28"/>
          <w:lang w:val="kk-KZ"/>
        </w:rPr>
        <w:t xml:space="preserve"> </w:t>
      </w:r>
      <w:r w:rsidR="003E545E" w:rsidRPr="008C61C7">
        <w:rPr>
          <w:rFonts w:ascii="Times New Roman" w:hAnsi="Times New Roman"/>
          <w:sz w:val="28"/>
          <w:szCs w:val="28"/>
        </w:rPr>
        <w:t>– в обеих рекомендациях уровень доказательности «С».</w:t>
      </w:r>
      <w:proofErr w:type="gramEnd"/>
      <w:r w:rsidR="003E545E" w:rsidRPr="008C61C7">
        <w:rPr>
          <w:rFonts w:ascii="Times New Roman" w:hAnsi="Times New Roman"/>
          <w:sz w:val="28"/>
          <w:szCs w:val="28"/>
        </w:rPr>
        <w:t xml:space="preserve"> Для пациентов с двусосудистым поражением коронарного русла и наличием сахарного диабета в рекомендациях ESC/EACTS 2018г. не было дано ч</w:t>
      </w:r>
      <w:r w:rsidR="009B774A">
        <w:rPr>
          <w:rFonts w:ascii="Times New Roman" w:hAnsi="Times New Roman"/>
          <w:sz w:val="28"/>
          <w:szCs w:val="28"/>
        </w:rPr>
        <w:t xml:space="preserve">етких показаний к ЧКВ или АКШ. </w:t>
      </w:r>
      <w:r w:rsidR="003E545E" w:rsidRPr="008C61C7">
        <w:rPr>
          <w:rFonts w:ascii="Times New Roman" w:hAnsi="Times New Roman"/>
          <w:sz w:val="28"/>
          <w:szCs w:val="28"/>
        </w:rPr>
        <w:t xml:space="preserve">Однако, для больных СД с трехсосудистым поражением </w:t>
      </w:r>
      <w:proofErr w:type="gramStart"/>
      <w:r w:rsidR="003E545E" w:rsidRPr="008C61C7">
        <w:rPr>
          <w:rFonts w:ascii="Times New Roman" w:hAnsi="Times New Roman"/>
          <w:sz w:val="28"/>
          <w:szCs w:val="28"/>
        </w:rPr>
        <w:t>КР</w:t>
      </w:r>
      <w:proofErr w:type="gramEnd"/>
      <w:r w:rsidR="003E545E" w:rsidRPr="008C61C7">
        <w:rPr>
          <w:rFonts w:ascii="Times New Roman" w:hAnsi="Times New Roman"/>
          <w:sz w:val="28"/>
          <w:szCs w:val="28"/>
        </w:rPr>
        <w:t xml:space="preserve"> и низкой оценкой шкалы </w:t>
      </w:r>
      <w:r w:rsidR="003E545E" w:rsidRPr="008C61C7">
        <w:rPr>
          <w:rFonts w:ascii="Times New Roman" w:hAnsi="Times New Roman"/>
          <w:sz w:val="28"/>
          <w:szCs w:val="28"/>
          <w:lang w:val="en-US"/>
        </w:rPr>
        <w:t>SYNTAX</w:t>
      </w:r>
      <w:r w:rsidR="003E545E" w:rsidRPr="008C61C7">
        <w:rPr>
          <w:rFonts w:ascii="Times New Roman" w:hAnsi="Times New Roman"/>
          <w:sz w:val="28"/>
          <w:szCs w:val="28"/>
        </w:rPr>
        <w:t xml:space="preserve"> (≤</w:t>
      </w:r>
      <w:r w:rsidR="00D20F35" w:rsidRPr="008C61C7">
        <w:rPr>
          <w:rFonts w:ascii="Times New Roman" w:hAnsi="Times New Roman"/>
          <w:sz w:val="28"/>
          <w:szCs w:val="28"/>
        </w:rPr>
        <w:t xml:space="preserve"> </w:t>
      </w:r>
      <w:r w:rsidR="003E545E" w:rsidRPr="008C61C7">
        <w:rPr>
          <w:rFonts w:ascii="Times New Roman" w:hAnsi="Times New Roman"/>
          <w:sz w:val="28"/>
          <w:szCs w:val="28"/>
        </w:rPr>
        <w:t xml:space="preserve">22) </w:t>
      </w:r>
      <w:r w:rsidR="007C37B0" w:rsidRPr="008C61C7">
        <w:rPr>
          <w:rFonts w:ascii="Times New Roman" w:hAnsi="Times New Roman"/>
          <w:sz w:val="28"/>
          <w:szCs w:val="28"/>
        </w:rPr>
        <w:t xml:space="preserve">– проведение АКШ дано с рекомендацией </w:t>
      </w:r>
      <w:r w:rsidR="007C37B0" w:rsidRPr="008C61C7">
        <w:rPr>
          <w:rFonts w:ascii="Times New Roman" w:hAnsi="Times New Roman"/>
          <w:sz w:val="28"/>
          <w:szCs w:val="28"/>
          <w:lang w:val="en-US"/>
        </w:rPr>
        <w:t>I</w:t>
      </w:r>
      <w:r w:rsidR="007C37B0" w:rsidRPr="008C61C7">
        <w:rPr>
          <w:rFonts w:ascii="Times New Roman" w:hAnsi="Times New Roman"/>
          <w:sz w:val="28"/>
          <w:szCs w:val="28"/>
        </w:rPr>
        <w:t>/</w:t>
      </w:r>
      <w:r w:rsidR="007C37B0" w:rsidRPr="008C61C7">
        <w:rPr>
          <w:rFonts w:ascii="Times New Roman" w:hAnsi="Times New Roman"/>
          <w:sz w:val="28"/>
          <w:szCs w:val="28"/>
          <w:lang w:val="en-US"/>
        </w:rPr>
        <w:t>A</w:t>
      </w:r>
      <w:r w:rsidR="007C37B0" w:rsidRPr="008C61C7">
        <w:rPr>
          <w:rFonts w:ascii="Times New Roman" w:hAnsi="Times New Roman"/>
          <w:sz w:val="28"/>
          <w:szCs w:val="28"/>
        </w:rPr>
        <w:t xml:space="preserve">, и проведение ЧКВ – с рекомендацией </w:t>
      </w:r>
      <w:r w:rsidR="007C37B0" w:rsidRPr="008C61C7">
        <w:rPr>
          <w:rFonts w:ascii="Times New Roman" w:hAnsi="Times New Roman"/>
          <w:sz w:val="28"/>
          <w:szCs w:val="28"/>
          <w:lang w:val="en-US"/>
        </w:rPr>
        <w:t>IIb</w:t>
      </w:r>
      <w:r w:rsidR="007C37B0" w:rsidRPr="008C61C7">
        <w:rPr>
          <w:rFonts w:ascii="Times New Roman" w:hAnsi="Times New Roman"/>
          <w:sz w:val="28"/>
          <w:szCs w:val="28"/>
        </w:rPr>
        <w:t>/</w:t>
      </w:r>
      <w:r w:rsidR="007C37B0" w:rsidRPr="008C61C7">
        <w:rPr>
          <w:rFonts w:ascii="Times New Roman" w:hAnsi="Times New Roman"/>
          <w:sz w:val="28"/>
          <w:szCs w:val="28"/>
          <w:lang w:val="en-US"/>
        </w:rPr>
        <w:t>A</w:t>
      </w:r>
      <w:r w:rsidR="007C37B0" w:rsidRPr="008C61C7">
        <w:rPr>
          <w:rFonts w:ascii="Times New Roman" w:hAnsi="Times New Roman"/>
          <w:sz w:val="28"/>
          <w:szCs w:val="28"/>
        </w:rPr>
        <w:t xml:space="preserve">. </w:t>
      </w:r>
      <w:r w:rsidR="009B6EEE" w:rsidRPr="008C61C7">
        <w:rPr>
          <w:rFonts w:ascii="Times New Roman" w:hAnsi="Times New Roman"/>
          <w:sz w:val="28"/>
          <w:szCs w:val="28"/>
        </w:rPr>
        <w:t xml:space="preserve">Нужно отметить, что ESC/EACTS не обновляли свои руководства по реваскуляризации, и рекомендации за 2018г. основаны на </w:t>
      </w:r>
      <w:r w:rsidR="00DE582C" w:rsidRPr="008C61C7">
        <w:rPr>
          <w:rFonts w:ascii="Times New Roman" w:hAnsi="Times New Roman"/>
          <w:sz w:val="28"/>
          <w:szCs w:val="28"/>
        </w:rPr>
        <w:t xml:space="preserve">РКИ десяти-пятнадцати-летней давности.  </w:t>
      </w:r>
      <w:r w:rsidR="00D140F6" w:rsidRPr="008C61C7">
        <w:rPr>
          <w:rFonts w:ascii="Times New Roman" w:hAnsi="Times New Roman"/>
          <w:sz w:val="28"/>
          <w:szCs w:val="28"/>
        </w:rPr>
        <w:t xml:space="preserve">По руководству </w:t>
      </w:r>
      <w:r w:rsidR="00BA05D2" w:rsidRPr="008C61C7">
        <w:rPr>
          <w:rFonts w:ascii="Times New Roman" w:hAnsi="Times New Roman"/>
          <w:sz w:val="28"/>
          <w:szCs w:val="28"/>
        </w:rPr>
        <w:t>по реваскуляризации ESC 2024 года для больных с ХКС и многососудистым поражением коронарных артерий [</w:t>
      </w:r>
      <w:r w:rsidR="00D23ADF">
        <w:rPr>
          <w:rFonts w:ascii="Times New Roman" w:hAnsi="Times New Roman"/>
          <w:sz w:val="28"/>
          <w:szCs w:val="28"/>
        </w:rPr>
        <w:t>12</w:t>
      </w:r>
      <w:r w:rsidR="00D05023">
        <w:rPr>
          <w:rFonts w:ascii="Times New Roman" w:hAnsi="Times New Roman"/>
          <w:sz w:val="28"/>
          <w:szCs w:val="28"/>
        </w:rPr>
        <w:t>9</w:t>
      </w:r>
      <w:r w:rsidR="00D23ADF">
        <w:rPr>
          <w:rFonts w:ascii="Times New Roman" w:hAnsi="Times New Roman"/>
          <w:sz w:val="28"/>
          <w:szCs w:val="28"/>
        </w:rPr>
        <w:t>-</w:t>
      </w:r>
      <w:r w:rsidR="00BA05D2" w:rsidRPr="008C61C7">
        <w:rPr>
          <w:rFonts w:ascii="Times New Roman" w:hAnsi="Times New Roman"/>
          <w:sz w:val="28"/>
          <w:szCs w:val="28"/>
        </w:rPr>
        <w:t>1</w:t>
      </w:r>
      <w:r w:rsidR="00D05023">
        <w:rPr>
          <w:rFonts w:ascii="Times New Roman" w:hAnsi="Times New Roman"/>
          <w:sz w:val="28"/>
          <w:szCs w:val="28"/>
        </w:rPr>
        <w:t>34</w:t>
      </w:r>
      <w:r w:rsidR="00BA05D2" w:rsidRPr="008C61C7">
        <w:rPr>
          <w:rFonts w:ascii="Times New Roman" w:hAnsi="Times New Roman"/>
          <w:sz w:val="28"/>
          <w:szCs w:val="28"/>
        </w:rPr>
        <w:t xml:space="preserve">] - пациентам с симптомами и со значимым двусосудистым поражением </w:t>
      </w:r>
      <w:proofErr w:type="gramStart"/>
      <w:r w:rsidR="00BA05D2" w:rsidRPr="008C61C7">
        <w:rPr>
          <w:rFonts w:ascii="Times New Roman" w:hAnsi="Times New Roman"/>
          <w:sz w:val="28"/>
          <w:szCs w:val="28"/>
        </w:rPr>
        <w:t>КР</w:t>
      </w:r>
      <w:proofErr w:type="gramEnd"/>
      <w:r w:rsidR="00BA05D2" w:rsidRPr="008C61C7">
        <w:rPr>
          <w:rFonts w:ascii="Times New Roman" w:hAnsi="Times New Roman"/>
          <w:sz w:val="28"/>
          <w:szCs w:val="28"/>
        </w:rPr>
        <w:t xml:space="preserve"> без вовлечения  проксимального отдела LAD, рекомендовано проведение ЧКВ для улучшения симптомов, класс рекомендаций IB.</w:t>
      </w:r>
    </w:p>
    <w:p w14:paraId="13F48058" w14:textId="2898A266" w:rsidR="00307C4A" w:rsidRDefault="00AD7D42" w:rsidP="00B42E11">
      <w:pPr>
        <w:autoSpaceDE w:val="0"/>
        <w:autoSpaceDN w:val="0"/>
        <w:adjustRightInd w:val="0"/>
        <w:spacing w:after="0" w:line="240" w:lineRule="auto"/>
        <w:ind w:firstLine="709"/>
        <w:jc w:val="both"/>
        <w:rPr>
          <w:rFonts w:ascii="Times New Roman" w:hAnsi="Times New Roman"/>
          <w:sz w:val="28"/>
          <w:szCs w:val="28"/>
        </w:rPr>
      </w:pPr>
      <w:r w:rsidRPr="00AD7D42">
        <w:rPr>
          <w:rFonts w:ascii="Times New Roman" w:hAnsi="Times New Roman"/>
          <w:sz w:val="28"/>
          <w:szCs w:val="28"/>
        </w:rPr>
        <w:t>На основании проведенного прогнозирования отдаленных исходов</w:t>
      </w:r>
      <w:r>
        <w:rPr>
          <w:rFonts w:ascii="Times New Roman" w:hAnsi="Times New Roman"/>
          <w:sz w:val="28"/>
          <w:szCs w:val="28"/>
        </w:rPr>
        <w:t xml:space="preserve"> с помощью разработанного калькулятора</w:t>
      </w:r>
      <w:r w:rsidRPr="00AD7D42">
        <w:rPr>
          <w:rFonts w:ascii="Times New Roman" w:hAnsi="Times New Roman"/>
          <w:sz w:val="28"/>
          <w:szCs w:val="28"/>
        </w:rPr>
        <w:t xml:space="preserve"> для данного пациента, методом выбора признано </w:t>
      </w:r>
      <w:r>
        <w:rPr>
          <w:rFonts w:ascii="Times New Roman" w:hAnsi="Times New Roman"/>
          <w:sz w:val="28"/>
          <w:szCs w:val="28"/>
        </w:rPr>
        <w:t>АКШ</w:t>
      </w:r>
      <w:r w:rsidRPr="00AD7D42">
        <w:rPr>
          <w:rFonts w:ascii="Times New Roman" w:hAnsi="Times New Roman"/>
          <w:sz w:val="28"/>
          <w:szCs w:val="28"/>
        </w:rPr>
        <w:t>.</w:t>
      </w:r>
      <w:r>
        <w:rPr>
          <w:rFonts w:ascii="Times New Roman" w:hAnsi="Times New Roman"/>
          <w:sz w:val="28"/>
          <w:szCs w:val="28"/>
        </w:rPr>
        <w:t xml:space="preserve"> </w:t>
      </w:r>
      <w:r w:rsidRPr="00AD7D42">
        <w:rPr>
          <w:rFonts w:ascii="Times New Roman" w:hAnsi="Times New Roman"/>
          <w:sz w:val="28"/>
          <w:szCs w:val="28"/>
        </w:rPr>
        <w:t xml:space="preserve">Выбор обоснован преимуществом АКШ в снижении риска развития инфаркта миокарда (7,5% против 13,3% при ЧКВ) и существенным снижением вероятности </w:t>
      </w:r>
      <w:proofErr w:type="gramStart"/>
      <w:r w:rsidRPr="00AD7D42">
        <w:rPr>
          <w:rFonts w:ascii="Times New Roman" w:hAnsi="Times New Roman"/>
          <w:sz w:val="28"/>
          <w:szCs w:val="28"/>
        </w:rPr>
        <w:t>повторных</w:t>
      </w:r>
      <w:proofErr w:type="gramEnd"/>
      <w:r w:rsidRPr="00AD7D42">
        <w:rPr>
          <w:rFonts w:ascii="Times New Roman" w:hAnsi="Times New Roman"/>
          <w:sz w:val="28"/>
          <w:szCs w:val="28"/>
        </w:rPr>
        <w:t xml:space="preserve"> реваскуляризаций (25,7% против 59,7% при </w:t>
      </w:r>
      <w:r w:rsidRPr="00AD7D42">
        <w:rPr>
          <w:rFonts w:ascii="Times New Roman" w:hAnsi="Times New Roman"/>
          <w:sz w:val="28"/>
          <w:szCs w:val="28"/>
        </w:rPr>
        <w:lastRenderedPageBreak/>
        <w:t xml:space="preserve">ЧКВ) в </w:t>
      </w:r>
      <w:r>
        <w:rPr>
          <w:rFonts w:ascii="Times New Roman" w:hAnsi="Times New Roman"/>
          <w:sz w:val="28"/>
          <w:szCs w:val="28"/>
        </w:rPr>
        <w:t xml:space="preserve">отдаленном </w:t>
      </w:r>
      <w:r w:rsidRPr="00AD7D42">
        <w:rPr>
          <w:rFonts w:ascii="Times New Roman" w:hAnsi="Times New Roman"/>
          <w:sz w:val="28"/>
          <w:szCs w:val="28"/>
        </w:rPr>
        <w:t>период</w:t>
      </w:r>
      <w:r>
        <w:rPr>
          <w:rFonts w:ascii="Times New Roman" w:hAnsi="Times New Roman"/>
          <w:sz w:val="28"/>
          <w:szCs w:val="28"/>
        </w:rPr>
        <w:t>е</w:t>
      </w:r>
      <w:r w:rsidRPr="00AD7D42">
        <w:rPr>
          <w:rFonts w:ascii="Times New Roman" w:hAnsi="Times New Roman"/>
          <w:sz w:val="28"/>
          <w:szCs w:val="28"/>
        </w:rPr>
        <w:t xml:space="preserve">. </w:t>
      </w:r>
      <w:r w:rsidR="00307C4A" w:rsidRPr="00307C4A">
        <w:rPr>
          <w:rFonts w:ascii="Times New Roman" w:hAnsi="Times New Roman"/>
          <w:sz w:val="28"/>
          <w:szCs w:val="28"/>
        </w:rPr>
        <w:t>Несмотря на расчетное преимущество ЧКВ в отношении риска развития сердечной недостаточности (9,2% против 17,2%), решающим фактором в пользу выбора </w:t>
      </w:r>
      <w:r w:rsidR="00307C4A" w:rsidRPr="00307C4A">
        <w:rPr>
          <w:rFonts w:ascii="Times New Roman" w:hAnsi="Times New Roman"/>
          <w:bCs/>
          <w:sz w:val="28"/>
          <w:szCs w:val="28"/>
        </w:rPr>
        <w:t>АКШ</w:t>
      </w:r>
      <w:r w:rsidR="00307C4A" w:rsidRPr="00307C4A">
        <w:rPr>
          <w:rFonts w:ascii="Times New Roman" w:hAnsi="Times New Roman"/>
          <w:sz w:val="28"/>
          <w:szCs w:val="28"/>
        </w:rPr>
        <w:t> стала </w:t>
      </w:r>
      <w:r w:rsidR="00307C4A" w:rsidRPr="00307C4A">
        <w:rPr>
          <w:rFonts w:ascii="Times New Roman" w:hAnsi="Times New Roman"/>
          <w:bCs/>
          <w:sz w:val="28"/>
          <w:szCs w:val="28"/>
        </w:rPr>
        <w:t>прогностическая стабильность метода</w:t>
      </w:r>
      <w:r w:rsidR="00307C4A" w:rsidRPr="00307C4A">
        <w:rPr>
          <w:rFonts w:ascii="Times New Roman" w:hAnsi="Times New Roman"/>
          <w:sz w:val="28"/>
          <w:szCs w:val="28"/>
        </w:rPr>
        <w:t>. Дополнительным клиническим аргументом послужил исходно сохранный сократительный резерв миокарда (</w:t>
      </w:r>
      <w:r w:rsidR="00307C4A" w:rsidRPr="00307C4A">
        <w:rPr>
          <w:rFonts w:ascii="Times New Roman" w:hAnsi="Times New Roman"/>
          <w:bCs/>
          <w:sz w:val="28"/>
          <w:szCs w:val="28"/>
        </w:rPr>
        <w:t>ФВЛЖ 53%</w:t>
      </w:r>
      <w:r w:rsidR="00307C4A" w:rsidRPr="00307C4A">
        <w:rPr>
          <w:rFonts w:ascii="Times New Roman" w:hAnsi="Times New Roman"/>
          <w:sz w:val="28"/>
          <w:szCs w:val="28"/>
        </w:rPr>
        <w:t xml:space="preserve">), при котором прогнозируемый риск ХСН (17,2%) не </w:t>
      </w:r>
      <w:r w:rsidR="00307C4A">
        <w:rPr>
          <w:rFonts w:ascii="Times New Roman" w:hAnsi="Times New Roman"/>
          <w:sz w:val="28"/>
          <w:szCs w:val="28"/>
        </w:rPr>
        <w:t>был признан лимитирующим фактором</w:t>
      </w:r>
      <w:r w:rsidR="00307C4A" w:rsidRPr="00307C4A">
        <w:rPr>
          <w:rFonts w:ascii="Times New Roman" w:hAnsi="Times New Roman"/>
          <w:sz w:val="28"/>
          <w:szCs w:val="28"/>
        </w:rPr>
        <w:t>.</w:t>
      </w:r>
    </w:p>
    <w:p w14:paraId="04A246AB" w14:textId="25EC6099" w:rsidR="00AB2114" w:rsidRPr="008C61C7" w:rsidRDefault="00A40D1D" w:rsidP="00B42E11">
      <w:pPr>
        <w:autoSpaceDE w:val="0"/>
        <w:autoSpaceDN w:val="0"/>
        <w:adjustRightInd w:val="0"/>
        <w:spacing w:after="0" w:line="240" w:lineRule="auto"/>
        <w:ind w:firstLine="709"/>
        <w:jc w:val="both"/>
        <w:rPr>
          <w:rFonts w:ascii="Times New Roman" w:hAnsi="Times New Roman"/>
          <w:sz w:val="28"/>
          <w:szCs w:val="28"/>
        </w:rPr>
      </w:pPr>
      <w:r w:rsidRPr="00A40D1D">
        <w:rPr>
          <w:rFonts w:ascii="Times New Roman" w:hAnsi="Times New Roman"/>
          <w:sz w:val="28"/>
          <w:szCs w:val="28"/>
        </w:rPr>
        <w:t xml:space="preserve">Таким образом, при комплексном учёте всех вероятностных характеристик риска, а также по итогам обсуждения кардиологической команды </w:t>
      </w:r>
      <w:r w:rsidR="00B42E11">
        <w:rPr>
          <w:rFonts w:ascii="Times New Roman" w:hAnsi="Times New Roman"/>
          <w:sz w:val="28"/>
          <w:szCs w:val="28"/>
        </w:rPr>
        <w:t>и</w:t>
      </w:r>
      <w:r w:rsidRPr="00A40D1D">
        <w:rPr>
          <w:rFonts w:ascii="Times New Roman" w:hAnsi="Times New Roman"/>
          <w:sz w:val="28"/>
          <w:szCs w:val="28"/>
        </w:rPr>
        <w:t xml:space="preserve"> пациента, было принято решение о выполнении коронарного шунтир</w:t>
      </w:r>
      <w:r w:rsidR="00AC6693">
        <w:rPr>
          <w:rFonts w:ascii="Times New Roman" w:hAnsi="Times New Roman"/>
          <w:sz w:val="28"/>
          <w:szCs w:val="28"/>
        </w:rPr>
        <w:t xml:space="preserve">ования, </w:t>
      </w:r>
      <w:r w:rsidR="00E13ACF" w:rsidRPr="008C61C7">
        <w:rPr>
          <w:rFonts w:ascii="Times New Roman" w:hAnsi="Times New Roman"/>
          <w:sz w:val="28"/>
          <w:szCs w:val="28"/>
        </w:rPr>
        <w:t xml:space="preserve">которое было успешно </w:t>
      </w:r>
      <w:r w:rsidR="00F224E7" w:rsidRPr="008C61C7">
        <w:rPr>
          <w:rFonts w:ascii="Times New Roman" w:hAnsi="Times New Roman"/>
          <w:sz w:val="28"/>
          <w:szCs w:val="28"/>
        </w:rPr>
        <w:t>выполнено</w:t>
      </w:r>
      <w:r w:rsidR="00E13ACF" w:rsidRPr="008C61C7">
        <w:rPr>
          <w:rFonts w:ascii="Times New Roman" w:hAnsi="Times New Roman"/>
          <w:sz w:val="28"/>
          <w:szCs w:val="28"/>
        </w:rPr>
        <w:t xml:space="preserve">. </w:t>
      </w:r>
    </w:p>
    <w:p w14:paraId="7C842022" w14:textId="420BC5F4" w:rsidR="00AB2114" w:rsidRPr="008C61C7" w:rsidRDefault="00AB2114" w:rsidP="001B3668">
      <w:pPr>
        <w:autoSpaceDE w:val="0"/>
        <w:autoSpaceDN w:val="0"/>
        <w:adjustRightInd w:val="0"/>
        <w:spacing w:after="0" w:line="240" w:lineRule="auto"/>
        <w:ind w:firstLine="709"/>
        <w:jc w:val="both"/>
        <w:rPr>
          <w:rFonts w:ascii="Times New Roman" w:hAnsi="Times New Roman"/>
          <w:sz w:val="28"/>
          <w:szCs w:val="28"/>
          <w:lang w:val="kk-KZ"/>
        </w:rPr>
      </w:pPr>
      <w:r w:rsidRPr="008C61C7">
        <w:rPr>
          <w:rFonts w:ascii="Times New Roman" w:hAnsi="Times New Roman"/>
          <w:sz w:val="28"/>
          <w:szCs w:val="28"/>
        </w:rPr>
        <w:t xml:space="preserve">Пациент </w:t>
      </w:r>
      <w:r w:rsidR="00E13ACF" w:rsidRPr="008C61C7">
        <w:rPr>
          <w:rFonts w:ascii="Times New Roman" w:hAnsi="Times New Roman"/>
          <w:sz w:val="28"/>
          <w:szCs w:val="28"/>
        </w:rPr>
        <w:t xml:space="preserve">С. Был </w:t>
      </w:r>
      <w:r w:rsidRPr="008C61C7">
        <w:rPr>
          <w:rFonts w:ascii="Times New Roman" w:hAnsi="Times New Roman"/>
          <w:sz w:val="28"/>
          <w:szCs w:val="28"/>
        </w:rPr>
        <w:t xml:space="preserve">выписан на </w:t>
      </w:r>
      <w:r w:rsidR="00132E68" w:rsidRPr="008C61C7">
        <w:rPr>
          <w:rFonts w:ascii="Times New Roman" w:hAnsi="Times New Roman"/>
          <w:sz w:val="28"/>
          <w:szCs w:val="28"/>
        </w:rPr>
        <w:t>2</w:t>
      </w:r>
      <w:r w:rsidR="00EB49A9" w:rsidRPr="008C61C7">
        <w:rPr>
          <w:rFonts w:ascii="Times New Roman" w:hAnsi="Times New Roman"/>
          <w:sz w:val="28"/>
          <w:szCs w:val="28"/>
        </w:rPr>
        <w:t>4-е с</w:t>
      </w:r>
      <w:r w:rsidRPr="008C61C7">
        <w:rPr>
          <w:rFonts w:ascii="Times New Roman" w:hAnsi="Times New Roman"/>
          <w:sz w:val="28"/>
          <w:szCs w:val="28"/>
        </w:rPr>
        <w:t>утки,</w:t>
      </w:r>
      <w:r w:rsidR="00EB49A9" w:rsidRPr="008C61C7">
        <w:rPr>
          <w:rFonts w:ascii="Times New Roman" w:hAnsi="Times New Roman"/>
          <w:sz w:val="28"/>
          <w:szCs w:val="28"/>
        </w:rPr>
        <w:t xml:space="preserve"> с диагнозом: Ишемическая болезнь сердца.  Нестабильная стенокардия 2</w:t>
      </w:r>
      <w:proofErr w:type="gramStart"/>
      <w:r w:rsidR="00EB49A9" w:rsidRPr="008C61C7">
        <w:rPr>
          <w:rFonts w:ascii="Times New Roman" w:hAnsi="Times New Roman"/>
          <w:sz w:val="28"/>
          <w:szCs w:val="28"/>
        </w:rPr>
        <w:t xml:space="preserve"> В</w:t>
      </w:r>
      <w:proofErr w:type="gramEnd"/>
      <w:r w:rsidR="00EB49A9" w:rsidRPr="008C61C7">
        <w:rPr>
          <w:rFonts w:ascii="Times New Roman" w:hAnsi="Times New Roman"/>
          <w:sz w:val="28"/>
          <w:szCs w:val="28"/>
        </w:rPr>
        <w:t xml:space="preserve"> класса, низкого риска.  СН I Killip. Состояние после операции:  Маммарокоронарное шунтирование ЛВГА-ПМЖВ Аортокоронарное ау</w:t>
      </w:r>
      <w:r w:rsidR="00400F36" w:rsidRPr="008C61C7">
        <w:rPr>
          <w:rFonts w:ascii="Times New Roman" w:hAnsi="Times New Roman"/>
          <w:sz w:val="28"/>
          <w:szCs w:val="28"/>
        </w:rPr>
        <w:t>товенозное шунтирование  ВТК ОВ о</w:t>
      </w:r>
      <w:r w:rsidR="00EB49A9" w:rsidRPr="008C61C7">
        <w:rPr>
          <w:rFonts w:ascii="Times New Roman" w:hAnsi="Times New Roman"/>
          <w:sz w:val="28"/>
          <w:szCs w:val="28"/>
        </w:rPr>
        <w:t>т 31.10.2023г. Артериальная гипертензия  2 степени, риск 4.  Сахарный диабет 2 тип, средней степени тяжести, субкомпенсация.</w:t>
      </w:r>
      <w:r w:rsidR="005D0DC5">
        <w:rPr>
          <w:rFonts w:ascii="Times New Roman" w:hAnsi="Times New Roman"/>
          <w:sz w:val="28"/>
          <w:szCs w:val="28"/>
        </w:rPr>
        <w:t xml:space="preserve"> </w:t>
      </w:r>
      <w:r w:rsidR="00EB49A9" w:rsidRPr="008C61C7">
        <w:rPr>
          <w:rFonts w:ascii="Times New Roman" w:hAnsi="Times New Roman"/>
          <w:sz w:val="28"/>
          <w:szCs w:val="28"/>
        </w:rPr>
        <w:t>С</w:t>
      </w:r>
      <w:r w:rsidRPr="008C61C7">
        <w:rPr>
          <w:rFonts w:ascii="Times New Roman" w:hAnsi="Times New Roman"/>
          <w:sz w:val="28"/>
          <w:szCs w:val="28"/>
        </w:rPr>
        <w:t>остояние при выписке</w:t>
      </w:r>
      <w:r w:rsidR="00E13ACF" w:rsidRPr="008C61C7">
        <w:rPr>
          <w:rFonts w:ascii="Times New Roman" w:hAnsi="Times New Roman"/>
          <w:sz w:val="28"/>
          <w:szCs w:val="28"/>
        </w:rPr>
        <w:t xml:space="preserve"> удовлетворительное, были в</w:t>
      </w:r>
      <w:r w:rsidRPr="008C61C7">
        <w:rPr>
          <w:rFonts w:ascii="Times New Roman" w:hAnsi="Times New Roman"/>
          <w:sz w:val="28"/>
          <w:szCs w:val="28"/>
        </w:rPr>
        <w:t>зяты контакты для дальнейшего отслеживания.</w:t>
      </w:r>
    </w:p>
    <w:p w14:paraId="5855312A" w14:textId="77777777" w:rsidR="005D0DC5" w:rsidRDefault="00E13ACF" w:rsidP="001B3668">
      <w:pPr>
        <w:autoSpaceDE w:val="0"/>
        <w:autoSpaceDN w:val="0"/>
        <w:adjustRightInd w:val="0"/>
        <w:spacing w:after="0" w:line="240" w:lineRule="auto"/>
        <w:ind w:firstLine="709"/>
        <w:jc w:val="both"/>
        <w:rPr>
          <w:rFonts w:ascii="Times New Roman" w:hAnsi="Times New Roman"/>
          <w:i/>
          <w:sz w:val="28"/>
          <w:szCs w:val="28"/>
        </w:rPr>
      </w:pPr>
      <w:r w:rsidRPr="008C61C7">
        <w:rPr>
          <w:rFonts w:ascii="Times New Roman" w:hAnsi="Times New Roman"/>
          <w:i/>
          <w:sz w:val="28"/>
          <w:szCs w:val="28"/>
        </w:rPr>
        <w:t>Клинический случай 2</w:t>
      </w:r>
      <w:r w:rsidR="008244DA" w:rsidRPr="008C61C7">
        <w:rPr>
          <w:rFonts w:ascii="Times New Roman" w:hAnsi="Times New Roman"/>
          <w:i/>
          <w:sz w:val="28"/>
          <w:szCs w:val="28"/>
        </w:rPr>
        <w:t>:</w:t>
      </w:r>
    </w:p>
    <w:p w14:paraId="4F90B21C" w14:textId="4F725D94" w:rsidR="00786605" w:rsidRPr="008C61C7" w:rsidRDefault="00BA05D2"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Пациент</w:t>
      </w:r>
      <w:r w:rsidR="00A97E13" w:rsidRPr="008C61C7">
        <w:rPr>
          <w:rFonts w:ascii="Times New Roman" w:hAnsi="Times New Roman"/>
          <w:sz w:val="28"/>
          <w:szCs w:val="28"/>
        </w:rPr>
        <w:t xml:space="preserve"> К.</w:t>
      </w:r>
      <w:r w:rsidR="0077453F" w:rsidRPr="008C61C7">
        <w:rPr>
          <w:rFonts w:ascii="Times New Roman" w:hAnsi="Times New Roman"/>
          <w:sz w:val="28"/>
          <w:szCs w:val="28"/>
        </w:rPr>
        <w:t>, 6</w:t>
      </w:r>
      <w:r w:rsidR="00A97E13" w:rsidRPr="008C61C7">
        <w:rPr>
          <w:rFonts w:ascii="Times New Roman" w:hAnsi="Times New Roman"/>
          <w:sz w:val="28"/>
          <w:szCs w:val="28"/>
        </w:rPr>
        <w:t>2</w:t>
      </w:r>
      <w:r w:rsidR="0077453F" w:rsidRPr="008C61C7">
        <w:rPr>
          <w:rFonts w:ascii="Times New Roman" w:hAnsi="Times New Roman"/>
          <w:sz w:val="28"/>
          <w:szCs w:val="28"/>
        </w:rPr>
        <w:t xml:space="preserve"> лет, № истории болезни </w:t>
      </w:r>
      <w:r w:rsidR="00A97E13" w:rsidRPr="008C61C7">
        <w:rPr>
          <w:rFonts w:ascii="Times New Roman" w:hAnsi="Times New Roman"/>
          <w:sz w:val="28"/>
          <w:szCs w:val="28"/>
        </w:rPr>
        <w:t>6368</w:t>
      </w:r>
      <w:r w:rsidR="0077453F" w:rsidRPr="008C61C7">
        <w:rPr>
          <w:rFonts w:ascii="Times New Roman" w:hAnsi="Times New Roman"/>
          <w:sz w:val="28"/>
          <w:szCs w:val="28"/>
        </w:rPr>
        <w:t>, котор</w:t>
      </w:r>
      <w:r w:rsidR="00DB233B" w:rsidRPr="008C61C7">
        <w:rPr>
          <w:rFonts w:ascii="Times New Roman" w:hAnsi="Times New Roman"/>
          <w:sz w:val="28"/>
          <w:szCs w:val="28"/>
        </w:rPr>
        <w:t>ый</w:t>
      </w:r>
      <w:r w:rsidR="00A97E13" w:rsidRPr="008C61C7">
        <w:rPr>
          <w:rFonts w:ascii="Times New Roman" w:hAnsi="Times New Roman"/>
          <w:sz w:val="28"/>
          <w:szCs w:val="28"/>
        </w:rPr>
        <w:t xml:space="preserve"> 03.12.202</w:t>
      </w:r>
      <w:r w:rsidR="0077453F" w:rsidRPr="008C61C7">
        <w:rPr>
          <w:rFonts w:ascii="Times New Roman" w:hAnsi="Times New Roman"/>
          <w:sz w:val="28"/>
          <w:szCs w:val="28"/>
        </w:rPr>
        <w:t>3 г.  в экстренном порядке был госпитализирован в  кардиологический центр с диагнозом: ИБС. Острый коронарный синдром без подъема сегмента ST, промежуточного риска. СН I Ki</w:t>
      </w:r>
      <w:r w:rsidR="00551814" w:rsidRPr="008C61C7">
        <w:rPr>
          <w:rFonts w:ascii="Times New Roman" w:hAnsi="Times New Roman"/>
          <w:sz w:val="28"/>
          <w:szCs w:val="28"/>
        </w:rPr>
        <w:t>llip. Артериальная гипертензия 3</w:t>
      </w:r>
      <w:r w:rsidR="0077453F" w:rsidRPr="008C61C7">
        <w:rPr>
          <w:rFonts w:ascii="Times New Roman" w:hAnsi="Times New Roman"/>
          <w:sz w:val="28"/>
          <w:szCs w:val="28"/>
        </w:rPr>
        <w:t xml:space="preserve"> степени, риск 4. </w:t>
      </w:r>
      <w:r w:rsidR="00551814" w:rsidRPr="008C61C7">
        <w:rPr>
          <w:rFonts w:ascii="Times New Roman" w:hAnsi="Times New Roman"/>
          <w:sz w:val="28"/>
          <w:szCs w:val="28"/>
        </w:rPr>
        <w:t>Сахарный диабет 2 типа, средней степени тяжести.</w:t>
      </w:r>
      <w:r w:rsidR="00B434AA" w:rsidRPr="008C61C7">
        <w:rPr>
          <w:rFonts w:ascii="Times New Roman" w:hAnsi="Times New Roman"/>
          <w:sz w:val="28"/>
          <w:szCs w:val="28"/>
        </w:rPr>
        <w:t xml:space="preserve"> ХОБЛ,</w:t>
      </w:r>
      <w:r w:rsidR="00335217" w:rsidRPr="008C61C7">
        <w:rPr>
          <w:rFonts w:ascii="Times New Roman" w:hAnsi="Times New Roman"/>
          <w:sz w:val="28"/>
          <w:szCs w:val="28"/>
        </w:rPr>
        <w:t xml:space="preserve"> </w:t>
      </w:r>
      <w:r w:rsidR="00307C4A">
        <w:rPr>
          <w:rFonts w:ascii="Times New Roman" w:hAnsi="Times New Roman"/>
          <w:sz w:val="28"/>
          <w:szCs w:val="28"/>
        </w:rPr>
        <w:t>суб</w:t>
      </w:r>
      <w:r w:rsidR="00335217" w:rsidRPr="008C61C7">
        <w:rPr>
          <w:rFonts w:ascii="Times New Roman" w:hAnsi="Times New Roman"/>
          <w:sz w:val="28"/>
          <w:szCs w:val="28"/>
        </w:rPr>
        <w:t>компенсация.</w:t>
      </w:r>
    </w:p>
    <w:p w14:paraId="7D0DAEF7" w14:textId="77777777" w:rsidR="00551814" w:rsidRPr="008C61C7" w:rsidRDefault="009B55C6"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При поступлении пациент предъявляет жалобы на жгучие, давящие боли в области сердца с иррадиацией в левую верхнюю конечность и подлопаточную зону, сопровождающиеся одышкой и ощущением нехватки воздуха. Болевой синдром купируется при приеме нитратов.</w:t>
      </w:r>
    </w:p>
    <w:p w14:paraId="10FE2EEC" w14:textId="1D2953F4" w:rsidR="006C1C58" w:rsidRPr="008C61C7" w:rsidRDefault="006C1C58"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Анамнез заболевания: Ангинозные боли отмечает в течени</w:t>
      </w:r>
      <w:proofErr w:type="gramStart"/>
      <w:r w:rsidRPr="008C61C7">
        <w:rPr>
          <w:rFonts w:ascii="Times New Roman" w:hAnsi="Times New Roman"/>
          <w:sz w:val="28"/>
          <w:szCs w:val="28"/>
        </w:rPr>
        <w:t>и</w:t>
      </w:r>
      <w:proofErr w:type="gramEnd"/>
      <w:r w:rsidRPr="008C61C7">
        <w:rPr>
          <w:rFonts w:ascii="Times New Roman" w:hAnsi="Times New Roman"/>
          <w:sz w:val="28"/>
          <w:szCs w:val="28"/>
        </w:rPr>
        <w:t xml:space="preserve"> нескольких лет</w:t>
      </w:r>
      <w:r w:rsidR="00EB49A9" w:rsidRPr="008C61C7">
        <w:rPr>
          <w:rFonts w:ascii="Times New Roman" w:hAnsi="Times New Roman"/>
          <w:sz w:val="28"/>
          <w:szCs w:val="28"/>
        </w:rPr>
        <w:t xml:space="preserve">, однако от прохождения коронароангиографии </w:t>
      </w:r>
      <w:r w:rsidR="00405D03" w:rsidRPr="008C61C7">
        <w:rPr>
          <w:rFonts w:ascii="Times New Roman" w:hAnsi="Times New Roman"/>
          <w:sz w:val="28"/>
          <w:szCs w:val="28"/>
        </w:rPr>
        <w:t xml:space="preserve">категорически </w:t>
      </w:r>
      <w:r w:rsidR="00EB49A9" w:rsidRPr="008C61C7">
        <w:rPr>
          <w:rFonts w:ascii="Times New Roman" w:hAnsi="Times New Roman"/>
          <w:sz w:val="28"/>
          <w:szCs w:val="28"/>
        </w:rPr>
        <w:t>отказывал</w:t>
      </w:r>
      <w:r w:rsidR="00405D03" w:rsidRPr="008C61C7">
        <w:rPr>
          <w:rFonts w:ascii="Times New Roman" w:hAnsi="Times New Roman"/>
          <w:sz w:val="28"/>
          <w:szCs w:val="28"/>
        </w:rPr>
        <w:t>ся</w:t>
      </w:r>
      <w:r w:rsidRPr="008C61C7">
        <w:rPr>
          <w:rFonts w:ascii="Times New Roman" w:hAnsi="Times New Roman"/>
          <w:sz w:val="28"/>
          <w:szCs w:val="28"/>
        </w:rPr>
        <w:t xml:space="preserve">.  </w:t>
      </w:r>
      <w:r w:rsidR="00DB233B" w:rsidRPr="008C61C7">
        <w:rPr>
          <w:rFonts w:ascii="Times New Roman" w:hAnsi="Times New Roman"/>
          <w:sz w:val="28"/>
          <w:szCs w:val="28"/>
        </w:rPr>
        <w:t>Наблюдалось у</w:t>
      </w:r>
      <w:r w:rsidRPr="008C61C7">
        <w:rPr>
          <w:rFonts w:ascii="Times New Roman" w:hAnsi="Times New Roman"/>
          <w:sz w:val="28"/>
          <w:szCs w:val="28"/>
        </w:rPr>
        <w:t>худшение самочувствия, снижение толерантности к физической нагрузке в течени</w:t>
      </w:r>
      <w:proofErr w:type="gramStart"/>
      <w:r w:rsidRPr="008C61C7">
        <w:rPr>
          <w:rFonts w:ascii="Times New Roman" w:hAnsi="Times New Roman"/>
          <w:sz w:val="28"/>
          <w:szCs w:val="28"/>
        </w:rPr>
        <w:t>и</w:t>
      </w:r>
      <w:proofErr w:type="gramEnd"/>
      <w:r w:rsidRPr="008C61C7">
        <w:rPr>
          <w:rFonts w:ascii="Times New Roman" w:hAnsi="Times New Roman"/>
          <w:sz w:val="28"/>
          <w:szCs w:val="28"/>
        </w:rPr>
        <w:t xml:space="preserve">  одного месяца. </w:t>
      </w:r>
      <w:r w:rsidR="005D0DC5">
        <w:rPr>
          <w:rFonts w:ascii="Times New Roman" w:hAnsi="Times New Roman"/>
          <w:sz w:val="28"/>
          <w:szCs w:val="28"/>
        </w:rPr>
        <w:t>В</w:t>
      </w:r>
      <w:r w:rsidR="00EE660A" w:rsidRPr="008C61C7">
        <w:rPr>
          <w:rFonts w:ascii="Times New Roman" w:hAnsi="Times New Roman"/>
          <w:sz w:val="28"/>
          <w:szCs w:val="28"/>
        </w:rPr>
        <w:t xml:space="preserve"> течени</w:t>
      </w:r>
      <w:proofErr w:type="gramStart"/>
      <w:r w:rsidR="00EE660A" w:rsidRPr="008C61C7">
        <w:rPr>
          <w:rFonts w:ascii="Times New Roman" w:hAnsi="Times New Roman"/>
          <w:sz w:val="28"/>
          <w:szCs w:val="28"/>
        </w:rPr>
        <w:t>и</w:t>
      </w:r>
      <w:proofErr w:type="gramEnd"/>
      <w:r w:rsidR="00EE660A" w:rsidRPr="008C61C7">
        <w:rPr>
          <w:rFonts w:ascii="Times New Roman" w:hAnsi="Times New Roman"/>
          <w:sz w:val="28"/>
          <w:szCs w:val="28"/>
        </w:rPr>
        <w:t xml:space="preserve"> последних двух часов </w:t>
      </w:r>
      <w:r w:rsidR="00EB49A9" w:rsidRPr="008C61C7">
        <w:rPr>
          <w:rFonts w:ascii="Times New Roman" w:hAnsi="Times New Roman"/>
          <w:sz w:val="28"/>
          <w:szCs w:val="28"/>
        </w:rPr>
        <w:t>до госпитализации с</w:t>
      </w:r>
      <w:r w:rsidR="00EE660A" w:rsidRPr="008C61C7">
        <w:rPr>
          <w:rFonts w:ascii="Times New Roman" w:hAnsi="Times New Roman"/>
          <w:sz w:val="28"/>
          <w:szCs w:val="28"/>
        </w:rPr>
        <w:t xml:space="preserve">тал отмечать интенсивные приступообразные продолжительные боли в области сердца, в связи с чем вызвал бригаду скорой помощи, </w:t>
      </w:r>
      <w:r w:rsidR="00A14DF7" w:rsidRPr="008C61C7">
        <w:rPr>
          <w:rFonts w:ascii="Times New Roman" w:hAnsi="Times New Roman"/>
          <w:sz w:val="28"/>
          <w:szCs w:val="28"/>
        </w:rPr>
        <w:t xml:space="preserve">после снятия ЭКГ и оказания первой помощи (одна доза нитроминт-спрея под язык, </w:t>
      </w:r>
      <w:r w:rsidRPr="008C61C7">
        <w:rPr>
          <w:rFonts w:ascii="Times New Roman" w:hAnsi="Times New Roman"/>
          <w:sz w:val="28"/>
          <w:szCs w:val="28"/>
        </w:rPr>
        <w:t>ацетилсалициловая кислота 250 мг, кворекс 300 мг, арикстра 2,5 мг п/к,</w:t>
      </w:r>
      <w:r w:rsidR="00A14DF7" w:rsidRPr="008C61C7">
        <w:rPr>
          <w:rFonts w:ascii="Times New Roman" w:hAnsi="Times New Roman"/>
          <w:sz w:val="28"/>
          <w:szCs w:val="28"/>
        </w:rPr>
        <w:t xml:space="preserve"> </w:t>
      </w:r>
      <w:r w:rsidRPr="008C61C7">
        <w:rPr>
          <w:rFonts w:ascii="Times New Roman" w:hAnsi="Times New Roman"/>
          <w:sz w:val="28"/>
          <w:szCs w:val="28"/>
        </w:rPr>
        <w:t>каптоприл 25</w:t>
      </w:r>
      <w:r w:rsidR="009B774A">
        <w:rPr>
          <w:rFonts w:ascii="Times New Roman" w:hAnsi="Times New Roman"/>
          <w:sz w:val="28"/>
          <w:szCs w:val="28"/>
        </w:rPr>
        <w:t xml:space="preserve"> </w:t>
      </w:r>
      <w:r w:rsidRPr="008C61C7">
        <w:rPr>
          <w:rFonts w:ascii="Times New Roman" w:hAnsi="Times New Roman"/>
          <w:sz w:val="28"/>
          <w:szCs w:val="28"/>
        </w:rPr>
        <w:t>мг</w:t>
      </w:r>
      <w:r w:rsidR="00405D03" w:rsidRPr="008C61C7">
        <w:rPr>
          <w:rFonts w:ascii="Times New Roman" w:hAnsi="Times New Roman"/>
          <w:sz w:val="28"/>
          <w:szCs w:val="28"/>
        </w:rPr>
        <w:t>), был</w:t>
      </w:r>
      <w:r w:rsidR="00A14DF7" w:rsidRPr="008C61C7">
        <w:rPr>
          <w:rFonts w:ascii="Times New Roman" w:hAnsi="Times New Roman"/>
          <w:sz w:val="28"/>
          <w:szCs w:val="28"/>
        </w:rPr>
        <w:t xml:space="preserve"> доставлен в приемный покой кардиологического центра, </w:t>
      </w:r>
      <w:r w:rsidRPr="008C61C7">
        <w:rPr>
          <w:rFonts w:ascii="Times New Roman" w:hAnsi="Times New Roman"/>
          <w:sz w:val="28"/>
          <w:szCs w:val="28"/>
        </w:rPr>
        <w:t>госпитализирован</w:t>
      </w:r>
      <w:r w:rsidR="00A14DF7" w:rsidRPr="008C61C7">
        <w:rPr>
          <w:rFonts w:ascii="Times New Roman" w:hAnsi="Times New Roman"/>
          <w:sz w:val="28"/>
          <w:szCs w:val="28"/>
        </w:rPr>
        <w:t xml:space="preserve"> </w:t>
      </w:r>
      <w:r w:rsidRPr="008C61C7">
        <w:rPr>
          <w:rFonts w:ascii="Times New Roman" w:hAnsi="Times New Roman"/>
          <w:sz w:val="28"/>
          <w:szCs w:val="28"/>
        </w:rPr>
        <w:t xml:space="preserve">в экстренном </w:t>
      </w:r>
      <w:proofErr w:type="gramStart"/>
      <w:r w:rsidRPr="008C61C7">
        <w:rPr>
          <w:rFonts w:ascii="Times New Roman" w:hAnsi="Times New Roman"/>
          <w:sz w:val="28"/>
          <w:szCs w:val="28"/>
        </w:rPr>
        <w:t>порядке</w:t>
      </w:r>
      <w:proofErr w:type="gramEnd"/>
      <w:r w:rsidRPr="008C61C7">
        <w:rPr>
          <w:rFonts w:ascii="Times New Roman" w:hAnsi="Times New Roman"/>
          <w:sz w:val="28"/>
          <w:szCs w:val="28"/>
        </w:rPr>
        <w:t>.</w:t>
      </w:r>
    </w:p>
    <w:p w14:paraId="57920776" w14:textId="425C239C" w:rsidR="006C1C58" w:rsidRPr="008C61C7" w:rsidRDefault="00A14DF7"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В анамнезе жизни:</w:t>
      </w:r>
      <w:r w:rsidR="008A6EB2" w:rsidRPr="008C61C7">
        <w:rPr>
          <w:rFonts w:ascii="Times New Roman" w:hAnsi="Times New Roman"/>
          <w:sz w:val="28"/>
          <w:szCs w:val="28"/>
        </w:rPr>
        <w:t xml:space="preserve"> </w:t>
      </w:r>
      <w:r w:rsidR="006C1C58" w:rsidRPr="008C61C7">
        <w:rPr>
          <w:rFonts w:ascii="Times New Roman" w:hAnsi="Times New Roman"/>
          <w:sz w:val="28"/>
          <w:szCs w:val="28"/>
        </w:rPr>
        <w:t>Состоит на "Д" учете в поликлинике по месту жительства с ИБС, АГ</w:t>
      </w:r>
      <w:r w:rsidR="008A6EB2" w:rsidRPr="008C61C7">
        <w:rPr>
          <w:rFonts w:ascii="Times New Roman" w:hAnsi="Times New Roman"/>
          <w:sz w:val="28"/>
          <w:szCs w:val="28"/>
        </w:rPr>
        <w:t xml:space="preserve"> 3ст., риск 4</w:t>
      </w:r>
      <w:r w:rsidR="006C1C58" w:rsidRPr="008C61C7">
        <w:rPr>
          <w:rFonts w:ascii="Times New Roman" w:hAnsi="Times New Roman"/>
          <w:sz w:val="28"/>
          <w:szCs w:val="28"/>
        </w:rPr>
        <w:t>, СД 2 типа</w:t>
      </w:r>
      <w:r w:rsidR="00AF4F89" w:rsidRPr="008C61C7">
        <w:rPr>
          <w:rFonts w:ascii="Times New Roman" w:hAnsi="Times New Roman"/>
          <w:sz w:val="28"/>
          <w:szCs w:val="28"/>
        </w:rPr>
        <w:t>, ХОБЛ.</w:t>
      </w:r>
      <w:r w:rsidR="00AD446C" w:rsidRPr="008C61C7">
        <w:rPr>
          <w:rFonts w:ascii="Times New Roman" w:hAnsi="Times New Roman"/>
          <w:sz w:val="28"/>
          <w:szCs w:val="28"/>
        </w:rPr>
        <w:t xml:space="preserve"> </w:t>
      </w:r>
      <w:r w:rsidRPr="008C61C7">
        <w:rPr>
          <w:rFonts w:ascii="Times New Roman" w:hAnsi="Times New Roman"/>
          <w:sz w:val="28"/>
          <w:szCs w:val="28"/>
        </w:rPr>
        <w:t xml:space="preserve">Наследственность не отягощена. Вредные привычки: </w:t>
      </w:r>
      <w:r w:rsidR="00AD446C" w:rsidRPr="008C61C7">
        <w:rPr>
          <w:rFonts w:ascii="Times New Roman" w:hAnsi="Times New Roman"/>
          <w:sz w:val="28"/>
          <w:szCs w:val="28"/>
        </w:rPr>
        <w:t>отрицает.</w:t>
      </w:r>
      <w:r w:rsidR="005D0DC5">
        <w:rPr>
          <w:rFonts w:ascii="Times New Roman" w:hAnsi="Times New Roman"/>
          <w:sz w:val="28"/>
          <w:szCs w:val="28"/>
        </w:rPr>
        <w:t xml:space="preserve"> </w:t>
      </w:r>
      <w:r w:rsidRPr="008C61C7">
        <w:rPr>
          <w:rFonts w:ascii="Times New Roman" w:hAnsi="Times New Roman"/>
          <w:sz w:val="28"/>
          <w:szCs w:val="28"/>
        </w:rPr>
        <w:t>Перенесенные о</w:t>
      </w:r>
      <w:r w:rsidR="00AD446C" w:rsidRPr="008C61C7">
        <w:rPr>
          <w:rFonts w:ascii="Times New Roman" w:hAnsi="Times New Roman"/>
          <w:sz w:val="28"/>
          <w:szCs w:val="28"/>
        </w:rPr>
        <w:t>перации:  холецистэктомия</w:t>
      </w:r>
      <w:r w:rsidR="006C1C58" w:rsidRPr="008C61C7">
        <w:rPr>
          <w:rFonts w:ascii="Times New Roman" w:hAnsi="Times New Roman"/>
          <w:sz w:val="28"/>
          <w:szCs w:val="28"/>
        </w:rPr>
        <w:t>.</w:t>
      </w:r>
      <w:r w:rsidR="005D0DC5">
        <w:rPr>
          <w:rFonts w:ascii="Times New Roman" w:hAnsi="Times New Roman"/>
          <w:sz w:val="28"/>
          <w:szCs w:val="28"/>
        </w:rPr>
        <w:t xml:space="preserve"> </w:t>
      </w:r>
      <w:r w:rsidR="006C1C58" w:rsidRPr="008C61C7">
        <w:rPr>
          <w:rFonts w:ascii="Times New Roman" w:hAnsi="Times New Roman"/>
          <w:sz w:val="28"/>
          <w:szCs w:val="28"/>
        </w:rPr>
        <w:t>Факторы риска: артериальная гипертензия, сахарн</w:t>
      </w:r>
      <w:r w:rsidR="00AD446C" w:rsidRPr="008C61C7">
        <w:rPr>
          <w:rFonts w:ascii="Times New Roman" w:hAnsi="Times New Roman"/>
          <w:sz w:val="28"/>
          <w:szCs w:val="28"/>
        </w:rPr>
        <w:t>ый</w:t>
      </w:r>
      <w:r w:rsidRPr="008C61C7">
        <w:rPr>
          <w:rFonts w:ascii="Times New Roman" w:hAnsi="Times New Roman"/>
          <w:sz w:val="28"/>
          <w:szCs w:val="28"/>
        </w:rPr>
        <w:t xml:space="preserve"> </w:t>
      </w:r>
      <w:r w:rsidR="006C1C58" w:rsidRPr="008C61C7">
        <w:rPr>
          <w:rFonts w:ascii="Times New Roman" w:hAnsi="Times New Roman"/>
          <w:sz w:val="28"/>
          <w:szCs w:val="28"/>
        </w:rPr>
        <w:t>диабет</w:t>
      </w:r>
      <w:r w:rsidRPr="008C61C7">
        <w:rPr>
          <w:rFonts w:ascii="Times New Roman" w:hAnsi="Times New Roman"/>
          <w:sz w:val="28"/>
          <w:szCs w:val="28"/>
        </w:rPr>
        <w:t xml:space="preserve"> 2 типа</w:t>
      </w:r>
      <w:r w:rsidR="006C1C58" w:rsidRPr="008C61C7">
        <w:rPr>
          <w:rFonts w:ascii="Times New Roman" w:hAnsi="Times New Roman"/>
          <w:sz w:val="28"/>
          <w:szCs w:val="28"/>
        </w:rPr>
        <w:t>,</w:t>
      </w:r>
      <w:r w:rsidRPr="008C61C7">
        <w:rPr>
          <w:rFonts w:ascii="Times New Roman" w:hAnsi="Times New Roman"/>
          <w:sz w:val="28"/>
          <w:szCs w:val="28"/>
        </w:rPr>
        <w:t xml:space="preserve"> </w:t>
      </w:r>
      <w:r w:rsidR="006C1C58" w:rsidRPr="008C61C7">
        <w:rPr>
          <w:rFonts w:ascii="Times New Roman" w:hAnsi="Times New Roman"/>
          <w:sz w:val="28"/>
          <w:szCs w:val="28"/>
        </w:rPr>
        <w:t>ожирение 1 степени</w:t>
      </w:r>
      <w:r w:rsidR="008A6EB2" w:rsidRPr="008C61C7">
        <w:rPr>
          <w:rFonts w:ascii="Times New Roman" w:hAnsi="Times New Roman"/>
          <w:sz w:val="28"/>
          <w:szCs w:val="28"/>
        </w:rPr>
        <w:t>.</w:t>
      </w:r>
    </w:p>
    <w:p w14:paraId="18352F95" w14:textId="717CCB22" w:rsidR="006C1C58" w:rsidRPr="008C61C7" w:rsidRDefault="002E2899"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При поступлении общее состояние пациента расценивалось как средней степени тяжести. Сознание ясное. Индекс массы тела - 31,16 кг/м², ожирение I </w:t>
      </w:r>
      <w:r w:rsidRPr="008C61C7">
        <w:rPr>
          <w:rFonts w:ascii="Times New Roman" w:hAnsi="Times New Roman"/>
          <w:sz w:val="28"/>
          <w:szCs w:val="28"/>
        </w:rPr>
        <w:lastRenderedPageBreak/>
        <w:t xml:space="preserve">степени. Кожные покровы и видимые слизистые обычной окраски, с повышенной влажностью. Подкожно-жировая клетчатка развита избыточно. Периферические отеки отсутствуют. Грудная клетка правильной формы. </w:t>
      </w:r>
      <w:r w:rsidR="00A14DF7" w:rsidRPr="008C61C7">
        <w:rPr>
          <w:rFonts w:ascii="Times New Roman" w:hAnsi="Times New Roman"/>
          <w:sz w:val="28"/>
          <w:szCs w:val="28"/>
        </w:rPr>
        <w:t>Аускультативно прослушивается</w:t>
      </w:r>
      <w:r w:rsidR="006C1C58" w:rsidRPr="008C61C7">
        <w:rPr>
          <w:rFonts w:ascii="Times New Roman" w:hAnsi="Times New Roman"/>
          <w:sz w:val="28"/>
          <w:szCs w:val="28"/>
        </w:rPr>
        <w:t xml:space="preserve"> </w:t>
      </w:r>
      <w:r w:rsidR="00AF4F89" w:rsidRPr="008C61C7">
        <w:rPr>
          <w:rFonts w:ascii="Times New Roman" w:hAnsi="Times New Roman"/>
          <w:sz w:val="28"/>
          <w:szCs w:val="28"/>
        </w:rPr>
        <w:t>жесткое</w:t>
      </w:r>
      <w:r w:rsidR="00A14DF7" w:rsidRPr="008C61C7">
        <w:rPr>
          <w:rFonts w:ascii="Times New Roman" w:hAnsi="Times New Roman"/>
          <w:sz w:val="28"/>
          <w:szCs w:val="28"/>
        </w:rPr>
        <w:t xml:space="preserve"> дыхание</w:t>
      </w:r>
      <w:r w:rsidR="006C1C58" w:rsidRPr="008C61C7">
        <w:rPr>
          <w:rFonts w:ascii="Times New Roman" w:hAnsi="Times New Roman"/>
          <w:sz w:val="28"/>
          <w:szCs w:val="28"/>
        </w:rPr>
        <w:t xml:space="preserve">, </w:t>
      </w:r>
      <w:r w:rsidR="00335217" w:rsidRPr="008C61C7">
        <w:rPr>
          <w:rFonts w:ascii="Times New Roman" w:hAnsi="Times New Roman"/>
          <w:sz w:val="28"/>
          <w:szCs w:val="28"/>
        </w:rPr>
        <w:t>сухие хрипы</w:t>
      </w:r>
      <w:r w:rsidR="00A14DF7" w:rsidRPr="008C61C7">
        <w:rPr>
          <w:rFonts w:ascii="Times New Roman" w:hAnsi="Times New Roman"/>
          <w:sz w:val="28"/>
          <w:szCs w:val="28"/>
        </w:rPr>
        <w:t>.</w:t>
      </w:r>
      <w:r w:rsidR="006C1C58" w:rsidRPr="008C61C7">
        <w:rPr>
          <w:rFonts w:ascii="Times New Roman" w:hAnsi="Times New Roman"/>
          <w:sz w:val="28"/>
          <w:szCs w:val="28"/>
        </w:rPr>
        <w:t xml:space="preserve"> ЧДД - 1</w:t>
      </w:r>
      <w:r w:rsidR="00AF4F89" w:rsidRPr="008C61C7">
        <w:rPr>
          <w:rFonts w:ascii="Times New Roman" w:hAnsi="Times New Roman"/>
          <w:sz w:val="28"/>
          <w:szCs w:val="28"/>
        </w:rPr>
        <w:t>9</w:t>
      </w:r>
      <w:r w:rsidR="006C1C58" w:rsidRPr="008C61C7">
        <w:rPr>
          <w:rFonts w:ascii="Times New Roman" w:hAnsi="Times New Roman"/>
          <w:sz w:val="28"/>
          <w:szCs w:val="28"/>
        </w:rPr>
        <w:t xml:space="preserve"> в мин. SpO2 91%.</w:t>
      </w:r>
      <w:r w:rsidR="00A14DF7" w:rsidRPr="008C61C7">
        <w:rPr>
          <w:rFonts w:ascii="Times New Roman" w:hAnsi="Times New Roman"/>
          <w:sz w:val="28"/>
          <w:szCs w:val="28"/>
        </w:rPr>
        <w:t xml:space="preserve"> </w:t>
      </w:r>
      <w:r w:rsidR="006C1C58" w:rsidRPr="008C61C7">
        <w:rPr>
          <w:rFonts w:ascii="Times New Roman" w:hAnsi="Times New Roman"/>
          <w:sz w:val="28"/>
          <w:szCs w:val="28"/>
        </w:rPr>
        <w:t>Тоны сердца приглушены, ритм правильный, шумы не выслушиваются. АД справа 160/80 мм рт</w:t>
      </w:r>
      <w:r w:rsidR="00A14DF7" w:rsidRPr="008C61C7">
        <w:rPr>
          <w:rFonts w:ascii="Times New Roman" w:hAnsi="Times New Roman"/>
          <w:sz w:val="28"/>
          <w:szCs w:val="28"/>
        </w:rPr>
        <w:t xml:space="preserve">. </w:t>
      </w:r>
      <w:r w:rsidR="006C1C58" w:rsidRPr="008C61C7">
        <w:rPr>
          <w:rFonts w:ascii="Times New Roman" w:hAnsi="Times New Roman"/>
          <w:sz w:val="28"/>
          <w:szCs w:val="28"/>
        </w:rPr>
        <w:t>ст., слева 160/70 мм рт</w:t>
      </w:r>
      <w:r w:rsidR="00572FC8" w:rsidRPr="008C61C7">
        <w:rPr>
          <w:rFonts w:ascii="Times New Roman" w:hAnsi="Times New Roman"/>
          <w:sz w:val="28"/>
          <w:szCs w:val="28"/>
        </w:rPr>
        <w:t>.</w:t>
      </w:r>
      <w:r w:rsidR="00A14DF7" w:rsidRPr="008C61C7">
        <w:rPr>
          <w:rFonts w:ascii="Times New Roman" w:hAnsi="Times New Roman"/>
          <w:sz w:val="28"/>
          <w:szCs w:val="28"/>
        </w:rPr>
        <w:t xml:space="preserve"> </w:t>
      </w:r>
      <w:r w:rsidR="00572FC8" w:rsidRPr="008C61C7">
        <w:rPr>
          <w:rFonts w:ascii="Times New Roman" w:hAnsi="Times New Roman"/>
          <w:sz w:val="28"/>
          <w:szCs w:val="28"/>
        </w:rPr>
        <w:t>с</w:t>
      </w:r>
      <w:r w:rsidR="006C1C58" w:rsidRPr="008C61C7">
        <w:rPr>
          <w:rFonts w:ascii="Times New Roman" w:hAnsi="Times New Roman"/>
          <w:sz w:val="28"/>
          <w:szCs w:val="28"/>
        </w:rPr>
        <w:t>т</w:t>
      </w:r>
      <w:r w:rsidR="00572FC8" w:rsidRPr="008C61C7">
        <w:rPr>
          <w:rFonts w:ascii="Times New Roman" w:hAnsi="Times New Roman"/>
          <w:sz w:val="28"/>
          <w:szCs w:val="28"/>
        </w:rPr>
        <w:t>.</w:t>
      </w:r>
      <w:r w:rsidR="00A14DF7" w:rsidRPr="008C61C7">
        <w:rPr>
          <w:rFonts w:ascii="Times New Roman" w:hAnsi="Times New Roman"/>
          <w:sz w:val="28"/>
          <w:szCs w:val="28"/>
        </w:rPr>
        <w:t>,</w:t>
      </w:r>
      <w:r w:rsidR="006C1C58" w:rsidRPr="008C61C7">
        <w:rPr>
          <w:rFonts w:ascii="Times New Roman" w:hAnsi="Times New Roman"/>
          <w:sz w:val="28"/>
          <w:szCs w:val="28"/>
        </w:rPr>
        <w:t xml:space="preserve"> ЧСС 79 уд</w:t>
      </w:r>
      <w:r w:rsidR="00572FC8" w:rsidRPr="008C61C7">
        <w:rPr>
          <w:rFonts w:ascii="Times New Roman" w:hAnsi="Times New Roman"/>
          <w:sz w:val="28"/>
          <w:szCs w:val="28"/>
        </w:rPr>
        <w:t xml:space="preserve">аров в </w:t>
      </w:r>
      <w:r w:rsidR="006C1C58" w:rsidRPr="008C61C7">
        <w:rPr>
          <w:rFonts w:ascii="Times New Roman" w:hAnsi="Times New Roman"/>
          <w:sz w:val="28"/>
          <w:szCs w:val="28"/>
        </w:rPr>
        <w:t>мин</w:t>
      </w:r>
      <w:r w:rsidR="00572FC8" w:rsidRPr="008C61C7">
        <w:rPr>
          <w:rFonts w:ascii="Times New Roman" w:hAnsi="Times New Roman"/>
          <w:sz w:val="28"/>
          <w:szCs w:val="28"/>
        </w:rPr>
        <w:t>уту</w:t>
      </w:r>
      <w:r w:rsidR="006C1C58" w:rsidRPr="008C61C7">
        <w:rPr>
          <w:rFonts w:ascii="Times New Roman" w:hAnsi="Times New Roman"/>
          <w:sz w:val="28"/>
          <w:szCs w:val="28"/>
        </w:rPr>
        <w:t>. Язык суховат, обложен светлым налетом. Живот мягкий, безболезненны</w:t>
      </w:r>
      <w:r w:rsidR="00572FC8" w:rsidRPr="008C61C7">
        <w:rPr>
          <w:rFonts w:ascii="Times New Roman" w:hAnsi="Times New Roman"/>
          <w:sz w:val="28"/>
          <w:szCs w:val="28"/>
        </w:rPr>
        <w:t>й. Печень по краю реберной дуги</w:t>
      </w:r>
      <w:r w:rsidR="006C1C58" w:rsidRPr="008C61C7">
        <w:rPr>
          <w:rFonts w:ascii="Times New Roman" w:hAnsi="Times New Roman"/>
          <w:sz w:val="28"/>
          <w:szCs w:val="28"/>
        </w:rPr>
        <w:t>, пальпа</w:t>
      </w:r>
      <w:r w:rsidR="00572FC8" w:rsidRPr="008C61C7">
        <w:rPr>
          <w:rFonts w:ascii="Times New Roman" w:hAnsi="Times New Roman"/>
          <w:sz w:val="28"/>
          <w:szCs w:val="28"/>
        </w:rPr>
        <w:t>торно</w:t>
      </w:r>
      <w:r w:rsidR="006C1C58" w:rsidRPr="008C61C7">
        <w:rPr>
          <w:rFonts w:ascii="Times New Roman" w:hAnsi="Times New Roman"/>
          <w:sz w:val="28"/>
          <w:szCs w:val="28"/>
        </w:rPr>
        <w:t xml:space="preserve"> безболезнен</w:t>
      </w:r>
      <w:r w:rsidR="00AF4F89" w:rsidRPr="008C61C7">
        <w:rPr>
          <w:rFonts w:ascii="Times New Roman" w:hAnsi="Times New Roman"/>
          <w:sz w:val="28"/>
          <w:szCs w:val="28"/>
        </w:rPr>
        <w:t>н</w:t>
      </w:r>
      <w:r w:rsidR="00572FC8" w:rsidRPr="008C61C7">
        <w:rPr>
          <w:rFonts w:ascii="Times New Roman" w:hAnsi="Times New Roman"/>
          <w:sz w:val="28"/>
          <w:szCs w:val="28"/>
        </w:rPr>
        <w:t>а</w:t>
      </w:r>
      <w:r w:rsidR="006C1C58" w:rsidRPr="008C61C7">
        <w:rPr>
          <w:rFonts w:ascii="Times New Roman" w:hAnsi="Times New Roman"/>
          <w:sz w:val="28"/>
          <w:szCs w:val="28"/>
        </w:rPr>
        <w:t>.</w:t>
      </w:r>
      <w:r w:rsidR="00572FC8" w:rsidRPr="008C61C7">
        <w:rPr>
          <w:rFonts w:ascii="Times New Roman" w:hAnsi="Times New Roman"/>
          <w:sz w:val="28"/>
          <w:szCs w:val="28"/>
        </w:rPr>
        <w:t xml:space="preserve"> Физиологические отправления не нарушены. </w:t>
      </w:r>
    </w:p>
    <w:p w14:paraId="4B6F2851" w14:textId="77777777" w:rsidR="006C1C58" w:rsidRPr="0021666E" w:rsidRDefault="006C1C58" w:rsidP="001B3668">
      <w:pPr>
        <w:autoSpaceDE w:val="0"/>
        <w:autoSpaceDN w:val="0"/>
        <w:adjustRightInd w:val="0"/>
        <w:spacing w:after="0" w:line="240" w:lineRule="auto"/>
        <w:ind w:firstLine="709"/>
        <w:jc w:val="both"/>
        <w:rPr>
          <w:rFonts w:ascii="Times New Roman" w:hAnsi="Times New Roman"/>
          <w:i/>
          <w:sz w:val="28"/>
          <w:szCs w:val="28"/>
        </w:rPr>
      </w:pPr>
      <w:r w:rsidRPr="0021666E">
        <w:rPr>
          <w:rFonts w:ascii="Times New Roman" w:hAnsi="Times New Roman"/>
          <w:i/>
          <w:sz w:val="28"/>
          <w:szCs w:val="28"/>
        </w:rPr>
        <w:t>Лабораторн</w:t>
      </w:r>
      <w:r w:rsidR="00572FC8" w:rsidRPr="0021666E">
        <w:rPr>
          <w:rFonts w:ascii="Times New Roman" w:hAnsi="Times New Roman"/>
          <w:i/>
          <w:sz w:val="28"/>
          <w:szCs w:val="28"/>
        </w:rPr>
        <w:t>ые исследования:</w:t>
      </w:r>
    </w:p>
    <w:p w14:paraId="026A8651" w14:textId="04405CB1" w:rsidR="00A46BD1" w:rsidRPr="008C61C7" w:rsidRDefault="00A46BD1"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Общий анализ крови: лейкоциты в крови - 9.3/л; эритроциты (RBC) в крови - 4.9/л; гемоглобин (HGB) - 141 г/л; гем</w:t>
      </w:r>
      <w:proofErr w:type="gramStart"/>
      <w:r w:rsidRPr="008C61C7">
        <w:rPr>
          <w:rFonts w:ascii="Times New Roman" w:hAnsi="Times New Roman"/>
          <w:sz w:val="28"/>
          <w:szCs w:val="28"/>
        </w:rPr>
        <w:t>a</w:t>
      </w:r>
      <w:proofErr w:type="gramEnd"/>
      <w:r w:rsidRPr="008C61C7">
        <w:rPr>
          <w:rFonts w:ascii="Times New Roman" w:hAnsi="Times New Roman"/>
          <w:sz w:val="28"/>
          <w:szCs w:val="28"/>
        </w:rPr>
        <w:t xml:space="preserve">токрит (HCT) - 43%; тромбоциты (PLT) - 210 /л; лейкоформула: сегментоядерные нейтрофилы - 57%; эозинофилы - 2%; моноциты - 7%; лимфоциты - 34%; СОЭ </w:t>
      </w:r>
      <w:r w:rsidR="009B774A">
        <w:rPr>
          <w:rFonts w:ascii="Times New Roman" w:hAnsi="Times New Roman"/>
          <w:sz w:val="28"/>
          <w:szCs w:val="28"/>
        </w:rPr>
        <w:t>–</w:t>
      </w:r>
      <w:r w:rsidRPr="008C61C7">
        <w:rPr>
          <w:rFonts w:ascii="Times New Roman" w:hAnsi="Times New Roman"/>
          <w:sz w:val="28"/>
          <w:szCs w:val="28"/>
        </w:rPr>
        <w:t xml:space="preserve"> 20</w:t>
      </w:r>
      <w:r w:rsidR="009B774A">
        <w:rPr>
          <w:rFonts w:ascii="Times New Roman" w:hAnsi="Times New Roman"/>
          <w:sz w:val="28"/>
          <w:szCs w:val="28"/>
        </w:rPr>
        <w:t xml:space="preserve"> </w:t>
      </w:r>
      <w:r w:rsidRPr="008C61C7">
        <w:rPr>
          <w:rFonts w:ascii="Times New Roman" w:hAnsi="Times New Roman"/>
          <w:sz w:val="28"/>
          <w:szCs w:val="28"/>
        </w:rPr>
        <w:t>мм/ч</w:t>
      </w:r>
      <w:r w:rsidR="0021666E">
        <w:rPr>
          <w:rFonts w:ascii="Times New Roman" w:hAnsi="Times New Roman"/>
          <w:sz w:val="28"/>
          <w:szCs w:val="28"/>
        </w:rPr>
        <w:t>.</w:t>
      </w:r>
      <w:r w:rsidRPr="008C61C7">
        <w:rPr>
          <w:rFonts w:ascii="Times New Roman" w:hAnsi="Times New Roman"/>
          <w:sz w:val="28"/>
          <w:szCs w:val="28"/>
        </w:rPr>
        <w:t xml:space="preserve"> </w:t>
      </w:r>
    </w:p>
    <w:p w14:paraId="4BAF9190" w14:textId="37D744B4" w:rsidR="00A46BD1" w:rsidRPr="008C61C7" w:rsidRDefault="00A46BD1"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Общий анализ мочи: цвет - </w:t>
      </w:r>
      <w:proofErr w:type="gramStart"/>
      <w:r w:rsidRPr="008C61C7">
        <w:rPr>
          <w:rFonts w:ascii="Times New Roman" w:hAnsi="Times New Roman"/>
          <w:sz w:val="28"/>
          <w:szCs w:val="28"/>
        </w:rPr>
        <w:t>соломенно - желтый</w:t>
      </w:r>
      <w:proofErr w:type="gramEnd"/>
      <w:r w:rsidRPr="008C61C7">
        <w:rPr>
          <w:rFonts w:ascii="Times New Roman" w:hAnsi="Times New Roman"/>
          <w:sz w:val="28"/>
          <w:szCs w:val="28"/>
        </w:rPr>
        <w:t>; прозрачность - слабая мутность; относительная плотность (удельный вес) - 1020; лейкоциты в моче - 3 в 1 мкл; глюкоза - 28 ммоль/л; рН - 6; белок - 0 г/л; эпителиальные клетки - 30 в мл; глюкоза+; дрожжи+</w:t>
      </w:r>
      <w:r w:rsidR="0021666E">
        <w:rPr>
          <w:rFonts w:ascii="Times New Roman" w:hAnsi="Times New Roman"/>
          <w:sz w:val="28"/>
          <w:szCs w:val="28"/>
        </w:rPr>
        <w:t>.</w:t>
      </w:r>
    </w:p>
    <w:p w14:paraId="29702DBD" w14:textId="34309B96" w:rsidR="006C1C58" w:rsidRPr="008C61C7" w:rsidRDefault="00572FC8" w:rsidP="001B3668">
      <w:pPr>
        <w:autoSpaceDE w:val="0"/>
        <w:autoSpaceDN w:val="0"/>
        <w:adjustRightInd w:val="0"/>
        <w:spacing w:after="0" w:line="240" w:lineRule="auto"/>
        <w:ind w:firstLine="709"/>
        <w:jc w:val="both"/>
        <w:rPr>
          <w:rFonts w:ascii="Times New Roman" w:hAnsi="Times New Roman"/>
          <w:sz w:val="28"/>
          <w:szCs w:val="28"/>
        </w:rPr>
      </w:pPr>
      <w:proofErr w:type="gramStart"/>
      <w:r w:rsidRPr="008C61C7">
        <w:rPr>
          <w:rFonts w:ascii="Times New Roman" w:hAnsi="Times New Roman"/>
          <w:sz w:val="28"/>
          <w:szCs w:val="28"/>
        </w:rPr>
        <w:t>Биохимический анализ крови:</w:t>
      </w:r>
      <w:r w:rsidR="006C1C58" w:rsidRPr="008C61C7">
        <w:rPr>
          <w:rFonts w:ascii="Times New Roman" w:hAnsi="Times New Roman"/>
          <w:sz w:val="28"/>
          <w:szCs w:val="28"/>
        </w:rPr>
        <w:t xml:space="preserve"> общ</w:t>
      </w:r>
      <w:r w:rsidRPr="008C61C7">
        <w:rPr>
          <w:rFonts w:ascii="Times New Roman" w:hAnsi="Times New Roman"/>
          <w:sz w:val="28"/>
          <w:szCs w:val="28"/>
        </w:rPr>
        <w:t>ий</w:t>
      </w:r>
      <w:r w:rsidR="006C1C58" w:rsidRPr="008C61C7">
        <w:rPr>
          <w:rFonts w:ascii="Times New Roman" w:hAnsi="Times New Roman"/>
          <w:sz w:val="28"/>
          <w:szCs w:val="28"/>
        </w:rPr>
        <w:t xml:space="preserve"> холестерин</w:t>
      </w:r>
      <w:r w:rsidRPr="008C61C7">
        <w:rPr>
          <w:rFonts w:ascii="Times New Roman" w:hAnsi="Times New Roman"/>
          <w:sz w:val="28"/>
          <w:szCs w:val="28"/>
        </w:rPr>
        <w:t xml:space="preserve"> </w:t>
      </w:r>
      <w:r w:rsidR="006C1C58" w:rsidRPr="008C61C7">
        <w:rPr>
          <w:rFonts w:ascii="Times New Roman" w:hAnsi="Times New Roman"/>
          <w:sz w:val="28"/>
          <w:szCs w:val="28"/>
        </w:rPr>
        <w:t>- 4.10 ммоль/л; натри</w:t>
      </w:r>
      <w:r w:rsidRPr="008C61C7">
        <w:rPr>
          <w:rFonts w:ascii="Times New Roman" w:hAnsi="Times New Roman"/>
          <w:sz w:val="28"/>
          <w:szCs w:val="28"/>
        </w:rPr>
        <w:t>й</w:t>
      </w:r>
      <w:r w:rsidR="00AF4F89" w:rsidRPr="008C61C7">
        <w:rPr>
          <w:rFonts w:ascii="Times New Roman" w:hAnsi="Times New Roman"/>
          <w:sz w:val="28"/>
          <w:szCs w:val="28"/>
        </w:rPr>
        <w:t xml:space="preserve"> (Na) - </w:t>
      </w:r>
      <w:r w:rsidR="006C1C58" w:rsidRPr="008C61C7">
        <w:rPr>
          <w:rFonts w:ascii="Times New Roman" w:hAnsi="Times New Roman"/>
          <w:sz w:val="28"/>
          <w:szCs w:val="28"/>
        </w:rPr>
        <w:t>139.6 ммоль/л; аспартатаминотрансфераз</w:t>
      </w:r>
      <w:r w:rsidRPr="008C61C7">
        <w:rPr>
          <w:rFonts w:ascii="Times New Roman" w:hAnsi="Times New Roman"/>
          <w:sz w:val="28"/>
          <w:szCs w:val="28"/>
        </w:rPr>
        <w:t>а</w:t>
      </w:r>
      <w:r w:rsidR="006C1C58" w:rsidRPr="008C61C7">
        <w:rPr>
          <w:rFonts w:ascii="Times New Roman" w:hAnsi="Times New Roman"/>
          <w:sz w:val="28"/>
          <w:szCs w:val="28"/>
        </w:rPr>
        <w:t xml:space="preserve"> (АСаТ)</w:t>
      </w:r>
      <w:r w:rsidRPr="008C61C7">
        <w:rPr>
          <w:rFonts w:ascii="Times New Roman" w:hAnsi="Times New Roman"/>
          <w:sz w:val="28"/>
          <w:szCs w:val="28"/>
        </w:rPr>
        <w:t xml:space="preserve"> </w:t>
      </w:r>
      <w:r w:rsidR="006C1C58" w:rsidRPr="008C61C7">
        <w:rPr>
          <w:rFonts w:ascii="Times New Roman" w:hAnsi="Times New Roman"/>
          <w:sz w:val="28"/>
          <w:szCs w:val="28"/>
        </w:rPr>
        <w:t xml:space="preserve">- 18.6 U/L; Триглицериды - 2.24 ммоль/л; креатинин - 55 мкмоль/л; </w:t>
      </w:r>
      <w:r w:rsidRPr="008C61C7">
        <w:rPr>
          <w:rFonts w:ascii="Times New Roman" w:hAnsi="Times New Roman"/>
          <w:sz w:val="28"/>
          <w:szCs w:val="28"/>
        </w:rPr>
        <w:t>об</w:t>
      </w:r>
      <w:r w:rsidR="006C1C58" w:rsidRPr="008C61C7">
        <w:rPr>
          <w:rFonts w:ascii="Times New Roman" w:hAnsi="Times New Roman"/>
          <w:sz w:val="28"/>
          <w:szCs w:val="28"/>
        </w:rPr>
        <w:t>щ</w:t>
      </w:r>
      <w:r w:rsidRPr="008C61C7">
        <w:rPr>
          <w:rFonts w:ascii="Times New Roman" w:hAnsi="Times New Roman"/>
          <w:sz w:val="28"/>
          <w:szCs w:val="28"/>
        </w:rPr>
        <w:t>ий</w:t>
      </w:r>
      <w:r w:rsidR="006C1C58" w:rsidRPr="008C61C7">
        <w:rPr>
          <w:rFonts w:ascii="Times New Roman" w:hAnsi="Times New Roman"/>
          <w:sz w:val="28"/>
          <w:szCs w:val="28"/>
        </w:rPr>
        <w:t xml:space="preserve"> билирубин</w:t>
      </w:r>
      <w:r w:rsidRPr="008C61C7">
        <w:rPr>
          <w:rFonts w:ascii="Times New Roman" w:hAnsi="Times New Roman"/>
          <w:sz w:val="28"/>
          <w:szCs w:val="28"/>
        </w:rPr>
        <w:t xml:space="preserve"> - </w:t>
      </w:r>
      <w:r w:rsidR="006C1C58" w:rsidRPr="008C61C7">
        <w:rPr>
          <w:rFonts w:ascii="Times New Roman" w:hAnsi="Times New Roman"/>
          <w:sz w:val="28"/>
          <w:szCs w:val="28"/>
        </w:rPr>
        <w:t>23.9 мкмоль/л; липопротеид</w:t>
      </w:r>
      <w:r w:rsidRPr="008C61C7">
        <w:rPr>
          <w:rFonts w:ascii="Times New Roman" w:hAnsi="Times New Roman"/>
          <w:sz w:val="28"/>
          <w:szCs w:val="28"/>
        </w:rPr>
        <w:t>ы</w:t>
      </w:r>
      <w:r w:rsidR="006C1C58" w:rsidRPr="008C61C7">
        <w:rPr>
          <w:rFonts w:ascii="Times New Roman" w:hAnsi="Times New Roman"/>
          <w:sz w:val="28"/>
          <w:szCs w:val="28"/>
        </w:rPr>
        <w:t xml:space="preserve"> низкой плотности - 2.7 ммол/л; липопротеид</w:t>
      </w:r>
      <w:r w:rsidR="00FD5791" w:rsidRPr="008C61C7">
        <w:rPr>
          <w:rFonts w:ascii="Times New Roman" w:hAnsi="Times New Roman"/>
          <w:sz w:val="28"/>
          <w:szCs w:val="28"/>
        </w:rPr>
        <w:t>ы</w:t>
      </w:r>
      <w:r w:rsidR="006C1C58" w:rsidRPr="008C61C7">
        <w:rPr>
          <w:rFonts w:ascii="Times New Roman" w:hAnsi="Times New Roman"/>
          <w:sz w:val="28"/>
          <w:szCs w:val="28"/>
        </w:rPr>
        <w:t xml:space="preserve"> высокой плотности - 0.92 ммоль/л; кали</w:t>
      </w:r>
      <w:r w:rsidR="00FD5791" w:rsidRPr="008C61C7">
        <w:rPr>
          <w:rFonts w:ascii="Times New Roman" w:hAnsi="Times New Roman"/>
          <w:sz w:val="28"/>
          <w:szCs w:val="28"/>
        </w:rPr>
        <w:t>й</w:t>
      </w:r>
      <w:r w:rsidR="006C1C58" w:rsidRPr="008C61C7">
        <w:rPr>
          <w:rFonts w:ascii="Times New Roman" w:hAnsi="Times New Roman"/>
          <w:sz w:val="28"/>
          <w:szCs w:val="28"/>
        </w:rPr>
        <w:t xml:space="preserve"> (K) - 3.9 ммоль/л; </w:t>
      </w:r>
      <w:r w:rsidR="00FD5791" w:rsidRPr="008C61C7">
        <w:rPr>
          <w:rFonts w:ascii="Times New Roman" w:hAnsi="Times New Roman"/>
          <w:sz w:val="28"/>
          <w:szCs w:val="28"/>
        </w:rPr>
        <w:t>клубочковая фильтрация (КлФ) - 90 мл/мин</w:t>
      </w:r>
      <w:r w:rsidR="006C1C58" w:rsidRPr="008C61C7">
        <w:rPr>
          <w:rFonts w:ascii="Times New Roman" w:hAnsi="Times New Roman"/>
          <w:sz w:val="28"/>
          <w:szCs w:val="28"/>
        </w:rPr>
        <w:t>;</w:t>
      </w:r>
      <w:proofErr w:type="gramEnd"/>
      <w:r w:rsidR="006C1C58" w:rsidRPr="008C61C7">
        <w:rPr>
          <w:rFonts w:ascii="Times New Roman" w:hAnsi="Times New Roman"/>
          <w:sz w:val="28"/>
          <w:szCs w:val="28"/>
        </w:rPr>
        <w:t xml:space="preserve"> </w:t>
      </w:r>
      <w:r w:rsidR="00FD5791" w:rsidRPr="008C61C7">
        <w:rPr>
          <w:rFonts w:ascii="Times New Roman" w:hAnsi="Times New Roman"/>
          <w:sz w:val="28"/>
          <w:szCs w:val="28"/>
        </w:rPr>
        <w:t>А</w:t>
      </w:r>
      <w:r w:rsidR="006C1C58" w:rsidRPr="008C61C7">
        <w:rPr>
          <w:rFonts w:ascii="Times New Roman" w:hAnsi="Times New Roman"/>
          <w:sz w:val="28"/>
          <w:szCs w:val="28"/>
        </w:rPr>
        <w:t>ланинаминотрансфераз</w:t>
      </w:r>
      <w:r w:rsidR="00FD5791" w:rsidRPr="008C61C7">
        <w:rPr>
          <w:rFonts w:ascii="Times New Roman" w:hAnsi="Times New Roman"/>
          <w:sz w:val="28"/>
          <w:szCs w:val="28"/>
        </w:rPr>
        <w:t>а</w:t>
      </w:r>
      <w:r w:rsidR="006C1C58" w:rsidRPr="008C61C7">
        <w:rPr>
          <w:rFonts w:ascii="Times New Roman" w:hAnsi="Times New Roman"/>
          <w:sz w:val="28"/>
          <w:szCs w:val="28"/>
        </w:rPr>
        <w:t xml:space="preserve"> (АЛаТ)</w:t>
      </w:r>
      <w:r w:rsidR="00FD5791" w:rsidRPr="008C61C7">
        <w:rPr>
          <w:rFonts w:ascii="Times New Roman" w:hAnsi="Times New Roman"/>
          <w:sz w:val="28"/>
          <w:szCs w:val="28"/>
        </w:rPr>
        <w:t xml:space="preserve"> </w:t>
      </w:r>
      <w:r w:rsidR="006C1C58" w:rsidRPr="008C61C7">
        <w:rPr>
          <w:rFonts w:ascii="Times New Roman" w:hAnsi="Times New Roman"/>
          <w:sz w:val="28"/>
          <w:szCs w:val="28"/>
        </w:rPr>
        <w:t xml:space="preserve">- 14.9 U/L; Глюкоза - 8.3 ммоль/л; </w:t>
      </w:r>
      <w:r w:rsidR="00FD5791" w:rsidRPr="008C61C7">
        <w:rPr>
          <w:rFonts w:ascii="Times New Roman" w:hAnsi="Times New Roman"/>
          <w:sz w:val="28"/>
          <w:szCs w:val="28"/>
        </w:rPr>
        <w:t>прямой б</w:t>
      </w:r>
      <w:r w:rsidR="006C1C58" w:rsidRPr="008C61C7">
        <w:rPr>
          <w:rFonts w:ascii="Times New Roman" w:hAnsi="Times New Roman"/>
          <w:sz w:val="28"/>
          <w:szCs w:val="28"/>
        </w:rPr>
        <w:t>илирубин - 7.6 мкмоль/л</w:t>
      </w:r>
      <w:r w:rsidR="0021666E">
        <w:rPr>
          <w:rFonts w:ascii="Times New Roman" w:hAnsi="Times New Roman"/>
          <w:sz w:val="28"/>
          <w:szCs w:val="28"/>
        </w:rPr>
        <w:t>.</w:t>
      </w:r>
    </w:p>
    <w:p w14:paraId="4F976FC5" w14:textId="0D68E238" w:rsidR="006C1C58" w:rsidRPr="008C61C7" w:rsidRDefault="00FD5791"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Коагулограмма: Протромбиновое время - 15.4 сек</w:t>
      </w:r>
      <w:r w:rsidR="006C1C58" w:rsidRPr="008C61C7">
        <w:rPr>
          <w:rFonts w:ascii="Times New Roman" w:hAnsi="Times New Roman"/>
          <w:sz w:val="28"/>
          <w:szCs w:val="28"/>
        </w:rPr>
        <w:t xml:space="preserve">; </w:t>
      </w:r>
      <w:r w:rsidRPr="008C61C7">
        <w:rPr>
          <w:rFonts w:ascii="Times New Roman" w:hAnsi="Times New Roman"/>
          <w:sz w:val="28"/>
          <w:szCs w:val="28"/>
        </w:rPr>
        <w:t>Протромбиновый индекс</w:t>
      </w:r>
      <w:r w:rsidR="006C1C58" w:rsidRPr="008C61C7">
        <w:rPr>
          <w:rFonts w:ascii="Times New Roman" w:hAnsi="Times New Roman"/>
          <w:sz w:val="28"/>
          <w:szCs w:val="28"/>
        </w:rPr>
        <w:t xml:space="preserve"> - 83.3%; международное нормализованное отношение (МНО) - 1.14; АЧТВ</w:t>
      </w:r>
      <w:r w:rsidRPr="008C61C7">
        <w:rPr>
          <w:rFonts w:ascii="Times New Roman" w:hAnsi="Times New Roman"/>
          <w:sz w:val="28"/>
          <w:szCs w:val="28"/>
        </w:rPr>
        <w:t xml:space="preserve"> - 28.6 сек</w:t>
      </w:r>
      <w:r w:rsidR="006C1C58" w:rsidRPr="008C61C7">
        <w:rPr>
          <w:rFonts w:ascii="Times New Roman" w:hAnsi="Times New Roman"/>
          <w:sz w:val="28"/>
          <w:szCs w:val="28"/>
        </w:rPr>
        <w:t xml:space="preserve">; </w:t>
      </w:r>
      <w:r w:rsidRPr="008C61C7">
        <w:rPr>
          <w:rFonts w:ascii="Times New Roman" w:hAnsi="Times New Roman"/>
          <w:sz w:val="28"/>
          <w:szCs w:val="28"/>
        </w:rPr>
        <w:t>ф</w:t>
      </w:r>
      <w:r w:rsidR="006C1C58" w:rsidRPr="008C61C7">
        <w:rPr>
          <w:rFonts w:ascii="Times New Roman" w:hAnsi="Times New Roman"/>
          <w:sz w:val="28"/>
          <w:szCs w:val="28"/>
        </w:rPr>
        <w:t>ибриноген - 4.7 г/л</w:t>
      </w:r>
      <w:r w:rsidR="0021666E">
        <w:rPr>
          <w:rFonts w:ascii="Times New Roman" w:hAnsi="Times New Roman"/>
          <w:sz w:val="28"/>
          <w:szCs w:val="28"/>
        </w:rPr>
        <w:t>.</w:t>
      </w:r>
      <w:r w:rsidR="006C1C58" w:rsidRPr="008C61C7">
        <w:rPr>
          <w:rFonts w:ascii="Times New Roman" w:hAnsi="Times New Roman"/>
          <w:sz w:val="28"/>
          <w:szCs w:val="28"/>
        </w:rPr>
        <w:t xml:space="preserve"> </w:t>
      </w:r>
    </w:p>
    <w:p w14:paraId="7FA7B6AC" w14:textId="77777777" w:rsidR="006C1C58" w:rsidRPr="008C61C7" w:rsidRDefault="00A46BD1"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Тропонин дважды - 0.1 нг/мл</w:t>
      </w:r>
    </w:p>
    <w:p w14:paraId="6017EA14" w14:textId="5D6BA1FE" w:rsidR="006C1C58" w:rsidRPr="008C61C7" w:rsidRDefault="006C1C58"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Инструментальные исследования</w:t>
      </w:r>
      <w:r w:rsidR="00A46BD1" w:rsidRPr="008C61C7">
        <w:rPr>
          <w:rFonts w:ascii="Times New Roman" w:hAnsi="Times New Roman"/>
          <w:sz w:val="28"/>
          <w:szCs w:val="28"/>
        </w:rPr>
        <w:t>:</w:t>
      </w:r>
    </w:p>
    <w:p w14:paraId="22B5EF8B" w14:textId="391E079D" w:rsidR="0021666E" w:rsidRPr="008C61C7" w:rsidRDefault="003714CE"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ЭКГ: </w:t>
      </w:r>
      <w:r w:rsidR="00A46BD1" w:rsidRPr="008C61C7">
        <w:rPr>
          <w:rFonts w:ascii="Times New Roman" w:hAnsi="Times New Roman"/>
          <w:sz w:val="28"/>
          <w:szCs w:val="28"/>
        </w:rPr>
        <w:t>Ритм синусовый ЧСС 6</w:t>
      </w:r>
      <w:r w:rsidRPr="008C61C7">
        <w:rPr>
          <w:rFonts w:ascii="Times New Roman" w:hAnsi="Times New Roman"/>
          <w:sz w:val="28"/>
          <w:szCs w:val="28"/>
        </w:rPr>
        <w:t>5</w:t>
      </w:r>
      <w:r w:rsidR="00A46BD1" w:rsidRPr="008C61C7">
        <w:rPr>
          <w:rFonts w:ascii="Times New Roman" w:hAnsi="Times New Roman"/>
          <w:sz w:val="28"/>
          <w:szCs w:val="28"/>
        </w:rPr>
        <w:t xml:space="preserve"> в минуту. Нормальное положение ЭОС. Депрессия сегмента ST с отрицательным</w:t>
      </w:r>
      <w:proofErr w:type="gramStart"/>
      <w:r w:rsidR="00A46BD1" w:rsidRPr="008C61C7">
        <w:rPr>
          <w:rFonts w:ascii="Times New Roman" w:hAnsi="Times New Roman"/>
          <w:sz w:val="28"/>
          <w:szCs w:val="28"/>
        </w:rPr>
        <w:t xml:space="preserve"> Т</w:t>
      </w:r>
      <w:proofErr w:type="gramEnd"/>
      <w:r w:rsidR="00A46BD1" w:rsidRPr="008C61C7">
        <w:rPr>
          <w:rFonts w:ascii="Times New Roman" w:hAnsi="Times New Roman"/>
          <w:sz w:val="28"/>
          <w:szCs w:val="28"/>
        </w:rPr>
        <w:t xml:space="preserve"> в отведении I, II, </w:t>
      </w:r>
      <w:r w:rsidRPr="008C61C7">
        <w:rPr>
          <w:rFonts w:ascii="Times New Roman" w:hAnsi="Times New Roman"/>
          <w:sz w:val="28"/>
          <w:szCs w:val="28"/>
          <w:lang w:val="en-US"/>
        </w:rPr>
        <w:t>III</w:t>
      </w:r>
      <w:r w:rsidRPr="008C61C7">
        <w:rPr>
          <w:rFonts w:ascii="Times New Roman" w:hAnsi="Times New Roman"/>
          <w:sz w:val="28"/>
          <w:szCs w:val="28"/>
        </w:rPr>
        <w:t xml:space="preserve">, </w:t>
      </w:r>
      <w:r w:rsidR="00A46BD1" w:rsidRPr="008C61C7">
        <w:rPr>
          <w:rFonts w:ascii="Times New Roman" w:hAnsi="Times New Roman"/>
          <w:sz w:val="28"/>
          <w:szCs w:val="28"/>
        </w:rPr>
        <w:t>aVL,</w:t>
      </w:r>
      <w:r w:rsidRPr="008C61C7">
        <w:rPr>
          <w:rFonts w:ascii="Times New Roman" w:hAnsi="Times New Roman"/>
          <w:sz w:val="28"/>
          <w:szCs w:val="28"/>
          <w:lang w:val="en-US"/>
        </w:rPr>
        <w:t>aVF</w:t>
      </w:r>
      <w:r w:rsidRPr="008C61C7">
        <w:rPr>
          <w:rFonts w:ascii="Times New Roman" w:hAnsi="Times New Roman"/>
          <w:sz w:val="28"/>
          <w:szCs w:val="28"/>
        </w:rPr>
        <w:t xml:space="preserve">, </w:t>
      </w:r>
      <w:r w:rsidR="00331813" w:rsidRPr="008C61C7">
        <w:rPr>
          <w:rFonts w:ascii="Times New Roman" w:hAnsi="Times New Roman"/>
          <w:sz w:val="28"/>
          <w:szCs w:val="28"/>
        </w:rPr>
        <w:t>V4-V6 (рисунок 21).</w:t>
      </w:r>
    </w:p>
    <w:p w14:paraId="7F8DB30E" w14:textId="38B36490" w:rsidR="00056C4A" w:rsidRPr="008C61C7" w:rsidRDefault="0044481F" w:rsidP="00331813">
      <w:pPr>
        <w:autoSpaceDE w:val="0"/>
        <w:autoSpaceDN w:val="0"/>
        <w:adjustRightInd w:val="0"/>
        <w:spacing w:after="0" w:line="240" w:lineRule="auto"/>
        <w:jc w:val="center"/>
        <w:rPr>
          <w:rFonts w:ascii="Times New Roman" w:hAnsi="Times New Roman"/>
          <w:noProof/>
          <w:sz w:val="28"/>
          <w:szCs w:val="28"/>
          <w:lang w:eastAsia="ru-RU"/>
        </w:rPr>
      </w:pPr>
      <w:r w:rsidRPr="008C61C7">
        <w:rPr>
          <w:rFonts w:ascii="Times New Roman" w:hAnsi="Times New Roman"/>
          <w:noProof/>
          <w:sz w:val="28"/>
          <w:szCs w:val="28"/>
          <w:lang w:eastAsia="ru-RU"/>
        </w:rPr>
        <w:drawing>
          <wp:inline distT="0" distB="0" distL="0" distR="0" wp14:anchorId="15E4C696" wp14:editId="04973759">
            <wp:extent cx="2790825" cy="1954550"/>
            <wp:effectExtent l="0" t="0" r="0" b="7620"/>
            <wp:docPr id="5" name="Рисунок 5" descr="F:\Desktop\Диссертация\Рисунки\21ЭКГ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esktop\Диссертация\Рисунки\21ЭКГК.jpg"/>
                    <pic:cNvPicPr>
                      <a:picLocks noChangeAspect="1" noChangeArrowheads="1"/>
                    </pic:cNvPicPr>
                  </pic:nvPicPr>
                  <pic:blipFill rotWithShape="1">
                    <a:blip r:embed="rId40">
                      <a:extLst>
                        <a:ext uri="{BEBA8EAE-BF5A-486C-A8C5-ECC9F3942E4B}">
                          <a14:imgProps xmlns:a14="http://schemas.microsoft.com/office/drawing/2010/main">
                            <a14:imgLayer r:embed="rId41">
                              <a14:imgEffect>
                                <a14:brightnessContrast bright="-19000" contrast="41000"/>
                              </a14:imgEffect>
                            </a14:imgLayer>
                          </a14:imgProps>
                        </a:ext>
                        <a:ext uri="{28A0092B-C50C-407E-A947-70E740481C1C}">
                          <a14:useLocalDpi xmlns:a14="http://schemas.microsoft.com/office/drawing/2010/main" val="0"/>
                        </a:ext>
                      </a:extLst>
                    </a:blip>
                    <a:srcRect r="52405" b="59947"/>
                    <a:stretch/>
                  </pic:blipFill>
                  <pic:spPr bwMode="auto">
                    <a:xfrm>
                      <a:off x="0" y="0"/>
                      <a:ext cx="2790825" cy="1954550"/>
                    </a:xfrm>
                    <a:prstGeom prst="rect">
                      <a:avLst/>
                    </a:prstGeom>
                    <a:noFill/>
                    <a:ln>
                      <a:noFill/>
                    </a:ln>
                    <a:extLst>
                      <a:ext uri="{53640926-AAD7-44D8-BBD7-CCE9431645EC}">
                        <a14:shadowObscured xmlns:a14="http://schemas.microsoft.com/office/drawing/2010/main"/>
                      </a:ext>
                    </a:extLst>
                  </pic:spPr>
                </pic:pic>
              </a:graphicData>
            </a:graphic>
          </wp:inline>
        </w:drawing>
      </w:r>
      <w:r w:rsidR="0021666E">
        <w:rPr>
          <w:rFonts w:ascii="Times New Roman" w:hAnsi="Times New Roman"/>
          <w:noProof/>
          <w:sz w:val="28"/>
          <w:szCs w:val="28"/>
          <w:lang w:eastAsia="ru-RU"/>
        </w:rPr>
        <w:t xml:space="preserve">  </w:t>
      </w:r>
      <w:r w:rsidR="00056C4A" w:rsidRPr="008C61C7">
        <w:rPr>
          <w:rFonts w:ascii="Times New Roman" w:hAnsi="Times New Roman"/>
          <w:noProof/>
          <w:sz w:val="28"/>
          <w:szCs w:val="28"/>
          <w:lang w:eastAsia="ru-RU"/>
        </w:rPr>
        <w:drawing>
          <wp:inline distT="0" distB="0" distL="0" distR="0" wp14:anchorId="027FF33B" wp14:editId="33A046CD">
            <wp:extent cx="2886075" cy="1936709"/>
            <wp:effectExtent l="0" t="0" r="0" b="6985"/>
            <wp:docPr id="33" name="Рисунок 33" descr="C:\Users\User\Downloads\WhatsApp Image 2024-11-15 at 00.20.0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4-11-15 at 00.20.07 (2).jpeg"/>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sharpenSoften amount="14000"/>
                              </a14:imgEffect>
                              <a14:imgEffect>
                                <a14:saturation sat="0"/>
                              </a14:imgEffect>
                              <a14:imgEffect>
                                <a14:brightnessContrast bright="14000" contrast="34000"/>
                              </a14:imgEffect>
                            </a14:imgLayer>
                          </a14:imgProps>
                        </a:ext>
                        <a:ext uri="{28A0092B-C50C-407E-A947-70E740481C1C}">
                          <a14:useLocalDpi xmlns:a14="http://schemas.microsoft.com/office/drawing/2010/main" val="0"/>
                        </a:ext>
                      </a:extLst>
                    </a:blip>
                    <a:srcRect l="19128" t="25628" r="34921" b="7538"/>
                    <a:stretch/>
                  </pic:blipFill>
                  <pic:spPr bwMode="auto">
                    <a:xfrm>
                      <a:off x="0" y="0"/>
                      <a:ext cx="2886075" cy="1936709"/>
                    </a:xfrm>
                    <a:prstGeom prst="rect">
                      <a:avLst/>
                    </a:prstGeom>
                    <a:noFill/>
                    <a:ln>
                      <a:noFill/>
                    </a:ln>
                    <a:extLst>
                      <a:ext uri="{53640926-AAD7-44D8-BBD7-CCE9431645EC}">
                        <a14:shadowObscured xmlns:a14="http://schemas.microsoft.com/office/drawing/2010/main"/>
                      </a:ext>
                    </a:extLst>
                  </pic:spPr>
                </pic:pic>
              </a:graphicData>
            </a:graphic>
          </wp:inline>
        </w:drawing>
      </w:r>
    </w:p>
    <w:p w14:paraId="64FDDCC2" w14:textId="278CDBA8" w:rsidR="006406C7" w:rsidRPr="0021666E" w:rsidRDefault="0021666E" w:rsidP="0021666E">
      <w:pPr>
        <w:autoSpaceDE w:val="0"/>
        <w:autoSpaceDN w:val="0"/>
        <w:adjustRightInd w:val="0"/>
        <w:spacing w:after="0" w:line="240" w:lineRule="auto"/>
        <w:ind w:firstLine="2268"/>
        <w:jc w:val="both"/>
        <w:rPr>
          <w:rFonts w:ascii="Times New Roman" w:hAnsi="Times New Roman"/>
          <w:sz w:val="24"/>
          <w:szCs w:val="24"/>
          <w:lang w:val="kk-KZ"/>
        </w:rPr>
      </w:pPr>
      <w:r w:rsidRPr="0021666E">
        <w:rPr>
          <w:rFonts w:ascii="Times New Roman" w:hAnsi="Times New Roman"/>
          <w:sz w:val="24"/>
          <w:szCs w:val="24"/>
          <w:lang w:val="kk-KZ"/>
        </w:rPr>
        <w:t xml:space="preserve">а                             </w:t>
      </w:r>
      <w:r>
        <w:rPr>
          <w:rFonts w:ascii="Times New Roman" w:hAnsi="Times New Roman"/>
          <w:sz w:val="24"/>
          <w:szCs w:val="24"/>
          <w:lang w:val="kk-KZ"/>
        </w:rPr>
        <w:t xml:space="preserve">                </w:t>
      </w:r>
      <w:r w:rsidRPr="0021666E">
        <w:rPr>
          <w:rFonts w:ascii="Times New Roman" w:hAnsi="Times New Roman"/>
          <w:sz w:val="24"/>
          <w:szCs w:val="24"/>
          <w:lang w:val="kk-KZ"/>
        </w:rPr>
        <w:t xml:space="preserve">                       б</w:t>
      </w:r>
    </w:p>
    <w:p w14:paraId="7A1276C0" w14:textId="77777777" w:rsidR="0021666E" w:rsidRPr="0021666E" w:rsidRDefault="0021666E" w:rsidP="006406C7">
      <w:pPr>
        <w:autoSpaceDE w:val="0"/>
        <w:autoSpaceDN w:val="0"/>
        <w:adjustRightInd w:val="0"/>
        <w:spacing w:after="0" w:line="240" w:lineRule="auto"/>
        <w:jc w:val="center"/>
        <w:rPr>
          <w:rFonts w:ascii="Times New Roman" w:hAnsi="Times New Roman"/>
          <w:sz w:val="16"/>
          <w:szCs w:val="16"/>
        </w:rPr>
      </w:pPr>
    </w:p>
    <w:p w14:paraId="7A1B2B86" w14:textId="3CDF601A" w:rsidR="006C1C58" w:rsidRPr="008C61C7" w:rsidRDefault="00A46BD1" w:rsidP="006406C7">
      <w:pPr>
        <w:autoSpaceDE w:val="0"/>
        <w:autoSpaceDN w:val="0"/>
        <w:adjustRightInd w:val="0"/>
        <w:spacing w:after="0" w:line="240" w:lineRule="auto"/>
        <w:jc w:val="center"/>
        <w:rPr>
          <w:rFonts w:ascii="Times New Roman" w:hAnsi="Times New Roman"/>
          <w:sz w:val="28"/>
          <w:szCs w:val="28"/>
          <w:lang w:val="kk-KZ"/>
        </w:rPr>
      </w:pPr>
      <w:r w:rsidRPr="008C61C7">
        <w:rPr>
          <w:rFonts w:ascii="Times New Roman" w:hAnsi="Times New Roman"/>
          <w:sz w:val="28"/>
          <w:szCs w:val="28"/>
        </w:rPr>
        <w:t xml:space="preserve">Рисунок </w:t>
      </w:r>
      <w:r w:rsidR="00A51BC9" w:rsidRPr="008C61C7">
        <w:rPr>
          <w:rFonts w:ascii="Times New Roman" w:hAnsi="Times New Roman"/>
          <w:sz w:val="28"/>
          <w:szCs w:val="28"/>
        </w:rPr>
        <w:t xml:space="preserve">21 </w:t>
      </w:r>
      <w:r w:rsidRPr="008C61C7">
        <w:rPr>
          <w:rFonts w:ascii="Times New Roman" w:hAnsi="Times New Roman"/>
          <w:sz w:val="28"/>
          <w:szCs w:val="28"/>
        </w:rPr>
        <w:t>– Данные электрокардиографии пациент</w:t>
      </w:r>
      <w:r w:rsidR="00BB4FF0" w:rsidRPr="008C61C7">
        <w:rPr>
          <w:rFonts w:ascii="Times New Roman" w:hAnsi="Times New Roman"/>
          <w:sz w:val="28"/>
          <w:szCs w:val="28"/>
        </w:rPr>
        <w:t>а</w:t>
      </w:r>
      <w:r w:rsidRPr="008C61C7">
        <w:rPr>
          <w:rFonts w:ascii="Times New Roman" w:hAnsi="Times New Roman"/>
          <w:sz w:val="28"/>
          <w:szCs w:val="28"/>
        </w:rPr>
        <w:t xml:space="preserve"> К</w:t>
      </w:r>
      <w:r w:rsidR="001D3E21">
        <w:rPr>
          <w:rFonts w:ascii="Times New Roman" w:hAnsi="Times New Roman"/>
          <w:sz w:val="28"/>
          <w:szCs w:val="28"/>
        </w:rPr>
        <w:t>.</w:t>
      </w:r>
    </w:p>
    <w:p w14:paraId="7F61B53A" w14:textId="77777777" w:rsidR="00A46BD1" w:rsidRDefault="00A46BD1" w:rsidP="009B774A">
      <w:pPr>
        <w:autoSpaceDE w:val="0"/>
        <w:autoSpaceDN w:val="0"/>
        <w:adjustRightInd w:val="0"/>
        <w:spacing w:after="0" w:line="240" w:lineRule="auto"/>
        <w:ind w:firstLine="709"/>
        <w:jc w:val="both"/>
        <w:rPr>
          <w:rFonts w:ascii="Times New Roman" w:hAnsi="Times New Roman"/>
          <w:sz w:val="28"/>
          <w:szCs w:val="28"/>
        </w:rPr>
      </w:pPr>
    </w:p>
    <w:p w14:paraId="07425231" w14:textId="77777777" w:rsidR="009B774A" w:rsidRPr="008C61C7" w:rsidRDefault="009B774A" w:rsidP="009B774A">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Амбулаторно холтеровское мониторирование ЭКГ: Основной ритм синусовый. Преходящая блокада правой ножки пучка Гиса. Депрессия сегмента ST в отведениях – II, III, AVF, V2- V6. Инверсия зубца</w:t>
      </w:r>
      <w:proofErr w:type="gramStart"/>
      <w:r w:rsidRPr="008C61C7">
        <w:rPr>
          <w:rFonts w:ascii="Times New Roman" w:hAnsi="Times New Roman"/>
          <w:sz w:val="28"/>
          <w:szCs w:val="28"/>
        </w:rPr>
        <w:t xml:space="preserve"> Т</w:t>
      </w:r>
      <w:proofErr w:type="gramEnd"/>
      <w:r w:rsidRPr="008C61C7">
        <w:rPr>
          <w:rFonts w:ascii="Times New Roman" w:hAnsi="Times New Roman"/>
          <w:sz w:val="28"/>
          <w:szCs w:val="28"/>
        </w:rPr>
        <w:t xml:space="preserve"> в отведениях – II, III, AVF, V5- V6. Па</w:t>
      </w:r>
      <w:r>
        <w:rPr>
          <w:rFonts w:ascii="Times New Roman" w:hAnsi="Times New Roman"/>
          <w:sz w:val="28"/>
          <w:szCs w:val="28"/>
        </w:rPr>
        <w:t>уз не зарегистрировано. С</w:t>
      </w:r>
      <w:proofErr w:type="gramStart"/>
      <w:r>
        <w:rPr>
          <w:rFonts w:ascii="Times New Roman" w:hAnsi="Times New Roman"/>
          <w:sz w:val="28"/>
          <w:szCs w:val="28"/>
        </w:rPr>
        <w:t>p</w:t>
      </w:r>
      <w:proofErr w:type="gramEnd"/>
      <w:r>
        <w:rPr>
          <w:rFonts w:ascii="Times New Roman" w:hAnsi="Times New Roman"/>
          <w:sz w:val="28"/>
          <w:szCs w:val="28"/>
        </w:rPr>
        <w:t>едняя</w:t>
      </w:r>
      <w:r w:rsidRPr="008C61C7">
        <w:rPr>
          <w:rFonts w:ascii="Times New Roman" w:hAnsi="Times New Roman"/>
          <w:sz w:val="28"/>
          <w:szCs w:val="28"/>
        </w:rPr>
        <w:t xml:space="preserve"> ЧСС-71уд./мин. Максимальная ЧСС-138уд./мин., минимальная ЧСС – 48уд./мин. </w:t>
      </w:r>
    </w:p>
    <w:p w14:paraId="1CA1D3AD" w14:textId="008CBC99" w:rsidR="009B774A" w:rsidRPr="008C61C7" w:rsidRDefault="009B774A" w:rsidP="009B774A">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Эхокардиография: Уплотнение стенок аорты. Дилатация </w:t>
      </w:r>
      <w:proofErr w:type="gramStart"/>
      <w:r w:rsidRPr="008C61C7">
        <w:rPr>
          <w:rFonts w:ascii="Times New Roman" w:hAnsi="Times New Roman"/>
          <w:sz w:val="28"/>
          <w:szCs w:val="28"/>
        </w:rPr>
        <w:t>СВ</w:t>
      </w:r>
      <w:proofErr w:type="gramEnd"/>
      <w:r w:rsidRPr="008C61C7">
        <w:rPr>
          <w:rFonts w:ascii="Times New Roman" w:hAnsi="Times New Roman"/>
          <w:sz w:val="28"/>
          <w:szCs w:val="28"/>
        </w:rPr>
        <w:t>, Воа. Уплотнение, кальцинирование створок аортального, митрального клапанов. Аортальный стеноз 1ст. Аортальная регургитация 1ст. Митральная регургитация 2ст. Трикуспидальная регургитация 2ст., легочная регургитация 2ст. Дилатация правого предсердия. Выраженная гипертрофия левого желудочка. Диастолическая дисфункция левого желудочка 1 тип. Систолическая функция левого желудочка сохранена, ФВ- 56%. TAPSE-18. Признаков легочной гипертензии не выявлено</w:t>
      </w:r>
    </w:p>
    <w:p w14:paraId="0E312AE1" w14:textId="4A4DD64D" w:rsidR="0021666E" w:rsidRDefault="0021666E" w:rsidP="0021666E">
      <w:pPr>
        <w:autoSpaceDE w:val="0"/>
        <w:autoSpaceDN w:val="0"/>
        <w:adjustRightInd w:val="0"/>
        <w:spacing w:after="0" w:line="240" w:lineRule="auto"/>
        <w:jc w:val="center"/>
        <w:rPr>
          <w:rFonts w:ascii="Times New Roman" w:hAnsi="Times New Roman"/>
          <w:sz w:val="28"/>
          <w:szCs w:val="28"/>
        </w:rPr>
      </w:pPr>
      <w:r w:rsidRPr="008C61C7">
        <w:rPr>
          <w:noProof/>
          <w:lang w:eastAsia="ru-RU"/>
        </w:rPr>
        <mc:AlternateContent>
          <mc:Choice Requires="wps">
            <w:drawing>
              <wp:anchor distT="0" distB="0" distL="114300" distR="114300" simplePos="0" relativeHeight="251705856" behindDoc="0" locked="0" layoutInCell="1" allowOverlap="1" wp14:anchorId="55140079" wp14:editId="3FE48888">
                <wp:simplePos x="0" y="0"/>
                <wp:positionH relativeFrom="column">
                  <wp:posOffset>4098925</wp:posOffset>
                </wp:positionH>
                <wp:positionV relativeFrom="paragraph">
                  <wp:posOffset>635635</wp:posOffset>
                </wp:positionV>
                <wp:extent cx="409575" cy="307340"/>
                <wp:effectExtent l="38100" t="19050" r="85725" b="92710"/>
                <wp:wrapNone/>
                <wp:docPr id="82" name="Прямая со стрелкой 82"/>
                <wp:cNvGraphicFramePr/>
                <a:graphic xmlns:a="http://schemas.openxmlformats.org/drawingml/2006/main">
                  <a:graphicData uri="http://schemas.microsoft.com/office/word/2010/wordprocessingShape">
                    <wps:wsp>
                      <wps:cNvCnPr/>
                      <wps:spPr>
                        <a:xfrm>
                          <a:off x="0" y="0"/>
                          <a:ext cx="409575" cy="30734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82" o:spid="_x0000_s1026" type="#_x0000_t32" style="position:absolute;margin-left:322.75pt;margin-top:50.05pt;width:32.25pt;height:24.2pt;z-index:251705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" strokecolor="black [3200]" strokeweight="2pt">
                <v:stroke endarrow="open"/>
                <v:shadow on="t" color="black" opacity="24903f" origin=",.5" offset="0,.55556mm"/>
              </v:shape>
            </w:pict>
          </mc:Fallback>
        </mc:AlternateContent>
      </w:r>
      <w:r w:rsidRPr="008C61C7">
        <w:rPr>
          <w:noProof/>
          <w:lang w:eastAsia="ru-RU"/>
        </w:rPr>
        <mc:AlternateContent>
          <mc:Choice Requires="wps">
            <w:drawing>
              <wp:anchor distT="0" distB="0" distL="114300" distR="114300" simplePos="0" relativeHeight="251703808" behindDoc="0" locked="0" layoutInCell="1" allowOverlap="1" wp14:anchorId="6193A3B3" wp14:editId="43E72736">
                <wp:simplePos x="0" y="0"/>
                <wp:positionH relativeFrom="column">
                  <wp:posOffset>859562</wp:posOffset>
                </wp:positionH>
                <wp:positionV relativeFrom="paragraph">
                  <wp:posOffset>450155</wp:posOffset>
                </wp:positionV>
                <wp:extent cx="338455" cy="259715"/>
                <wp:effectExtent l="38100" t="19050" r="99695" b="102235"/>
                <wp:wrapNone/>
                <wp:docPr id="65" name="Прямая со стрелкой 65"/>
                <wp:cNvGraphicFramePr/>
                <a:graphic xmlns:a="http://schemas.openxmlformats.org/drawingml/2006/main">
                  <a:graphicData uri="http://schemas.microsoft.com/office/word/2010/wordprocessingShape">
                    <wps:wsp>
                      <wps:cNvCnPr/>
                      <wps:spPr>
                        <a:xfrm>
                          <a:off x="0" y="0"/>
                          <a:ext cx="338455" cy="25971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65" o:spid="_x0000_s1026" type="#_x0000_t32" style="position:absolute;margin-left:67.7pt;margin-top:35.45pt;width:26.65pt;height:20.45pt;z-index:251703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" strokecolor="black [3200]" strokeweight="2pt">
                <v:stroke endarrow="open"/>
                <v:shadow on="t" color="black" opacity="24903f" origin=",.5" offset="0,.55556mm"/>
              </v:shape>
            </w:pict>
          </mc:Fallback>
        </mc:AlternateContent>
      </w:r>
      <w:r w:rsidRPr="008C61C7">
        <w:rPr>
          <w:noProof/>
          <w:lang w:eastAsia="ru-RU"/>
        </w:rPr>
        <w:drawing>
          <wp:inline distT="0" distB="0" distL="0" distR="0" wp14:anchorId="26082E58" wp14:editId="1BEE8096">
            <wp:extent cx="2544792" cy="2196939"/>
            <wp:effectExtent l="0" t="0" r="825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44792" cy="2196939"/>
                    </a:xfrm>
                    <a:prstGeom prst="rect">
                      <a:avLst/>
                    </a:prstGeom>
                    <a:noFill/>
                  </pic:spPr>
                </pic:pic>
              </a:graphicData>
            </a:graphic>
          </wp:inline>
        </w:drawing>
      </w:r>
      <w:r>
        <w:rPr>
          <w:rFonts w:ascii="Times New Roman" w:hAnsi="Times New Roman"/>
          <w:sz w:val="28"/>
          <w:szCs w:val="28"/>
        </w:rPr>
        <w:t xml:space="preserve">           </w:t>
      </w:r>
      <w:r w:rsidRPr="008C61C7">
        <w:rPr>
          <w:noProof/>
          <w:lang w:eastAsia="ru-RU"/>
        </w:rPr>
        <w:drawing>
          <wp:inline distT="0" distB="0" distL="0" distR="0" wp14:anchorId="1D027AC3" wp14:editId="7833D38E">
            <wp:extent cx="2565953" cy="2189580"/>
            <wp:effectExtent l="0" t="0" r="6350" b="127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BEBA8EAE-BF5A-486C-A8C5-ECC9F3942E4B}">
                          <a14:imgProps xmlns:a14="http://schemas.microsoft.com/office/drawing/2010/main">
                            <a14:imgLayer r:embed="rId4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65953" cy="2189580"/>
                    </a:xfrm>
                    <a:prstGeom prst="rect">
                      <a:avLst/>
                    </a:prstGeom>
                    <a:noFill/>
                  </pic:spPr>
                </pic:pic>
              </a:graphicData>
            </a:graphic>
          </wp:inline>
        </w:drawing>
      </w:r>
    </w:p>
    <w:p w14:paraId="6F330FAF" w14:textId="27231347" w:rsidR="0021666E" w:rsidRPr="0021666E" w:rsidRDefault="0021666E" w:rsidP="0021666E">
      <w:pPr>
        <w:autoSpaceDE w:val="0"/>
        <w:autoSpaceDN w:val="0"/>
        <w:adjustRightInd w:val="0"/>
        <w:spacing w:after="0" w:line="240" w:lineRule="auto"/>
        <w:ind w:firstLine="2268"/>
        <w:rPr>
          <w:rFonts w:ascii="Times New Roman" w:hAnsi="Times New Roman"/>
          <w:sz w:val="24"/>
          <w:szCs w:val="24"/>
        </w:rPr>
      </w:pPr>
      <w:r w:rsidRPr="0021666E">
        <w:rPr>
          <w:rFonts w:ascii="Times New Roman" w:hAnsi="Times New Roman"/>
          <w:sz w:val="24"/>
          <w:szCs w:val="24"/>
        </w:rPr>
        <w:t xml:space="preserve">а                                       </w:t>
      </w:r>
      <w:r>
        <w:rPr>
          <w:rFonts w:ascii="Times New Roman" w:hAnsi="Times New Roman"/>
          <w:sz w:val="24"/>
          <w:szCs w:val="24"/>
        </w:rPr>
        <w:t xml:space="preserve">  </w:t>
      </w:r>
      <w:r w:rsidRPr="0021666E">
        <w:rPr>
          <w:rFonts w:ascii="Times New Roman" w:hAnsi="Times New Roman"/>
          <w:sz w:val="24"/>
          <w:szCs w:val="24"/>
        </w:rPr>
        <w:t xml:space="preserve">                               б</w:t>
      </w:r>
    </w:p>
    <w:p w14:paraId="0F46A127" w14:textId="7CDB532D" w:rsidR="0021666E" w:rsidRPr="0021666E" w:rsidRDefault="0021666E" w:rsidP="0021666E">
      <w:pPr>
        <w:autoSpaceDE w:val="0"/>
        <w:autoSpaceDN w:val="0"/>
        <w:adjustRightInd w:val="0"/>
        <w:spacing w:after="0" w:line="240" w:lineRule="auto"/>
        <w:jc w:val="center"/>
        <w:rPr>
          <w:rFonts w:ascii="Times New Roman" w:hAnsi="Times New Roman"/>
          <w:sz w:val="24"/>
          <w:szCs w:val="24"/>
        </w:rPr>
      </w:pPr>
      <w:r w:rsidRPr="0021666E">
        <w:rPr>
          <w:noProof/>
          <w:sz w:val="24"/>
          <w:szCs w:val="24"/>
          <w:lang w:eastAsia="ru-RU"/>
        </w:rPr>
        <mc:AlternateContent>
          <mc:Choice Requires="wps">
            <w:drawing>
              <wp:anchor distT="0" distB="0" distL="114300" distR="114300" simplePos="0" relativeHeight="251709952" behindDoc="0" locked="0" layoutInCell="1" allowOverlap="1" wp14:anchorId="2F3EF4F2" wp14:editId="64D5088A">
                <wp:simplePos x="0" y="0"/>
                <wp:positionH relativeFrom="column">
                  <wp:posOffset>3875824</wp:posOffset>
                </wp:positionH>
                <wp:positionV relativeFrom="paragraph">
                  <wp:posOffset>1529152</wp:posOffset>
                </wp:positionV>
                <wp:extent cx="46990" cy="480695"/>
                <wp:effectExtent l="57150" t="19050" r="67310" b="90805"/>
                <wp:wrapNone/>
                <wp:docPr id="87" name="Прямая со стрелкой 87"/>
                <wp:cNvGraphicFramePr/>
                <a:graphic xmlns:a="http://schemas.openxmlformats.org/drawingml/2006/main">
                  <a:graphicData uri="http://schemas.microsoft.com/office/word/2010/wordprocessingShape">
                    <wps:wsp>
                      <wps:cNvCnPr/>
                      <wps:spPr>
                        <a:xfrm>
                          <a:off x="0" y="0"/>
                          <a:ext cx="46990" cy="48069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87" o:spid="_x0000_s1026" type="#_x0000_t32" style="position:absolute;margin-left:305.2pt;margin-top:120.4pt;width:3.7pt;height:37.85pt;z-index:25170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" strokecolor="black [3200]" strokeweight="2pt">
                <v:stroke endarrow="open"/>
                <v:shadow on="t" color="black" opacity="24903f" origin=",.5" offset="0,.55556mm"/>
              </v:shape>
            </w:pict>
          </mc:Fallback>
        </mc:AlternateContent>
      </w:r>
      <w:r w:rsidRPr="0021666E">
        <w:rPr>
          <w:noProof/>
          <w:sz w:val="24"/>
          <w:szCs w:val="24"/>
          <w:lang w:eastAsia="ru-RU"/>
        </w:rPr>
        <mc:AlternateContent>
          <mc:Choice Requires="wps">
            <w:drawing>
              <wp:anchor distT="0" distB="0" distL="114300" distR="114300" simplePos="0" relativeHeight="251707904" behindDoc="0" locked="0" layoutInCell="1" allowOverlap="1" wp14:anchorId="402D89A9" wp14:editId="696095BB">
                <wp:simplePos x="0" y="0"/>
                <wp:positionH relativeFrom="column">
                  <wp:posOffset>607060</wp:posOffset>
                </wp:positionH>
                <wp:positionV relativeFrom="paragraph">
                  <wp:posOffset>1130671</wp:posOffset>
                </wp:positionV>
                <wp:extent cx="86360" cy="393700"/>
                <wp:effectExtent l="38100" t="19050" r="104140" b="82550"/>
                <wp:wrapNone/>
                <wp:docPr id="86" name="Прямая со стрелкой 86"/>
                <wp:cNvGraphicFramePr/>
                <a:graphic xmlns:a="http://schemas.openxmlformats.org/drawingml/2006/main">
                  <a:graphicData uri="http://schemas.microsoft.com/office/word/2010/wordprocessingShape">
                    <wps:wsp>
                      <wps:cNvCnPr/>
                      <wps:spPr>
                        <a:xfrm>
                          <a:off x="0" y="0"/>
                          <a:ext cx="86360" cy="3937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86" o:spid="_x0000_s1026" type="#_x0000_t32" style="position:absolute;margin-left:47.8pt;margin-top:89.05pt;width:6.8pt;height:31pt;z-index:25170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" strokecolor="black [3200]" strokeweight="2pt">
                <v:stroke endarrow="open"/>
                <v:shadow on="t" color="black" opacity="24903f" origin=",.5" offset="0,.55556mm"/>
              </v:shape>
            </w:pict>
          </mc:Fallback>
        </mc:AlternateContent>
      </w:r>
      <w:r w:rsidRPr="0021666E">
        <w:rPr>
          <w:noProof/>
          <w:sz w:val="24"/>
          <w:szCs w:val="24"/>
          <w:lang w:eastAsia="ru-RU"/>
        </w:rPr>
        <w:drawing>
          <wp:inline distT="0" distB="0" distL="0" distR="0" wp14:anchorId="7D7B0DDC" wp14:editId="5E774280">
            <wp:extent cx="2562045" cy="2209368"/>
            <wp:effectExtent l="0" t="0" r="0" b="63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62045" cy="2209368"/>
                    </a:xfrm>
                    <a:prstGeom prst="rect">
                      <a:avLst/>
                    </a:prstGeom>
                    <a:noFill/>
                  </pic:spPr>
                </pic:pic>
              </a:graphicData>
            </a:graphic>
          </wp:inline>
        </w:drawing>
      </w:r>
      <w:r w:rsidRPr="0021666E">
        <w:rPr>
          <w:rFonts w:ascii="Times New Roman" w:hAnsi="Times New Roman"/>
          <w:sz w:val="24"/>
          <w:szCs w:val="24"/>
        </w:rPr>
        <w:t xml:space="preserve">          </w:t>
      </w:r>
      <w:r w:rsidRPr="0021666E">
        <w:rPr>
          <w:noProof/>
          <w:sz w:val="24"/>
          <w:szCs w:val="24"/>
          <w:lang w:eastAsia="ru-RU"/>
        </w:rPr>
        <w:drawing>
          <wp:inline distT="0" distB="0" distL="0" distR="0" wp14:anchorId="6F5A7752" wp14:editId="6BA3DCE7">
            <wp:extent cx="2605976" cy="2205679"/>
            <wp:effectExtent l="0" t="0" r="4445" b="444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05976" cy="2205679"/>
                    </a:xfrm>
                    <a:prstGeom prst="rect">
                      <a:avLst/>
                    </a:prstGeom>
                    <a:noFill/>
                  </pic:spPr>
                </pic:pic>
              </a:graphicData>
            </a:graphic>
          </wp:inline>
        </w:drawing>
      </w:r>
    </w:p>
    <w:p w14:paraId="745154E7" w14:textId="2B59CD58" w:rsidR="0021666E" w:rsidRPr="0021666E" w:rsidRDefault="0021666E" w:rsidP="009B774A">
      <w:pPr>
        <w:autoSpaceDE w:val="0"/>
        <w:autoSpaceDN w:val="0"/>
        <w:adjustRightInd w:val="0"/>
        <w:spacing w:after="0" w:line="228" w:lineRule="auto"/>
        <w:ind w:firstLine="2127"/>
        <w:jc w:val="both"/>
        <w:rPr>
          <w:rFonts w:ascii="Times New Roman" w:hAnsi="Times New Roman"/>
          <w:sz w:val="24"/>
          <w:szCs w:val="24"/>
        </w:rPr>
      </w:pPr>
      <w:r w:rsidRPr="0021666E">
        <w:rPr>
          <w:rFonts w:ascii="Times New Roman" w:hAnsi="Times New Roman"/>
          <w:sz w:val="24"/>
          <w:szCs w:val="24"/>
        </w:rPr>
        <w:t xml:space="preserve">в                                                                       </w:t>
      </w:r>
      <w:proofErr w:type="gramStart"/>
      <w:r w:rsidRPr="0021666E">
        <w:rPr>
          <w:rFonts w:ascii="Times New Roman" w:hAnsi="Times New Roman"/>
          <w:sz w:val="24"/>
          <w:szCs w:val="24"/>
        </w:rPr>
        <w:t>г</w:t>
      </w:r>
      <w:proofErr w:type="gramEnd"/>
    </w:p>
    <w:p w14:paraId="0151E73F" w14:textId="73C29623" w:rsidR="00A51BC9" w:rsidRPr="008C61C7" w:rsidRDefault="0021666E" w:rsidP="009B774A">
      <w:pPr>
        <w:autoSpaceDE w:val="0"/>
        <w:autoSpaceDN w:val="0"/>
        <w:adjustRightInd w:val="0"/>
        <w:spacing w:after="0" w:line="228" w:lineRule="auto"/>
        <w:ind w:firstLine="709"/>
        <w:jc w:val="both"/>
        <w:rPr>
          <w:rFonts w:ascii="Times New Roman" w:hAnsi="Times New Roman"/>
          <w:sz w:val="24"/>
          <w:szCs w:val="24"/>
          <w:lang w:val="kk-KZ"/>
        </w:rPr>
      </w:pPr>
      <w:r w:rsidRPr="008C61C7">
        <w:rPr>
          <w:rFonts w:ascii="Times New Roman" w:hAnsi="Times New Roman"/>
          <w:sz w:val="24"/>
          <w:szCs w:val="24"/>
        </w:rPr>
        <w:t xml:space="preserve">а </w:t>
      </w:r>
      <w:r w:rsidR="00A51BC9" w:rsidRPr="008C61C7">
        <w:rPr>
          <w:rFonts w:ascii="Times New Roman" w:hAnsi="Times New Roman"/>
          <w:sz w:val="24"/>
          <w:szCs w:val="24"/>
        </w:rPr>
        <w:t xml:space="preserve">- </w:t>
      </w:r>
      <w:r w:rsidRPr="008C61C7">
        <w:rPr>
          <w:rFonts w:ascii="Times New Roman" w:hAnsi="Times New Roman"/>
          <w:sz w:val="24"/>
          <w:szCs w:val="24"/>
        </w:rPr>
        <w:t xml:space="preserve">стеноз </w:t>
      </w:r>
      <w:r w:rsidR="00A51BC9" w:rsidRPr="008C61C7">
        <w:rPr>
          <w:rFonts w:ascii="Times New Roman" w:hAnsi="Times New Roman"/>
          <w:sz w:val="24"/>
          <w:szCs w:val="24"/>
        </w:rPr>
        <w:t>среднего сегмента LAD 90%</w:t>
      </w:r>
      <w:r w:rsidR="009C4D5A">
        <w:rPr>
          <w:rFonts w:ascii="Times New Roman" w:hAnsi="Times New Roman"/>
          <w:sz w:val="24"/>
          <w:szCs w:val="24"/>
          <w:lang w:val="kk-KZ"/>
        </w:rPr>
        <w:t>;</w:t>
      </w:r>
      <w:r w:rsidR="00A51BC9" w:rsidRPr="008C61C7">
        <w:rPr>
          <w:rFonts w:ascii="Times New Roman" w:hAnsi="Times New Roman"/>
          <w:sz w:val="24"/>
          <w:szCs w:val="24"/>
        </w:rPr>
        <w:t xml:space="preserve"> </w:t>
      </w:r>
      <w:r w:rsidRPr="008C61C7">
        <w:rPr>
          <w:rFonts w:ascii="Times New Roman" w:hAnsi="Times New Roman"/>
          <w:sz w:val="24"/>
          <w:szCs w:val="24"/>
        </w:rPr>
        <w:t xml:space="preserve">б </w:t>
      </w:r>
      <w:r w:rsidR="00C64DCA" w:rsidRPr="008C61C7">
        <w:rPr>
          <w:rFonts w:ascii="Times New Roman" w:hAnsi="Times New Roman"/>
          <w:sz w:val="24"/>
          <w:szCs w:val="24"/>
        </w:rPr>
        <w:t>– восстановление кровотока после установки стента в LAD</w:t>
      </w:r>
      <w:r>
        <w:rPr>
          <w:rFonts w:ascii="Times New Roman" w:hAnsi="Times New Roman"/>
          <w:sz w:val="24"/>
          <w:szCs w:val="24"/>
        </w:rPr>
        <w:t>;</w:t>
      </w:r>
      <w:r w:rsidR="00A51BC9" w:rsidRPr="008C61C7">
        <w:rPr>
          <w:rFonts w:ascii="Times New Roman" w:hAnsi="Times New Roman"/>
          <w:sz w:val="24"/>
          <w:szCs w:val="24"/>
        </w:rPr>
        <w:t xml:space="preserve"> </w:t>
      </w:r>
      <w:r w:rsidRPr="008C61C7">
        <w:rPr>
          <w:rFonts w:ascii="Times New Roman" w:hAnsi="Times New Roman"/>
          <w:sz w:val="24"/>
          <w:szCs w:val="24"/>
        </w:rPr>
        <w:t xml:space="preserve">в </w:t>
      </w:r>
      <w:r w:rsidR="00A51BC9" w:rsidRPr="008C61C7">
        <w:rPr>
          <w:rFonts w:ascii="Times New Roman" w:hAnsi="Times New Roman"/>
          <w:sz w:val="24"/>
          <w:szCs w:val="24"/>
        </w:rPr>
        <w:t>– тандемные стенозы до 90%</w:t>
      </w:r>
      <w:r w:rsidR="00A51BC9" w:rsidRPr="008C61C7">
        <w:t xml:space="preserve"> </w:t>
      </w:r>
      <w:r w:rsidR="00A51BC9" w:rsidRPr="008C61C7">
        <w:rPr>
          <w:rFonts w:ascii="Times New Roman" w:hAnsi="Times New Roman"/>
          <w:sz w:val="24"/>
          <w:szCs w:val="24"/>
        </w:rPr>
        <w:t>в дистальном сегменте RCA 90%</w:t>
      </w:r>
      <w:r w:rsidR="009C4D5A">
        <w:rPr>
          <w:rFonts w:ascii="Times New Roman" w:hAnsi="Times New Roman"/>
          <w:sz w:val="24"/>
          <w:szCs w:val="24"/>
          <w:lang w:val="kk-KZ"/>
        </w:rPr>
        <w:t xml:space="preserve">; </w:t>
      </w:r>
      <w:r w:rsidRPr="008C61C7">
        <w:rPr>
          <w:rFonts w:ascii="Times New Roman" w:hAnsi="Times New Roman"/>
          <w:sz w:val="24"/>
          <w:szCs w:val="24"/>
        </w:rPr>
        <w:t xml:space="preserve">г </w:t>
      </w:r>
      <w:proofErr w:type="gramStart"/>
      <w:r w:rsidR="00C64DCA" w:rsidRPr="008C61C7">
        <w:rPr>
          <w:rFonts w:ascii="Times New Roman" w:hAnsi="Times New Roman"/>
          <w:sz w:val="24"/>
          <w:szCs w:val="24"/>
        </w:rPr>
        <w:t>–в</w:t>
      </w:r>
      <w:proofErr w:type="gramEnd"/>
      <w:r w:rsidR="00C64DCA" w:rsidRPr="008C61C7">
        <w:rPr>
          <w:rFonts w:ascii="Times New Roman" w:hAnsi="Times New Roman"/>
          <w:sz w:val="24"/>
          <w:szCs w:val="24"/>
        </w:rPr>
        <w:t xml:space="preserve">осстановление кровотока после установки стента в </w:t>
      </w:r>
      <w:r w:rsidR="00C64DCA" w:rsidRPr="008C61C7">
        <w:rPr>
          <w:rFonts w:ascii="Times New Roman" w:hAnsi="Times New Roman"/>
          <w:sz w:val="24"/>
          <w:szCs w:val="24"/>
          <w:lang w:val="en-US"/>
        </w:rPr>
        <w:t>RCA</w:t>
      </w:r>
    </w:p>
    <w:p w14:paraId="1F7DCDF1" w14:textId="77777777" w:rsidR="006406C7" w:rsidRPr="009C4D5A" w:rsidRDefault="006406C7" w:rsidP="009B774A">
      <w:pPr>
        <w:autoSpaceDE w:val="0"/>
        <w:autoSpaceDN w:val="0"/>
        <w:adjustRightInd w:val="0"/>
        <w:spacing w:after="0" w:line="228" w:lineRule="auto"/>
        <w:ind w:firstLine="567"/>
        <w:jc w:val="center"/>
        <w:rPr>
          <w:rFonts w:ascii="Times New Roman" w:hAnsi="Times New Roman"/>
          <w:sz w:val="16"/>
          <w:szCs w:val="16"/>
          <w:lang w:val="kk-KZ"/>
        </w:rPr>
      </w:pPr>
    </w:p>
    <w:p w14:paraId="3E210972" w14:textId="6076A7F9" w:rsidR="00A51BC9" w:rsidRPr="008C61C7" w:rsidRDefault="00A51BC9" w:rsidP="009B774A">
      <w:pPr>
        <w:autoSpaceDE w:val="0"/>
        <w:autoSpaceDN w:val="0"/>
        <w:adjustRightInd w:val="0"/>
        <w:spacing w:after="0" w:line="228" w:lineRule="auto"/>
        <w:jc w:val="center"/>
        <w:rPr>
          <w:rFonts w:ascii="Times New Roman" w:hAnsi="Times New Roman"/>
          <w:sz w:val="28"/>
          <w:szCs w:val="28"/>
          <w:lang w:val="kk-KZ"/>
        </w:rPr>
      </w:pPr>
      <w:r w:rsidRPr="008C61C7">
        <w:rPr>
          <w:rFonts w:ascii="Times New Roman" w:hAnsi="Times New Roman"/>
          <w:sz w:val="28"/>
          <w:szCs w:val="28"/>
        </w:rPr>
        <w:t>Рисунок 22 – Данные коронароангиографии пациента К</w:t>
      </w:r>
      <w:r w:rsidR="001D3E21">
        <w:rPr>
          <w:rFonts w:ascii="Times New Roman" w:hAnsi="Times New Roman"/>
          <w:sz w:val="28"/>
          <w:szCs w:val="28"/>
        </w:rPr>
        <w:t>.</w:t>
      </w:r>
    </w:p>
    <w:p w14:paraId="72D368F6" w14:textId="77777777" w:rsidR="0021666E" w:rsidRPr="0021666E" w:rsidRDefault="0021666E" w:rsidP="009B774A">
      <w:pPr>
        <w:autoSpaceDE w:val="0"/>
        <w:autoSpaceDN w:val="0"/>
        <w:adjustRightInd w:val="0"/>
        <w:spacing w:after="0" w:line="228" w:lineRule="auto"/>
        <w:jc w:val="both"/>
        <w:rPr>
          <w:rFonts w:ascii="Times New Roman" w:hAnsi="Times New Roman"/>
          <w:sz w:val="16"/>
          <w:szCs w:val="16"/>
        </w:rPr>
      </w:pPr>
    </w:p>
    <w:p w14:paraId="14741EAE" w14:textId="7E577667" w:rsidR="00A51BC9" w:rsidRPr="0021666E" w:rsidRDefault="0021666E" w:rsidP="009B774A">
      <w:pPr>
        <w:autoSpaceDE w:val="0"/>
        <w:autoSpaceDN w:val="0"/>
        <w:adjustRightInd w:val="0"/>
        <w:spacing w:after="0" w:line="228" w:lineRule="auto"/>
        <w:ind w:firstLine="709"/>
        <w:jc w:val="both"/>
        <w:rPr>
          <w:rFonts w:ascii="Times New Roman" w:hAnsi="Times New Roman"/>
          <w:sz w:val="24"/>
          <w:szCs w:val="24"/>
        </w:rPr>
      </w:pPr>
      <w:r w:rsidRPr="0021666E">
        <w:rPr>
          <w:rFonts w:ascii="Times New Roman" w:hAnsi="Times New Roman"/>
          <w:sz w:val="24"/>
          <w:szCs w:val="24"/>
        </w:rPr>
        <w:t>Примечания:</w:t>
      </w:r>
    </w:p>
    <w:p w14:paraId="60CEF345" w14:textId="13E530B6" w:rsidR="0021666E" w:rsidRPr="0021666E" w:rsidRDefault="0021666E" w:rsidP="009B774A">
      <w:pPr>
        <w:autoSpaceDE w:val="0"/>
        <w:autoSpaceDN w:val="0"/>
        <w:adjustRightInd w:val="0"/>
        <w:spacing w:after="0" w:line="228" w:lineRule="auto"/>
        <w:jc w:val="both"/>
        <w:rPr>
          <w:rFonts w:ascii="Times New Roman" w:hAnsi="Times New Roman"/>
          <w:sz w:val="24"/>
          <w:szCs w:val="24"/>
        </w:rPr>
      </w:pPr>
      <w:r w:rsidRPr="0021666E">
        <w:rPr>
          <w:rFonts w:ascii="Times New Roman" w:hAnsi="Times New Roman"/>
          <w:sz w:val="24"/>
          <w:szCs w:val="24"/>
        </w:rPr>
        <w:t>1. LAD – left anterior descending – левая передняя нисходящая ветвь левой коронарной артерии</w:t>
      </w:r>
      <w:r>
        <w:rPr>
          <w:rFonts w:ascii="Times New Roman" w:hAnsi="Times New Roman"/>
          <w:sz w:val="24"/>
          <w:szCs w:val="24"/>
        </w:rPr>
        <w:t>.</w:t>
      </w:r>
    </w:p>
    <w:p w14:paraId="4C811B17" w14:textId="28CDDA9E" w:rsidR="0021666E" w:rsidRPr="0021666E" w:rsidRDefault="0021666E" w:rsidP="009B774A">
      <w:pPr>
        <w:autoSpaceDE w:val="0"/>
        <w:autoSpaceDN w:val="0"/>
        <w:adjustRightInd w:val="0"/>
        <w:spacing w:after="0" w:line="228" w:lineRule="auto"/>
        <w:jc w:val="both"/>
        <w:rPr>
          <w:rFonts w:ascii="Times New Roman" w:hAnsi="Times New Roman"/>
          <w:sz w:val="24"/>
          <w:szCs w:val="24"/>
        </w:rPr>
      </w:pPr>
      <w:r w:rsidRPr="0021666E">
        <w:rPr>
          <w:rFonts w:ascii="Times New Roman" w:hAnsi="Times New Roman"/>
          <w:sz w:val="24"/>
          <w:szCs w:val="24"/>
        </w:rPr>
        <w:t>2. RCA – right coronary artery – правая коронарная артерия</w:t>
      </w:r>
    </w:p>
    <w:p w14:paraId="2AE29D54" w14:textId="76A05FD7" w:rsidR="0021666E" w:rsidRPr="008C61C7" w:rsidRDefault="0021666E" w:rsidP="0021666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В соответствии с рисунком 22, </w:t>
      </w:r>
      <w:r w:rsidRPr="008C61C7">
        <w:rPr>
          <w:rFonts w:ascii="Times New Roman" w:hAnsi="Times New Roman"/>
          <w:sz w:val="28"/>
          <w:szCs w:val="28"/>
        </w:rPr>
        <w:t>по данным коронароангиографии (КАГ):</w:t>
      </w:r>
      <w:r w:rsidRPr="008C61C7">
        <w:t xml:space="preserve"> </w:t>
      </w:r>
      <w:r w:rsidRPr="008C61C7">
        <w:rPr>
          <w:rFonts w:ascii="Times New Roman" w:hAnsi="Times New Roman"/>
          <w:sz w:val="28"/>
          <w:szCs w:val="28"/>
        </w:rPr>
        <w:t>Тип кровообращения: правый;</w:t>
      </w:r>
      <w:r w:rsidRPr="008C61C7">
        <w:t xml:space="preserve"> </w:t>
      </w:r>
      <w:r w:rsidRPr="008C61C7">
        <w:rPr>
          <w:rFonts w:ascii="Times New Roman" w:hAnsi="Times New Roman"/>
          <w:sz w:val="28"/>
          <w:szCs w:val="28"/>
        </w:rPr>
        <w:t xml:space="preserve">Left main: с неровным контуром, проходим; LAD: с неровным контуром, в среднем сегменте стеноз 90%; CF: с неровным контуром, </w:t>
      </w:r>
      <w:proofErr w:type="gramStart"/>
      <w:r w:rsidRPr="008C61C7">
        <w:rPr>
          <w:rFonts w:ascii="Times New Roman" w:hAnsi="Times New Roman"/>
          <w:sz w:val="28"/>
          <w:szCs w:val="28"/>
        </w:rPr>
        <w:t>проходима</w:t>
      </w:r>
      <w:proofErr w:type="gramEnd"/>
      <w:r w:rsidRPr="008C61C7">
        <w:rPr>
          <w:rFonts w:ascii="Times New Roman" w:hAnsi="Times New Roman"/>
          <w:sz w:val="28"/>
          <w:szCs w:val="28"/>
        </w:rPr>
        <w:t>; RCA: с неровным контуром, в дистальном сегменте тандемные стенозы до 90%; ЗМЖВ с неровным контуром, в проксимальном сегменте стеноз 70%</w:t>
      </w:r>
      <w:r>
        <w:rPr>
          <w:rFonts w:ascii="Times New Roman" w:hAnsi="Times New Roman"/>
          <w:sz w:val="28"/>
          <w:szCs w:val="28"/>
        </w:rPr>
        <w:t>.</w:t>
      </w:r>
    </w:p>
    <w:p w14:paraId="0F3BAAEF" w14:textId="77777777" w:rsidR="0021666E" w:rsidRPr="008C61C7" w:rsidRDefault="0021666E" w:rsidP="0021666E">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По шкале SYNTAX у пациента 15 баллов, что соответствует низкой категории (≤ 22) тяжести поражения коронарного русла.</w:t>
      </w:r>
    </w:p>
    <w:p w14:paraId="7F195D39" w14:textId="77777777" w:rsidR="0021666E" w:rsidRPr="008C61C7" w:rsidRDefault="0021666E" w:rsidP="0021666E">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По данным SYNTAX Score 2020: риск 10-летней смертности при выборе АКШ составляет 17,8%; при выборе ЧКВ – 20,8%.</w:t>
      </w:r>
    </w:p>
    <w:p w14:paraId="0B1A6213" w14:textId="77777777" w:rsidR="0021666E" w:rsidRPr="008C61C7" w:rsidRDefault="0021666E" w:rsidP="0021666E">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Риск развития МАССЕ в течени</w:t>
      </w:r>
      <w:proofErr w:type="gramStart"/>
      <w:r w:rsidRPr="008C61C7">
        <w:rPr>
          <w:rFonts w:ascii="Times New Roman" w:hAnsi="Times New Roman"/>
          <w:sz w:val="28"/>
          <w:szCs w:val="28"/>
        </w:rPr>
        <w:t>и</w:t>
      </w:r>
      <w:proofErr w:type="gramEnd"/>
      <w:r w:rsidRPr="008C61C7">
        <w:rPr>
          <w:rFonts w:ascii="Times New Roman" w:hAnsi="Times New Roman"/>
          <w:sz w:val="28"/>
          <w:szCs w:val="28"/>
        </w:rPr>
        <w:t xml:space="preserve"> 5 лет при выборе АКШ составил 12,7%; при выборе ЧКВ 15,5%.</w:t>
      </w:r>
    </w:p>
    <w:p w14:paraId="45C9A3FF" w14:textId="77777777" w:rsidR="00194A94" w:rsidRPr="008C61C7" w:rsidRDefault="00194A94"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Вероятности развития неблагоприятных событий рассчитаны с помощью калькулятора и представлены в таблице 24. </w:t>
      </w:r>
    </w:p>
    <w:p w14:paraId="63A53C9C" w14:textId="77777777" w:rsidR="00194A94" w:rsidRPr="008C61C7" w:rsidRDefault="00194A94" w:rsidP="00194A94">
      <w:pPr>
        <w:autoSpaceDE w:val="0"/>
        <w:autoSpaceDN w:val="0"/>
        <w:adjustRightInd w:val="0"/>
        <w:spacing w:after="0" w:line="240" w:lineRule="auto"/>
        <w:jc w:val="both"/>
        <w:rPr>
          <w:rFonts w:ascii="Times New Roman" w:hAnsi="Times New Roman"/>
          <w:sz w:val="28"/>
          <w:szCs w:val="28"/>
        </w:rPr>
      </w:pPr>
    </w:p>
    <w:p w14:paraId="551317BE" w14:textId="4316F631" w:rsidR="00194A94" w:rsidRPr="008C61C7" w:rsidRDefault="00194A94" w:rsidP="00194A94">
      <w:pPr>
        <w:autoSpaceDE w:val="0"/>
        <w:autoSpaceDN w:val="0"/>
        <w:adjustRightInd w:val="0"/>
        <w:spacing w:after="0" w:line="240" w:lineRule="auto"/>
        <w:jc w:val="both"/>
        <w:rPr>
          <w:rFonts w:ascii="Times New Roman" w:hAnsi="Times New Roman"/>
          <w:sz w:val="28"/>
          <w:szCs w:val="28"/>
          <w:lang w:val="kk-KZ"/>
        </w:rPr>
      </w:pPr>
      <w:r w:rsidRPr="008C61C7">
        <w:rPr>
          <w:rFonts w:ascii="Times New Roman" w:hAnsi="Times New Roman"/>
          <w:sz w:val="28"/>
          <w:szCs w:val="28"/>
        </w:rPr>
        <w:t xml:space="preserve">Таблица 24 </w:t>
      </w:r>
      <w:r w:rsidR="009B774A">
        <w:rPr>
          <w:rFonts w:ascii="Times New Roman" w:hAnsi="Times New Roman"/>
          <w:sz w:val="28"/>
          <w:szCs w:val="28"/>
        </w:rPr>
        <w:t>‒</w:t>
      </w:r>
      <w:r w:rsidRPr="008C61C7">
        <w:rPr>
          <w:rFonts w:ascii="Times New Roman" w:hAnsi="Times New Roman"/>
          <w:sz w:val="28"/>
          <w:szCs w:val="28"/>
        </w:rPr>
        <w:t xml:space="preserve"> Расчеты вероятностей развития неблагоприятных событий по данным разработанного калькулятора для пациента К</w:t>
      </w:r>
      <w:r w:rsidR="001D3E21">
        <w:rPr>
          <w:rFonts w:ascii="Times New Roman" w:hAnsi="Times New Roman"/>
          <w:sz w:val="28"/>
          <w:szCs w:val="28"/>
        </w:rPr>
        <w:t>.</w:t>
      </w:r>
    </w:p>
    <w:p w14:paraId="03D7320E" w14:textId="77777777" w:rsidR="006406C7" w:rsidRPr="0021666E" w:rsidRDefault="006406C7" w:rsidP="00B22315">
      <w:pPr>
        <w:autoSpaceDE w:val="0"/>
        <w:autoSpaceDN w:val="0"/>
        <w:adjustRightInd w:val="0"/>
        <w:spacing w:after="0" w:line="240" w:lineRule="auto"/>
        <w:jc w:val="right"/>
        <w:rPr>
          <w:rFonts w:ascii="Times New Roman" w:hAnsi="Times New Roman"/>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3"/>
        <w:gridCol w:w="1142"/>
        <w:gridCol w:w="1134"/>
      </w:tblGrid>
      <w:tr w:rsidR="008C61C7" w:rsidRPr="008C61C7" w14:paraId="0ADCD385" w14:textId="77777777" w:rsidTr="00B22315">
        <w:tc>
          <w:tcPr>
            <w:tcW w:w="7363" w:type="dxa"/>
            <w:vAlign w:val="center"/>
          </w:tcPr>
          <w:p w14:paraId="5882C384" w14:textId="77777777" w:rsidR="00194A94" w:rsidRPr="008C61C7" w:rsidRDefault="00194A94" w:rsidP="00B22315">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События</w:t>
            </w:r>
          </w:p>
        </w:tc>
        <w:tc>
          <w:tcPr>
            <w:tcW w:w="1142" w:type="dxa"/>
            <w:vAlign w:val="center"/>
          </w:tcPr>
          <w:p w14:paraId="2B938395" w14:textId="7DEC42AE" w:rsidR="00194A94" w:rsidRPr="008C61C7" w:rsidRDefault="00194A94" w:rsidP="00B22315">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ЧКВ</w:t>
            </w:r>
            <w:r w:rsidR="00B22315">
              <w:rPr>
                <w:rFonts w:ascii="Times New Roman" w:hAnsi="Times New Roman"/>
                <w:sz w:val="24"/>
                <w:szCs w:val="24"/>
              </w:rPr>
              <w:t xml:space="preserve">, </w:t>
            </w:r>
            <w:r w:rsidR="00B22315" w:rsidRPr="008C61C7">
              <w:rPr>
                <w:rFonts w:ascii="Times New Roman" w:hAnsi="Times New Roman"/>
                <w:sz w:val="24"/>
                <w:szCs w:val="24"/>
              </w:rPr>
              <w:t>%</w:t>
            </w:r>
          </w:p>
        </w:tc>
        <w:tc>
          <w:tcPr>
            <w:tcW w:w="1134" w:type="dxa"/>
            <w:vAlign w:val="center"/>
          </w:tcPr>
          <w:p w14:paraId="552BC2CB" w14:textId="24370230" w:rsidR="00194A94" w:rsidRPr="008C61C7" w:rsidRDefault="00194A94" w:rsidP="00B22315">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АКШ</w:t>
            </w:r>
            <w:r w:rsidR="00B22315">
              <w:rPr>
                <w:rFonts w:ascii="Times New Roman" w:hAnsi="Times New Roman"/>
                <w:sz w:val="24"/>
                <w:szCs w:val="24"/>
              </w:rPr>
              <w:t xml:space="preserve">, </w:t>
            </w:r>
            <w:r w:rsidR="00B22315" w:rsidRPr="008C61C7">
              <w:rPr>
                <w:rFonts w:ascii="Times New Roman" w:hAnsi="Times New Roman"/>
                <w:sz w:val="24"/>
                <w:szCs w:val="24"/>
              </w:rPr>
              <w:t>%</w:t>
            </w:r>
          </w:p>
        </w:tc>
      </w:tr>
      <w:tr w:rsidR="00535E1F" w:rsidRPr="008C61C7" w14:paraId="1BEBD422" w14:textId="77777777" w:rsidTr="00B22315">
        <w:trPr>
          <w:trHeight w:val="70"/>
        </w:trPr>
        <w:tc>
          <w:tcPr>
            <w:tcW w:w="7363" w:type="dxa"/>
          </w:tcPr>
          <w:p w14:paraId="10A0FFFD" w14:textId="77777777" w:rsidR="00535E1F" w:rsidRPr="008C61C7" w:rsidRDefault="00535E1F" w:rsidP="003B66C9">
            <w:pPr>
              <w:spacing w:after="0" w:line="240" w:lineRule="auto"/>
              <w:jc w:val="both"/>
              <w:rPr>
                <w:rFonts w:ascii="Times New Roman" w:hAnsi="Times New Roman"/>
                <w:sz w:val="24"/>
                <w:szCs w:val="24"/>
              </w:rPr>
            </w:pPr>
            <w:r w:rsidRPr="008C61C7">
              <w:rPr>
                <w:rFonts w:ascii="Times New Roman" w:hAnsi="Times New Roman"/>
                <w:sz w:val="24"/>
                <w:szCs w:val="24"/>
              </w:rPr>
              <w:t xml:space="preserve">МАССЕ (Смерть/Инфаркт миокарда/Инсульт/ТИА) </w:t>
            </w:r>
          </w:p>
        </w:tc>
        <w:tc>
          <w:tcPr>
            <w:tcW w:w="1142" w:type="dxa"/>
            <w:vAlign w:val="bottom"/>
          </w:tcPr>
          <w:p w14:paraId="0B8946FC" w14:textId="081C5D2B"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13,09</w:t>
            </w:r>
          </w:p>
        </w:tc>
        <w:tc>
          <w:tcPr>
            <w:tcW w:w="1134" w:type="dxa"/>
            <w:vAlign w:val="bottom"/>
          </w:tcPr>
          <w:p w14:paraId="2C74E7C2" w14:textId="6F0918E1"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13,09</w:t>
            </w:r>
          </w:p>
        </w:tc>
      </w:tr>
      <w:tr w:rsidR="00535E1F" w:rsidRPr="008C61C7" w14:paraId="606E5D94" w14:textId="77777777" w:rsidTr="00B22315">
        <w:tc>
          <w:tcPr>
            <w:tcW w:w="7363" w:type="dxa"/>
          </w:tcPr>
          <w:p w14:paraId="4135E598" w14:textId="77777777" w:rsidR="00535E1F" w:rsidRPr="008C61C7" w:rsidRDefault="00535E1F" w:rsidP="003B66C9">
            <w:pPr>
              <w:spacing w:after="0" w:line="240" w:lineRule="auto"/>
              <w:jc w:val="both"/>
              <w:rPr>
                <w:rFonts w:ascii="Times New Roman" w:hAnsi="Times New Roman"/>
                <w:sz w:val="24"/>
                <w:szCs w:val="24"/>
              </w:rPr>
            </w:pPr>
            <w:r w:rsidRPr="008C61C7">
              <w:rPr>
                <w:rFonts w:ascii="Times New Roman" w:hAnsi="Times New Roman"/>
                <w:sz w:val="24"/>
                <w:szCs w:val="24"/>
              </w:rPr>
              <w:t>Повторная реваскуляризация</w:t>
            </w:r>
          </w:p>
        </w:tc>
        <w:tc>
          <w:tcPr>
            <w:tcW w:w="1142" w:type="dxa"/>
            <w:vAlign w:val="bottom"/>
          </w:tcPr>
          <w:p w14:paraId="4BB5D41E" w14:textId="054F42C4"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58,2</w:t>
            </w:r>
          </w:p>
        </w:tc>
        <w:tc>
          <w:tcPr>
            <w:tcW w:w="1134" w:type="dxa"/>
            <w:vAlign w:val="bottom"/>
          </w:tcPr>
          <w:p w14:paraId="1997679B" w14:textId="3052B62C"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45,7</w:t>
            </w:r>
          </w:p>
        </w:tc>
      </w:tr>
      <w:tr w:rsidR="00535E1F" w:rsidRPr="008C61C7" w14:paraId="3DF98169" w14:textId="77777777" w:rsidTr="00B22315">
        <w:tc>
          <w:tcPr>
            <w:tcW w:w="7363" w:type="dxa"/>
          </w:tcPr>
          <w:p w14:paraId="0508E06B" w14:textId="77777777" w:rsidR="00535E1F" w:rsidRPr="008C61C7" w:rsidRDefault="00535E1F" w:rsidP="003B66C9">
            <w:pPr>
              <w:spacing w:after="0" w:line="240" w:lineRule="auto"/>
              <w:jc w:val="both"/>
              <w:rPr>
                <w:rFonts w:ascii="Times New Roman" w:hAnsi="Times New Roman"/>
                <w:sz w:val="24"/>
                <w:szCs w:val="24"/>
              </w:rPr>
            </w:pPr>
            <w:r w:rsidRPr="008C61C7">
              <w:rPr>
                <w:rFonts w:ascii="Times New Roman" w:hAnsi="Times New Roman"/>
                <w:sz w:val="24"/>
                <w:szCs w:val="24"/>
              </w:rPr>
              <w:t>Смерть от всех причин</w:t>
            </w:r>
          </w:p>
        </w:tc>
        <w:tc>
          <w:tcPr>
            <w:tcW w:w="1142" w:type="dxa"/>
            <w:vAlign w:val="bottom"/>
          </w:tcPr>
          <w:p w14:paraId="409620B1" w14:textId="1675643B"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7,5</w:t>
            </w:r>
          </w:p>
        </w:tc>
        <w:tc>
          <w:tcPr>
            <w:tcW w:w="1134" w:type="dxa"/>
            <w:vAlign w:val="bottom"/>
          </w:tcPr>
          <w:p w14:paraId="5A710C80" w14:textId="1F31BDB6"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7,5</w:t>
            </w:r>
          </w:p>
        </w:tc>
      </w:tr>
      <w:tr w:rsidR="00535E1F" w:rsidRPr="008C61C7" w14:paraId="7A74A5E4" w14:textId="77777777" w:rsidTr="00B22315">
        <w:tc>
          <w:tcPr>
            <w:tcW w:w="7363" w:type="dxa"/>
          </w:tcPr>
          <w:p w14:paraId="27E67D1A" w14:textId="77777777" w:rsidR="00535E1F" w:rsidRPr="008C61C7" w:rsidRDefault="00535E1F" w:rsidP="003B66C9">
            <w:pPr>
              <w:spacing w:after="0" w:line="240" w:lineRule="auto"/>
              <w:jc w:val="both"/>
              <w:rPr>
                <w:rFonts w:ascii="Times New Roman" w:hAnsi="Times New Roman"/>
                <w:sz w:val="24"/>
                <w:szCs w:val="24"/>
              </w:rPr>
            </w:pPr>
            <w:r w:rsidRPr="008C61C7">
              <w:rPr>
                <w:rFonts w:ascii="Times New Roman" w:hAnsi="Times New Roman"/>
                <w:sz w:val="24"/>
                <w:szCs w:val="24"/>
              </w:rPr>
              <w:t xml:space="preserve">Кардиальная смерть  </w:t>
            </w:r>
          </w:p>
        </w:tc>
        <w:tc>
          <w:tcPr>
            <w:tcW w:w="1142" w:type="dxa"/>
            <w:vAlign w:val="bottom"/>
          </w:tcPr>
          <w:p w14:paraId="505A0DC2" w14:textId="006656D3"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15,8</w:t>
            </w:r>
          </w:p>
        </w:tc>
        <w:tc>
          <w:tcPr>
            <w:tcW w:w="1134" w:type="dxa"/>
            <w:vAlign w:val="bottom"/>
          </w:tcPr>
          <w:p w14:paraId="29CEB7F9" w14:textId="5EEED291"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15,8</w:t>
            </w:r>
          </w:p>
        </w:tc>
      </w:tr>
      <w:tr w:rsidR="00535E1F" w:rsidRPr="008C61C7" w14:paraId="0924647B" w14:textId="77777777" w:rsidTr="00B22315">
        <w:tc>
          <w:tcPr>
            <w:tcW w:w="7363" w:type="dxa"/>
          </w:tcPr>
          <w:p w14:paraId="680D253F" w14:textId="77777777" w:rsidR="00535E1F" w:rsidRPr="008C61C7" w:rsidRDefault="00535E1F" w:rsidP="003B66C9">
            <w:pPr>
              <w:spacing w:after="0" w:line="240" w:lineRule="auto"/>
              <w:jc w:val="both"/>
              <w:rPr>
                <w:rFonts w:ascii="Times New Roman" w:hAnsi="Times New Roman"/>
                <w:sz w:val="24"/>
                <w:szCs w:val="24"/>
              </w:rPr>
            </w:pPr>
            <w:r w:rsidRPr="008C61C7">
              <w:rPr>
                <w:rFonts w:ascii="Times New Roman" w:hAnsi="Times New Roman"/>
                <w:sz w:val="24"/>
                <w:szCs w:val="24"/>
              </w:rPr>
              <w:t>Инфаркт миокарда</w:t>
            </w:r>
          </w:p>
        </w:tc>
        <w:tc>
          <w:tcPr>
            <w:tcW w:w="1142" w:type="dxa"/>
            <w:vAlign w:val="bottom"/>
          </w:tcPr>
          <w:p w14:paraId="5B5AC0D2" w14:textId="680C927B" w:rsidR="00535E1F" w:rsidRPr="00535E1F" w:rsidRDefault="00535E1F" w:rsidP="00535E1F">
            <w:pPr>
              <w:spacing w:after="0" w:line="240" w:lineRule="auto"/>
              <w:jc w:val="center"/>
              <w:rPr>
                <w:rFonts w:ascii="Times New Roman" w:hAnsi="Times New Roman"/>
                <w:sz w:val="24"/>
                <w:szCs w:val="24"/>
              </w:rPr>
            </w:pPr>
            <w:r>
              <w:rPr>
                <w:rFonts w:ascii="Times New Roman" w:hAnsi="Times New Roman"/>
                <w:color w:val="000000"/>
                <w:sz w:val="24"/>
                <w:szCs w:val="24"/>
              </w:rPr>
              <w:t>7</w:t>
            </w:r>
            <w:r w:rsidRPr="00535E1F">
              <w:rPr>
                <w:rFonts w:ascii="Times New Roman" w:hAnsi="Times New Roman"/>
                <w:color w:val="000000"/>
                <w:sz w:val="24"/>
                <w:szCs w:val="24"/>
              </w:rPr>
              <w:t>,1</w:t>
            </w:r>
          </w:p>
        </w:tc>
        <w:tc>
          <w:tcPr>
            <w:tcW w:w="1134" w:type="dxa"/>
            <w:vAlign w:val="bottom"/>
          </w:tcPr>
          <w:p w14:paraId="43A41773" w14:textId="602C17C5"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5,01</w:t>
            </w:r>
          </w:p>
        </w:tc>
      </w:tr>
      <w:tr w:rsidR="00535E1F" w:rsidRPr="008C61C7" w14:paraId="415B87EA" w14:textId="77777777" w:rsidTr="00B22315">
        <w:tc>
          <w:tcPr>
            <w:tcW w:w="7363" w:type="dxa"/>
            <w:tcBorders>
              <w:bottom w:val="single" w:sz="4" w:space="0" w:color="auto"/>
            </w:tcBorders>
          </w:tcPr>
          <w:p w14:paraId="542F8405" w14:textId="77777777" w:rsidR="00535E1F" w:rsidRPr="008C61C7" w:rsidRDefault="00535E1F" w:rsidP="003B66C9">
            <w:pPr>
              <w:spacing w:after="0" w:line="240" w:lineRule="auto"/>
              <w:jc w:val="both"/>
              <w:rPr>
                <w:rFonts w:ascii="Times New Roman" w:hAnsi="Times New Roman"/>
                <w:sz w:val="24"/>
                <w:szCs w:val="24"/>
              </w:rPr>
            </w:pPr>
            <w:r w:rsidRPr="008C61C7">
              <w:rPr>
                <w:rFonts w:ascii="Times New Roman" w:hAnsi="Times New Roman"/>
                <w:sz w:val="24"/>
                <w:szCs w:val="24"/>
              </w:rPr>
              <w:t xml:space="preserve">Инсульт/ТИА </w:t>
            </w:r>
          </w:p>
        </w:tc>
        <w:tc>
          <w:tcPr>
            <w:tcW w:w="1142" w:type="dxa"/>
            <w:tcBorders>
              <w:bottom w:val="single" w:sz="4" w:space="0" w:color="auto"/>
            </w:tcBorders>
            <w:vAlign w:val="bottom"/>
          </w:tcPr>
          <w:p w14:paraId="3DE89CA4" w14:textId="6BFE9BEA"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4,4</w:t>
            </w:r>
          </w:p>
        </w:tc>
        <w:tc>
          <w:tcPr>
            <w:tcW w:w="1134" w:type="dxa"/>
            <w:tcBorders>
              <w:bottom w:val="single" w:sz="4" w:space="0" w:color="auto"/>
            </w:tcBorders>
            <w:vAlign w:val="bottom"/>
          </w:tcPr>
          <w:p w14:paraId="1FCE1DD7" w14:textId="65646074"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4,4</w:t>
            </w:r>
          </w:p>
        </w:tc>
      </w:tr>
      <w:tr w:rsidR="00535E1F" w:rsidRPr="008C61C7" w14:paraId="4B225C6A" w14:textId="77777777" w:rsidTr="00B22315">
        <w:tc>
          <w:tcPr>
            <w:tcW w:w="7363" w:type="dxa"/>
            <w:tcBorders>
              <w:bottom w:val="nil"/>
            </w:tcBorders>
          </w:tcPr>
          <w:p w14:paraId="6F79E86F" w14:textId="77777777" w:rsidR="00535E1F" w:rsidRPr="008C61C7" w:rsidRDefault="00535E1F" w:rsidP="003B66C9">
            <w:pPr>
              <w:spacing w:after="0" w:line="240" w:lineRule="auto"/>
              <w:jc w:val="both"/>
              <w:rPr>
                <w:rFonts w:ascii="Times New Roman" w:hAnsi="Times New Roman"/>
                <w:sz w:val="24"/>
                <w:szCs w:val="24"/>
              </w:rPr>
            </w:pPr>
            <w:r w:rsidRPr="008C61C7">
              <w:rPr>
                <w:rFonts w:ascii="Times New Roman" w:hAnsi="Times New Roman"/>
                <w:sz w:val="24"/>
                <w:szCs w:val="24"/>
              </w:rPr>
              <w:t xml:space="preserve">ХСН со снижением ФВЛЖ </w:t>
            </w:r>
          </w:p>
        </w:tc>
        <w:tc>
          <w:tcPr>
            <w:tcW w:w="1142" w:type="dxa"/>
            <w:tcBorders>
              <w:bottom w:val="nil"/>
            </w:tcBorders>
            <w:vAlign w:val="bottom"/>
          </w:tcPr>
          <w:p w14:paraId="32D6CEA8" w14:textId="185D04D8"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26,5</w:t>
            </w:r>
          </w:p>
        </w:tc>
        <w:tc>
          <w:tcPr>
            <w:tcW w:w="1134" w:type="dxa"/>
            <w:tcBorders>
              <w:bottom w:val="nil"/>
            </w:tcBorders>
            <w:vAlign w:val="bottom"/>
          </w:tcPr>
          <w:p w14:paraId="75C2BEE5" w14:textId="57AF6C5D"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42,5</w:t>
            </w:r>
          </w:p>
        </w:tc>
      </w:tr>
      <w:tr w:rsidR="00535E1F" w:rsidRPr="008C61C7" w14:paraId="225857AC" w14:textId="77777777" w:rsidTr="00B22315">
        <w:tc>
          <w:tcPr>
            <w:tcW w:w="7363" w:type="dxa"/>
            <w:tcBorders>
              <w:bottom w:val="nil"/>
            </w:tcBorders>
          </w:tcPr>
          <w:p w14:paraId="004026DA" w14:textId="7274F8FE" w:rsidR="00535E1F" w:rsidRPr="008C61C7" w:rsidRDefault="00535E1F" w:rsidP="006406C7">
            <w:pPr>
              <w:spacing w:after="0" w:line="240" w:lineRule="auto"/>
              <w:jc w:val="both"/>
              <w:rPr>
                <w:rFonts w:ascii="Times New Roman" w:hAnsi="Times New Roman"/>
                <w:sz w:val="24"/>
                <w:szCs w:val="24"/>
              </w:rPr>
            </w:pPr>
            <w:r w:rsidRPr="008C61C7">
              <w:rPr>
                <w:rFonts w:ascii="Times New Roman" w:hAnsi="Times New Roman"/>
                <w:sz w:val="24"/>
                <w:szCs w:val="24"/>
              </w:rPr>
              <w:t xml:space="preserve">ХСН с развитием дилатационного синдрома </w:t>
            </w:r>
          </w:p>
        </w:tc>
        <w:tc>
          <w:tcPr>
            <w:tcW w:w="1142" w:type="dxa"/>
            <w:tcBorders>
              <w:bottom w:val="nil"/>
            </w:tcBorders>
            <w:vAlign w:val="bottom"/>
          </w:tcPr>
          <w:p w14:paraId="381F3297" w14:textId="64892669"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7,2</w:t>
            </w:r>
          </w:p>
        </w:tc>
        <w:tc>
          <w:tcPr>
            <w:tcW w:w="1134" w:type="dxa"/>
            <w:tcBorders>
              <w:bottom w:val="nil"/>
            </w:tcBorders>
            <w:vAlign w:val="bottom"/>
          </w:tcPr>
          <w:p w14:paraId="1FE4A9F1" w14:textId="2708E5F5"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7,2</w:t>
            </w:r>
          </w:p>
        </w:tc>
      </w:tr>
      <w:tr w:rsidR="00535E1F" w:rsidRPr="008C61C7" w14:paraId="37B12A8F" w14:textId="77777777" w:rsidTr="00B22315">
        <w:tc>
          <w:tcPr>
            <w:tcW w:w="7363" w:type="dxa"/>
            <w:tcBorders>
              <w:bottom w:val="single" w:sz="4" w:space="0" w:color="auto"/>
            </w:tcBorders>
          </w:tcPr>
          <w:p w14:paraId="7AE05355" w14:textId="77777777" w:rsidR="00535E1F" w:rsidRPr="008C61C7" w:rsidRDefault="00535E1F" w:rsidP="006406C7">
            <w:pPr>
              <w:spacing w:after="0" w:line="240" w:lineRule="auto"/>
              <w:jc w:val="both"/>
              <w:rPr>
                <w:rFonts w:ascii="Times New Roman" w:hAnsi="Times New Roman"/>
                <w:sz w:val="24"/>
                <w:szCs w:val="24"/>
              </w:rPr>
            </w:pPr>
            <w:r w:rsidRPr="008C61C7">
              <w:rPr>
                <w:rFonts w:ascii="Times New Roman" w:hAnsi="Times New Roman"/>
                <w:sz w:val="24"/>
                <w:szCs w:val="24"/>
              </w:rPr>
              <w:t xml:space="preserve">Высокая степень поражения коронарного русла по шкале </w:t>
            </w:r>
            <w:r w:rsidRPr="008C61C7">
              <w:rPr>
                <w:rFonts w:ascii="Times New Roman" w:hAnsi="Times New Roman"/>
                <w:sz w:val="24"/>
                <w:szCs w:val="24"/>
                <w:lang w:val="en-US"/>
              </w:rPr>
              <w:t>SS</w:t>
            </w:r>
            <w:r w:rsidRPr="008C61C7">
              <w:rPr>
                <w:rFonts w:ascii="Times New Roman" w:hAnsi="Times New Roman"/>
                <w:sz w:val="24"/>
                <w:szCs w:val="24"/>
              </w:rPr>
              <w:t xml:space="preserve"> (≥33) </w:t>
            </w:r>
          </w:p>
        </w:tc>
        <w:tc>
          <w:tcPr>
            <w:tcW w:w="1142" w:type="dxa"/>
            <w:tcBorders>
              <w:bottom w:val="single" w:sz="4" w:space="0" w:color="auto"/>
            </w:tcBorders>
            <w:vAlign w:val="bottom"/>
          </w:tcPr>
          <w:p w14:paraId="0AE9D4E0" w14:textId="117BA72C"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5,9</w:t>
            </w:r>
          </w:p>
        </w:tc>
        <w:tc>
          <w:tcPr>
            <w:tcW w:w="1134" w:type="dxa"/>
            <w:tcBorders>
              <w:bottom w:val="single" w:sz="4" w:space="0" w:color="auto"/>
            </w:tcBorders>
            <w:vAlign w:val="bottom"/>
          </w:tcPr>
          <w:p w14:paraId="4798458E" w14:textId="1C829BA7" w:rsidR="00535E1F" w:rsidRPr="00535E1F" w:rsidRDefault="00535E1F" w:rsidP="00535E1F">
            <w:pPr>
              <w:spacing w:after="0" w:line="240" w:lineRule="auto"/>
              <w:jc w:val="center"/>
              <w:rPr>
                <w:rFonts w:ascii="Times New Roman" w:hAnsi="Times New Roman"/>
                <w:sz w:val="24"/>
                <w:szCs w:val="24"/>
              </w:rPr>
            </w:pPr>
            <w:r w:rsidRPr="00535E1F">
              <w:rPr>
                <w:rFonts w:ascii="Times New Roman" w:hAnsi="Times New Roman"/>
                <w:color w:val="000000"/>
                <w:sz w:val="24"/>
                <w:szCs w:val="24"/>
              </w:rPr>
              <w:t>18,6</w:t>
            </w:r>
          </w:p>
        </w:tc>
      </w:tr>
      <w:tr w:rsidR="006406C7" w:rsidRPr="0003093F" w14:paraId="2D927A71" w14:textId="77777777" w:rsidTr="006406C7">
        <w:tc>
          <w:tcPr>
            <w:tcW w:w="9639" w:type="dxa"/>
            <w:gridSpan w:val="3"/>
            <w:tcBorders>
              <w:top w:val="single" w:sz="4" w:space="0" w:color="auto"/>
            </w:tcBorders>
          </w:tcPr>
          <w:p w14:paraId="512CCEC4" w14:textId="3EF69358" w:rsidR="0003093F" w:rsidRDefault="006406C7" w:rsidP="006406C7">
            <w:pPr>
              <w:spacing w:after="0" w:line="240" w:lineRule="auto"/>
              <w:ind w:firstLine="462"/>
              <w:jc w:val="both"/>
              <w:rPr>
                <w:rFonts w:ascii="Times New Roman" w:hAnsi="Times New Roman"/>
                <w:sz w:val="24"/>
                <w:szCs w:val="24"/>
                <w:lang w:val="kk-KZ"/>
              </w:rPr>
            </w:pPr>
            <w:r w:rsidRPr="008C61C7">
              <w:rPr>
                <w:rFonts w:ascii="Times New Roman" w:hAnsi="Times New Roman"/>
                <w:sz w:val="24"/>
                <w:szCs w:val="24"/>
              </w:rPr>
              <w:t>Примечания</w:t>
            </w:r>
            <w:r w:rsidR="0003093F">
              <w:rPr>
                <w:rFonts w:ascii="Times New Roman" w:hAnsi="Times New Roman"/>
                <w:sz w:val="24"/>
                <w:szCs w:val="24"/>
                <w:lang w:val="kk-KZ"/>
              </w:rPr>
              <w:t>:</w:t>
            </w:r>
          </w:p>
          <w:p w14:paraId="4080A645" w14:textId="02B0A401" w:rsidR="0003093F" w:rsidRDefault="0003093F" w:rsidP="0003093F">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 </w:t>
            </w:r>
            <w:r w:rsidR="006406C7" w:rsidRPr="008C61C7">
              <w:rPr>
                <w:rFonts w:ascii="Times New Roman" w:hAnsi="Times New Roman"/>
                <w:sz w:val="24"/>
                <w:szCs w:val="24"/>
                <w:lang w:val="kk-KZ"/>
              </w:rPr>
              <w:t>АКШ – аорто-коронарное шунтирование</w:t>
            </w:r>
            <w:r>
              <w:rPr>
                <w:rFonts w:ascii="Times New Roman" w:hAnsi="Times New Roman"/>
                <w:sz w:val="24"/>
                <w:szCs w:val="24"/>
                <w:lang w:val="kk-KZ"/>
              </w:rPr>
              <w:t>.</w:t>
            </w:r>
            <w:r w:rsidR="006406C7" w:rsidRPr="008C61C7">
              <w:rPr>
                <w:rFonts w:ascii="Times New Roman" w:hAnsi="Times New Roman"/>
                <w:sz w:val="24"/>
                <w:szCs w:val="24"/>
                <w:lang w:val="kk-KZ"/>
              </w:rPr>
              <w:t xml:space="preserve"> </w:t>
            </w:r>
          </w:p>
          <w:p w14:paraId="5F3AC5B5" w14:textId="615E92B0" w:rsidR="0003093F" w:rsidRDefault="0003093F" w:rsidP="0003093F">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2. </w:t>
            </w:r>
            <w:r w:rsidR="006406C7" w:rsidRPr="008C61C7">
              <w:rPr>
                <w:rFonts w:ascii="Times New Roman" w:hAnsi="Times New Roman"/>
                <w:sz w:val="24"/>
                <w:szCs w:val="24"/>
                <w:lang w:val="kk-KZ"/>
              </w:rPr>
              <w:t>ТИА – транзиторная ишемическая атака</w:t>
            </w:r>
            <w:r>
              <w:rPr>
                <w:rFonts w:ascii="Times New Roman" w:hAnsi="Times New Roman"/>
                <w:sz w:val="24"/>
                <w:szCs w:val="24"/>
                <w:lang w:val="kk-KZ"/>
              </w:rPr>
              <w:t>.</w:t>
            </w:r>
            <w:r w:rsidR="006406C7" w:rsidRPr="008C61C7">
              <w:rPr>
                <w:rFonts w:ascii="Times New Roman" w:hAnsi="Times New Roman"/>
                <w:sz w:val="24"/>
                <w:szCs w:val="24"/>
                <w:lang w:val="kk-KZ"/>
              </w:rPr>
              <w:t xml:space="preserve"> </w:t>
            </w:r>
          </w:p>
          <w:p w14:paraId="5593C5B1" w14:textId="3A44FF31" w:rsidR="0003093F" w:rsidRDefault="0003093F" w:rsidP="0003093F">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3. </w:t>
            </w:r>
            <w:r w:rsidR="006406C7" w:rsidRPr="008C61C7">
              <w:rPr>
                <w:rFonts w:ascii="Times New Roman" w:hAnsi="Times New Roman"/>
                <w:sz w:val="24"/>
                <w:szCs w:val="24"/>
                <w:lang w:val="kk-KZ"/>
              </w:rPr>
              <w:t>ФВЛЖ – фракция выброса левого желудочка</w:t>
            </w:r>
            <w:r>
              <w:rPr>
                <w:rFonts w:ascii="Times New Roman" w:hAnsi="Times New Roman"/>
                <w:sz w:val="24"/>
                <w:szCs w:val="24"/>
                <w:lang w:val="kk-KZ"/>
              </w:rPr>
              <w:t>.</w:t>
            </w:r>
            <w:r w:rsidR="006406C7" w:rsidRPr="008C61C7">
              <w:rPr>
                <w:rFonts w:ascii="Times New Roman" w:hAnsi="Times New Roman"/>
                <w:sz w:val="24"/>
                <w:szCs w:val="24"/>
                <w:lang w:val="kk-KZ"/>
              </w:rPr>
              <w:t xml:space="preserve"> </w:t>
            </w:r>
          </w:p>
          <w:p w14:paraId="0E25D903" w14:textId="05A60429" w:rsidR="0003093F" w:rsidRDefault="0003093F" w:rsidP="0003093F">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4. </w:t>
            </w:r>
            <w:r w:rsidR="006406C7" w:rsidRPr="008C61C7">
              <w:rPr>
                <w:rFonts w:ascii="Times New Roman" w:hAnsi="Times New Roman"/>
                <w:sz w:val="24"/>
                <w:szCs w:val="24"/>
                <w:lang w:val="kk-KZ"/>
              </w:rPr>
              <w:t>ХСН – хроническая сердечная недостаточность</w:t>
            </w:r>
            <w:r>
              <w:rPr>
                <w:rFonts w:ascii="Times New Roman" w:hAnsi="Times New Roman"/>
                <w:sz w:val="24"/>
                <w:szCs w:val="24"/>
                <w:lang w:val="kk-KZ"/>
              </w:rPr>
              <w:t>.</w:t>
            </w:r>
            <w:r w:rsidR="006406C7" w:rsidRPr="008C61C7">
              <w:rPr>
                <w:rFonts w:ascii="Times New Roman" w:hAnsi="Times New Roman"/>
                <w:sz w:val="24"/>
                <w:szCs w:val="24"/>
                <w:lang w:val="kk-KZ"/>
              </w:rPr>
              <w:t xml:space="preserve"> </w:t>
            </w:r>
          </w:p>
          <w:p w14:paraId="186F5D37" w14:textId="269C5FE1" w:rsidR="0003093F" w:rsidRDefault="0003093F" w:rsidP="0003093F">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5. </w:t>
            </w:r>
            <w:r w:rsidR="006406C7" w:rsidRPr="008C61C7">
              <w:rPr>
                <w:rFonts w:ascii="Times New Roman" w:hAnsi="Times New Roman"/>
                <w:sz w:val="24"/>
                <w:szCs w:val="24"/>
                <w:lang w:val="kk-KZ"/>
              </w:rPr>
              <w:t>ЧКВ – чрескожное коронарное вмешательство</w:t>
            </w:r>
            <w:r>
              <w:rPr>
                <w:rFonts w:ascii="Times New Roman" w:hAnsi="Times New Roman"/>
                <w:sz w:val="24"/>
                <w:szCs w:val="24"/>
                <w:lang w:val="kk-KZ"/>
              </w:rPr>
              <w:t>.</w:t>
            </w:r>
            <w:r w:rsidR="006406C7" w:rsidRPr="008C61C7">
              <w:rPr>
                <w:rFonts w:ascii="Times New Roman" w:hAnsi="Times New Roman"/>
                <w:sz w:val="24"/>
                <w:szCs w:val="24"/>
                <w:lang w:val="kk-KZ"/>
              </w:rPr>
              <w:t xml:space="preserve"> </w:t>
            </w:r>
          </w:p>
          <w:p w14:paraId="57766DBA" w14:textId="3ABE2CAA" w:rsidR="0003093F" w:rsidRDefault="0003093F" w:rsidP="0003093F">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6. </w:t>
            </w:r>
            <w:r w:rsidR="006406C7" w:rsidRPr="008C61C7">
              <w:rPr>
                <w:rFonts w:ascii="Times New Roman" w:hAnsi="Times New Roman"/>
                <w:sz w:val="24"/>
                <w:szCs w:val="24"/>
                <w:lang w:val="kk-KZ"/>
              </w:rPr>
              <w:t>МАССЕ - major adverse cardiac and cerebrovascular events</w:t>
            </w:r>
            <w:r>
              <w:rPr>
                <w:rFonts w:ascii="Times New Roman" w:hAnsi="Times New Roman"/>
                <w:sz w:val="24"/>
                <w:szCs w:val="24"/>
                <w:lang w:val="kk-KZ"/>
              </w:rPr>
              <w:t xml:space="preserve"> </w:t>
            </w:r>
            <w:r w:rsidR="006406C7" w:rsidRPr="008C61C7">
              <w:rPr>
                <w:rFonts w:ascii="Times New Roman" w:hAnsi="Times New Roman"/>
                <w:sz w:val="24"/>
                <w:szCs w:val="24"/>
                <w:lang w:val="kk-KZ"/>
              </w:rPr>
              <w:t>- основные неблагоприятные кардиальные и цереброваскулярные события</w:t>
            </w:r>
            <w:r>
              <w:rPr>
                <w:rFonts w:ascii="Times New Roman" w:hAnsi="Times New Roman"/>
                <w:sz w:val="24"/>
                <w:szCs w:val="24"/>
                <w:lang w:val="kk-KZ"/>
              </w:rPr>
              <w:t>.</w:t>
            </w:r>
            <w:r w:rsidR="006406C7" w:rsidRPr="008C61C7">
              <w:rPr>
                <w:rFonts w:ascii="Times New Roman" w:hAnsi="Times New Roman"/>
                <w:sz w:val="24"/>
                <w:szCs w:val="24"/>
                <w:lang w:val="kk-KZ"/>
              </w:rPr>
              <w:t xml:space="preserve"> </w:t>
            </w:r>
          </w:p>
          <w:p w14:paraId="67A12EEF" w14:textId="58F65D9F" w:rsidR="006406C7" w:rsidRPr="008C61C7" w:rsidRDefault="0003093F" w:rsidP="0003093F">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7. </w:t>
            </w:r>
            <w:r w:rsidR="006406C7" w:rsidRPr="008C61C7">
              <w:rPr>
                <w:rFonts w:ascii="Times New Roman" w:hAnsi="Times New Roman"/>
                <w:sz w:val="24"/>
                <w:szCs w:val="24"/>
                <w:lang w:val="kk-KZ"/>
              </w:rPr>
              <w:t>SS – SYNTAX Score</w:t>
            </w:r>
          </w:p>
        </w:tc>
      </w:tr>
    </w:tbl>
    <w:p w14:paraId="676FFEF1" w14:textId="77777777" w:rsidR="00194A94" w:rsidRPr="008C61C7" w:rsidRDefault="00194A94" w:rsidP="0091699D">
      <w:pPr>
        <w:autoSpaceDE w:val="0"/>
        <w:autoSpaceDN w:val="0"/>
        <w:adjustRightInd w:val="0"/>
        <w:spacing w:after="0" w:line="240" w:lineRule="auto"/>
        <w:jc w:val="both"/>
        <w:rPr>
          <w:rFonts w:ascii="Times New Roman" w:hAnsi="Times New Roman"/>
          <w:sz w:val="28"/>
          <w:szCs w:val="28"/>
          <w:lang w:val="kk-KZ"/>
        </w:rPr>
      </w:pPr>
    </w:p>
    <w:p w14:paraId="4E943EBD" w14:textId="5B7ABFD3" w:rsidR="00BA05D2" w:rsidRPr="008C61C7" w:rsidRDefault="002579CB"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Согласно рекомендациям по реваскуляризации ESC/EACTS</w:t>
      </w:r>
      <w:r w:rsidR="00D23ADF">
        <w:rPr>
          <w:rFonts w:ascii="Times New Roman" w:hAnsi="Times New Roman"/>
          <w:sz w:val="28"/>
          <w:szCs w:val="28"/>
        </w:rPr>
        <w:t xml:space="preserve"> </w:t>
      </w:r>
      <w:r w:rsidRPr="008C61C7">
        <w:rPr>
          <w:rFonts w:ascii="Times New Roman" w:hAnsi="Times New Roman"/>
          <w:sz w:val="28"/>
          <w:szCs w:val="28"/>
        </w:rPr>
        <w:t>[1</w:t>
      </w:r>
      <w:r w:rsidR="001D3E21">
        <w:rPr>
          <w:rFonts w:ascii="Times New Roman" w:hAnsi="Times New Roman"/>
          <w:sz w:val="28"/>
          <w:szCs w:val="28"/>
        </w:rPr>
        <w:t>8</w:t>
      </w:r>
      <w:r w:rsidR="00D23ADF">
        <w:rPr>
          <w:rFonts w:ascii="Times New Roman" w:hAnsi="Times New Roman"/>
          <w:sz w:val="28"/>
          <w:szCs w:val="28"/>
        </w:rPr>
        <w:t>,</w:t>
      </w:r>
      <w:r w:rsidR="00840404">
        <w:rPr>
          <w:rFonts w:ascii="Times New Roman" w:hAnsi="Times New Roman"/>
          <w:sz w:val="28"/>
          <w:szCs w:val="28"/>
        </w:rPr>
        <w:t xml:space="preserve"> </w:t>
      </w:r>
      <w:r w:rsidR="00D23ADF">
        <w:rPr>
          <w:rFonts w:ascii="Times New Roman" w:hAnsi="Times New Roman"/>
          <w:sz w:val="28"/>
          <w:szCs w:val="28"/>
        </w:rPr>
        <w:t xml:space="preserve">р. </w:t>
      </w:r>
      <w:r w:rsidR="0003093F">
        <w:rPr>
          <w:rFonts w:ascii="Times New Roman" w:hAnsi="Times New Roman"/>
          <w:sz w:val="28"/>
          <w:szCs w:val="28"/>
        </w:rPr>
        <w:t>17-</w:t>
      </w:r>
      <w:r w:rsidR="00D23ADF">
        <w:rPr>
          <w:rFonts w:ascii="Times New Roman" w:hAnsi="Times New Roman"/>
          <w:sz w:val="28"/>
          <w:szCs w:val="28"/>
        </w:rPr>
        <w:t>2</w:t>
      </w:r>
      <w:r w:rsidRPr="008C61C7">
        <w:rPr>
          <w:rFonts w:ascii="Times New Roman" w:hAnsi="Times New Roman"/>
          <w:sz w:val="28"/>
          <w:szCs w:val="28"/>
        </w:rPr>
        <w:t xml:space="preserve">] пациенту с двусосудистым поражением коронарного русла без проксимального стеноза LAD, возможно проведение АКШ с классом рекомендаций IIb, и проведение ЧКВ - класс рекомендация I </w:t>
      </w:r>
      <w:r w:rsidR="008D08ED">
        <w:rPr>
          <w:rFonts w:ascii="Times New Roman" w:hAnsi="Times New Roman"/>
          <w:sz w:val="28"/>
          <w:szCs w:val="28"/>
        </w:rPr>
        <w:t>-</w:t>
      </w:r>
      <w:r w:rsidRPr="008C61C7">
        <w:rPr>
          <w:rFonts w:ascii="Times New Roman" w:hAnsi="Times New Roman"/>
          <w:sz w:val="28"/>
          <w:szCs w:val="28"/>
        </w:rPr>
        <w:t xml:space="preserve"> в обеих рекомендациях уровень доказательности «С». Для пациентов с двусосудистым поражением коронарного русла и наличием сахарного диабета в рекомендациях ESC/EACTS 2018</w:t>
      </w:r>
      <w:r w:rsidR="009B774A">
        <w:rPr>
          <w:rFonts w:ascii="Times New Roman" w:hAnsi="Times New Roman"/>
          <w:sz w:val="28"/>
          <w:szCs w:val="28"/>
        </w:rPr>
        <w:t xml:space="preserve"> </w:t>
      </w:r>
      <w:r w:rsidRPr="008C61C7">
        <w:rPr>
          <w:rFonts w:ascii="Times New Roman" w:hAnsi="Times New Roman"/>
          <w:sz w:val="28"/>
          <w:szCs w:val="28"/>
        </w:rPr>
        <w:t xml:space="preserve">г. не было дано четких показаний к ЧКВ или АКШ. Однако, для больных СД с трехсосудистым поражением </w:t>
      </w:r>
      <w:proofErr w:type="gramStart"/>
      <w:r w:rsidRPr="008C61C7">
        <w:rPr>
          <w:rFonts w:ascii="Times New Roman" w:hAnsi="Times New Roman"/>
          <w:sz w:val="28"/>
          <w:szCs w:val="28"/>
        </w:rPr>
        <w:t>КР</w:t>
      </w:r>
      <w:proofErr w:type="gramEnd"/>
      <w:r w:rsidRPr="008C61C7">
        <w:rPr>
          <w:rFonts w:ascii="Times New Roman" w:hAnsi="Times New Roman"/>
          <w:sz w:val="28"/>
          <w:szCs w:val="28"/>
        </w:rPr>
        <w:t xml:space="preserve"> и низкой оценкой шкалы SYNTAX (≤</w:t>
      </w:r>
      <w:r w:rsidR="00D20F35" w:rsidRPr="008C61C7">
        <w:rPr>
          <w:rFonts w:ascii="Times New Roman" w:hAnsi="Times New Roman"/>
          <w:sz w:val="28"/>
          <w:szCs w:val="28"/>
        </w:rPr>
        <w:t xml:space="preserve"> </w:t>
      </w:r>
      <w:r w:rsidRPr="008C61C7">
        <w:rPr>
          <w:rFonts w:ascii="Times New Roman" w:hAnsi="Times New Roman"/>
          <w:sz w:val="28"/>
          <w:szCs w:val="28"/>
        </w:rPr>
        <w:t xml:space="preserve">22) </w:t>
      </w:r>
      <w:r w:rsidR="008D08ED">
        <w:rPr>
          <w:rFonts w:ascii="Times New Roman" w:hAnsi="Times New Roman"/>
          <w:sz w:val="28"/>
          <w:szCs w:val="28"/>
        </w:rPr>
        <w:t>-</w:t>
      </w:r>
      <w:r w:rsidRPr="008C61C7">
        <w:rPr>
          <w:rFonts w:ascii="Times New Roman" w:hAnsi="Times New Roman"/>
          <w:sz w:val="28"/>
          <w:szCs w:val="28"/>
        </w:rPr>
        <w:t xml:space="preserve"> проведение АКШ дано с рекомендацией I/A, и проведени</w:t>
      </w:r>
      <w:r w:rsidR="009B774A">
        <w:rPr>
          <w:rFonts w:ascii="Times New Roman" w:hAnsi="Times New Roman"/>
          <w:sz w:val="28"/>
          <w:szCs w:val="28"/>
        </w:rPr>
        <w:t xml:space="preserve">е ЧКВ </w:t>
      </w:r>
      <w:r w:rsidR="008D08ED">
        <w:rPr>
          <w:rFonts w:ascii="Times New Roman" w:hAnsi="Times New Roman"/>
          <w:sz w:val="28"/>
          <w:szCs w:val="28"/>
        </w:rPr>
        <w:t>-</w:t>
      </w:r>
      <w:r w:rsidR="009B774A">
        <w:rPr>
          <w:rFonts w:ascii="Times New Roman" w:hAnsi="Times New Roman"/>
          <w:sz w:val="28"/>
          <w:szCs w:val="28"/>
        </w:rPr>
        <w:t xml:space="preserve"> с рекомендацией IIb/A. </w:t>
      </w:r>
      <w:r w:rsidR="00BA05D2" w:rsidRPr="008C61C7">
        <w:rPr>
          <w:rFonts w:ascii="Times New Roman" w:hAnsi="Times New Roman"/>
          <w:sz w:val="28"/>
          <w:szCs w:val="28"/>
        </w:rPr>
        <w:t>По р</w:t>
      </w:r>
      <w:r w:rsidRPr="008C61C7">
        <w:rPr>
          <w:rFonts w:ascii="Times New Roman" w:hAnsi="Times New Roman"/>
          <w:sz w:val="28"/>
          <w:szCs w:val="28"/>
        </w:rPr>
        <w:t xml:space="preserve">екомендации </w:t>
      </w:r>
      <w:r w:rsidR="00B75B11" w:rsidRPr="008C61C7">
        <w:rPr>
          <w:rFonts w:ascii="Times New Roman" w:hAnsi="Times New Roman"/>
          <w:sz w:val="28"/>
          <w:szCs w:val="28"/>
        </w:rPr>
        <w:t>руководства</w:t>
      </w:r>
      <w:r w:rsidRPr="008C61C7">
        <w:rPr>
          <w:rFonts w:ascii="Times New Roman" w:hAnsi="Times New Roman"/>
          <w:sz w:val="28"/>
          <w:szCs w:val="28"/>
        </w:rPr>
        <w:t xml:space="preserve"> ESC 2024 года для </w:t>
      </w:r>
      <w:r w:rsidRPr="008C61C7">
        <w:rPr>
          <w:rFonts w:ascii="Times New Roman" w:hAnsi="Times New Roman"/>
          <w:sz w:val="28"/>
          <w:szCs w:val="28"/>
        </w:rPr>
        <w:lastRenderedPageBreak/>
        <w:t xml:space="preserve">больных с </w:t>
      </w:r>
      <w:r w:rsidR="00BA05D2" w:rsidRPr="008C61C7">
        <w:rPr>
          <w:rFonts w:ascii="Times New Roman" w:hAnsi="Times New Roman"/>
          <w:sz w:val="28"/>
          <w:szCs w:val="28"/>
        </w:rPr>
        <w:t xml:space="preserve">ХКС </w:t>
      </w:r>
      <w:r w:rsidRPr="008C61C7">
        <w:rPr>
          <w:rFonts w:ascii="Times New Roman" w:hAnsi="Times New Roman"/>
          <w:sz w:val="28"/>
          <w:szCs w:val="28"/>
        </w:rPr>
        <w:t>и многососудистым п</w:t>
      </w:r>
      <w:r w:rsidR="001D3E21">
        <w:rPr>
          <w:rFonts w:ascii="Times New Roman" w:hAnsi="Times New Roman"/>
          <w:sz w:val="28"/>
          <w:szCs w:val="28"/>
        </w:rPr>
        <w:t>оражением коронарных артерий [134</w:t>
      </w:r>
      <w:r w:rsidR="00D23ADF">
        <w:rPr>
          <w:rFonts w:ascii="Times New Roman" w:hAnsi="Times New Roman"/>
          <w:sz w:val="28"/>
          <w:szCs w:val="28"/>
        </w:rPr>
        <w:t>,</w:t>
      </w:r>
      <w:r w:rsidR="00840404">
        <w:rPr>
          <w:rFonts w:ascii="Times New Roman" w:hAnsi="Times New Roman"/>
          <w:sz w:val="28"/>
          <w:szCs w:val="28"/>
        </w:rPr>
        <w:t xml:space="preserve"> </w:t>
      </w:r>
      <w:r w:rsidR="00D23ADF">
        <w:rPr>
          <w:rFonts w:ascii="Times New Roman" w:hAnsi="Times New Roman"/>
          <w:sz w:val="28"/>
          <w:szCs w:val="28"/>
        </w:rPr>
        <w:t>р.</w:t>
      </w:r>
      <w:r w:rsidR="00840404">
        <w:rPr>
          <w:rFonts w:ascii="Times New Roman" w:hAnsi="Times New Roman"/>
          <w:sz w:val="28"/>
          <w:szCs w:val="28"/>
        </w:rPr>
        <w:t> </w:t>
      </w:r>
      <w:r w:rsidR="00D23ADF">
        <w:rPr>
          <w:rFonts w:ascii="Times New Roman" w:hAnsi="Times New Roman"/>
          <w:sz w:val="28"/>
          <w:szCs w:val="28"/>
        </w:rPr>
        <w:t>53</w:t>
      </w:r>
      <w:r w:rsidR="00840404">
        <w:rPr>
          <w:rFonts w:ascii="Times New Roman" w:hAnsi="Times New Roman"/>
          <w:sz w:val="28"/>
          <w:szCs w:val="28"/>
        </w:rPr>
        <w:t>-1-53-5</w:t>
      </w:r>
      <w:r w:rsidRPr="008C61C7">
        <w:rPr>
          <w:rFonts w:ascii="Times New Roman" w:hAnsi="Times New Roman"/>
          <w:sz w:val="28"/>
          <w:szCs w:val="28"/>
        </w:rPr>
        <w:t>]</w:t>
      </w:r>
      <w:r w:rsidR="00BA05D2" w:rsidRPr="008C61C7">
        <w:rPr>
          <w:rFonts w:ascii="Times New Roman" w:hAnsi="Times New Roman"/>
          <w:sz w:val="28"/>
          <w:szCs w:val="28"/>
        </w:rPr>
        <w:t xml:space="preserve"> </w:t>
      </w:r>
      <w:r w:rsidR="008D08ED">
        <w:rPr>
          <w:rFonts w:ascii="Times New Roman" w:hAnsi="Times New Roman"/>
          <w:sz w:val="28"/>
          <w:szCs w:val="28"/>
        </w:rPr>
        <w:t>-</w:t>
      </w:r>
      <w:r w:rsidR="00BA05D2" w:rsidRPr="008C61C7">
        <w:rPr>
          <w:rFonts w:ascii="Times New Roman" w:hAnsi="Times New Roman"/>
          <w:sz w:val="28"/>
          <w:szCs w:val="28"/>
        </w:rPr>
        <w:t xml:space="preserve"> пациентам с симптомами и со значимым двусосудистым поражением </w:t>
      </w:r>
      <w:proofErr w:type="gramStart"/>
      <w:r w:rsidR="00BA05D2" w:rsidRPr="008C61C7">
        <w:rPr>
          <w:rFonts w:ascii="Times New Roman" w:hAnsi="Times New Roman"/>
          <w:sz w:val="28"/>
          <w:szCs w:val="28"/>
        </w:rPr>
        <w:t>КР</w:t>
      </w:r>
      <w:proofErr w:type="gramEnd"/>
      <w:r w:rsidR="00BA05D2" w:rsidRPr="008C61C7">
        <w:rPr>
          <w:rFonts w:ascii="Times New Roman" w:hAnsi="Times New Roman"/>
          <w:sz w:val="28"/>
          <w:szCs w:val="28"/>
        </w:rPr>
        <w:t xml:space="preserve"> без вовлечения проксимального отдела LAD, рекомендовано проведение ЧКВ для улучшения симптомов, класс рекомендаций IB.</w:t>
      </w:r>
    </w:p>
    <w:p w14:paraId="4168339B" w14:textId="36E5AE87" w:rsidR="00BA75CA" w:rsidRDefault="00736D0B" w:rsidP="00736D0B">
      <w:pPr>
        <w:autoSpaceDE w:val="0"/>
        <w:autoSpaceDN w:val="0"/>
        <w:adjustRightInd w:val="0"/>
        <w:spacing w:after="0" w:line="240" w:lineRule="auto"/>
        <w:ind w:firstLine="709"/>
        <w:jc w:val="both"/>
        <w:rPr>
          <w:rFonts w:ascii="Times New Roman" w:hAnsi="Times New Roman"/>
          <w:sz w:val="28"/>
          <w:szCs w:val="28"/>
          <w:lang w:val="kk-KZ"/>
        </w:rPr>
      </w:pPr>
      <w:r w:rsidRPr="00736D0B">
        <w:rPr>
          <w:rFonts w:ascii="Times New Roman" w:hAnsi="Times New Roman"/>
          <w:sz w:val="28"/>
          <w:szCs w:val="28"/>
        </w:rPr>
        <w:t>Несмотря на то, что расчетные данные шкал</w:t>
      </w:r>
      <w:r>
        <w:rPr>
          <w:rFonts w:ascii="Times New Roman" w:hAnsi="Times New Roman"/>
          <w:sz w:val="28"/>
          <w:szCs w:val="28"/>
        </w:rPr>
        <w:t>ы</w:t>
      </w:r>
      <w:r w:rsidRPr="00736D0B">
        <w:rPr>
          <w:rFonts w:ascii="Times New Roman" w:hAnsi="Times New Roman"/>
          <w:sz w:val="28"/>
          <w:szCs w:val="28"/>
        </w:rPr>
        <w:t xml:space="preserve"> SYNTAX указывали на умеренное преимущество АКШ (разница в 3% по риску летальности и MACCE), применение прогностического </w:t>
      </w:r>
      <w:r>
        <w:rPr>
          <w:rFonts w:ascii="Times New Roman" w:hAnsi="Times New Roman"/>
          <w:sz w:val="28"/>
          <w:szCs w:val="28"/>
        </w:rPr>
        <w:t xml:space="preserve">калькулятора </w:t>
      </w:r>
      <w:r w:rsidRPr="00736D0B">
        <w:rPr>
          <w:rFonts w:ascii="Times New Roman" w:hAnsi="Times New Roman"/>
          <w:sz w:val="28"/>
          <w:szCs w:val="28"/>
        </w:rPr>
        <w:t xml:space="preserve">позволило детально верифицировать профили рисков. Согласно результатам, при более высокой вероятности </w:t>
      </w:r>
      <w:proofErr w:type="gramStart"/>
      <w:r w:rsidRPr="00736D0B">
        <w:rPr>
          <w:rFonts w:ascii="Times New Roman" w:hAnsi="Times New Roman"/>
          <w:sz w:val="28"/>
          <w:szCs w:val="28"/>
        </w:rPr>
        <w:t>повторных</w:t>
      </w:r>
      <w:proofErr w:type="gramEnd"/>
      <w:r w:rsidRPr="00736D0B">
        <w:rPr>
          <w:rFonts w:ascii="Times New Roman" w:hAnsi="Times New Roman"/>
          <w:sz w:val="28"/>
          <w:szCs w:val="28"/>
        </w:rPr>
        <w:t xml:space="preserve"> реваскуляризаций (58,2% против 45,7%), стратегия ЧКВ обеспечивает значимое преимущество в снижении риска развития сердечной недостаточности (26,5% против 42,5%). Прогнозируемый риск инфаркта миокарда при ЧКВ (7,1%) превышает показатель АКШ (5,01%) лишь на 2%, что было расценено как </w:t>
      </w:r>
      <w:r>
        <w:rPr>
          <w:rFonts w:ascii="Times New Roman" w:hAnsi="Times New Roman"/>
          <w:sz w:val="28"/>
          <w:szCs w:val="28"/>
        </w:rPr>
        <w:t xml:space="preserve">клинически приемлемая величина. </w:t>
      </w:r>
      <w:r w:rsidR="00BA75CA" w:rsidRPr="00BA75CA">
        <w:rPr>
          <w:rFonts w:ascii="Times New Roman" w:hAnsi="Times New Roman"/>
          <w:sz w:val="28"/>
          <w:szCs w:val="28"/>
        </w:rPr>
        <w:t>Указанный баланс рисков, наряду с общепринятыми клиническими рекомендациями и данными SYNTAX Score, был в полном объеме представлен пациенту для совместного принятия решения</w:t>
      </w:r>
      <w:r w:rsidRPr="00736D0B">
        <w:rPr>
          <w:rFonts w:ascii="Times New Roman" w:hAnsi="Times New Roman"/>
          <w:sz w:val="28"/>
          <w:szCs w:val="28"/>
        </w:rPr>
        <w:t xml:space="preserve">. </w:t>
      </w:r>
      <w:proofErr w:type="gramStart"/>
      <w:r w:rsidRPr="00736D0B">
        <w:rPr>
          <w:rFonts w:ascii="Times New Roman" w:hAnsi="Times New Roman"/>
          <w:sz w:val="28"/>
          <w:szCs w:val="28"/>
        </w:rPr>
        <w:t xml:space="preserve">Учитывая сопутствующую ХОБЛ и информированное предпочтение пациента </w:t>
      </w:r>
      <w:r w:rsidR="00BA75CA">
        <w:rPr>
          <w:rFonts w:ascii="Times New Roman" w:hAnsi="Times New Roman"/>
          <w:sz w:val="28"/>
          <w:szCs w:val="28"/>
          <w:lang w:val="kk-KZ"/>
        </w:rPr>
        <w:t xml:space="preserve">было </w:t>
      </w:r>
      <w:r w:rsidRPr="00736D0B">
        <w:rPr>
          <w:rFonts w:ascii="Times New Roman" w:hAnsi="Times New Roman"/>
          <w:sz w:val="28"/>
          <w:szCs w:val="28"/>
        </w:rPr>
        <w:t xml:space="preserve">принято решение в пользу </w:t>
      </w:r>
      <w:r w:rsidR="00BA75CA">
        <w:rPr>
          <w:rFonts w:ascii="Times New Roman" w:hAnsi="Times New Roman"/>
          <w:sz w:val="28"/>
          <w:szCs w:val="28"/>
          <w:lang w:val="kk-KZ"/>
        </w:rPr>
        <w:t>ЧКВ</w:t>
      </w:r>
      <w:r w:rsidRPr="00736D0B">
        <w:rPr>
          <w:rFonts w:ascii="Times New Roman" w:hAnsi="Times New Roman"/>
          <w:sz w:val="28"/>
          <w:szCs w:val="28"/>
        </w:rPr>
        <w:t xml:space="preserve">, </w:t>
      </w:r>
      <w:r w:rsidR="00BA75CA">
        <w:rPr>
          <w:rFonts w:ascii="Times New Roman" w:hAnsi="Times New Roman"/>
          <w:sz w:val="28"/>
          <w:szCs w:val="28"/>
        </w:rPr>
        <w:t xml:space="preserve">которое было успешно выполнено. </w:t>
      </w:r>
      <w:r w:rsidR="00BA75CA">
        <w:rPr>
          <w:rFonts w:ascii="Times New Roman" w:hAnsi="Times New Roman"/>
          <w:sz w:val="28"/>
          <w:szCs w:val="28"/>
          <w:lang w:val="kk-KZ"/>
        </w:rPr>
        <w:t xml:space="preserve"> </w:t>
      </w:r>
      <w:proofErr w:type="gramEnd"/>
    </w:p>
    <w:p w14:paraId="33D23234" w14:textId="5590AB08" w:rsidR="00CF3228" w:rsidRPr="008C61C7" w:rsidRDefault="00CF3228" w:rsidP="00736D0B">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Пациент К</w:t>
      </w:r>
      <w:r w:rsidR="00EE0C6D" w:rsidRPr="008C61C7">
        <w:rPr>
          <w:rFonts w:ascii="Times New Roman" w:hAnsi="Times New Roman"/>
          <w:sz w:val="28"/>
          <w:szCs w:val="28"/>
        </w:rPr>
        <w:t>. б</w:t>
      </w:r>
      <w:r w:rsidRPr="008C61C7">
        <w:rPr>
          <w:rFonts w:ascii="Times New Roman" w:hAnsi="Times New Roman"/>
          <w:sz w:val="28"/>
          <w:szCs w:val="28"/>
        </w:rPr>
        <w:t xml:space="preserve">ыл выписан на </w:t>
      </w:r>
      <w:r w:rsidR="00F431E9" w:rsidRPr="008C61C7">
        <w:rPr>
          <w:rFonts w:ascii="Times New Roman" w:hAnsi="Times New Roman"/>
          <w:sz w:val="28"/>
          <w:szCs w:val="28"/>
        </w:rPr>
        <w:t>8</w:t>
      </w:r>
      <w:r w:rsidRPr="008C61C7">
        <w:rPr>
          <w:rFonts w:ascii="Times New Roman" w:hAnsi="Times New Roman"/>
          <w:sz w:val="28"/>
          <w:szCs w:val="28"/>
        </w:rPr>
        <w:t xml:space="preserve">-е сутки, с диагнозом: </w:t>
      </w:r>
      <w:r w:rsidR="00EE0C6D" w:rsidRPr="008C61C7">
        <w:rPr>
          <w:rFonts w:ascii="Times New Roman" w:hAnsi="Times New Roman"/>
          <w:sz w:val="28"/>
          <w:szCs w:val="28"/>
        </w:rPr>
        <w:t xml:space="preserve">ИБС. Нестабильная стенокардия 2В класса, </w:t>
      </w:r>
      <w:proofErr w:type="gramStart"/>
      <w:r w:rsidR="00EE0C6D" w:rsidRPr="008C61C7">
        <w:rPr>
          <w:rFonts w:ascii="Times New Roman" w:hAnsi="Times New Roman"/>
          <w:sz w:val="28"/>
          <w:szCs w:val="28"/>
        </w:rPr>
        <w:t>средний</w:t>
      </w:r>
      <w:proofErr w:type="gramEnd"/>
      <w:r w:rsidR="00EE0C6D" w:rsidRPr="008C61C7">
        <w:rPr>
          <w:rFonts w:ascii="Times New Roman" w:hAnsi="Times New Roman"/>
          <w:sz w:val="28"/>
          <w:szCs w:val="28"/>
        </w:rPr>
        <w:t xml:space="preserve"> риска по GRASE (109 баллов). СН I по Killip. Двусосудистое поражение коронарного русла. </w:t>
      </w:r>
      <w:r w:rsidR="00913234" w:rsidRPr="008C61C7">
        <w:rPr>
          <w:rFonts w:ascii="Times New Roman" w:hAnsi="Times New Roman"/>
          <w:sz w:val="28"/>
          <w:szCs w:val="28"/>
        </w:rPr>
        <w:t>Состояние после стентирования LAD (1 стент- Alpine 3.5mm x 15mm), RCA (2 стента- Alpine 3.25mm x 23mm, Biomime 3.5-3.0mm x 30mm) от 4.12.2023</w:t>
      </w:r>
      <w:r w:rsidR="009C4D5A">
        <w:rPr>
          <w:rFonts w:ascii="Times New Roman" w:hAnsi="Times New Roman"/>
          <w:sz w:val="28"/>
          <w:szCs w:val="28"/>
          <w:lang w:val="kk-KZ"/>
        </w:rPr>
        <w:t xml:space="preserve"> </w:t>
      </w:r>
      <w:r w:rsidR="00913234" w:rsidRPr="008C61C7">
        <w:rPr>
          <w:rFonts w:ascii="Times New Roman" w:hAnsi="Times New Roman"/>
          <w:sz w:val="28"/>
          <w:szCs w:val="28"/>
        </w:rPr>
        <w:t>г.</w:t>
      </w:r>
      <w:r w:rsidR="00AE7B07" w:rsidRPr="008C61C7">
        <w:rPr>
          <w:rFonts w:ascii="Times New Roman" w:hAnsi="Times New Roman"/>
          <w:sz w:val="28"/>
          <w:szCs w:val="28"/>
        </w:rPr>
        <w:t xml:space="preserve"> ХСН с сохраненной фракцией выброса (ФВ 56%), стадия</w:t>
      </w:r>
      <w:proofErr w:type="gramStart"/>
      <w:r w:rsidR="00AE7B07" w:rsidRPr="008C61C7">
        <w:rPr>
          <w:rFonts w:ascii="Times New Roman" w:hAnsi="Times New Roman"/>
          <w:sz w:val="28"/>
          <w:szCs w:val="28"/>
        </w:rPr>
        <w:t xml:space="preserve"> В</w:t>
      </w:r>
      <w:proofErr w:type="gramEnd"/>
      <w:r w:rsidR="00AE7B07" w:rsidRPr="008C61C7">
        <w:rPr>
          <w:rFonts w:ascii="Times New Roman" w:hAnsi="Times New Roman"/>
          <w:sz w:val="28"/>
          <w:szCs w:val="28"/>
        </w:rPr>
        <w:t xml:space="preserve"> (AHA/ACC), ФК 1 по NYHA </w:t>
      </w:r>
      <w:r w:rsidR="00EE0C6D" w:rsidRPr="008C61C7">
        <w:rPr>
          <w:rFonts w:ascii="Times New Roman" w:hAnsi="Times New Roman"/>
          <w:sz w:val="28"/>
          <w:szCs w:val="28"/>
        </w:rPr>
        <w:t xml:space="preserve">Артериальная гипертензия 3 степени, риск 4. Сахарный диабет </w:t>
      </w:r>
      <w:r w:rsidR="00F431E9" w:rsidRPr="008C61C7">
        <w:rPr>
          <w:rFonts w:ascii="Times New Roman" w:hAnsi="Times New Roman"/>
          <w:sz w:val="28"/>
          <w:szCs w:val="28"/>
        </w:rPr>
        <w:t>2 типа, средней степени тяжести</w:t>
      </w:r>
      <w:r w:rsidR="00EE0C6D" w:rsidRPr="008C61C7">
        <w:rPr>
          <w:rFonts w:ascii="Times New Roman" w:hAnsi="Times New Roman"/>
          <w:sz w:val="28"/>
          <w:szCs w:val="28"/>
        </w:rPr>
        <w:t>.</w:t>
      </w:r>
      <w:r w:rsidR="00F431E9" w:rsidRPr="008C61C7">
        <w:rPr>
          <w:rFonts w:ascii="Times New Roman" w:hAnsi="Times New Roman"/>
          <w:sz w:val="28"/>
          <w:szCs w:val="28"/>
        </w:rPr>
        <w:t xml:space="preserve"> </w:t>
      </w:r>
      <w:r w:rsidR="00AE7B07" w:rsidRPr="008C61C7">
        <w:rPr>
          <w:rFonts w:ascii="Times New Roman" w:hAnsi="Times New Roman"/>
          <w:sz w:val="28"/>
          <w:szCs w:val="28"/>
        </w:rPr>
        <w:t xml:space="preserve">ХОБЛ, </w:t>
      </w:r>
      <w:r w:rsidR="00335217" w:rsidRPr="008C61C7">
        <w:rPr>
          <w:rFonts w:ascii="Times New Roman" w:hAnsi="Times New Roman"/>
          <w:sz w:val="28"/>
          <w:szCs w:val="28"/>
        </w:rPr>
        <w:t xml:space="preserve">II стадия, стабильное течение, стадия компенсации. ДН1ст. </w:t>
      </w:r>
      <w:r w:rsidR="00AE7B07" w:rsidRPr="008C61C7">
        <w:rPr>
          <w:rFonts w:ascii="Times New Roman" w:hAnsi="Times New Roman"/>
          <w:sz w:val="28"/>
          <w:szCs w:val="28"/>
        </w:rPr>
        <w:t xml:space="preserve"> </w:t>
      </w:r>
      <w:r w:rsidRPr="008C61C7">
        <w:rPr>
          <w:rFonts w:ascii="Times New Roman" w:hAnsi="Times New Roman"/>
          <w:sz w:val="28"/>
          <w:szCs w:val="28"/>
        </w:rPr>
        <w:t>Состояние при выписке удовлетворительное, были взяты контакты для дальнейшего отслеживания.</w:t>
      </w:r>
    </w:p>
    <w:p w14:paraId="2EDCAEA4" w14:textId="77777777" w:rsidR="006F4B88" w:rsidRPr="008C61C7" w:rsidRDefault="006F4B88" w:rsidP="001B3668">
      <w:pPr>
        <w:autoSpaceDE w:val="0"/>
        <w:autoSpaceDN w:val="0"/>
        <w:adjustRightInd w:val="0"/>
        <w:spacing w:after="0" w:line="240" w:lineRule="auto"/>
        <w:ind w:firstLine="709"/>
        <w:jc w:val="both"/>
        <w:rPr>
          <w:rFonts w:ascii="Times New Roman" w:hAnsi="Times New Roman"/>
          <w:b/>
          <w:sz w:val="28"/>
          <w:szCs w:val="28"/>
        </w:rPr>
      </w:pPr>
    </w:p>
    <w:p w14:paraId="63249D92" w14:textId="293977FE" w:rsidR="00786605" w:rsidRPr="008C61C7" w:rsidRDefault="007E5DC7" w:rsidP="001B3668">
      <w:pPr>
        <w:tabs>
          <w:tab w:val="left" w:pos="993"/>
        </w:tabs>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Выводы по третьему разделу</w:t>
      </w:r>
    </w:p>
    <w:p w14:paraId="0EBDDBA2" w14:textId="77777777" w:rsidR="00786605" w:rsidRPr="008C61C7" w:rsidRDefault="00786605" w:rsidP="001B3668">
      <w:pPr>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 xml:space="preserve">Таким образом, в нашем исследовании были получены следующие результаты: </w:t>
      </w:r>
    </w:p>
    <w:p w14:paraId="249F976A" w14:textId="77777777" w:rsidR="00982E06" w:rsidRPr="008C61C7" w:rsidRDefault="00982E06" w:rsidP="001B3668">
      <w:pPr>
        <w:tabs>
          <w:tab w:val="left" w:pos="993"/>
        </w:tabs>
        <w:autoSpaceDE w:val="0"/>
        <w:autoSpaceDN w:val="0"/>
        <w:adjustRightInd w:val="0"/>
        <w:spacing w:after="0" w:line="240" w:lineRule="auto"/>
        <w:ind w:firstLine="709"/>
        <w:jc w:val="both"/>
        <w:rPr>
          <w:rFonts w:ascii="Times New Roman" w:hAnsi="Times New Roman"/>
          <w:i/>
          <w:sz w:val="28"/>
          <w:szCs w:val="28"/>
        </w:rPr>
      </w:pPr>
      <w:r w:rsidRPr="008C61C7">
        <w:rPr>
          <w:rFonts w:ascii="Times New Roman" w:hAnsi="Times New Roman"/>
          <w:i/>
          <w:sz w:val="28"/>
          <w:szCs w:val="28"/>
        </w:rPr>
        <w:t>Первая задача:</w:t>
      </w:r>
    </w:p>
    <w:p w14:paraId="198094E0" w14:textId="7D9BDD54" w:rsidR="009B63EB" w:rsidRPr="008C61C7" w:rsidRDefault="00C571C6" w:rsidP="001B3668">
      <w:pPr>
        <w:pStyle w:val="a3"/>
        <w:numPr>
          <w:ilvl w:val="0"/>
          <w:numId w:val="23"/>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отдаленные </w:t>
      </w:r>
      <w:r w:rsidR="009B63EB" w:rsidRPr="008C61C7">
        <w:rPr>
          <w:rFonts w:ascii="Times New Roman" w:hAnsi="Times New Roman"/>
          <w:sz w:val="28"/>
          <w:szCs w:val="28"/>
        </w:rPr>
        <w:t>результаты коронарного стентирования и коронарного шунтирования у пациентов с многососудистым поражением ко</w:t>
      </w:r>
      <w:r w:rsidR="00AE7B07" w:rsidRPr="008C61C7">
        <w:rPr>
          <w:rFonts w:ascii="Times New Roman" w:hAnsi="Times New Roman"/>
          <w:sz w:val="28"/>
          <w:szCs w:val="28"/>
        </w:rPr>
        <w:t>ронарных артерий и SYNTAX Score</w:t>
      </w:r>
      <w:r w:rsidR="009B63EB" w:rsidRPr="008C61C7">
        <w:rPr>
          <w:rFonts w:ascii="Times New Roman" w:hAnsi="Times New Roman"/>
          <w:sz w:val="28"/>
          <w:szCs w:val="28"/>
        </w:rPr>
        <w:t>≤</w:t>
      </w:r>
      <w:r w:rsidR="00D20F35" w:rsidRPr="008C61C7">
        <w:rPr>
          <w:rFonts w:ascii="Times New Roman" w:hAnsi="Times New Roman"/>
          <w:sz w:val="28"/>
          <w:szCs w:val="28"/>
        </w:rPr>
        <w:t xml:space="preserve"> </w:t>
      </w:r>
      <w:r w:rsidR="009B63EB" w:rsidRPr="008C61C7">
        <w:rPr>
          <w:rFonts w:ascii="Times New Roman" w:hAnsi="Times New Roman"/>
          <w:sz w:val="28"/>
          <w:szCs w:val="28"/>
        </w:rPr>
        <w:t>32 в течени</w:t>
      </w:r>
      <w:proofErr w:type="gramStart"/>
      <w:r w:rsidR="009B63EB" w:rsidRPr="008C61C7">
        <w:rPr>
          <w:rFonts w:ascii="Times New Roman" w:hAnsi="Times New Roman"/>
          <w:sz w:val="28"/>
          <w:szCs w:val="28"/>
        </w:rPr>
        <w:t>и</w:t>
      </w:r>
      <w:proofErr w:type="gramEnd"/>
      <w:r w:rsidR="009B63EB" w:rsidRPr="008C61C7">
        <w:rPr>
          <w:rFonts w:ascii="Times New Roman" w:hAnsi="Times New Roman"/>
          <w:sz w:val="28"/>
          <w:szCs w:val="28"/>
        </w:rPr>
        <w:t xml:space="preserve"> периода 9±1,9 лет не выявили достоверных различий в показателях общей смертности</w:t>
      </w:r>
      <w:r>
        <w:rPr>
          <w:rFonts w:ascii="Times New Roman" w:hAnsi="Times New Roman"/>
          <w:sz w:val="28"/>
          <w:szCs w:val="28"/>
        </w:rPr>
        <w:t xml:space="preserve"> </w:t>
      </w:r>
      <w:r w:rsidR="009B63EB" w:rsidRPr="008C61C7">
        <w:rPr>
          <w:rFonts w:ascii="Times New Roman" w:hAnsi="Times New Roman"/>
          <w:sz w:val="28"/>
          <w:szCs w:val="28"/>
        </w:rPr>
        <w:t>(р=0,6), кардиальной смерти</w:t>
      </w:r>
      <w:r>
        <w:rPr>
          <w:rFonts w:ascii="Times New Roman" w:hAnsi="Times New Roman"/>
          <w:sz w:val="28"/>
          <w:szCs w:val="28"/>
        </w:rPr>
        <w:t xml:space="preserve"> </w:t>
      </w:r>
      <w:r w:rsidR="009B63EB" w:rsidRPr="008C61C7">
        <w:rPr>
          <w:rFonts w:ascii="Times New Roman" w:hAnsi="Times New Roman"/>
          <w:sz w:val="28"/>
          <w:szCs w:val="28"/>
        </w:rPr>
        <w:t>(р=0,22) и частоты развития острого нарушения мозгового кровообращения</w:t>
      </w:r>
      <w:r w:rsidR="009B774A">
        <w:rPr>
          <w:rFonts w:ascii="Times New Roman" w:hAnsi="Times New Roman"/>
          <w:sz w:val="28"/>
          <w:szCs w:val="28"/>
        </w:rPr>
        <w:t xml:space="preserve"> </w:t>
      </w:r>
      <w:r w:rsidR="009B63EB" w:rsidRPr="008C61C7">
        <w:rPr>
          <w:rFonts w:ascii="Times New Roman" w:hAnsi="Times New Roman"/>
          <w:sz w:val="28"/>
          <w:szCs w:val="28"/>
        </w:rPr>
        <w:t>(р=0,6)</w:t>
      </w:r>
    </w:p>
    <w:p w14:paraId="74DC2745" w14:textId="77777777" w:rsidR="00982E06" w:rsidRPr="008C61C7" w:rsidRDefault="00982E06" w:rsidP="001B3668">
      <w:pPr>
        <w:tabs>
          <w:tab w:val="left" w:pos="993"/>
        </w:tabs>
        <w:autoSpaceDE w:val="0"/>
        <w:autoSpaceDN w:val="0"/>
        <w:adjustRightInd w:val="0"/>
        <w:spacing w:after="0" w:line="240" w:lineRule="auto"/>
        <w:ind w:firstLine="709"/>
        <w:jc w:val="both"/>
        <w:rPr>
          <w:rFonts w:ascii="Times New Roman" w:hAnsi="Times New Roman"/>
          <w:i/>
          <w:sz w:val="28"/>
          <w:szCs w:val="28"/>
        </w:rPr>
      </w:pPr>
      <w:r w:rsidRPr="008C61C7">
        <w:rPr>
          <w:rFonts w:ascii="Times New Roman" w:hAnsi="Times New Roman"/>
          <w:i/>
          <w:sz w:val="28"/>
          <w:szCs w:val="28"/>
        </w:rPr>
        <w:t>Вторая задача:</w:t>
      </w:r>
    </w:p>
    <w:p w14:paraId="3CDB705D" w14:textId="386DBE10" w:rsidR="00E7348F" w:rsidRPr="008C61C7" w:rsidRDefault="00E7348F" w:rsidP="001B3668">
      <w:pPr>
        <w:pStyle w:val="a3"/>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Сравнительный анализ за 9±1,9 лет наблюдения выявил различия в результатах реваскуляризации между исследуемыми группами</w:t>
      </w:r>
      <w:r w:rsidR="00C571C6">
        <w:rPr>
          <w:rFonts w:ascii="Times New Roman" w:hAnsi="Times New Roman"/>
          <w:sz w:val="28"/>
          <w:szCs w:val="28"/>
        </w:rPr>
        <w:t>:</w:t>
      </w:r>
      <w:r w:rsidRPr="008C61C7">
        <w:rPr>
          <w:rFonts w:ascii="Times New Roman" w:hAnsi="Times New Roman"/>
          <w:sz w:val="28"/>
          <w:szCs w:val="28"/>
        </w:rPr>
        <w:t xml:space="preserve"> </w:t>
      </w:r>
    </w:p>
    <w:p w14:paraId="497261A6" w14:textId="54FC3F1C" w:rsidR="009B63EB" w:rsidRPr="008C61C7" w:rsidRDefault="00E7348F" w:rsidP="001B3668">
      <w:pPr>
        <w:pStyle w:val="a3"/>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в группе коронарного стентирования  достоверно чаще отмечались случаи повторной реваскуляризации (p&lt;0,001) и инфаркта миокарда (p=0,04),</w:t>
      </w:r>
      <w:r w:rsidR="009B63EB" w:rsidRPr="008C61C7">
        <w:rPr>
          <w:rFonts w:ascii="Times New Roman" w:hAnsi="Times New Roman"/>
          <w:sz w:val="28"/>
          <w:szCs w:val="28"/>
        </w:rPr>
        <w:t xml:space="preserve"> тогда как в группе коронарного шунтирования чаще наблюдалось развитие </w:t>
      </w:r>
      <w:r w:rsidR="009B63EB" w:rsidRPr="008C61C7">
        <w:rPr>
          <w:rFonts w:ascii="Times New Roman" w:hAnsi="Times New Roman"/>
          <w:sz w:val="28"/>
          <w:szCs w:val="28"/>
        </w:rPr>
        <w:lastRenderedPageBreak/>
        <w:t>тяжелой степени атеросклеротического поражения коронарных артерий по SYNTAX Score</w:t>
      </w:r>
      <w:r w:rsidR="009B774A">
        <w:rPr>
          <w:rFonts w:ascii="Times New Roman" w:hAnsi="Times New Roman"/>
          <w:sz w:val="28"/>
          <w:szCs w:val="28"/>
        </w:rPr>
        <w:t xml:space="preserve"> </w:t>
      </w:r>
      <w:r w:rsidR="009B63EB" w:rsidRPr="008C61C7">
        <w:rPr>
          <w:rFonts w:ascii="Times New Roman" w:hAnsi="Times New Roman"/>
          <w:sz w:val="28"/>
          <w:szCs w:val="28"/>
        </w:rPr>
        <w:t>(≥</w:t>
      </w:r>
      <w:r w:rsidR="00D20F35" w:rsidRPr="008C61C7">
        <w:rPr>
          <w:rFonts w:ascii="Times New Roman" w:hAnsi="Times New Roman"/>
          <w:sz w:val="28"/>
          <w:szCs w:val="28"/>
        </w:rPr>
        <w:t xml:space="preserve"> </w:t>
      </w:r>
      <w:r w:rsidR="009B63EB" w:rsidRPr="008C61C7">
        <w:rPr>
          <w:rFonts w:ascii="Times New Roman" w:hAnsi="Times New Roman"/>
          <w:sz w:val="28"/>
          <w:szCs w:val="28"/>
        </w:rPr>
        <w:t>33)</w:t>
      </w:r>
      <w:r w:rsidR="009B774A">
        <w:rPr>
          <w:rFonts w:ascii="Times New Roman" w:hAnsi="Times New Roman"/>
          <w:sz w:val="28"/>
          <w:szCs w:val="28"/>
        </w:rPr>
        <w:t xml:space="preserve"> </w:t>
      </w:r>
      <w:r w:rsidR="009B63EB" w:rsidRPr="008C61C7">
        <w:rPr>
          <w:rFonts w:ascii="Times New Roman" w:hAnsi="Times New Roman"/>
          <w:sz w:val="28"/>
          <w:szCs w:val="28"/>
        </w:rPr>
        <w:t>(</w:t>
      </w:r>
      <w:proofErr w:type="gramStart"/>
      <w:r w:rsidR="009B63EB" w:rsidRPr="008C61C7">
        <w:rPr>
          <w:rFonts w:ascii="Times New Roman" w:hAnsi="Times New Roman"/>
          <w:sz w:val="28"/>
          <w:szCs w:val="28"/>
        </w:rPr>
        <w:t>р</w:t>
      </w:r>
      <w:proofErr w:type="gramEnd"/>
      <w:r w:rsidR="009B63EB" w:rsidRPr="008C61C7">
        <w:rPr>
          <w:rFonts w:ascii="Times New Roman" w:hAnsi="Times New Roman"/>
          <w:sz w:val="28"/>
          <w:szCs w:val="28"/>
        </w:rPr>
        <w:t>&lt;0,001)</w:t>
      </w:r>
      <w:r w:rsidR="00C571C6">
        <w:rPr>
          <w:rFonts w:ascii="Times New Roman" w:hAnsi="Times New Roman"/>
          <w:sz w:val="28"/>
          <w:szCs w:val="28"/>
        </w:rPr>
        <w:t>;</w:t>
      </w:r>
      <w:r w:rsidR="009B63EB" w:rsidRPr="008C61C7">
        <w:rPr>
          <w:rFonts w:ascii="Times New Roman" w:hAnsi="Times New Roman"/>
          <w:sz w:val="28"/>
          <w:szCs w:val="28"/>
        </w:rPr>
        <w:t xml:space="preserve"> </w:t>
      </w:r>
    </w:p>
    <w:p w14:paraId="4418EA2E" w14:textId="6C0DEF3C" w:rsidR="009B63EB" w:rsidRPr="008C61C7" w:rsidRDefault="00E45651" w:rsidP="001B3668">
      <w:pPr>
        <w:pStyle w:val="a3"/>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у пациентов низкой категории SYNTAX Score(≤</w:t>
      </w:r>
      <w:r w:rsidR="00D20F35" w:rsidRPr="008C61C7">
        <w:rPr>
          <w:rFonts w:ascii="Times New Roman" w:hAnsi="Times New Roman"/>
          <w:sz w:val="28"/>
          <w:szCs w:val="28"/>
        </w:rPr>
        <w:t xml:space="preserve"> </w:t>
      </w:r>
      <w:r w:rsidRPr="008C61C7">
        <w:rPr>
          <w:rFonts w:ascii="Times New Roman" w:hAnsi="Times New Roman"/>
          <w:sz w:val="28"/>
          <w:szCs w:val="28"/>
        </w:rPr>
        <w:t xml:space="preserve">22) хроническая сердечная недостаточность достоверно чаще развивалась после АКШ, чем после ЧКВ (39,5% и 27,7 соответственно; HR 1,8; 95% ДИ 1,03-2,98; </w:t>
      </w:r>
      <w:proofErr w:type="gramStart"/>
      <w:r w:rsidRPr="008C61C7">
        <w:rPr>
          <w:rFonts w:ascii="Times New Roman" w:hAnsi="Times New Roman"/>
          <w:sz w:val="28"/>
          <w:szCs w:val="28"/>
        </w:rPr>
        <w:t>р</w:t>
      </w:r>
      <w:proofErr w:type="gramEnd"/>
      <w:r w:rsidRPr="008C61C7">
        <w:rPr>
          <w:rFonts w:ascii="Times New Roman" w:hAnsi="Times New Roman"/>
          <w:sz w:val="28"/>
          <w:szCs w:val="28"/>
        </w:rPr>
        <w:t>=0,037)</w:t>
      </w:r>
    </w:p>
    <w:p w14:paraId="0ADCCE7D" w14:textId="234AAAFA" w:rsidR="00E45651" w:rsidRPr="008C61C7" w:rsidRDefault="001501CD" w:rsidP="001B3668">
      <w:pPr>
        <w:pStyle w:val="a3"/>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у</w:t>
      </w:r>
      <w:r w:rsidR="00E45651" w:rsidRPr="008C61C7">
        <w:rPr>
          <w:rFonts w:ascii="Times New Roman" w:hAnsi="Times New Roman"/>
          <w:sz w:val="28"/>
          <w:szCs w:val="28"/>
        </w:rPr>
        <w:t xml:space="preserve"> пациентов промежуточной градации SYNTAX Score</w:t>
      </w:r>
      <w:r w:rsidR="009B774A">
        <w:rPr>
          <w:rFonts w:ascii="Times New Roman" w:hAnsi="Times New Roman"/>
          <w:sz w:val="28"/>
          <w:szCs w:val="28"/>
        </w:rPr>
        <w:t xml:space="preserve"> </w:t>
      </w:r>
      <w:r w:rsidR="00E45651" w:rsidRPr="008C61C7">
        <w:rPr>
          <w:rFonts w:ascii="Times New Roman" w:hAnsi="Times New Roman"/>
          <w:sz w:val="28"/>
          <w:szCs w:val="28"/>
        </w:rPr>
        <w:t xml:space="preserve">(23-32) с избыточным весом и ожирением инфаркт миокарда достоверно чаще регистрировался после ЧКВ, чем после АКШ (23,6 и 10,8% соответственно; HR 2,2; 95% ДИ 1,5-4,7; </w:t>
      </w:r>
      <w:proofErr w:type="gramStart"/>
      <w:r w:rsidR="00E45651" w:rsidRPr="008C61C7">
        <w:rPr>
          <w:rFonts w:ascii="Times New Roman" w:hAnsi="Times New Roman"/>
          <w:sz w:val="28"/>
          <w:szCs w:val="28"/>
        </w:rPr>
        <w:t>р</w:t>
      </w:r>
      <w:proofErr w:type="gramEnd"/>
      <w:r w:rsidR="00E45651" w:rsidRPr="008C61C7">
        <w:rPr>
          <w:rFonts w:ascii="Times New Roman" w:hAnsi="Times New Roman"/>
          <w:sz w:val="28"/>
          <w:szCs w:val="28"/>
        </w:rPr>
        <w:t>=0,04)</w:t>
      </w:r>
      <w:r w:rsidR="00C571C6">
        <w:rPr>
          <w:rFonts w:ascii="Times New Roman" w:hAnsi="Times New Roman"/>
          <w:sz w:val="28"/>
          <w:szCs w:val="28"/>
        </w:rPr>
        <w:t>.</w:t>
      </w:r>
    </w:p>
    <w:p w14:paraId="53EA5AD7" w14:textId="77777777" w:rsidR="009B63EB" w:rsidRPr="008C61C7" w:rsidRDefault="009B63EB" w:rsidP="001B3668">
      <w:pPr>
        <w:pStyle w:val="a3"/>
        <w:tabs>
          <w:tab w:val="left" w:pos="993"/>
        </w:tabs>
        <w:autoSpaceDE w:val="0"/>
        <w:autoSpaceDN w:val="0"/>
        <w:adjustRightInd w:val="0"/>
        <w:spacing w:after="0" w:line="240" w:lineRule="auto"/>
        <w:ind w:left="0" w:firstLine="709"/>
        <w:jc w:val="both"/>
        <w:rPr>
          <w:rFonts w:ascii="Times New Roman" w:hAnsi="Times New Roman"/>
          <w:i/>
          <w:sz w:val="28"/>
          <w:szCs w:val="28"/>
        </w:rPr>
      </w:pPr>
      <w:r w:rsidRPr="008C61C7">
        <w:rPr>
          <w:rFonts w:ascii="Times New Roman" w:hAnsi="Times New Roman"/>
          <w:i/>
          <w:sz w:val="28"/>
          <w:szCs w:val="28"/>
        </w:rPr>
        <w:t>Третья задача:</w:t>
      </w:r>
    </w:p>
    <w:p w14:paraId="60ABC43E" w14:textId="27753C80" w:rsidR="008B494B" w:rsidRPr="008C61C7" w:rsidRDefault="00C571C6" w:rsidP="001B3668">
      <w:pPr>
        <w:pStyle w:val="a3"/>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у </w:t>
      </w:r>
      <w:r w:rsidR="009B63EB" w:rsidRPr="008C61C7">
        <w:rPr>
          <w:rFonts w:ascii="Times New Roman" w:hAnsi="Times New Roman"/>
          <w:sz w:val="28"/>
          <w:szCs w:val="28"/>
        </w:rPr>
        <w:t>пациентов c многососудистым поражением коронарного русла и SYNTAX Score ≤32 риск повторной реваскуляризации достоверно был связан с ЧКВ (HR 2,</w:t>
      </w:r>
      <w:r w:rsidR="008B494B" w:rsidRPr="008C61C7">
        <w:rPr>
          <w:rFonts w:ascii="Times New Roman" w:hAnsi="Times New Roman"/>
          <w:sz w:val="28"/>
          <w:szCs w:val="28"/>
        </w:rPr>
        <w:t xml:space="preserve">2; 95% ДИ 1,6-3,03; </w:t>
      </w:r>
      <w:proofErr w:type="gramStart"/>
      <w:r w:rsidR="008B494B" w:rsidRPr="008C61C7">
        <w:rPr>
          <w:rFonts w:ascii="Times New Roman" w:hAnsi="Times New Roman"/>
          <w:sz w:val="28"/>
          <w:szCs w:val="28"/>
        </w:rPr>
        <w:t>р</w:t>
      </w:r>
      <w:proofErr w:type="gramEnd"/>
      <w:r w:rsidR="008B494B" w:rsidRPr="008C61C7">
        <w:rPr>
          <w:rFonts w:ascii="Times New Roman" w:hAnsi="Times New Roman"/>
          <w:sz w:val="28"/>
          <w:szCs w:val="28"/>
        </w:rPr>
        <w:t>&lt;0,0001)</w:t>
      </w:r>
      <w:r>
        <w:rPr>
          <w:rFonts w:ascii="Times New Roman" w:hAnsi="Times New Roman"/>
          <w:sz w:val="28"/>
          <w:szCs w:val="28"/>
        </w:rPr>
        <w:t>;</w:t>
      </w:r>
    </w:p>
    <w:p w14:paraId="38946C12" w14:textId="4948B329" w:rsidR="001516A4" w:rsidRPr="008C61C7" w:rsidRDefault="00C571C6" w:rsidP="001B3668">
      <w:pPr>
        <w:pStyle w:val="a3"/>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у </w:t>
      </w:r>
      <w:r w:rsidR="00913234" w:rsidRPr="008C61C7">
        <w:rPr>
          <w:rFonts w:ascii="Times New Roman" w:hAnsi="Times New Roman"/>
          <w:sz w:val="28"/>
          <w:szCs w:val="28"/>
        </w:rPr>
        <w:t>пациентов c многососудистым поражением к</w:t>
      </w:r>
      <w:r w:rsidR="00E45651" w:rsidRPr="008C61C7">
        <w:rPr>
          <w:rFonts w:ascii="Times New Roman" w:hAnsi="Times New Roman"/>
          <w:sz w:val="28"/>
          <w:szCs w:val="28"/>
        </w:rPr>
        <w:t>оронарного русла и SYNTAX Score</w:t>
      </w:r>
      <w:r w:rsidR="00913234" w:rsidRPr="008C61C7">
        <w:rPr>
          <w:rFonts w:ascii="Times New Roman" w:hAnsi="Times New Roman"/>
          <w:sz w:val="28"/>
          <w:szCs w:val="28"/>
        </w:rPr>
        <w:t>≤32 риск развития тяжелой степени поражения коронарного русла по SYNTAX Score(≥</w:t>
      </w:r>
      <w:r w:rsidR="00D20F35" w:rsidRPr="008C61C7">
        <w:rPr>
          <w:rFonts w:ascii="Times New Roman" w:hAnsi="Times New Roman"/>
          <w:sz w:val="28"/>
          <w:szCs w:val="28"/>
        </w:rPr>
        <w:t xml:space="preserve"> </w:t>
      </w:r>
      <w:r w:rsidR="00913234" w:rsidRPr="008C61C7">
        <w:rPr>
          <w:rFonts w:ascii="Times New Roman" w:hAnsi="Times New Roman"/>
          <w:sz w:val="28"/>
          <w:szCs w:val="28"/>
        </w:rPr>
        <w:t xml:space="preserve">33) </w:t>
      </w:r>
      <w:r w:rsidR="00FE1E58" w:rsidRPr="008C61C7">
        <w:rPr>
          <w:rFonts w:ascii="Times New Roman" w:hAnsi="Times New Roman"/>
          <w:sz w:val="28"/>
          <w:szCs w:val="28"/>
        </w:rPr>
        <w:t>ассоциировался</w:t>
      </w:r>
      <w:r w:rsidR="009B4D92" w:rsidRPr="008C61C7">
        <w:rPr>
          <w:rFonts w:ascii="Times New Roman" w:hAnsi="Times New Roman"/>
          <w:sz w:val="28"/>
          <w:szCs w:val="28"/>
        </w:rPr>
        <w:t xml:space="preserve"> с АКШ</w:t>
      </w:r>
      <w:r w:rsidR="00913234" w:rsidRPr="008C61C7">
        <w:rPr>
          <w:rFonts w:ascii="Times New Roman" w:hAnsi="Times New Roman"/>
          <w:sz w:val="28"/>
          <w:szCs w:val="28"/>
        </w:rPr>
        <w:t xml:space="preserve"> (HR 3,7; 95% ДИ 2 - 6,9; </w:t>
      </w:r>
      <w:proofErr w:type="gramStart"/>
      <w:r w:rsidR="00913234" w:rsidRPr="008C61C7">
        <w:rPr>
          <w:rFonts w:ascii="Times New Roman" w:hAnsi="Times New Roman"/>
          <w:sz w:val="28"/>
          <w:szCs w:val="28"/>
        </w:rPr>
        <w:t>р</w:t>
      </w:r>
      <w:proofErr w:type="gramEnd"/>
      <w:r w:rsidR="00913234" w:rsidRPr="008C61C7">
        <w:rPr>
          <w:rFonts w:ascii="Times New Roman" w:hAnsi="Times New Roman"/>
          <w:sz w:val="28"/>
          <w:szCs w:val="28"/>
        </w:rPr>
        <w:t>&lt;0,0001)</w:t>
      </w:r>
      <w:r>
        <w:rPr>
          <w:rFonts w:ascii="Times New Roman" w:hAnsi="Times New Roman"/>
          <w:sz w:val="28"/>
          <w:szCs w:val="28"/>
        </w:rPr>
        <w:t>;</w:t>
      </w:r>
    </w:p>
    <w:p w14:paraId="3102B772" w14:textId="62C4E025" w:rsidR="001516A4" w:rsidRPr="008C61C7" w:rsidRDefault="00C571C6" w:rsidP="001B3668">
      <w:pPr>
        <w:pStyle w:val="a3"/>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у </w:t>
      </w:r>
      <w:r w:rsidR="00913234" w:rsidRPr="008C61C7">
        <w:rPr>
          <w:rFonts w:ascii="Times New Roman" w:hAnsi="Times New Roman"/>
          <w:sz w:val="28"/>
          <w:szCs w:val="28"/>
        </w:rPr>
        <w:t>пациентов c многососудистым поражением к</w:t>
      </w:r>
      <w:r w:rsidR="00E45651" w:rsidRPr="008C61C7">
        <w:rPr>
          <w:rFonts w:ascii="Times New Roman" w:hAnsi="Times New Roman"/>
          <w:sz w:val="28"/>
          <w:szCs w:val="28"/>
        </w:rPr>
        <w:t>оронарного русла и SYNTAX Score</w:t>
      </w:r>
      <w:r w:rsidR="00D20F35" w:rsidRPr="008C61C7">
        <w:rPr>
          <w:rFonts w:ascii="Times New Roman" w:hAnsi="Times New Roman"/>
          <w:sz w:val="28"/>
          <w:szCs w:val="28"/>
        </w:rPr>
        <w:t xml:space="preserve"> </w:t>
      </w:r>
      <w:r w:rsidR="00913234" w:rsidRPr="008C61C7">
        <w:rPr>
          <w:rFonts w:ascii="Times New Roman" w:hAnsi="Times New Roman"/>
          <w:sz w:val="28"/>
          <w:szCs w:val="28"/>
        </w:rPr>
        <w:t>≤</w:t>
      </w:r>
      <w:r w:rsidR="00D20F35" w:rsidRPr="008C61C7">
        <w:rPr>
          <w:rFonts w:ascii="Times New Roman" w:hAnsi="Times New Roman"/>
          <w:sz w:val="28"/>
          <w:szCs w:val="28"/>
        </w:rPr>
        <w:t xml:space="preserve"> </w:t>
      </w:r>
      <w:r w:rsidR="00913234" w:rsidRPr="008C61C7">
        <w:rPr>
          <w:rFonts w:ascii="Times New Roman" w:hAnsi="Times New Roman"/>
          <w:sz w:val="28"/>
          <w:szCs w:val="28"/>
        </w:rPr>
        <w:t xml:space="preserve">32 риск развития инфаркта миокарда был связан с ЧКВ (HR 1,9; 95% ДИ 1,08-3,24; </w:t>
      </w:r>
      <w:proofErr w:type="gramStart"/>
      <w:r w:rsidR="00913234" w:rsidRPr="008C61C7">
        <w:rPr>
          <w:rFonts w:ascii="Times New Roman" w:hAnsi="Times New Roman"/>
          <w:sz w:val="28"/>
          <w:szCs w:val="28"/>
        </w:rPr>
        <w:t>р</w:t>
      </w:r>
      <w:proofErr w:type="gramEnd"/>
      <w:r w:rsidR="00913234" w:rsidRPr="008C61C7">
        <w:rPr>
          <w:rFonts w:ascii="Times New Roman" w:hAnsi="Times New Roman"/>
          <w:sz w:val="28"/>
          <w:szCs w:val="28"/>
        </w:rPr>
        <w:t>=0,024) и ХОБЛ (HR 1,6; 95% ДИ 1,06 - 2,3; р=0,02)</w:t>
      </w:r>
      <w:r>
        <w:rPr>
          <w:rFonts w:ascii="Times New Roman" w:hAnsi="Times New Roman"/>
          <w:sz w:val="28"/>
          <w:szCs w:val="28"/>
        </w:rPr>
        <w:t>;</w:t>
      </w:r>
    </w:p>
    <w:p w14:paraId="50446023" w14:textId="3980719F" w:rsidR="001516A4" w:rsidRPr="008C61C7" w:rsidRDefault="00C571C6" w:rsidP="001B3668">
      <w:pPr>
        <w:pStyle w:val="a3"/>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у </w:t>
      </w:r>
      <w:r w:rsidR="00913234" w:rsidRPr="008C61C7">
        <w:rPr>
          <w:rFonts w:ascii="Times New Roman" w:hAnsi="Times New Roman"/>
          <w:sz w:val="28"/>
          <w:szCs w:val="28"/>
        </w:rPr>
        <w:t>пациентов</w:t>
      </w:r>
      <w:r w:rsidR="00E45651" w:rsidRPr="008C61C7">
        <w:rPr>
          <w:rFonts w:ascii="Times New Roman" w:hAnsi="Times New Roman"/>
          <w:sz w:val="28"/>
          <w:szCs w:val="28"/>
        </w:rPr>
        <w:t>, перенесших ЧКВ с SYNTAX Score</w:t>
      </w:r>
      <w:r w:rsidR="00D20F35" w:rsidRPr="008C61C7">
        <w:rPr>
          <w:rFonts w:ascii="Times New Roman" w:hAnsi="Times New Roman"/>
          <w:sz w:val="28"/>
          <w:szCs w:val="28"/>
        </w:rPr>
        <w:t xml:space="preserve"> </w:t>
      </w:r>
      <w:r w:rsidR="00913234" w:rsidRPr="008C61C7">
        <w:rPr>
          <w:rFonts w:ascii="Times New Roman" w:hAnsi="Times New Roman"/>
          <w:sz w:val="28"/>
          <w:szCs w:val="28"/>
        </w:rPr>
        <w:t>≤</w:t>
      </w:r>
      <w:r w:rsidR="00D20F35" w:rsidRPr="008C61C7">
        <w:rPr>
          <w:rFonts w:ascii="Times New Roman" w:hAnsi="Times New Roman"/>
          <w:sz w:val="28"/>
          <w:szCs w:val="28"/>
        </w:rPr>
        <w:t xml:space="preserve"> </w:t>
      </w:r>
      <w:r w:rsidR="00913234" w:rsidRPr="008C61C7">
        <w:rPr>
          <w:rFonts w:ascii="Times New Roman" w:hAnsi="Times New Roman"/>
          <w:sz w:val="28"/>
          <w:szCs w:val="28"/>
        </w:rPr>
        <w:t xml:space="preserve">32, риск развития инфаркта миокарда ассоциировался с курением (HR 2,02; 95% ДИ 1,02 – 3,9; </w:t>
      </w:r>
      <w:proofErr w:type="gramStart"/>
      <w:r w:rsidR="00913234" w:rsidRPr="008C61C7">
        <w:rPr>
          <w:rFonts w:ascii="Times New Roman" w:hAnsi="Times New Roman"/>
          <w:sz w:val="28"/>
          <w:szCs w:val="28"/>
        </w:rPr>
        <w:t>р</w:t>
      </w:r>
      <w:proofErr w:type="gramEnd"/>
      <w:r w:rsidR="00913234" w:rsidRPr="008C61C7">
        <w:rPr>
          <w:rFonts w:ascii="Times New Roman" w:hAnsi="Times New Roman"/>
          <w:sz w:val="28"/>
          <w:szCs w:val="28"/>
        </w:rPr>
        <w:t>=0,04)</w:t>
      </w:r>
      <w:r>
        <w:rPr>
          <w:rFonts w:ascii="Times New Roman" w:hAnsi="Times New Roman"/>
          <w:sz w:val="28"/>
          <w:szCs w:val="28"/>
        </w:rPr>
        <w:t>;</w:t>
      </w:r>
    </w:p>
    <w:p w14:paraId="6A2902BE" w14:textId="3A852BB5" w:rsidR="001516A4" w:rsidRPr="008C61C7" w:rsidRDefault="00C571C6" w:rsidP="001B3668">
      <w:pPr>
        <w:pStyle w:val="a3"/>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у </w:t>
      </w:r>
      <w:r w:rsidR="00913234" w:rsidRPr="008C61C7">
        <w:rPr>
          <w:rFonts w:ascii="Times New Roman" w:hAnsi="Times New Roman"/>
          <w:sz w:val="28"/>
          <w:szCs w:val="28"/>
        </w:rPr>
        <w:t xml:space="preserve">пациентов, перенесших ЧКВ промежуточной градации SYNTAX Score (23-32) риск развития инфаркта миокарда достоверно был связан с наличием периферического атеросклеротического заболевания (HR 3,1; 95% </w:t>
      </w:r>
      <w:r w:rsidR="001516A4" w:rsidRPr="008C61C7">
        <w:rPr>
          <w:rFonts w:ascii="Times New Roman" w:hAnsi="Times New Roman"/>
          <w:sz w:val="28"/>
          <w:szCs w:val="28"/>
        </w:rPr>
        <w:t xml:space="preserve">ДИ 1,1 - </w:t>
      </w:r>
      <w:r w:rsidR="003A5EE9" w:rsidRPr="008C61C7">
        <w:rPr>
          <w:rFonts w:ascii="Times New Roman" w:hAnsi="Times New Roman"/>
          <w:sz w:val="28"/>
          <w:szCs w:val="28"/>
        </w:rPr>
        <w:t>5</w:t>
      </w:r>
      <w:r w:rsidR="001516A4" w:rsidRPr="008C61C7">
        <w:rPr>
          <w:rFonts w:ascii="Times New Roman" w:hAnsi="Times New Roman"/>
          <w:sz w:val="28"/>
          <w:szCs w:val="28"/>
        </w:rPr>
        <w:t xml:space="preserve">,5; </w:t>
      </w:r>
      <w:proofErr w:type="gramStart"/>
      <w:r w:rsidR="001516A4" w:rsidRPr="008C61C7">
        <w:rPr>
          <w:rFonts w:ascii="Times New Roman" w:hAnsi="Times New Roman"/>
          <w:sz w:val="28"/>
          <w:szCs w:val="28"/>
        </w:rPr>
        <w:t>р</w:t>
      </w:r>
      <w:proofErr w:type="gramEnd"/>
      <w:r w:rsidR="001516A4" w:rsidRPr="008C61C7">
        <w:rPr>
          <w:rFonts w:ascii="Times New Roman" w:hAnsi="Times New Roman"/>
          <w:sz w:val="28"/>
          <w:szCs w:val="28"/>
        </w:rPr>
        <w:t>=0,03)</w:t>
      </w:r>
      <w:r>
        <w:rPr>
          <w:rFonts w:ascii="Times New Roman" w:hAnsi="Times New Roman"/>
          <w:sz w:val="28"/>
          <w:szCs w:val="28"/>
        </w:rPr>
        <w:t>;</w:t>
      </w:r>
    </w:p>
    <w:p w14:paraId="425B1FAB" w14:textId="028E0F37" w:rsidR="001516A4" w:rsidRPr="008C61C7" w:rsidRDefault="00C571C6" w:rsidP="001B3668">
      <w:pPr>
        <w:pStyle w:val="a3"/>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у </w:t>
      </w:r>
      <w:r w:rsidR="00913234" w:rsidRPr="008C61C7">
        <w:rPr>
          <w:rFonts w:ascii="Times New Roman" w:hAnsi="Times New Roman"/>
          <w:sz w:val="28"/>
          <w:szCs w:val="28"/>
        </w:rPr>
        <w:t>пациентов, перенесших ЧКВ промежуточной градации SYNTAX Score</w:t>
      </w:r>
      <w:r w:rsidR="009B774A">
        <w:rPr>
          <w:rFonts w:ascii="Times New Roman" w:hAnsi="Times New Roman"/>
          <w:sz w:val="28"/>
          <w:szCs w:val="28"/>
        </w:rPr>
        <w:t xml:space="preserve"> </w:t>
      </w:r>
      <w:r w:rsidR="00913234" w:rsidRPr="008C61C7">
        <w:rPr>
          <w:rFonts w:ascii="Times New Roman" w:hAnsi="Times New Roman"/>
          <w:sz w:val="28"/>
          <w:szCs w:val="28"/>
        </w:rPr>
        <w:t>(23-32) и ИМТ ≥</w:t>
      </w:r>
      <w:r w:rsidR="00D20F35" w:rsidRPr="008C61C7">
        <w:rPr>
          <w:rFonts w:ascii="Times New Roman" w:hAnsi="Times New Roman"/>
          <w:sz w:val="28"/>
          <w:szCs w:val="28"/>
        </w:rPr>
        <w:t xml:space="preserve"> </w:t>
      </w:r>
      <w:r w:rsidR="00913234" w:rsidRPr="008C61C7">
        <w:rPr>
          <w:rFonts w:ascii="Times New Roman" w:hAnsi="Times New Roman"/>
          <w:sz w:val="28"/>
          <w:szCs w:val="28"/>
        </w:rPr>
        <w:t>25, риск развития инфаркта миокарда достоверно был связан с перенесенным ранее инфарктом миокарда(HR</w:t>
      </w:r>
      <w:r w:rsidR="001516A4" w:rsidRPr="008C61C7">
        <w:rPr>
          <w:rFonts w:ascii="Times New Roman" w:hAnsi="Times New Roman"/>
          <w:sz w:val="28"/>
          <w:szCs w:val="28"/>
        </w:rPr>
        <w:t xml:space="preserve"> 3,2; 95% ДИ 1,1 - </w:t>
      </w:r>
      <w:r w:rsidR="003A5EE9" w:rsidRPr="008C61C7">
        <w:rPr>
          <w:rFonts w:ascii="Times New Roman" w:hAnsi="Times New Roman"/>
          <w:sz w:val="28"/>
          <w:szCs w:val="28"/>
        </w:rPr>
        <w:t>6</w:t>
      </w:r>
      <w:r w:rsidR="001516A4" w:rsidRPr="008C61C7">
        <w:rPr>
          <w:rFonts w:ascii="Times New Roman" w:hAnsi="Times New Roman"/>
          <w:sz w:val="28"/>
          <w:szCs w:val="28"/>
        </w:rPr>
        <w:t xml:space="preserve">,6; </w:t>
      </w:r>
      <w:proofErr w:type="gramStart"/>
      <w:r w:rsidR="001516A4" w:rsidRPr="008C61C7">
        <w:rPr>
          <w:rFonts w:ascii="Times New Roman" w:hAnsi="Times New Roman"/>
          <w:sz w:val="28"/>
          <w:szCs w:val="28"/>
        </w:rPr>
        <w:t>р</w:t>
      </w:r>
      <w:proofErr w:type="gramEnd"/>
      <w:r w:rsidR="001516A4" w:rsidRPr="008C61C7">
        <w:rPr>
          <w:rFonts w:ascii="Times New Roman" w:hAnsi="Times New Roman"/>
          <w:sz w:val="28"/>
          <w:szCs w:val="28"/>
        </w:rPr>
        <w:t>=0,03)</w:t>
      </w:r>
      <w:r>
        <w:rPr>
          <w:rFonts w:ascii="Times New Roman" w:hAnsi="Times New Roman"/>
          <w:sz w:val="28"/>
          <w:szCs w:val="28"/>
        </w:rPr>
        <w:t>;</w:t>
      </w:r>
    </w:p>
    <w:p w14:paraId="3CDACB7F" w14:textId="109349DE" w:rsidR="001516A4" w:rsidRPr="008C61C7" w:rsidRDefault="00C571C6" w:rsidP="001B3668">
      <w:pPr>
        <w:pStyle w:val="a3"/>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у </w:t>
      </w:r>
      <w:r w:rsidR="00913234" w:rsidRPr="008C61C7">
        <w:rPr>
          <w:rFonts w:ascii="Times New Roman" w:hAnsi="Times New Roman"/>
          <w:sz w:val="28"/>
          <w:szCs w:val="28"/>
        </w:rPr>
        <w:t>оперированных больных низкой категории SYNTAX Score(≤</w:t>
      </w:r>
      <w:r w:rsidR="00D20F35" w:rsidRPr="008C61C7">
        <w:rPr>
          <w:rFonts w:ascii="Times New Roman" w:hAnsi="Times New Roman"/>
          <w:sz w:val="28"/>
          <w:szCs w:val="28"/>
        </w:rPr>
        <w:t xml:space="preserve"> </w:t>
      </w:r>
      <w:r w:rsidR="00913234" w:rsidRPr="008C61C7">
        <w:rPr>
          <w:rFonts w:ascii="Times New Roman" w:hAnsi="Times New Roman"/>
          <w:sz w:val="28"/>
          <w:szCs w:val="28"/>
        </w:rPr>
        <w:t>22) риск развития сердечной недостаточности был связан с ХОБЛ (HR 2</w:t>
      </w:r>
      <w:r w:rsidR="001516A4" w:rsidRPr="008C61C7">
        <w:rPr>
          <w:rFonts w:ascii="Times New Roman" w:hAnsi="Times New Roman"/>
          <w:sz w:val="28"/>
          <w:szCs w:val="28"/>
        </w:rPr>
        <w:t xml:space="preserve">,2; 95% ДИ 1,05 - 4,6; </w:t>
      </w:r>
      <w:proofErr w:type="gramStart"/>
      <w:r w:rsidR="001516A4" w:rsidRPr="008C61C7">
        <w:rPr>
          <w:rFonts w:ascii="Times New Roman" w:hAnsi="Times New Roman"/>
          <w:sz w:val="28"/>
          <w:szCs w:val="28"/>
        </w:rPr>
        <w:t>р</w:t>
      </w:r>
      <w:proofErr w:type="gramEnd"/>
      <w:r w:rsidR="001516A4" w:rsidRPr="008C61C7">
        <w:rPr>
          <w:rFonts w:ascii="Times New Roman" w:hAnsi="Times New Roman"/>
          <w:sz w:val="28"/>
          <w:szCs w:val="28"/>
        </w:rPr>
        <w:t>=0,036)</w:t>
      </w:r>
      <w:r>
        <w:rPr>
          <w:rFonts w:ascii="Times New Roman" w:hAnsi="Times New Roman"/>
          <w:sz w:val="28"/>
          <w:szCs w:val="28"/>
        </w:rPr>
        <w:t>;</w:t>
      </w:r>
    </w:p>
    <w:p w14:paraId="30BDA1F3" w14:textId="716950A0" w:rsidR="001516A4" w:rsidRPr="008C61C7" w:rsidRDefault="00C571C6" w:rsidP="001B3668">
      <w:pPr>
        <w:pStyle w:val="a3"/>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индекс </w:t>
      </w:r>
      <w:r>
        <w:rPr>
          <w:rFonts w:ascii="Times New Roman" w:hAnsi="Times New Roman"/>
          <w:sz w:val="28"/>
          <w:szCs w:val="28"/>
        </w:rPr>
        <w:t xml:space="preserve">коморбидности </w:t>
      </w:r>
      <w:r w:rsidR="00913234" w:rsidRPr="008C61C7">
        <w:rPr>
          <w:rFonts w:ascii="Times New Roman" w:hAnsi="Times New Roman"/>
          <w:sz w:val="28"/>
          <w:szCs w:val="28"/>
        </w:rPr>
        <w:t xml:space="preserve">Charson свыше 4 баллов ассоциировался с риском развития комбинации МАССЕ и отдельными неблагоприятными событиями (общая смертность, кардиальная смерть, ИМ, ОНМК, ХСН) как для общей </w:t>
      </w:r>
      <w:r w:rsidR="001501CD" w:rsidRPr="008C61C7">
        <w:rPr>
          <w:rFonts w:ascii="Times New Roman" w:hAnsi="Times New Roman"/>
          <w:sz w:val="28"/>
          <w:szCs w:val="28"/>
        </w:rPr>
        <w:t>группы</w:t>
      </w:r>
      <w:r w:rsidR="00913234" w:rsidRPr="008C61C7">
        <w:rPr>
          <w:rFonts w:ascii="Times New Roman" w:hAnsi="Times New Roman"/>
          <w:sz w:val="28"/>
          <w:szCs w:val="28"/>
        </w:rPr>
        <w:t xml:space="preserve"> больных, </w:t>
      </w:r>
      <w:r w:rsidR="001516A4" w:rsidRPr="008C61C7">
        <w:rPr>
          <w:rFonts w:ascii="Times New Roman" w:hAnsi="Times New Roman"/>
          <w:sz w:val="28"/>
          <w:szCs w:val="28"/>
        </w:rPr>
        <w:t>так и для исследуемых подгрупп</w:t>
      </w:r>
      <w:r w:rsidR="00B75B11" w:rsidRPr="008C61C7">
        <w:rPr>
          <w:rFonts w:ascii="Times New Roman" w:hAnsi="Times New Roman"/>
          <w:sz w:val="28"/>
          <w:szCs w:val="28"/>
        </w:rPr>
        <w:t xml:space="preserve"> пациентов.</w:t>
      </w:r>
    </w:p>
    <w:p w14:paraId="75FAC6CF" w14:textId="77777777" w:rsidR="00982E06" w:rsidRPr="008C61C7" w:rsidRDefault="00982E06" w:rsidP="001B3668">
      <w:pPr>
        <w:tabs>
          <w:tab w:val="left" w:pos="993"/>
        </w:tabs>
        <w:autoSpaceDE w:val="0"/>
        <w:autoSpaceDN w:val="0"/>
        <w:adjustRightInd w:val="0"/>
        <w:spacing w:after="0" w:line="240" w:lineRule="auto"/>
        <w:ind w:firstLine="709"/>
        <w:jc w:val="both"/>
        <w:rPr>
          <w:rFonts w:ascii="Times New Roman" w:hAnsi="Times New Roman"/>
          <w:i/>
          <w:sz w:val="28"/>
          <w:szCs w:val="28"/>
        </w:rPr>
      </w:pPr>
      <w:r w:rsidRPr="008C61C7">
        <w:rPr>
          <w:rFonts w:ascii="Times New Roman" w:hAnsi="Times New Roman"/>
          <w:i/>
          <w:sz w:val="28"/>
          <w:szCs w:val="28"/>
        </w:rPr>
        <w:t>Четвертая задача:</w:t>
      </w:r>
    </w:p>
    <w:p w14:paraId="30A9E3BE" w14:textId="2397F199" w:rsidR="003B4E4F" w:rsidRPr="008C61C7" w:rsidRDefault="00C571C6" w:rsidP="001B3668">
      <w:pPr>
        <w:pStyle w:val="a3"/>
        <w:numPr>
          <w:ilvl w:val="0"/>
          <w:numId w:val="26"/>
        </w:numPr>
        <w:tabs>
          <w:tab w:val="left" w:pos="851"/>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у </w:t>
      </w:r>
      <w:r w:rsidR="00982E06" w:rsidRPr="008C61C7">
        <w:rPr>
          <w:rFonts w:ascii="Times New Roman" w:hAnsi="Times New Roman"/>
          <w:sz w:val="28"/>
          <w:szCs w:val="28"/>
        </w:rPr>
        <w:t xml:space="preserve">пациентов </w:t>
      </w:r>
      <w:r w:rsidR="005A472E" w:rsidRPr="008C61C7">
        <w:rPr>
          <w:rFonts w:ascii="Times New Roman" w:hAnsi="Times New Roman"/>
          <w:sz w:val="28"/>
          <w:szCs w:val="28"/>
        </w:rPr>
        <w:t>с многососудистым поражением коронарн</w:t>
      </w:r>
      <w:r w:rsidR="00E7348F" w:rsidRPr="008C61C7">
        <w:rPr>
          <w:rFonts w:ascii="Times New Roman" w:hAnsi="Times New Roman"/>
          <w:sz w:val="28"/>
          <w:szCs w:val="28"/>
        </w:rPr>
        <w:t>ых артерий и</w:t>
      </w:r>
      <w:r w:rsidR="00982E06" w:rsidRPr="008C61C7">
        <w:rPr>
          <w:rFonts w:ascii="Times New Roman" w:hAnsi="Times New Roman"/>
          <w:sz w:val="28"/>
          <w:szCs w:val="28"/>
        </w:rPr>
        <w:t xml:space="preserve"> SYNTAX score</w:t>
      </w:r>
      <w:r>
        <w:rPr>
          <w:rFonts w:ascii="Times New Roman" w:hAnsi="Times New Roman"/>
          <w:sz w:val="28"/>
          <w:szCs w:val="28"/>
        </w:rPr>
        <w:t xml:space="preserve"> </w:t>
      </w:r>
      <w:r w:rsidR="005A472E" w:rsidRPr="008C61C7">
        <w:rPr>
          <w:rFonts w:ascii="Times New Roman" w:hAnsi="Times New Roman"/>
          <w:sz w:val="28"/>
          <w:szCs w:val="28"/>
        </w:rPr>
        <w:t>(≤</w:t>
      </w:r>
      <w:r w:rsidR="00D20F35" w:rsidRPr="008C61C7">
        <w:rPr>
          <w:rFonts w:ascii="Times New Roman" w:hAnsi="Times New Roman"/>
          <w:sz w:val="28"/>
          <w:szCs w:val="28"/>
        </w:rPr>
        <w:t xml:space="preserve"> </w:t>
      </w:r>
      <w:r w:rsidR="003B4E4F" w:rsidRPr="008C61C7">
        <w:rPr>
          <w:rFonts w:ascii="Times New Roman" w:hAnsi="Times New Roman"/>
          <w:sz w:val="28"/>
          <w:szCs w:val="28"/>
        </w:rPr>
        <w:t>3</w:t>
      </w:r>
      <w:r w:rsidR="005A472E" w:rsidRPr="008C61C7">
        <w:rPr>
          <w:rFonts w:ascii="Times New Roman" w:hAnsi="Times New Roman"/>
          <w:sz w:val="28"/>
          <w:szCs w:val="28"/>
        </w:rPr>
        <w:t>2)</w:t>
      </w:r>
      <w:r w:rsidR="00982E06" w:rsidRPr="008C61C7">
        <w:rPr>
          <w:rFonts w:ascii="Times New Roman" w:hAnsi="Times New Roman"/>
          <w:sz w:val="28"/>
          <w:szCs w:val="28"/>
        </w:rPr>
        <w:t xml:space="preserve"> ЧКВ не уступает АКШ по риску </w:t>
      </w:r>
      <w:r w:rsidR="000F2AB5" w:rsidRPr="008C61C7">
        <w:rPr>
          <w:rFonts w:ascii="Times New Roman" w:hAnsi="Times New Roman"/>
          <w:sz w:val="28"/>
          <w:szCs w:val="28"/>
        </w:rPr>
        <w:t xml:space="preserve">развития </w:t>
      </w:r>
      <w:r w:rsidR="00982E06" w:rsidRPr="008C61C7">
        <w:rPr>
          <w:rFonts w:ascii="Times New Roman" w:hAnsi="Times New Roman"/>
          <w:sz w:val="28"/>
          <w:szCs w:val="28"/>
        </w:rPr>
        <w:t>ОНМК</w:t>
      </w:r>
      <w:r w:rsidR="009B774A">
        <w:rPr>
          <w:rFonts w:ascii="Times New Roman" w:hAnsi="Times New Roman"/>
          <w:sz w:val="28"/>
          <w:szCs w:val="28"/>
        </w:rPr>
        <w:t xml:space="preserve"> </w:t>
      </w:r>
      <w:r w:rsidR="005A472E" w:rsidRPr="008C61C7">
        <w:rPr>
          <w:rFonts w:ascii="Times New Roman" w:hAnsi="Times New Roman"/>
          <w:sz w:val="28"/>
          <w:szCs w:val="28"/>
        </w:rPr>
        <w:t>(</w:t>
      </w:r>
      <w:proofErr w:type="gramStart"/>
      <w:r w:rsidR="0099157E" w:rsidRPr="008C61C7">
        <w:rPr>
          <w:rFonts w:ascii="Times New Roman" w:hAnsi="Times New Roman"/>
          <w:sz w:val="28"/>
          <w:szCs w:val="28"/>
        </w:rPr>
        <w:t>р</w:t>
      </w:r>
      <w:proofErr w:type="gramEnd"/>
      <w:r w:rsidR="0099157E" w:rsidRPr="008C61C7">
        <w:rPr>
          <w:rFonts w:ascii="Times New Roman" w:hAnsi="Times New Roman"/>
          <w:sz w:val="28"/>
          <w:szCs w:val="28"/>
        </w:rPr>
        <w:t>=6</w:t>
      </w:r>
      <w:r w:rsidR="005A472E" w:rsidRPr="008C61C7">
        <w:rPr>
          <w:rFonts w:ascii="Times New Roman" w:hAnsi="Times New Roman"/>
          <w:sz w:val="28"/>
          <w:szCs w:val="28"/>
        </w:rPr>
        <w:t>)</w:t>
      </w:r>
      <w:r w:rsidR="00982E06" w:rsidRPr="008C61C7">
        <w:rPr>
          <w:rFonts w:ascii="Times New Roman" w:hAnsi="Times New Roman"/>
          <w:sz w:val="28"/>
          <w:szCs w:val="28"/>
        </w:rPr>
        <w:t>, общей</w:t>
      </w:r>
      <w:r w:rsidR="009B774A">
        <w:rPr>
          <w:rFonts w:ascii="Times New Roman" w:hAnsi="Times New Roman"/>
          <w:sz w:val="28"/>
          <w:szCs w:val="28"/>
        </w:rPr>
        <w:t xml:space="preserve"> </w:t>
      </w:r>
      <w:r w:rsidR="005A472E" w:rsidRPr="008C61C7">
        <w:rPr>
          <w:rFonts w:ascii="Times New Roman" w:hAnsi="Times New Roman"/>
          <w:sz w:val="28"/>
          <w:szCs w:val="28"/>
        </w:rPr>
        <w:t>(</w:t>
      </w:r>
      <w:r w:rsidR="0099157E" w:rsidRPr="008C61C7">
        <w:rPr>
          <w:rFonts w:ascii="Times New Roman" w:hAnsi="Times New Roman"/>
          <w:sz w:val="28"/>
          <w:szCs w:val="28"/>
        </w:rPr>
        <w:t>р=0,6</w:t>
      </w:r>
      <w:r w:rsidR="005A472E" w:rsidRPr="008C61C7">
        <w:rPr>
          <w:rFonts w:ascii="Times New Roman" w:hAnsi="Times New Roman"/>
          <w:sz w:val="28"/>
          <w:szCs w:val="28"/>
        </w:rPr>
        <w:t>)</w:t>
      </w:r>
      <w:r w:rsidR="00982E06" w:rsidRPr="008C61C7">
        <w:rPr>
          <w:rFonts w:ascii="Times New Roman" w:hAnsi="Times New Roman"/>
          <w:sz w:val="28"/>
          <w:szCs w:val="28"/>
        </w:rPr>
        <w:t xml:space="preserve"> и кардиальной смертности</w:t>
      </w:r>
      <w:r w:rsidR="003B4E4F" w:rsidRPr="008C61C7">
        <w:rPr>
          <w:rFonts w:ascii="Times New Roman" w:hAnsi="Times New Roman"/>
          <w:sz w:val="28"/>
          <w:szCs w:val="28"/>
        </w:rPr>
        <w:t>(</w:t>
      </w:r>
      <w:r w:rsidR="0099157E" w:rsidRPr="008C61C7">
        <w:rPr>
          <w:rFonts w:ascii="Times New Roman" w:hAnsi="Times New Roman"/>
          <w:sz w:val="28"/>
          <w:szCs w:val="28"/>
        </w:rPr>
        <w:t>р=0,2</w:t>
      </w:r>
      <w:r w:rsidR="003B4E4F" w:rsidRPr="008C61C7">
        <w:rPr>
          <w:rFonts w:ascii="Times New Roman" w:hAnsi="Times New Roman"/>
          <w:sz w:val="28"/>
          <w:szCs w:val="28"/>
        </w:rPr>
        <w:t>)</w:t>
      </w:r>
      <w:r>
        <w:rPr>
          <w:rFonts w:ascii="Times New Roman" w:hAnsi="Times New Roman"/>
          <w:sz w:val="28"/>
          <w:szCs w:val="28"/>
        </w:rPr>
        <w:t>;</w:t>
      </w:r>
    </w:p>
    <w:p w14:paraId="0092C346" w14:textId="7569E041" w:rsidR="003B4E4F" w:rsidRPr="008C61C7" w:rsidRDefault="00C571C6" w:rsidP="001B3668">
      <w:pPr>
        <w:pStyle w:val="a3"/>
        <w:numPr>
          <w:ilvl w:val="0"/>
          <w:numId w:val="26"/>
        </w:numPr>
        <w:tabs>
          <w:tab w:val="left" w:pos="851"/>
        </w:tabs>
        <w:autoSpaceDE w:val="0"/>
        <w:autoSpaceDN w:val="0"/>
        <w:adjustRightInd w:val="0"/>
        <w:spacing w:after="0" w:line="240" w:lineRule="auto"/>
        <w:ind w:left="0" w:firstLine="709"/>
        <w:jc w:val="both"/>
        <w:rPr>
          <w:rFonts w:ascii="Times New Roman" w:hAnsi="Times New Roman"/>
          <w:sz w:val="28"/>
          <w:szCs w:val="28"/>
        </w:rPr>
      </w:pPr>
      <w:r w:rsidRPr="008C61C7">
        <w:rPr>
          <w:rFonts w:ascii="Times New Roman" w:hAnsi="Times New Roman"/>
          <w:sz w:val="28"/>
          <w:szCs w:val="28"/>
        </w:rPr>
        <w:lastRenderedPageBreak/>
        <w:t xml:space="preserve">курящим </w:t>
      </w:r>
      <w:r w:rsidR="003B4E4F" w:rsidRPr="008C61C7">
        <w:rPr>
          <w:rFonts w:ascii="Times New Roman" w:hAnsi="Times New Roman"/>
          <w:sz w:val="28"/>
          <w:szCs w:val="28"/>
        </w:rPr>
        <w:t>пациент</w:t>
      </w:r>
      <w:r w:rsidR="000F2AB5" w:rsidRPr="008C61C7">
        <w:rPr>
          <w:rFonts w:ascii="Times New Roman" w:hAnsi="Times New Roman"/>
          <w:sz w:val="28"/>
          <w:szCs w:val="28"/>
        </w:rPr>
        <w:t>ам</w:t>
      </w:r>
      <w:r w:rsidR="003B4E4F" w:rsidRPr="008C61C7">
        <w:rPr>
          <w:rFonts w:ascii="Times New Roman" w:hAnsi="Times New Roman"/>
          <w:sz w:val="28"/>
          <w:szCs w:val="28"/>
        </w:rPr>
        <w:t xml:space="preserve"> с многососудистым поражением коронарн</w:t>
      </w:r>
      <w:r w:rsidR="000F2AB5" w:rsidRPr="008C61C7">
        <w:rPr>
          <w:rFonts w:ascii="Times New Roman" w:hAnsi="Times New Roman"/>
          <w:sz w:val="28"/>
          <w:szCs w:val="28"/>
        </w:rPr>
        <w:t xml:space="preserve">ых артерий и </w:t>
      </w:r>
      <w:r w:rsidR="003B4E4F" w:rsidRPr="008C61C7">
        <w:rPr>
          <w:rFonts w:ascii="Times New Roman" w:hAnsi="Times New Roman"/>
          <w:sz w:val="28"/>
          <w:szCs w:val="28"/>
        </w:rPr>
        <w:t>SYNTAX score</w:t>
      </w:r>
      <w:r>
        <w:rPr>
          <w:rFonts w:ascii="Times New Roman" w:hAnsi="Times New Roman"/>
          <w:sz w:val="28"/>
          <w:szCs w:val="28"/>
        </w:rPr>
        <w:t xml:space="preserve"> </w:t>
      </w:r>
      <w:r w:rsidR="003B4E4F" w:rsidRPr="008C61C7">
        <w:rPr>
          <w:rFonts w:ascii="Times New Roman" w:hAnsi="Times New Roman"/>
          <w:sz w:val="28"/>
          <w:szCs w:val="28"/>
        </w:rPr>
        <w:t>(≤</w:t>
      </w:r>
      <w:r w:rsidR="00D20F35" w:rsidRPr="008C61C7">
        <w:rPr>
          <w:rFonts w:ascii="Times New Roman" w:hAnsi="Times New Roman"/>
          <w:sz w:val="28"/>
          <w:szCs w:val="28"/>
        </w:rPr>
        <w:t xml:space="preserve"> </w:t>
      </w:r>
      <w:r w:rsidR="003B4E4F" w:rsidRPr="008C61C7">
        <w:rPr>
          <w:rFonts w:ascii="Times New Roman" w:hAnsi="Times New Roman"/>
          <w:sz w:val="28"/>
          <w:szCs w:val="28"/>
        </w:rPr>
        <w:t>32) п</w:t>
      </w:r>
      <w:r w:rsidR="00B1422F" w:rsidRPr="008C61C7">
        <w:rPr>
          <w:rFonts w:ascii="Times New Roman" w:hAnsi="Times New Roman"/>
          <w:sz w:val="28"/>
          <w:szCs w:val="28"/>
        </w:rPr>
        <w:t>роведение АКШ предпочтительнее, чем ЧКВ, по меньшему риску развития инфаркта миокарда</w:t>
      </w:r>
      <w:r>
        <w:rPr>
          <w:rFonts w:ascii="Times New Roman" w:hAnsi="Times New Roman"/>
          <w:sz w:val="28"/>
          <w:szCs w:val="28"/>
        </w:rPr>
        <w:t>;</w:t>
      </w:r>
    </w:p>
    <w:p w14:paraId="195A0057" w14:textId="64864E32" w:rsidR="003B4E4F" w:rsidRPr="008C61C7" w:rsidRDefault="00C571C6" w:rsidP="001B3668">
      <w:pPr>
        <w:pStyle w:val="a3"/>
        <w:numPr>
          <w:ilvl w:val="0"/>
          <w:numId w:val="26"/>
        </w:numPr>
        <w:tabs>
          <w:tab w:val="left" w:pos="851"/>
        </w:tabs>
        <w:spacing w:after="0" w:line="240" w:lineRule="auto"/>
        <w:ind w:left="0" w:firstLine="709"/>
        <w:jc w:val="both"/>
        <w:rPr>
          <w:rFonts w:ascii="Times New Roman" w:hAnsi="Times New Roman"/>
          <w:sz w:val="28"/>
          <w:szCs w:val="28"/>
        </w:rPr>
      </w:pPr>
      <w:proofErr w:type="gramStart"/>
      <w:r w:rsidRPr="008C61C7">
        <w:rPr>
          <w:rFonts w:ascii="Times New Roman" w:hAnsi="Times New Roman"/>
          <w:sz w:val="28"/>
          <w:szCs w:val="28"/>
        </w:rPr>
        <w:t xml:space="preserve">пациентам </w:t>
      </w:r>
      <w:r w:rsidR="00B1422F" w:rsidRPr="008C61C7">
        <w:rPr>
          <w:rFonts w:ascii="Times New Roman" w:hAnsi="Times New Roman"/>
          <w:sz w:val="28"/>
          <w:szCs w:val="28"/>
        </w:rPr>
        <w:t>с многососудистым поражением коронарн</w:t>
      </w:r>
      <w:r w:rsidR="000F2AB5" w:rsidRPr="008C61C7">
        <w:rPr>
          <w:rFonts w:ascii="Times New Roman" w:hAnsi="Times New Roman"/>
          <w:sz w:val="28"/>
          <w:szCs w:val="28"/>
        </w:rPr>
        <w:t xml:space="preserve">ого русла </w:t>
      </w:r>
      <w:r w:rsidR="00B1422F" w:rsidRPr="008C61C7">
        <w:rPr>
          <w:rFonts w:ascii="Times New Roman" w:hAnsi="Times New Roman"/>
          <w:sz w:val="28"/>
          <w:szCs w:val="28"/>
        </w:rPr>
        <w:t xml:space="preserve">промежуточной </w:t>
      </w:r>
      <w:r w:rsidR="000F2AB5" w:rsidRPr="008C61C7">
        <w:rPr>
          <w:rFonts w:ascii="Times New Roman" w:hAnsi="Times New Roman"/>
          <w:sz w:val="28"/>
          <w:szCs w:val="28"/>
        </w:rPr>
        <w:t>категории</w:t>
      </w:r>
      <w:r w:rsidR="00B1422F" w:rsidRPr="008C61C7">
        <w:rPr>
          <w:rFonts w:ascii="Times New Roman" w:hAnsi="Times New Roman"/>
          <w:sz w:val="28"/>
          <w:szCs w:val="28"/>
        </w:rPr>
        <w:t xml:space="preserve"> SYNTAX Score (23-32) и ИМТ≥</w:t>
      </w:r>
      <w:r w:rsidR="00D20F35" w:rsidRPr="008C61C7">
        <w:rPr>
          <w:rFonts w:ascii="Times New Roman" w:hAnsi="Times New Roman"/>
          <w:sz w:val="28"/>
          <w:szCs w:val="28"/>
        </w:rPr>
        <w:t xml:space="preserve"> </w:t>
      </w:r>
      <w:r w:rsidR="00B1422F" w:rsidRPr="008C61C7">
        <w:rPr>
          <w:rFonts w:ascii="Times New Roman" w:hAnsi="Times New Roman"/>
          <w:sz w:val="28"/>
          <w:szCs w:val="28"/>
        </w:rPr>
        <w:t>25, которые ранее перенесли инф</w:t>
      </w:r>
      <w:r w:rsidR="009B774A">
        <w:rPr>
          <w:rFonts w:ascii="Times New Roman" w:hAnsi="Times New Roman"/>
          <w:sz w:val="28"/>
          <w:szCs w:val="28"/>
        </w:rPr>
        <w:t>аркт миокарда, и/</w:t>
      </w:r>
      <w:r w:rsidR="00B1422F" w:rsidRPr="008C61C7">
        <w:rPr>
          <w:rFonts w:ascii="Times New Roman" w:hAnsi="Times New Roman"/>
          <w:sz w:val="28"/>
          <w:szCs w:val="28"/>
        </w:rPr>
        <w:t>или имеют периферическое атеросклеротического заболевание</w:t>
      </w:r>
      <w:r w:rsidR="00B75B11" w:rsidRPr="008C61C7">
        <w:rPr>
          <w:rFonts w:ascii="Times New Roman" w:hAnsi="Times New Roman"/>
          <w:sz w:val="28"/>
          <w:szCs w:val="28"/>
        </w:rPr>
        <w:t xml:space="preserve"> </w:t>
      </w:r>
      <w:r w:rsidR="00D44018" w:rsidRPr="008C61C7">
        <w:rPr>
          <w:rFonts w:ascii="Times New Roman" w:hAnsi="Times New Roman"/>
          <w:sz w:val="28"/>
          <w:szCs w:val="28"/>
        </w:rPr>
        <w:t xml:space="preserve">- </w:t>
      </w:r>
      <w:r w:rsidR="003B4E4F" w:rsidRPr="008C61C7">
        <w:rPr>
          <w:rFonts w:ascii="Times New Roman" w:hAnsi="Times New Roman"/>
          <w:sz w:val="28"/>
          <w:szCs w:val="28"/>
        </w:rPr>
        <w:t xml:space="preserve">проведение АКШ предпочтительнее, чем ЧКВ, по меньшему риску развития </w:t>
      </w:r>
      <w:r w:rsidR="00D44018" w:rsidRPr="008C61C7">
        <w:rPr>
          <w:rFonts w:ascii="Times New Roman" w:hAnsi="Times New Roman"/>
          <w:sz w:val="28"/>
          <w:szCs w:val="28"/>
        </w:rPr>
        <w:t>ИМ</w:t>
      </w:r>
      <w:r>
        <w:rPr>
          <w:rFonts w:ascii="Times New Roman" w:hAnsi="Times New Roman"/>
          <w:sz w:val="28"/>
          <w:szCs w:val="28"/>
        </w:rPr>
        <w:t>;</w:t>
      </w:r>
      <w:proofErr w:type="gramEnd"/>
    </w:p>
    <w:p w14:paraId="2CCBCE05" w14:textId="240881D7" w:rsidR="003B4E4F" w:rsidRPr="008C61C7" w:rsidRDefault="00C571C6" w:rsidP="001B3668">
      <w:pPr>
        <w:pStyle w:val="a3"/>
        <w:numPr>
          <w:ilvl w:val="0"/>
          <w:numId w:val="26"/>
        </w:numPr>
        <w:tabs>
          <w:tab w:val="left" w:pos="851"/>
        </w:tabs>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пациентам </w:t>
      </w:r>
      <w:r w:rsidR="00B1422F" w:rsidRPr="008C61C7">
        <w:rPr>
          <w:rFonts w:ascii="Times New Roman" w:hAnsi="Times New Roman"/>
          <w:sz w:val="28"/>
          <w:szCs w:val="28"/>
        </w:rPr>
        <w:t>с многососудистым поражением коронарн</w:t>
      </w:r>
      <w:r w:rsidR="00D44018" w:rsidRPr="008C61C7">
        <w:rPr>
          <w:rFonts w:ascii="Times New Roman" w:hAnsi="Times New Roman"/>
          <w:sz w:val="28"/>
          <w:szCs w:val="28"/>
        </w:rPr>
        <w:t xml:space="preserve">ых артерий </w:t>
      </w:r>
      <w:r w:rsidR="00B1422F" w:rsidRPr="008C61C7">
        <w:rPr>
          <w:rFonts w:ascii="Times New Roman" w:hAnsi="Times New Roman"/>
          <w:sz w:val="28"/>
          <w:szCs w:val="28"/>
        </w:rPr>
        <w:t>низкой категории SYNTAX Score</w:t>
      </w:r>
      <w:r>
        <w:rPr>
          <w:rFonts w:ascii="Times New Roman" w:hAnsi="Times New Roman"/>
          <w:sz w:val="28"/>
          <w:szCs w:val="28"/>
        </w:rPr>
        <w:t xml:space="preserve"> </w:t>
      </w:r>
      <w:r w:rsidR="00B1422F" w:rsidRPr="008C61C7">
        <w:rPr>
          <w:rFonts w:ascii="Times New Roman" w:hAnsi="Times New Roman"/>
          <w:sz w:val="28"/>
          <w:szCs w:val="28"/>
        </w:rPr>
        <w:t xml:space="preserve">(≤22) и ХОБЛ - применение ЧКВ </w:t>
      </w:r>
      <w:r w:rsidR="002C42B3" w:rsidRPr="008C61C7">
        <w:rPr>
          <w:rFonts w:ascii="Times New Roman" w:hAnsi="Times New Roman"/>
          <w:sz w:val="28"/>
          <w:szCs w:val="28"/>
        </w:rPr>
        <w:t xml:space="preserve">более </w:t>
      </w:r>
      <w:r w:rsidR="00B1422F" w:rsidRPr="008C61C7">
        <w:rPr>
          <w:rFonts w:ascii="Times New Roman" w:hAnsi="Times New Roman"/>
          <w:sz w:val="28"/>
          <w:szCs w:val="28"/>
        </w:rPr>
        <w:t>предпочтительн</w:t>
      </w:r>
      <w:r w:rsidR="002C42B3" w:rsidRPr="008C61C7">
        <w:rPr>
          <w:rFonts w:ascii="Times New Roman" w:hAnsi="Times New Roman"/>
          <w:sz w:val="28"/>
          <w:szCs w:val="28"/>
        </w:rPr>
        <w:t>о</w:t>
      </w:r>
      <w:r w:rsidR="00B1422F" w:rsidRPr="008C61C7">
        <w:rPr>
          <w:rFonts w:ascii="Times New Roman" w:hAnsi="Times New Roman"/>
          <w:sz w:val="28"/>
          <w:szCs w:val="28"/>
        </w:rPr>
        <w:t>, чем АКШ, по меньшему риску развития хронич</w:t>
      </w:r>
      <w:r w:rsidR="003B4E4F" w:rsidRPr="008C61C7">
        <w:rPr>
          <w:rFonts w:ascii="Times New Roman" w:hAnsi="Times New Roman"/>
          <w:sz w:val="28"/>
          <w:szCs w:val="28"/>
        </w:rPr>
        <w:t>еской сердечной недостаточности</w:t>
      </w:r>
      <w:r>
        <w:rPr>
          <w:rFonts w:ascii="Times New Roman" w:hAnsi="Times New Roman"/>
          <w:sz w:val="28"/>
          <w:szCs w:val="28"/>
        </w:rPr>
        <w:t>;</w:t>
      </w:r>
    </w:p>
    <w:p w14:paraId="21AB4E94" w14:textId="6FD6F442" w:rsidR="003B4E4F" w:rsidRPr="008C61C7" w:rsidRDefault="00C571C6" w:rsidP="001B3668">
      <w:pPr>
        <w:pStyle w:val="a3"/>
        <w:numPr>
          <w:ilvl w:val="0"/>
          <w:numId w:val="26"/>
        </w:numPr>
        <w:tabs>
          <w:tab w:val="left" w:pos="851"/>
        </w:tabs>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разработана </w:t>
      </w:r>
      <w:r w:rsidR="003B4E4F" w:rsidRPr="008C61C7">
        <w:rPr>
          <w:rFonts w:ascii="Times New Roman" w:hAnsi="Times New Roman"/>
          <w:sz w:val="28"/>
          <w:szCs w:val="28"/>
        </w:rPr>
        <w:t xml:space="preserve">и предложена к применению статистическая модель-калькулятор по прогнозированию неблагоприятных </w:t>
      </w:r>
      <w:r w:rsidR="00B75B11" w:rsidRPr="008C61C7">
        <w:rPr>
          <w:rFonts w:ascii="Times New Roman" w:hAnsi="Times New Roman"/>
          <w:sz w:val="28"/>
          <w:szCs w:val="28"/>
        </w:rPr>
        <w:t>событий</w:t>
      </w:r>
      <w:r w:rsidR="003B4E4F" w:rsidRPr="008C61C7">
        <w:rPr>
          <w:rFonts w:ascii="Times New Roman" w:hAnsi="Times New Roman"/>
          <w:sz w:val="28"/>
          <w:szCs w:val="28"/>
        </w:rPr>
        <w:t xml:space="preserve"> для больных многососудистой ИБС </w:t>
      </w:r>
      <w:r w:rsidR="00B75B11" w:rsidRPr="008C61C7">
        <w:rPr>
          <w:rFonts w:ascii="Times New Roman" w:hAnsi="Times New Roman"/>
          <w:sz w:val="28"/>
          <w:szCs w:val="28"/>
        </w:rPr>
        <w:t>с</w:t>
      </w:r>
      <w:r w:rsidR="003B4E4F" w:rsidRPr="008C61C7">
        <w:rPr>
          <w:rFonts w:ascii="Times New Roman" w:hAnsi="Times New Roman"/>
          <w:sz w:val="28"/>
          <w:szCs w:val="28"/>
        </w:rPr>
        <w:t xml:space="preserve"> SYNTAX score ≤</w:t>
      </w:r>
      <w:r w:rsidR="00D20F35" w:rsidRPr="008C61C7">
        <w:rPr>
          <w:rFonts w:ascii="Times New Roman" w:hAnsi="Times New Roman"/>
          <w:sz w:val="28"/>
          <w:szCs w:val="28"/>
        </w:rPr>
        <w:t xml:space="preserve"> </w:t>
      </w:r>
      <w:r w:rsidR="003B4E4F" w:rsidRPr="008C61C7">
        <w:rPr>
          <w:rFonts w:ascii="Times New Roman" w:hAnsi="Times New Roman"/>
          <w:sz w:val="28"/>
          <w:szCs w:val="28"/>
        </w:rPr>
        <w:t xml:space="preserve">32, </w:t>
      </w:r>
      <w:r w:rsidR="00B75B11" w:rsidRPr="008C61C7">
        <w:rPr>
          <w:rFonts w:ascii="Times New Roman" w:hAnsi="Times New Roman"/>
          <w:sz w:val="28"/>
          <w:szCs w:val="28"/>
        </w:rPr>
        <w:t xml:space="preserve">и </w:t>
      </w:r>
      <w:r w:rsidR="003B4E4F" w:rsidRPr="008C61C7">
        <w:rPr>
          <w:rFonts w:ascii="Times New Roman" w:hAnsi="Times New Roman"/>
          <w:sz w:val="28"/>
          <w:szCs w:val="28"/>
        </w:rPr>
        <w:t>реализована в форме приложения для смартфона</w:t>
      </w:r>
      <w:r w:rsidR="00B75B11" w:rsidRPr="008C61C7">
        <w:rPr>
          <w:rFonts w:ascii="Times New Roman" w:hAnsi="Times New Roman"/>
          <w:sz w:val="28"/>
          <w:szCs w:val="28"/>
        </w:rPr>
        <w:t xml:space="preserve"> </w:t>
      </w:r>
      <w:r w:rsidR="0099017E" w:rsidRPr="008C61C7">
        <w:rPr>
          <w:rFonts w:ascii="Times New Roman" w:hAnsi="Times New Roman"/>
          <w:sz w:val="28"/>
          <w:szCs w:val="28"/>
        </w:rPr>
        <w:t>(https://adverse-event-calcul-rziu.glide.page/dl/d0a5f4)</w:t>
      </w:r>
      <w:r>
        <w:rPr>
          <w:rFonts w:ascii="Times New Roman" w:hAnsi="Times New Roman"/>
          <w:sz w:val="28"/>
          <w:szCs w:val="28"/>
        </w:rPr>
        <w:t>;</w:t>
      </w:r>
      <w:r w:rsidR="003B4E4F" w:rsidRPr="008C61C7">
        <w:rPr>
          <w:rFonts w:ascii="Times New Roman" w:hAnsi="Times New Roman"/>
          <w:sz w:val="28"/>
          <w:szCs w:val="28"/>
        </w:rPr>
        <w:t xml:space="preserve"> </w:t>
      </w:r>
    </w:p>
    <w:p w14:paraId="43F23ACD" w14:textId="0C69EBC6" w:rsidR="005A472E" w:rsidRPr="008C61C7" w:rsidRDefault="00C571C6" w:rsidP="001B3668">
      <w:pPr>
        <w:pStyle w:val="a3"/>
        <w:numPr>
          <w:ilvl w:val="0"/>
          <w:numId w:val="26"/>
        </w:numPr>
        <w:tabs>
          <w:tab w:val="left" w:pos="851"/>
        </w:tabs>
        <w:spacing w:after="0" w:line="240" w:lineRule="auto"/>
        <w:ind w:left="0" w:firstLine="709"/>
        <w:jc w:val="both"/>
        <w:rPr>
          <w:rFonts w:ascii="Times New Roman" w:hAnsi="Times New Roman"/>
          <w:sz w:val="28"/>
          <w:szCs w:val="28"/>
        </w:rPr>
      </w:pPr>
      <w:r w:rsidRPr="008C61C7">
        <w:rPr>
          <w:rFonts w:ascii="Times New Roman" w:hAnsi="Times New Roman"/>
          <w:sz w:val="28"/>
          <w:szCs w:val="28"/>
        </w:rPr>
        <w:t xml:space="preserve">выделены </w:t>
      </w:r>
      <w:r w:rsidR="003B4E4F" w:rsidRPr="008C61C7">
        <w:rPr>
          <w:rFonts w:ascii="Times New Roman" w:hAnsi="Times New Roman"/>
          <w:sz w:val="28"/>
          <w:szCs w:val="28"/>
        </w:rPr>
        <w:t>и представлены в форме алгоритма ведущие показания по выбору оптимальной стратегии реваскуляризации для больных ИБС с многососудистым поражением коронарного русла и SYNTAX score ≤</w:t>
      </w:r>
      <w:r w:rsidR="00D20F35" w:rsidRPr="008C61C7">
        <w:rPr>
          <w:rFonts w:ascii="Times New Roman" w:hAnsi="Times New Roman"/>
          <w:sz w:val="28"/>
          <w:szCs w:val="28"/>
        </w:rPr>
        <w:t xml:space="preserve"> </w:t>
      </w:r>
      <w:r w:rsidR="003B4E4F" w:rsidRPr="008C61C7">
        <w:rPr>
          <w:rFonts w:ascii="Times New Roman" w:hAnsi="Times New Roman"/>
          <w:sz w:val="28"/>
          <w:szCs w:val="28"/>
        </w:rPr>
        <w:t>32</w:t>
      </w:r>
      <w:r w:rsidR="00210195" w:rsidRPr="008C61C7">
        <w:t xml:space="preserve"> </w:t>
      </w:r>
      <w:r w:rsidR="00210195" w:rsidRPr="008C61C7">
        <w:rPr>
          <w:rFonts w:ascii="Times New Roman" w:hAnsi="Times New Roman"/>
          <w:sz w:val="28"/>
          <w:szCs w:val="28"/>
        </w:rPr>
        <w:t xml:space="preserve">для которых коронарные </w:t>
      </w:r>
      <w:proofErr w:type="gramStart"/>
      <w:r w:rsidR="00210195" w:rsidRPr="008C61C7">
        <w:rPr>
          <w:rFonts w:ascii="Times New Roman" w:hAnsi="Times New Roman"/>
          <w:sz w:val="28"/>
          <w:szCs w:val="28"/>
        </w:rPr>
        <w:t>стентирование</w:t>
      </w:r>
      <w:proofErr w:type="gramEnd"/>
      <w:r w:rsidR="00210195" w:rsidRPr="008C61C7">
        <w:rPr>
          <w:rFonts w:ascii="Times New Roman" w:hAnsi="Times New Roman"/>
          <w:sz w:val="28"/>
          <w:szCs w:val="28"/>
        </w:rPr>
        <w:t xml:space="preserve"> и коронарное шунтирование могут быть приемлемыми стратегиями</w:t>
      </w:r>
      <w:r w:rsidR="0099017E" w:rsidRPr="008C61C7">
        <w:rPr>
          <w:rFonts w:ascii="Times New Roman" w:hAnsi="Times New Roman"/>
          <w:sz w:val="28"/>
          <w:szCs w:val="28"/>
        </w:rPr>
        <w:t xml:space="preserve"> </w:t>
      </w:r>
      <w:r w:rsidR="00FE1E58" w:rsidRPr="008C61C7">
        <w:rPr>
          <w:rFonts w:ascii="Times New Roman" w:hAnsi="Times New Roman"/>
          <w:sz w:val="28"/>
          <w:szCs w:val="28"/>
        </w:rPr>
        <w:t>(рисунок</w:t>
      </w:r>
      <w:r w:rsidR="0099017E" w:rsidRPr="008C61C7">
        <w:rPr>
          <w:rFonts w:ascii="Times New Roman" w:hAnsi="Times New Roman"/>
          <w:sz w:val="28"/>
          <w:szCs w:val="28"/>
        </w:rPr>
        <w:t xml:space="preserve"> 18)</w:t>
      </w:r>
      <w:r w:rsidR="00D23ADF">
        <w:rPr>
          <w:rFonts w:ascii="Times New Roman" w:hAnsi="Times New Roman"/>
          <w:sz w:val="28"/>
          <w:szCs w:val="28"/>
        </w:rPr>
        <w:t>.</w:t>
      </w:r>
    </w:p>
    <w:p w14:paraId="3EC6A10D" w14:textId="77777777" w:rsidR="0015435F" w:rsidRPr="008C61C7" w:rsidRDefault="0015435F" w:rsidP="001B3668">
      <w:pPr>
        <w:tabs>
          <w:tab w:val="left" w:pos="851"/>
        </w:tabs>
        <w:autoSpaceDE w:val="0"/>
        <w:autoSpaceDN w:val="0"/>
        <w:adjustRightInd w:val="0"/>
        <w:spacing w:after="0" w:line="240" w:lineRule="auto"/>
        <w:ind w:firstLine="709"/>
        <w:jc w:val="both"/>
        <w:rPr>
          <w:rFonts w:ascii="Times New Roman" w:hAnsi="Times New Roman"/>
          <w:b/>
          <w:sz w:val="28"/>
          <w:szCs w:val="28"/>
        </w:rPr>
      </w:pPr>
    </w:p>
    <w:p w14:paraId="651D5852" w14:textId="77777777" w:rsidR="005859E5" w:rsidRPr="008C61C7" w:rsidRDefault="005859E5" w:rsidP="006406C7">
      <w:pPr>
        <w:pStyle w:val="a3"/>
        <w:tabs>
          <w:tab w:val="left" w:pos="851"/>
        </w:tabs>
        <w:autoSpaceDE w:val="0"/>
        <w:autoSpaceDN w:val="0"/>
        <w:adjustRightInd w:val="0"/>
        <w:spacing w:after="0" w:line="240" w:lineRule="auto"/>
        <w:ind w:left="0" w:firstLine="567"/>
        <w:jc w:val="both"/>
        <w:rPr>
          <w:rFonts w:ascii="Times New Roman" w:hAnsi="Times New Roman"/>
          <w:b/>
          <w:sz w:val="28"/>
          <w:szCs w:val="28"/>
          <w:lang w:val="kk-KZ"/>
        </w:rPr>
      </w:pPr>
    </w:p>
    <w:p w14:paraId="31D23182" w14:textId="77777777" w:rsidR="00EA12B0" w:rsidRPr="008C61C7" w:rsidRDefault="00EA12B0" w:rsidP="00F13E3C">
      <w:pPr>
        <w:pStyle w:val="a3"/>
        <w:autoSpaceDE w:val="0"/>
        <w:autoSpaceDN w:val="0"/>
        <w:adjustRightInd w:val="0"/>
        <w:spacing w:after="0" w:line="240" w:lineRule="auto"/>
        <w:ind w:left="780"/>
        <w:jc w:val="center"/>
        <w:rPr>
          <w:rFonts w:ascii="Times New Roman" w:hAnsi="Times New Roman"/>
          <w:b/>
          <w:sz w:val="28"/>
          <w:szCs w:val="28"/>
        </w:rPr>
      </w:pPr>
    </w:p>
    <w:p w14:paraId="67C21B65" w14:textId="77777777" w:rsidR="00EA12B0" w:rsidRPr="008C61C7" w:rsidRDefault="00EA12B0" w:rsidP="00F13E3C">
      <w:pPr>
        <w:pStyle w:val="a3"/>
        <w:autoSpaceDE w:val="0"/>
        <w:autoSpaceDN w:val="0"/>
        <w:adjustRightInd w:val="0"/>
        <w:spacing w:after="0" w:line="240" w:lineRule="auto"/>
        <w:ind w:left="780"/>
        <w:jc w:val="center"/>
        <w:rPr>
          <w:rFonts w:ascii="Times New Roman" w:hAnsi="Times New Roman"/>
          <w:b/>
          <w:sz w:val="28"/>
          <w:szCs w:val="28"/>
        </w:rPr>
      </w:pPr>
    </w:p>
    <w:p w14:paraId="1CA1E35C" w14:textId="77777777" w:rsidR="00EA12B0" w:rsidRPr="008C61C7" w:rsidRDefault="00EA12B0" w:rsidP="00F13E3C">
      <w:pPr>
        <w:pStyle w:val="a3"/>
        <w:autoSpaceDE w:val="0"/>
        <w:autoSpaceDN w:val="0"/>
        <w:adjustRightInd w:val="0"/>
        <w:spacing w:after="0" w:line="240" w:lineRule="auto"/>
        <w:ind w:left="780"/>
        <w:jc w:val="center"/>
        <w:rPr>
          <w:rFonts w:ascii="Times New Roman" w:hAnsi="Times New Roman"/>
          <w:b/>
          <w:sz w:val="28"/>
          <w:szCs w:val="28"/>
        </w:rPr>
      </w:pPr>
    </w:p>
    <w:p w14:paraId="099C08F5" w14:textId="77777777" w:rsidR="00EA12B0" w:rsidRPr="008C61C7" w:rsidRDefault="00EA12B0" w:rsidP="00F13E3C">
      <w:pPr>
        <w:pStyle w:val="a3"/>
        <w:autoSpaceDE w:val="0"/>
        <w:autoSpaceDN w:val="0"/>
        <w:adjustRightInd w:val="0"/>
        <w:spacing w:after="0" w:line="240" w:lineRule="auto"/>
        <w:ind w:left="780"/>
        <w:jc w:val="center"/>
        <w:rPr>
          <w:rFonts w:ascii="Times New Roman" w:hAnsi="Times New Roman"/>
          <w:b/>
          <w:sz w:val="28"/>
          <w:szCs w:val="28"/>
        </w:rPr>
      </w:pPr>
    </w:p>
    <w:p w14:paraId="42104BE3" w14:textId="77777777" w:rsidR="00EA12B0" w:rsidRPr="008C61C7" w:rsidRDefault="00EA12B0" w:rsidP="00F13E3C">
      <w:pPr>
        <w:pStyle w:val="a3"/>
        <w:autoSpaceDE w:val="0"/>
        <w:autoSpaceDN w:val="0"/>
        <w:adjustRightInd w:val="0"/>
        <w:spacing w:after="0" w:line="240" w:lineRule="auto"/>
        <w:ind w:left="780"/>
        <w:jc w:val="center"/>
        <w:rPr>
          <w:rFonts w:ascii="Times New Roman" w:hAnsi="Times New Roman"/>
          <w:b/>
          <w:sz w:val="28"/>
          <w:szCs w:val="28"/>
        </w:rPr>
      </w:pPr>
    </w:p>
    <w:p w14:paraId="47B352BA" w14:textId="77777777" w:rsidR="006406C7" w:rsidRPr="008C61C7" w:rsidRDefault="006406C7" w:rsidP="00F13E3C">
      <w:pPr>
        <w:pStyle w:val="a3"/>
        <w:autoSpaceDE w:val="0"/>
        <w:autoSpaceDN w:val="0"/>
        <w:adjustRightInd w:val="0"/>
        <w:spacing w:after="0" w:line="240" w:lineRule="auto"/>
        <w:ind w:left="780"/>
        <w:jc w:val="center"/>
        <w:rPr>
          <w:rFonts w:ascii="Times New Roman" w:hAnsi="Times New Roman"/>
          <w:b/>
          <w:sz w:val="28"/>
          <w:szCs w:val="28"/>
        </w:rPr>
      </w:pPr>
      <w:r w:rsidRPr="008C61C7">
        <w:rPr>
          <w:rFonts w:ascii="Times New Roman" w:hAnsi="Times New Roman"/>
          <w:b/>
          <w:sz w:val="28"/>
          <w:szCs w:val="28"/>
        </w:rPr>
        <w:br w:type="page"/>
      </w:r>
    </w:p>
    <w:p w14:paraId="063C15BD" w14:textId="4A30A83F" w:rsidR="005859E5" w:rsidRPr="008C61C7" w:rsidRDefault="005859E5" w:rsidP="006406C7">
      <w:pPr>
        <w:pStyle w:val="a3"/>
        <w:autoSpaceDE w:val="0"/>
        <w:autoSpaceDN w:val="0"/>
        <w:adjustRightInd w:val="0"/>
        <w:spacing w:after="0" w:line="240" w:lineRule="auto"/>
        <w:ind w:left="0"/>
        <w:jc w:val="center"/>
        <w:rPr>
          <w:rFonts w:ascii="Times New Roman" w:hAnsi="Times New Roman"/>
          <w:b/>
          <w:sz w:val="28"/>
          <w:szCs w:val="28"/>
          <w:lang w:val="kk-KZ"/>
        </w:rPr>
      </w:pPr>
      <w:r w:rsidRPr="008C61C7">
        <w:rPr>
          <w:rFonts w:ascii="Times New Roman" w:hAnsi="Times New Roman"/>
          <w:b/>
          <w:sz w:val="28"/>
          <w:szCs w:val="28"/>
        </w:rPr>
        <w:lastRenderedPageBreak/>
        <w:t>ЗАКЛЮЧЕНИЕ</w:t>
      </w:r>
    </w:p>
    <w:p w14:paraId="1C0B343B" w14:textId="77777777" w:rsidR="006406C7" w:rsidRPr="008C61C7" w:rsidRDefault="006406C7" w:rsidP="006406C7">
      <w:pPr>
        <w:pStyle w:val="a3"/>
        <w:autoSpaceDE w:val="0"/>
        <w:autoSpaceDN w:val="0"/>
        <w:adjustRightInd w:val="0"/>
        <w:spacing w:after="0" w:line="240" w:lineRule="auto"/>
        <w:ind w:left="0"/>
        <w:jc w:val="center"/>
        <w:rPr>
          <w:rFonts w:ascii="Times New Roman" w:hAnsi="Times New Roman"/>
          <w:b/>
          <w:sz w:val="28"/>
          <w:szCs w:val="28"/>
          <w:lang w:val="kk-KZ"/>
        </w:rPr>
      </w:pPr>
    </w:p>
    <w:p w14:paraId="4A1AB812" w14:textId="07A28F1F" w:rsidR="00003E5A" w:rsidRPr="001B3668" w:rsidRDefault="002C42B3"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Несмотря на достижения современной медицины, ишемическая болезнь сердца (ИБС) по-прежнему повсеместно занимает одно из ведущих мест среди причин </w:t>
      </w:r>
      <w:proofErr w:type="gramStart"/>
      <w:r w:rsidRPr="001B3668">
        <w:rPr>
          <w:rFonts w:ascii="Times New Roman" w:hAnsi="Times New Roman"/>
          <w:sz w:val="28"/>
          <w:szCs w:val="28"/>
        </w:rPr>
        <w:t>сердечно-сосудистой</w:t>
      </w:r>
      <w:proofErr w:type="gramEnd"/>
      <w:r w:rsidRPr="001B3668">
        <w:rPr>
          <w:rFonts w:ascii="Times New Roman" w:hAnsi="Times New Roman"/>
          <w:sz w:val="28"/>
          <w:szCs w:val="28"/>
        </w:rPr>
        <w:t xml:space="preserve"> заболеваемости и смертности</w:t>
      </w:r>
      <w:r w:rsidR="00D23ADF" w:rsidRPr="001B3668">
        <w:rPr>
          <w:rFonts w:ascii="Times New Roman" w:hAnsi="Times New Roman"/>
          <w:sz w:val="28"/>
          <w:szCs w:val="28"/>
        </w:rPr>
        <w:t xml:space="preserve"> </w:t>
      </w:r>
      <w:r w:rsidR="00003E5A" w:rsidRPr="001B3668">
        <w:rPr>
          <w:rFonts w:ascii="Times New Roman" w:hAnsi="Times New Roman"/>
          <w:sz w:val="28"/>
          <w:szCs w:val="28"/>
        </w:rPr>
        <w:t>[</w:t>
      </w:r>
      <w:r w:rsidR="00D92BBF" w:rsidRPr="001B3668">
        <w:rPr>
          <w:rFonts w:ascii="Times New Roman" w:hAnsi="Times New Roman"/>
          <w:sz w:val="28"/>
          <w:szCs w:val="28"/>
        </w:rPr>
        <w:t>1</w:t>
      </w:r>
      <w:r w:rsidR="00003E5A" w:rsidRPr="001B3668">
        <w:rPr>
          <w:rFonts w:ascii="Times New Roman" w:hAnsi="Times New Roman"/>
          <w:sz w:val="28"/>
          <w:szCs w:val="28"/>
        </w:rPr>
        <w:t>]. Пандемия ожирения и сахарного диабета привела к тому, что значительная часть больных И</w:t>
      </w:r>
      <w:proofErr w:type="gramStart"/>
      <w:r w:rsidR="00003E5A" w:rsidRPr="001B3668">
        <w:rPr>
          <w:rFonts w:ascii="Times New Roman" w:hAnsi="Times New Roman"/>
          <w:sz w:val="28"/>
          <w:szCs w:val="28"/>
        </w:rPr>
        <w:t>БС стр</w:t>
      </w:r>
      <w:proofErr w:type="gramEnd"/>
      <w:r w:rsidR="00003E5A" w:rsidRPr="001B3668">
        <w:rPr>
          <w:rFonts w:ascii="Times New Roman" w:hAnsi="Times New Roman"/>
          <w:sz w:val="28"/>
          <w:szCs w:val="28"/>
        </w:rPr>
        <w:t>адает многососудистым поражением коронарных артерий, что часто сопряжено с повышенным риском неблагоприятных клинических исходов</w:t>
      </w:r>
      <w:r w:rsidR="00347AC6" w:rsidRPr="001B3668">
        <w:rPr>
          <w:rFonts w:ascii="Times New Roman" w:hAnsi="Times New Roman"/>
          <w:sz w:val="28"/>
          <w:szCs w:val="28"/>
        </w:rPr>
        <w:t xml:space="preserve"> </w:t>
      </w:r>
      <w:r w:rsidR="00003E5A" w:rsidRPr="001B3668">
        <w:rPr>
          <w:rFonts w:ascii="Times New Roman" w:hAnsi="Times New Roman"/>
          <w:sz w:val="28"/>
          <w:szCs w:val="28"/>
        </w:rPr>
        <w:t>[</w:t>
      </w:r>
      <w:r w:rsidR="00347AC6" w:rsidRPr="001B3668">
        <w:rPr>
          <w:rFonts w:ascii="Times New Roman" w:hAnsi="Times New Roman"/>
          <w:sz w:val="28"/>
          <w:szCs w:val="28"/>
        </w:rPr>
        <w:t>12</w:t>
      </w:r>
      <w:r w:rsidR="001D3E21">
        <w:rPr>
          <w:rFonts w:ascii="Times New Roman" w:hAnsi="Times New Roman"/>
          <w:sz w:val="28"/>
          <w:szCs w:val="28"/>
        </w:rPr>
        <w:t>9</w:t>
      </w:r>
      <w:r w:rsidR="00D23ADF" w:rsidRPr="001B3668">
        <w:rPr>
          <w:rFonts w:ascii="Times New Roman" w:hAnsi="Times New Roman"/>
          <w:sz w:val="28"/>
          <w:szCs w:val="28"/>
        </w:rPr>
        <w:t>,</w:t>
      </w:r>
      <w:r w:rsidR="002B4894">
        <w:rPr>
          <w:rFonts w:ascii="Times New Roman" w:hAnsi="Times New Roman"/>
          <w:sz w:val="28"/>
          <w:szCs w:val="28"/>
        </w:rPr>
        <w:t xml:space="preserve"> </w:t>
      </w:r>
      <w:r w:rsidR="00D23ADF" w:rsidRPr="001B3668">
        <w:rPr>
          <w:rFonts w:ascii="Times New Roman" w:hAnsi="Times New Roman"/>
          <w:sz w:val="28"/>
          <w:szCs w:val="28"/>
        </w:rPr>
        <w:t xml:space="preserve">р. </w:t>
      </w:r>
      <w:r w:rsidR="001D3E21">
        <w:rPr>
          <w:rFonts w:ascii="Times New Roman" w:hAnsi="Times New Roman"/>
          <w:sz w:val="28"/>
          <w:szCs w:val="28"/>
        </w:rPr>
        <w:t>3</w:t>
      </w:r>
      <w:r w:rsidR="00003E5A" w:rsidRPr="001B3668">
        <w:rPr>
          <w:rFonts w:ascii="Times New Roman" w:hAnsi="Times New Roman"/>
          <w:sz w:val="28"/>
          <w:szCs w:val="28"/>
        </w:rPr>
        <w:t>]. Реваскуляризация миокарда, безусловно, рассматривается как основной метод лечения ИБС. Однако</w:t>
      </w:r>
      <w:r w:rsidR="001501CD" w:rsidRPr="001B3668">
        <w:rPr>
          <w:rFonts w:ascii="Times New Roman" w:hAnsi="Times New Roman"/>
          <w:sz w:val="28"/>
          <w:szCs w:val="28"/>
        </w:rPr>
        <w:t>,</w:t>
      </w:r>
      <w:r w:rsidR="00003E5A" w:rsidRPr="001B3668">
        <w:rPr>
          <w:rFonts w:ascii="Times New Roman" w:hAnsi="Times New Roman"/>
          <w:sz w:val="28"/>
          <w:szCs w:val="28"/>
        </w:rPr>
        <w:t xml:space="preserve"> выбор оптимальной стратегии </w:t>
      </w:r>
      <w:r w:rsidR="001501CD" w:rsidRPr="001B3668">
        <w:rPr>
          <w:rFonts w:ascii="Times New Roman" w:hAnsi="Times New Roman"/>
          <w:sz w:val="28"/>
          <w:szCs w:val="28"/>
        </w:rPr>
        <w:t xml:space="preserve">вмешательства </w:t>
      </w:r>
      <w:r w:rsidR="00003E5A" w:rsidRPr="001B3668">
        <w:rPr>
          <w:rFonts w:ascii="Times New Roman" w:hAnsi="Times New Roman"/>
          <w:sz w:val="28"/>
          <w:szCs w:val="28"/>
        </w:rPr>
        <w:t xml:space="preserve">в современных </w:t>
      </w:r>
      <w:r w:rsidR="001501CD" w:rsidRPr="001B3668">
        <w:rPr>
          <w:rFonts w:ascii="Times New Roman" w:hAnsi="Times New Roman"/>
          <w:sz w:val="28"/>
          <w:szCs w:val="28"/>
        </w:rPr>
        <w:t xml:space="preserve">условиях </w:t>
      </w:r>
      <w:r w:rsidR="00003E5A" w:rsidRPr="001B3668">
        <w:rPr>
          <w:rFonts w:ascii="Times New Roman" w:hAnsi="Times New Roman"/>
          <w:sz w:val="28"/>
          <w:szCs w:val="28"/>
        </w:rPr>
        <w:t>достижений АКШ и ЧКВ</w:t>
      </w:r>
      <w:r w:rsidR="00584F76" w:rsidRPr="001B3668">
        <w:rPr>
          <w:rFonts w:ascii="Times New Roman" w:hAnsi="Times New Roman"/>
          <w:sz w:val="28"/>
          <w:szCs w:val="28"/>
        </w:rPr>
        <w:t>,</w:t>
      </w:r>
      <w:r w:rsidR="00003E5A" w:rsidRPr="001B3668">
        <w:rPr>
          <w:rFonts w:ascii="Times New Roman" w:hAnsi="Times New Roman"/>
          <w:sz w:val="28"/>
          <w:szCs w:val="28"/>
        </w:rPr>
        <w:t xml:space="preserve"> остается сложной клинической задачей, особенно для пациентов с низкой и промежуточной степенью анатомической сложности (SS≤32), для которых обе стратегии могут быть приемлемыми методами лечения. Современные международные руководства содержат пробелы в доказательной базе и противоречивы в отношении выбора стратегии вмешательства для пацие</w:t>
      </w:r>
      <w:r w:rsidR="00584F76" w:rsidRPr="001B3668">
        <w:rPr>
          <w:rFonts w:ascii="Times New Roman" w:hAnsi="Times New Roman"/>
          <w:sz w:val="28"/>
          <w:szCs w:val="28"/>
        </w:rPr>
        <w:t>нтов с многососудистой ИБС и SS</w:t>
      </w:r>
      <w:r w:rsidR="00003E5A" w:rsidRPr="001B3668">
        <w:rPr>
          <w:rFonts w:ascii="Times New Roman" w:hAnsi="Times New Roman"/>
          <w:sz w:val="28"/>
          <w:szCs w:val="28"/>
        </w:rPr>
        <w:t xml:space="preserve">≤32. Это приводит к тому, что кардиологи продолжают рассматривать эту категорию </w:t>
      </w:r>
      <w:r w:rsidR="00584F76" w:rsidRPr="001B3668">
        <w:rPr>
          <w:rFonts w:ascii="Times New Roman" w:hAnsi="Times New Roman"/>
          <w:sz w:val="28"/>
          <w:szCs w:val="28"/>
        </w:rPr>
        <w:t xml:space="preserve">больных ИБС </w:t>
      </w:r>
      <w:r w:rsidR="00003E5A" w:rsidRPr="001B3668">
        <w:rPr>
          <w:rFonts w:ascii="Times New Roman" w:hAnsi="Times New Roman"/>
          <w:sz w:val="28"/>
          <w:szCs w:val="28"/>
        </w:rPr>
        <w:t xml:space="preserve">как «серую зону», где выбор между ЧКВ и АКШ остается предметом обсуждения. Недостаток долгосрочных данных и ограниченное количество исследований, сравнивающих эффективность и безопасность обеих стратегий в данной популяции, подчеркивают необходимость разработки дополнительных инструментов для прогнозирования неблагоприятных исходов и выбора оптимального метода реваскуляризации для данной группы </w:t>
      </w:r>
      <w:r w:rsidR="00584F76" w:rsidRPr="001B3668">
        <w:rPr>
          <w:rFonts w:ascii="Times New Roman" w:hAnsi="Times New Roman"/>
          <w:sz w:val="28"/>
          <w:szCs w:val="28"/>
        </w:rPr>
        <w:t>пациентов</w:t>
      </w:r>
      <w:r w:rsidR="00003E5A" w:rsidRPr="001B3668">
        <w:rPr>
          <w:rFonts w:ascii="Times New Roman" w:hAnsi="Times New Roman"/>
          <w:sz w:val="28"/>
          <w:szCs w:val="28"/>
        </w:rPr>
        <w:t>.</w:t>
      </w:r>
    </w:p>
    <w:p w14:paraId="7E145E28" w14:textId="77777777" w:rsidR="00003E5A" w:rsidRPr="001B3668" w:rsidRDefault="00003E5A" w:rsidP="001B3668">
      <w:pPr>
        <w:autoSpaceDE w:val="0"/>
        <w:autoSpaceDN w:val="0"/>
        <w:adjustRightInd w:val="0"/>
        <w:spacing w:after="0" w:line="240" w:lineRule="auto"/>
        <w:ind w:firstLine="709"/>
        <w:jc w:val="both"/>
        <w:rPr>
          <w:rFonts w:ascii="Times New Roman" w:hAnsi="Times New Roman"/>
          <w:i/>
          <w:sz w:val="28"/>
          <w:szCs w:val="28"/>
        </w:rPr>
      </w:pPr>
      <w:r w:rsidRPr="001B3668">
        <w:rPr>
          <w:rFonts w:ascii="Times New Roman" w:hAnsi="Times New Roman"/>
          <w:sz w:val="28"/>
          <w:szCs w:val="28"/>
        </w:rPr>
        <w:t xml:space="preserve">В этой связи </w:t>
      </w:r>
      <w:r w:rsidRPr="001B3668">
        <w:rPr>
          <w:rFonts w:ascii="Times New Roman" w:hAnsi="Times New Roman"/>
          <w:i/>
          <w:sz w:val="28"/>
          <w:szCs w:val="28"/>
        </w:rPr>
        <w:t xml:space="preserve">целью проведенного исследования было: на основании комплексной оценки отдаленных результатов коронарного шунтирования и коронарного стентирования оптимизировать показания к </w:t>
      </w:r>
      <w:r w:rsidR="00584F76" w:rsidRPr="001B3668">
        <w:rPr>
          <w:rFonts w:ascii="Times New Roman" w:hAnsi="Times New Roman"/>
          <w:i/>
          <w:sz w:val="28"/>
          <w:szCs w:val="28"/>
        </w:rPr>
        <w:t xml:space="preserve">выбору метода </w:t>
      </w:r>
      <w:r w:rsidRPr="001B3668">
        <w:rPr>
          <w:rFonts w:ascii="Times New Roman" w:hAnsi="Times New Roman"/>
          <w:i/>
          <w:sz w:val="28"/>
          <w:szCs w:val="28"/>
        </w:rPr>
        <w:t>реваскуляризации у больных ИБС с мно</w:t>
      </w:r>
      <w:r w:rsidR="001E332F" w:rsidRPr="001B3668">
        <w:rPr>
          <w:rFonts w:ascii="Times New Roman" w:hAnsi="Times New Roman"/>
          <w:i/>
          <w:sz w:val="28"/>
          <w:szCs w:val="28"/>
        </w:rPr>
        <w:t>гососудистым п</w:t>
      </w:r>
      <w:r w:rsidRPr="001B3668">
        <w:rPr>
          <w:rFonts w:ascii="Times New Roman" w:hAnsi="Times New Roman"/>
          <w:i/>
          <w:sz w:val="28"/>
          <w:szCs w:val="28"/>
        </w:rPr>
        <w:t>оражением коронарных артерий.</w:t>
      </w:r>
    </w:p>
    <w:p w14:paraId="6E6D19A4" w14:textId="1DDF50A8" w:rsidR="00003E5A" w:rsidRPr="001B3668" w:rsidRDefault="00003E5A" w:rsidP="001B3668">
      <w:pPr>
        <w:autoSpaceDE w:val="0"/>
        <w:autoSpaceDN w:val="0"/>
        <w:adjustRightInd w:val="0"/>
        <w:spacing w:after="0" w:line="240" w:lineRule="auto"/>
        <w:ind w:firstLine="709"/>
        <w:jc w:val="both"/>
        <w:rPr>
          <w:rFonts w:ascii="Times New Roman" w:hAnsi="Times New Roman"/>
          <w:sz w:val="28"/>
          <w:szCs w:val="28"/>
        </w:rPr>
      </w:pPr>
      <w:proofErr w:type="gramStart"/>
      <w:r w:rsidRPr="001B3668">
        <w:rPr>
          <w:rFonts w:ascii="Times New Roman" w:hAnsi="Times New Roman"/>
          <w:sz w:val="28"/>
          <w:szCs w:val="28"/>
        </w:rPr>
        <w:t>Для достижения поставленной цели по данным архивов историй болезней Национального научного кардиохирургического центра г.</w:t>
      </w:r>
      <w:r w:rsidR="009C4D5A">
        <w:rPr>
          <w:rFonts w:ascii="Times New Roman" w:hAnsi="Times New Roman"/>
          <w:sz w:val="28"/>
          <w:szCs w:val="28"/>
          <w:lang w:val="kk-KZ"/>
        </w:rPr>
        <w:t xml:space="preserve"> </w:t>
      </w:r>
      <w:r w:rsidRPr="001B3668">
        <w:rPr>
          <w:rFonts w:ascii="Times New Roman" w:hAnsi="Times New Roman"/>
          <w:sz w:val="28"/>
          <w:szCs w:val="28"/>
        </w:rPr>
        <w:t>Астана и Павлодарского областного кардиологического центра были отобраны 406 больных ИБС с многососудистым поражением коронарного русла низкой и промежуточной категории анатомической сложности по SYNTAX Score</w:t>
      </w:r>
      <w:r w:rsidR="009B774A">
        <w:rPr>
          <w:rFonts w:ascii="Times New Roman" w:hAnsi="Times New Roman"/>
          <w:sz w:val="28"/>
          <w:szCs w:val="28"/>
        </w:rPr>
        <w:t xml:space="preserve"> </w:t>
      </w:r>
      <w:r w:rsidRPr="001B3668">
        <w:rPr>
          <w:rFonts w:ascii="Times New Roman" w:hAnsi="Times New Roman"/>
          <w:sz w:val="28"/>
          <w:szCs w:val="28"/>
        </w:rPr>
        <w:t>(SS)≤32, которым в период за 2011-2013</w:t>
      </w:r>
      <w:r w:rsidR="009B774A">
        <w:rPr>
          <w:rFonts w:ascii="Times New Roman" w:hAnsi="Times New Roman"/>
          <w:sz w:val="28"/>
          <w:szCs w:val="28"/>
        </w:rPr>
        <w:t xml:space="preserve"> </w:t>
      </w:r>
      <w:r w:rsidRPr="001B3668">
        <w:rPr>
          <w:rFonts w:ascii="Times New Roman" w:hAnsi="Times New Roman"/>
          <w:sz w:val="28"/>
          <w:szCs w:val="28"/>
        </w:rPr>
        <w:t>гг. было проведено первичное ЧКВ с установкой стента с лекарственным покрытием (n=200, 100</w:t>
      </w:r>
      <w:proofErr w:type="gramEnd"/>
      <w:r w:rsidRPr="001B3668">
        <w:rPr>
          <w:rFonts w:ascii="Times New Roman" w:hAnsi="Times New Roman"/>
          <w:sz w:val="28"/>
          <w:szCs w:val="28"/>
        </w:rPr>
        <w:t xml:space="preserve"> с SS≤22 и 100 с SS 23-32), а также выполнено первичное АКШ (n=206, 100 с SS≤22и 106 с SS 23-32). Пациенты, имеющие в анамнезе коронарное стентирование или коронарное шунтирование, были исключены. Далее пациенты были отслежены</w:t>
      </w:r>
      <w:r w:rsidR="008402B5" w:rsidRPr="001B3668">
        <w:rPr>
          <w:rFonts w:ascii="Times New Roman" w:hAnsi="Times New Roman"/>
          <w:sz w:val="28"/>
          <w:szCs w:val="28"/>
        </w:rPr>
        <w:t xml:space="preserve"> и оценены</w:t>
      </w:r>
      <w:r w:rsidRPr="001B3668">
        <w:rPr>
          <w:rFonts w:ascii="Times New Roman" w:hAnsi="Times New Roman"/>
          <w:sz w:val="28"/>
          <w:szCs w:val="28"/>
        </w:rPr>
        <w:t xml:space="preserve"> по данным электронных баз центров, КМИС (https://pvd.dmed.kz), ЭРСБ (</w:t>
      </w:r>
      <w:hyperlink r:id="rId49" w:history="1">
        <w:r w:rsidR="008402B5" w:rsidRPr="001B3668">
          <w:rPr>
            <w:rStyle w:val="ab"/>
            <w:rFonts w:ascii="Times New Roman" w:hAnsi="Times New Roman"/>
            <w:color w:val="auto"/>
            <w:sz w:val="28"/>
            <w:szCs w:val="28"/>
            <w:u w:val="none"/>
          </w:rPr>
          <w:t>www.eisz.kz</w:t>
        </w:r>
      </w:hyperlink>
      <w:r w:rsidRPr="001B3668">
        <w:rPr>
          <w:rFonts w:ascii="Times New Roman" w:hAnsi="Times New Roman"/>
          <w:sz w:val="28"/>
          <w:szCs w:val="28"/>
        </w:rPr>
        <w:t>)</w:t>
      </w:r>
      <w:r w:rsidR="008402B5" w:rsidRPr="001B3668">
        <w:rPr>
          <w:rFonts w:ascii="Times New Roman" w:hAnsi="Times New Roman"/>
          <w:sz w:val="28"/>
          <w:szCs w:val="28"/>
        </w:rPr>
        <w:t>, установленным контактным данным, обследований на базах участвующих клиник</w:t>
      </w:r>
      <w:r w:rsidRPr="001B3668">
        <w:rPr>
          <w:rFonts w:ascii="Times New Roman" w:hAnsi="Times New Roman"/>
          <w:sz w:val="28"/>
          <w:szCs w:val="28"/>
        </w:rPr>
        <w:t xml:space="preserve">. Конечными точками исследования были: комбинация MACCE и их отдельные компоненты: смерть от всех причин, кардиальная смерть, нарушение мозгового кровообращения (ТИА /инсульт), инфаркт миокарда, повторная реваскуляризация, а также развитие ХСН; и высокая </w:t>
      </w:r>
      <w:r w:rsidRPr="001B3668">
        <w:rPr>
          <w:rFonts w:ascii="Times New Roman" w:hAnsi="Times New Roman"/>
          <w:sz w:val="28"/>
          <w:szCs w:val="28"/>
        </w:rPr>
        <w:lastRenderedPageBreak/>
        <w:t xml:space="preserve">степень поражения </w:t>
      </w:r>
      <w:proofErr w:type="gramStart"/>
      <w:r w:rsidRPr="001B3668">
        <w:rPr>
          <w:rFonts w:ascii="Times New Roman" w:hAnsi="Times New Roman"/>
          <w:sz w:val="28"/>
          <w:szCs w:val="28"/>
        </w:rPr>
        <w:t>КР</w:t>
      </w:r>
      <w:proofErr w:type="gramEnd"/>
      <w:r w:rsidRPr="001B3668">
        <w:rPr>
          <w:rFonts w:ascii="Times New Roman" w:hAnsi="Times New Roman"/>
          <w:sz w:val="28"/>
          <w:szCs w:val="28"/>
        </w:rPr>
        <w:t xml:space="preserve"> по SS (≥33) в динамике. Сбор и анализ данных был выполнен с момента первичного вмешательства (2011-2013) и по 2022</w:t>
      </w:r>
      <w:r w:rsidR="009C4D5A">
        <w:rPr>
          <w:rFonts w:ascii="Times New Roman" w:hAnsi="Times New Roman"/>
          <w:sz w:val="28"/>
          <w:szCs w:val="28"/>
          <w:lang w:val="kk-KZ"/>
        </w:rPr>
        <w:t xml:space="preserve"> </w:t>
      </w:r>
      <w:r w:rsidRPr="001B3668">
        <w:rPr>
          <w:rFonts w:ascii="Times New Roman" w:hAnsi="Times New Roman"/>
          <w:sz w:val="28"/>
          <w:szCs w:val="28"/>
        </w:rPr>
        <w:t>г. Период наблюдения в среднем составил 9±1,9</w:t>
      </w:r>
      <w:r w:rsidR="0003093F">
        <w:rPr>
          <w:rFonts w:ascii="Times New Roman" w:hAnsi="Times New Roman"/>
          <w:sz w:val="28"/>
          <w:szCs w:val="28"/>
        </w:rPr>
        <w:t xml:space="preserve"> </w:t>
      </w:r>
      <w:r w:rsidRPr="001B3668">
        <w:rPr>
          <w:rFonts w:ascii="Times New Roman" w:hAnsi="Times New Roman"/>
          <w:sz w:val="28"/>
          <w:szCs w:val="28"/>
        </w:rPr>
        <w:t xml:space="preserve">лет.  </w:t>
      </w:r>
    </w:p>
    <w:p w14:paraId="6A7DA52E" w14:textId="77777777" w:rsidR="00550A8B" w:rsidRPr="001B3668" w:rsidRDefault="00003E5A"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Был произведен сравнительный анализ исходных характеристик, далее с помощью анализа Каплана-Майера и регрессионого анализа Кокса были оценены отдаленные исходы реваскуляризации в зависимости от стратегии вмешательства и стратификации SS. </w:t>
      </w:r>
      <w:r w:rsidR="00550A8B" w:rsidRPr="001B3668">
        <w:rPr>
          <w:rFonts w:ascii="Times New Roman" w:hAnsi="Times New Roman"/>
          <w:sz w:val="28"/>
          <w:szCs w:val="28"/>
        </w:rPr>
        <w:t>Предикторы неблагоприятных исходов были выявлены с использованием однофакторного и многофакторного регрессионного анализа Кокса</w:t>
      </w:r>
      <w:r w:rsidR="003E5299" w:rsidRPr="001B3668">
        <w:rPr>
          <w:rFonts w:ascii="Times New Roman" w:hAnsi="Times New Roman"/>
          <w:sz w:val="28"/>
          <w:szCs w:val="28"/>
        </w:rPr>
        <w:t>,</w:t>
      </w:r>
      <w:r w:rsidR="00550A8B" w:rsidRPr="001B3668">
        <w:rPr>
          <w:rFonts w:ascii="Times New Roman" w:hAnsi="Times New Roman"/>
          <w:sz w:val="28"/>
          <w:szCs w:val="28"/>
        </w:rPr>
        <w:t xml:space="preserve"> как для общей когорты пациентов, так и для отдельных подгрупп, стратифицированных по методу реваскуляризации и </w:t>
      </w:r>
      <w:r w:rsidR="0089090E" w:rsidRPr="001B3668">
        <w:rPr>
          <w:rFonts w:ascii="Times New Roman" w:hAnsi="Times New Roman"/>
          <w:sz w:val="28"/>
          <w:szCs w:val="28"/>
        </w:rPr>
        <w:t>категории</w:t>
      </w:r>
      <w:r w:rsidR="00550A8B" w:rsidRPr="001B3668">
        <w:rPr>
          <w:rFonts w:ascii="Times New Roman" w:hAnsi="Times New Roman"/>
          <w:sz w:val="28"/>
          <w:szCs w:val="28"/>
        </w:rPr>
        <w:t xml:space="preserve"> SYNTAX Score</w:t>
      </w:r>
    </w:p>
    <w:p w14:paraId="7136D89C" w14:textId="0B4F39E0" w:rsidR="00550A8B" w:rsidRPr="001B3668" w:rsidRDefault="00550A8B" w:rsidP="001B3668">
      <w:pPr>
        <w:autoSpaceDE w:val="0"/>
        <w:autoSpaceDN w:val="0"/>
        <w:adjustRightInd w:val="0"/>
        <w:spacing w:after="0" w:line="240" w:lineRule="auto"/>
        <w:ind w:firstLine="709"/>
        <w:jc w:val="both"/>
        <w:rPr>
          <w:rFonts w:ascii="Times New Roman" w:hAnsi="Times New Roman"/>
          <w:i/>
          <w:sz w:val="28"/>
          <w:szCs w:val="28"/>
        </w:rPr>
      </w:pPr>
      <w:r w:rsidRPr="001B3668">
        <w:rPr>
          <w:rFonts w:ascii="Times New Roman" w:hAnsi="Times New Roman"/>
          <w:i/>
          <w:sz w:val="28"/>
          <w:szCs w:val="28"/>
        </w:rPr>
        <w:t>Сравнительный анализ отдалённых исходов коронарного стентирования и аортокоронарного шунтирования у пациентов с многососудистым поражением коронарных артерий и SYNTAX score ≤</w:t>
      </w:r>
      <w:r w:rsidR="00D20F35" w:rsidRPr="001B3668">
        <w:rPr>
          <w:rFonts w:ascii="Times New Roman" w:hAnsi="Times New Roman"/>
          <w:i/>
          <w:sz w:val="28"/>
          <w:szCs w:val="28"/>
        </w:rPr>
        <w:t xml:space="preserve"> </w:t>
      </w:r>
      <w:r w:rsidRPr="001B3668">
        <w:rPr>
          <w:rFonts w:ascii="Times New Roman" w:hAnsi="Times New Roman"/>
          <w:i/>
          <w:sz w:val="28"/>
          <w:szCs w:val="28"/>
        </w:rPr>
        <w:t>32 за период наблюдения 9 ± 1,9 лет не выявил статистически значимых различий по частоте комбинированной конечной точки MACCE (смерть от всех причин, ИМ, ОНМК) (</w:t>
      </w:r>
      <w:proofErr w:type="gramStart"/>
      <w:r w:rsidRPr="001B3668">
        <w:rPr>
          <w:rFonts w:ascii="Times New Roman" w:hAnsi="Times New Roman"/>
          <w:i/>
          <w:sz w:val="28"/>
          <w:szCs w:val="28"/>
        </w:rPr>
        <w:t>р</w:t>
      </w:r>
      <w:proofErr w:type="gramEnd"/>
      <w:r w:rsidRPr="001B3668">
        <w:rPr>
          <w:rFonts w:ascii="Times New Roman" w:hAnsi="Times New Roman"/>
          <w:i/>
          <w:sz w:val="28"/>
          <w:szCs w:val="28"/>
        </w:rPr>
        <w:t> = 0,9), общей смертности (р = 0,6), кардиальной смертности (р = 0,2) и случаев ОНМК (р = 0,6)</w:t>
      </w:r>
      <w:r w:rsidR="00243610" w:rsidRPr="00243610">
        <w:rPr>
          <w:rFonts w:ascii="Times New Roman" w:hAnsi="Times New Roman"/>
          <w:i/>
          <w:sz w:val="28"/>
          <w:szCs w:val="28"/>
        </w:rPr>
        <w:t xml:space="preserve"> </w:t>
      </w:r>
      <w:r w:rsidR="00243610" w:rsidRPr="005C7748">
        <w:rPr>
          <w:rFonts w:ascii="Times New Roman" w:hAnsi="Times New Roman"/>
          <w:sz w:val="28"/>
          <w:szCs w:val="28"/>
        </w:rPr>
        <w:t>[</w:t>
      </w:r>
      <w:r w:rsidR="005C7748" w:rsidRPr="005C7748">
        <w:rPr>
          <w:rFonts w:ascii="Times New Roman" w:hAnsi="Times New Roman"/>
          <w:sz w:val="28"/>
          <w:szCs w:val="28"/>
        </w:rPr>
        <w:t>25</w:t>
      </w:r>
      <w:r w:rsidR="00243610" w:rsidRPr="005C7748">
        <w:rPr>
          <w:rFonts w:ascii="Times New Roman" w:hAnsi="Times New Roman"/>
          <w:sz w:val="28"/>
          <w:szCs w:val="28"/>
        </w:rPr>
        <w:t>,</w:t>
      </w:r>
      <w:r w:rsidR="00243610" w:rsidRPr="005C7748">
        <w:rPr>
          <w:rFonts w:ascii="Times New Roman" w:hAnsi="Times New Roman"/>
          <w:sz w:val="28"/>
          <w:szCs w:val="28"/>
          <w:lang w:val="en-US"/>
        </w:rPr>
        <w:t>p</w:t>
      </w:r>
      <w:r w:rsidR="00243610" w:rsidRPr="005C7748">
        <w:rPr>
          <w:rFonts w:ascii="Times New Roman" w:hAnsi="Times New Roman"/>
          <w:sz w:val="28"/>
          <w:szCs w:val="28"/>
        </w:rPr>
        <w:t xml:space="preserve">. </w:t>
      </w:r>
      <w:proofErr w:type="gramStart"/>
      <w:r w:rsidR="00243610" w:rsidRPr="005C7748">
        <w:rPr>
          <w:rFonts w:ascii="Times New Roman" w:hAnsi="Times New Roman"/>
          <w:sz w:val="28"/>
          <w:szCs w:val="28"/>
        </w:rPr>
        <w:t>219]</w:t>
      </w:r>
      <w:r w:rsidRPr="005C7748">
        <w:rPr>
          <w:rFonts w:ascii="Times New Roman" w:hAnsi="Times New Roman"/>
          <w:sz w:val="28"/>
          <w:szCs w:val="28"/>
        </w:rPr>
        <w:t>.</w:t>
      </w:r>
      <w:proofErr w:type="gramEnd"/>
    </w:p>
    <w:p w14:paraId="6020BF06" w14:textId="103299FC" w:rsidR="00D03321" w:rsidRPr="001B3668" w:rsidRDefault="00D70449" w:rsidP="001B3668">
      <w:pPr>
        <w:autoSpaceDE w:val="0"/>
        <w:autoSpaceDN w:val="0"/>
        <w:adjustRightInd w:val="0"/>
        <w:spacing w:after="0" w:line="240" w:lineRule="auto"/>
        <w:ind w:firstLine="709"/>
        <w:jc w:val="both"/>
        <w:rPr>
          <w:rFonts w:ascii="Times New Roman" w:hAnsi="Times New Roman"/>
          <w:i/>
          <w:sz w:val="28"/>
          <w:szCs w:val="28"/>
        </w:rPr>
      </w:pPr>
      <w:r w:rsidRPr="001B3668">
        <w:rPr>
          <w:rFonts w:ascii="Times New Roman" w:hAnsi="Times New Roman"/>
          <w:i/>
          <w:sz w:val="28"/>
          <w:szCs w:val="28"/>
        </w:rPr>
        <w:t>При этом групп</w:t>
      </w:r>
      <w:r w:rsidR="00D03321" w:rsidRPr="001B3668">
        <w:rPr>
          <w:rFonts w:ascii="Times New Roman" w:hAnsi="Times New Roman"/>
          <w:i/>
          <w:sz w:val="28"/>
          <w:szCs w:val="28"/>
        </w:rPr>
        <w:t>а</w:t>
      </w:r>
      <w:r w:rsidRPr="001B3668">
        <w:rPr>
          <w:rFonts w:ascii="Times New Roman" w:hAnsi="Times New Roman"/>
          <w:i/>
          <w:sz w:val="28"/>
          <w:szCs w:val="28"/>
        </w:rPr>
        <w:t xml:space="preserve"> ЧКВ</w:t>
      </w:r>
      <w:r w:rsidR="00D03321" w:rsidRPr="001B3668">
        <w:rPr>
          <w:rFonts w:ascii="Times New Roman" w:hAnsi="Times New Roman"/>
          <w:i/>
          <w:sz w:val="28"/>
          <w:szCs w:val="28"/>
        </w:rPr>
        <w:t xml:space="preserve">, в сравнении с </w:t>
      </w:r>
      <w:r w:rsidRPr="001B3668">
        <w:rPr>
          <w:rFonts w:ascii="Times New Roman" w:hAnsi="Times New Roman"/>
          <w:i/>
          <w:sz w:val="28"/>
          <w:szCs w:val="28"/>
        </w:rPr>
        <w:t>АКШ</w:t>
      </w:r>
      <w:r w:rsidR="00D03321" w:rsidRPr="001B3668">
        <w:rPr>
          <w:rFonts w:ascii="Times New Roman" w:hAnsi="Times New Roman"/>
          <w:i/>
          <w:sz w:val="28"/>
          <w:szCs w:val="28"/>
        </w:rPr>
        <w:t xml:space="preserve">, характеризовалась </w:t>
      </w:r>
      <w:r w:rsidRPr="001B3668">
        <w:rPr>
          <w:rFonts w:ascii="Times New Roman" w:hAnsi="Times New Roman"/>
          <w:i/>
          <w:sz w:val="28"/>
          <w:szCs w:val="28"/>
        </w:rPr>
        <w:t xml:space="preserve">более частотой </w:t>
      </w:r>
      <w:r w:rsidR="00D03321" w:rsidRPr="001B3668">
        <w:rPr>
          <w:rFonts w:ascii="Times New Roman" w:hAnsi="Times New Roman"/>
          <w:i/>
          <w:sz w:val="28"/>
          <w:szCs w:val="28"/>
        </w:rPr>
        <w:t xml:space="preserve">регистрацией </w:t>
      </w:r>
      <w:r w:rsidRPr="001B3668">
        <w:rPr>
          <w:rFonts w:ascii="Times New Roman" w:hAnsi="Times New Roman"/>
          <w:i/>
          <w:sz w:val="28"/>
          <w:szCs w:val="28"/>
        </w:rPr>
        <w:t>ИМ</w:t>
      </w:r>
      <w:r w:rsidR="002B0FA9" w:rsidRPr="001B3668">
        <w:rPr>
          <w:rFonts w:ascii="Times New Roman" w:hAnsi="Times New Roman"/>
          <w:i/>
          <w:sz w:val="28"/>
          <w:szCs w:val="28"/>
        </w:rPr>
        <w:t xml:space="preserve">(18% и 10,7% соответственно; </w:t>
      </w:r>
      <w:r w:rsidR="002B0FA9" w:rsidRPr="001B3668">
        <w:rPr>
          <w:rFonts w:ascii="Times New Roman" w:hAnsi="Times New Roman"/>
          <w:i/>
          <w:sz w:val="28"/>
          <w:szCs w:val="28"/>
          <w:lang w:val="en-US"/>
        </w:rPr>
        <w:t>HR</w:t>
      </w:r>
      <w:r w:rsidR="002B0FA9" w:rsidRPr="001B3668">
        <w:rPr>
          <w:rFonts w:ascii="Times New Roman" w:hAnsi="Times New Roman"/>
          <w:i/>
          <w:sz w:val="28"/>
          <w:szCs w:val="28"/>
        </w:rPr>
        <w:t xml:space="preserve"> 1,75; 95% ДИ 1 – 3;</w:t>
      </w:r>
      <w:proofErr w:type="gramStart"/>
      <w:r w:rsidR="002B0FA9" w:rsidRPr="001B3668">
        <w:rPr>
          <w:rFonts w:ascii="Times New Roman" w:hAnsi="Times New Roman"/>
          <w:i/>
          <w:sz w:val="28"/>
          <w:szCs w:val="28"/>
        </w:rPr>
        <w:t>р</w:t>
      </w:r>
      <w:proofErr w:type="gramEnd"/>
      <w:r w:rsidR="002B0FA9" w:rsidRPr="001B3668">
        <w:rPr>
          <w:rFonts w:ascii="Times New Roman" w:hAnsi="Times New Roman"/>
          <w:i/>
          <w:sz w:val="28"/>
          <w:szCs w:val="28"/>
        </w:rPr>
        <w:t>=0,04)</w:t>
      </w:r>
      <w:r w:rsidRPr="001B3668">
        <w:rPr>
          <w:rFonts w:ascii="Times New Roman" w:hAnsi="Times New Roman"/>
          <w:i/>
          <w:sz w:val="28"/>
          <w:szCs w:val="28"/>
        </w:rPr>
        <w:t xml:space="preserve"> и повторн</w:t>
      </w:r>
      <w:r w:rsidR="007D24B8" w:rsidRPr="001B3668">
        <w:rPr>
          <w:rFonts w:ascii="Times New Roman" w:hAnsi="Times New Roman"/>
          <w:i/>
          <w:sz w:val="28"/>
          <w:szCs w:val="28"/>
        </w:rPr>
        <w:t>ой реваскуляризации</w:t>
      </w:r>
      <w:r w:rsidR="002B0FA9" w:rsidRPr="001B3668">
        <w:rPr>
          <w:rFonts w:ascii="Times New Roman" w:hAnsi="Times New Roman"/>
          <w:i/>
          <w:sz w:val="28"/>
          <w:szCs w:val="28"/>
        </w:rPr>
        <w:t xml:space="preserve">(62 и 28,2% соответственно; </w:t>
      </w:r>
      <w:r w:rsidR="002B0FA9" w:rsidRPr="001B3668">
        <w:rPr>
          <w:rFonts w:ascii="Times New Roman" w:hAnsi="Times New Roman"/>
          <w:i/>
          <w:sz w:val="28"/>
          <w:szCs w:val="28"/>
          <w:lang w:val="en-US"/>
        </w:rPr>
        <w:t>HR</w:t>
      </w:r>
      <w:r w:rsidR="002B0FA9" w:rsidRPr="001B3668">
        <w:rPr>
          <w:rFonts w:ascii="Times New Roman" w:hAnsi="Times New Roman"/>
          <w:i/>
          <w:sz w:val="28"/>
          <w:szCs w:val="28"/>
        </w:rPr>
        <w:t xml:space="preserve"> 2,25; 95% ДИ 1,6 - 3,1; р&lt;0,001) </w:t>
      </w:r>
      <w:r w:rsidRPr="001B3668">
        <w:rPr>
          <w:rFonts w:ascii="Times New Roman" w:hAnsi="Times New Roman"/>
          <w:i/>
          <w:sz w:val="28"/>
          <w:szCs w:val="28"/>
        </w:rPr>
        <w:t xml:space="preserve">в </w:t>
      </w:r>
      <w:r w:rsidR="00D03321" w:rsidRPr="001B3668">
        <w:rPr>
          <w:rFonts w:ascii="Times New Roman" w:hAnsi="Times New Roman"/>
          <w:i/>
          <w:sz w:val="28"/>
          <w:szCs w:val="28"/>
        </w:rPr>
        <w:t xml:space="preserve">отдаленном периоде. </w:t>
      </w:r>
      <w:r w:rsidRPr="001B3668">
        <w:rPr>
          <w:rFonts w:ascii="Times New Roman" w:hAnsi="Times New Roman"/>
          <w:i/>
          <w:sz w:val="28"/>
          <w:szCs w:val="28"/>
        </w:rPr>
        <w:t xml:space="preserve">  </w:t>
      </w:r>
    </w:p>
    <w:p w14:paraId="634D27D0" w14:textId="3F1D8934" w:rsidR="00003E5A" w:rsidRPr="001B3668" w:rsidRDefault="00003E5A"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lang w:val="kk-KZ"/>
        </w:rPr>
        <w:t>Следует отметить, что большинство ранее проведённых исследований, сравнивающих отдалённые результаты хирургического и интервенционного вмешательства у больных с многососудистой ИБС, продемонстрировали преимущество АКШ над ЧКВ по ряду показателей, включая выживаемость [</w:t>
      </w:r>
      <w:r w:rsidR="009C624D" w:rsidRPr="001B3668">
        <w:rPr>
          <w:rFonts w:ascii="Times New Roman" w:hAnsi="Times New Roman"/>
          <w:sz w:val="28"/>
          <w:szCs w:val="28"/>
          <w:lang w:val="kk-KZ"/>
        </w:rPr>
        <w:t>13</w:t>
      </w:r>
      <w:r w:rsidR="00D23ADF" w:rsidRPr="001B3668">
        <w:rPr>
          <w:rFonts w:ascii="Times New Roman" w:hAnsi="Times New Roman"/>
          <w:sz w:val="28"/>
          <w:szCs w:val="28"/>
          <w:lang w:val="kk-KZ"/>
        </w:rPr>
        <w:t>,</w:t>
      </w:r>
      <w:r w:rsidR="0003093F">
        <w:rPr>
          <w:rFonts w:ascii="Times New Roman" w:hAnsi="Times New Roman"/>
          <w:sz w:val="28"/>
          <w:szCs w:val="28"/>
          <w:lang w:val="kk-KZ"/>
        </w:rPr>
        <w:t xml:space="preserve"> </w:t>
      </w:r>
      <w:r w:rsidR="00D23ADF" w:rsidRPr="001B3668">
        <w:rPr>
          <w:rFonts w:ascii="Times New Roman" w:hAnsi="Times New Roman"/>
          <w:sz w:val="28"/>
          <w:szCs w:val="28"/>
          <w:lang w:val="kk-KZ"/>
        </w:rPr>
        <w:t xml:space="preserve">р. </w:t>
      </w:r>
      <w:r w:rsidR="0003093F">
        <w:rPr>
          <w:rFonts w:ascii="Times New Roman" w:hAnsi="Times New Roman"/>
          <w:sz w:val="28"/>
          <w:szCs w:val="28"/>
          <w:lang w:val="kk-KZ"/>
        </w:rPr>
        <w:t>1-8</w:t>
      </w:r>
      <w:r w:rsidRPr="001B3668">
        <w:rPr>
          <w:rFonts w:ascii="Times New Roman" w:hAnsi="Times New Roman"/>
          <w:sz w:val="28"/>
          <w:szCs w:val="28"/>
          <w:lang w:val="kk-KZ"/>
        </w:rPr>
        <w:t xml:space="preserve">]. Однако, выводы долгосрочных исследований, сравнивающих АКШ и ЧКВ со стентами нового поколения, согласуются с полученными нами результатами. </w:t>
      </w:r>
      <w:r w:rsidR="00550A8B" w:rsidRPr="001B3668">
        <w:rPr>
          <w:rFonts w:ascii="Times New Roman" w:hAnsi="Times New Roman"/>
          <w:sz w:val="28"/>
          <w:szCs w:val="28"/>
          <w:lang w:val="kk-KZ"/>
        </w:rPr>
        <w:t>Так, исследование BEST и данные регистра CREDO-Kyoto не выявили значимых различий между АКШ и ЧКВ по частоте комбинированной конечной точки (смерть, инфаркт миокарда, инсульт). Однако частота инфаркта миокарда и повторной реваскуляризации была выше в группе ЧКВ по сравнению с АКШ [2</w:t>
      </w:r>
      <w:r w:rsidR="005C7748">
        <w:rPr>
          <w:rFonts w:ascii="Times New Roman" w:hAnsi="Times New Roman"/>
          <w:sz w:val="28"/>
          <w:szCs w:val="28"/>
          <w:lang w:val="kk-KZ"/>
        </w:rPr>
        <w:t>1</w:t>
      </w:r>
      <w:r w:rsidR="00550A8B" w:rsidRPr="001B3668">
        <w:rPr>
          <w:rFonts w:ascii="Times New Roman" w:hAnsi="Times New Roman"/>
          <w:sz w:val="28"/>
          <w:szCs w:val="28"/>
          <w:lang w:val="kk-KZ"/>
        </w:rPr>
        <w:t>,</w:t>
      </w:r>
      <w:r w:rsidR="0003093F">
        <w:rPr>
          <w:rFonts w:ascii="Times New Roman" w:hAnsi="Times New Roman"/>
          <w:sz w:val="28"/>
          <w:szCs w:val="28"/>
          <w:lang w:val="kk-KZ"/>
        </w:rPr>
        <w:t xml:space="preserve"> </w:t>
      </w:r>
      <w:r w:rsidR="0074422B" w:rsidRPr="001B3668">
        <w:rPr>
          <w:rFonts w:ascii="Times New Roman" w:hAnsi="Times New Roman"/>
          <w:sz w:val="28"/>
          <w:szCs w:val="28"/>
          <w:lang w:val="kk-KZ"/>
        </w:rPr>
        <w:t>р. 1581</w:t>
      </w:r>
      <w:r w:rsidR="00550A8B" w:rsidRPr="001B3668">
        <w:rPr>
          <w:rFonts w:ascii="Times New Roman" w:hAnsi="Times New Roman"/>
          <w:sz w:val="28"/>
          <w:szCs w:val="28"/>
          <w:lang w:val="kk-KZ"/>
        </w:rPr>
        <w:t>], что согласуется с результатами настоящего исследования</w:t>
      </w:r>
    </w:p>
    <w:p w14:paraId="21FD4037" w14:textId="340A2EC3" w:rsidR="00B83D3F" w:rsidRPr="001B3668" w:rsidRDefault="00584F76"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i/>
          <w:sz w:val="28"/>
          <w:szCs w:val="28"/>
        </w:rPr>
        <w:t>Следует отметить</w:t>
      </w:r>
      <w:r w:rsidR="00D57EAE" w:rsidRPr="001B3668">
        <w:rPr>
          <w:rFonts w:ascii="Times New Roman" w:hAnsi="Times New Roman"/>
          <w:i/>
          <w:sz w:val="28"/>
          <w:szCs w:val="28"/>
        </w:rPr>
        <w:t xml:space="preserve">, </w:t>
      </w:r>
      <w:r w:rsidR="00B83D3F" w:rsidRPr="001B3668">
        <w:rPr>
          <w:rFonts w:ascii="Times New Roman" w:hAnsi="Times New Roman"/>
          <w:i/>
          <w:sz w:val="28"/>
          <w:szCs w:val="28"/>
        </w:rPr>
        <w:t xml:space="preserve">риск развития ИМ у всех пациентов, перенесших коронарное стентирование в нашем исследовании, </w:t>
      </w:r>
      <w:r w:rsidR="007C3BB6" w:rsidRPr="001B3668">
        <w:rPr>
          <w:rFonts w:ascii="Times New Roman" w:hAnsi="Times New Roman"/>
          <w:i/>
          <w:sz w:val="28"/>
          <w:szCs w:val="28"/>
        </w:rPr>
        <w:t xml:space="preserve">достоверно </w:t>
      </w:r>
      <w:r w:rsidR="00B83D3F" w:rsidRPr="001B3668">
        <w:rPr>
          <w:rFonts w:ascii="Times New Roman" w:hAnsi="Times New Roman"/>
          <w:i/>
          <w:sz w:val="28"/>
          <w:szCs w:val="28"/>
        </w:rPr>
        <w:t>был связан с курением(</w:t>
      </w:r>
      <w:r w:rsidR="007C3BB6" w:rsidRPr="001B3668">
        <w:rPr>
          <w:rFonts w:ascii="Times New Roman" w:hAnsi="Times New Roman"/>
          <w:i/>
          <w:sz w:val="28"/>
          <w:szCs w:val="28"/>
          <w:lang w:val="en-US"/>
        </w:rPr>
        <w:t>HR</w:t>
      </w:r>
      <w:r w:rsidR="007C3BB6" w:rsidRPr="001B3668">
        <w:rPr>
          <w:rFonts w:ascii="Times New Roman" w:hAnsi="Times New Roman"/>
          <w:i/>
          <w:sz w:val="28"/>
          <w:szCs w:val="28"/>
        </w:rPr>
        <w:t xml:space="preserve"> 2,02; 95% ДИ1,02 – 3,9; </w:t>
      </w:r>
      <w:proofErr w:type="gramStart"/>
      <w:r w:rsidR="007C3BB6" w:rsidRPr="001B3668">
        <w:rPr>
          <w:rFonts w:ascii="Times New Roman" w:hAnsi="Times New Roman"/>
          <w:i/>
          <w:sz w:val="28"/>
          <w:szCs w:val="28"/>
        </w:rPr>
        <w:t>р</w:t>
      </w:r>
      <w:proofErr w:type="gramEnd"/>
      <w:r w:rsidR="007C3BB6" w:rsidRPr="001B3668">
        <w:rPr>
          <w:rFonts w:ascii="Times New Roman" w:hAnsi="Times New Roman"/>
          <w:i/>
          <w:sz w:val="28"/>
          <w:szCs w:val="28"/>
        </w:rPr>
        <w:t>=0,04)</w:t>
      </w:r>
      <w:r w:rsidR="00B83D3F" w:rsidRPr="001B3668">
        <w:rPr>
          <w:rFonts w:ascii="Times New Roman" w:hAnsi="Times New Roman"/>
          <w:i/>
          <w:sz w:val="28"/>
          <w:szCs w:val="28"/>
        </w:rPr>
        <w:t>.</w:t>
      </w:r>
      <w:r w:rsidR="007C3BB6" w:rsidRPr="001B3668">
        <w:rPr>
          <w:rFonts w:ascii="Times New Roman" w:hAnsi="Times New Roman"/>
          <w:i/>
          <w:sz w:val="28"/>
          <w:szCs w:val="28"/>
        </w:rPr>
        <w:t xml:space="preserve"> </w:t>
      </w:r>
      <w:r w:rsidR="006737BE" w:rsidRPr="001B3668">
        <w:rPr>
          <w:rFonts w:ascii="Times New Roman" w:hAnsi="Times New Roman"/>
          <w:sz w:val="28"/>
          <w:szCs w:val="28"/>
        </w:rPr>
        <w:t>Данный результат согласуется с выводами предшевствующих исследователей</w:t>
      </w:r>
      <w:r w:rsidR="00F76DAD" w:rsidRPr="001B3668">
        <w:rPr>
          <w:rFonts w:ascii="Times New Roman" w:hAnsi="Times New Roman"/>
          <w:i/>
          <w:sz w:val="28"/>
          <w:szCs w:val="28"/>
        </w:rPr>
        <w:t xml:space="preserve">, </w:t>
      </w:r>
      <w:r w:rsidR="00F76DAD" w:rsidRPr="001B3668">
        <w:rPr>
          <w:rFonts w:ascii="Times New Roman" w:hAnsi="Times New Roman"/>
          <w:sz w:val="28"/>
          <w:szCs w:val="28"/>
        </w:rPr>
        <w:t>подтверждающих связь курения с неблаго</w:t>
      </w:r>
      <w:r w:rsidR="007D24B8" w:rsidRPr="001B3668">
        <w:rPr>
          <w:rFonts w:ascii="Times New Roman" w:hAnsi="Times New Roman"/>
          <w:sz w:val="28"/>
          <w:szCs w:val="28"/>
        </w:rPr>
        <w:t xml:space="preserve">приятными </w:t>
      </w:r>
      <w:proofErr w:type="gramStart"/>
      <w:r w:rsidR="007D24B8" w:rsidRPr="001B3668">
        <w:rPr>
          <w:rFonts w:ascii="Times New Roman" w:hAnsi="Times New Roman"/>
          <w:sz w:val="28"/>
          <w:szCs w:val="28"/>
        </w:rPr>
        <w:t>сердечно-сосудистыми</w:t>
      </w:r>
      <w:proofErr w:type="gramEnd"/>
      <w:r w:rsidR="007D24B8" w:rsidRPr="001B3668">
        <w:rPr>
          <w:rFonts w:ascii="Times New Roman" w:hAnsi="Times New Roman"/>
          <w:sz w:val="28"/>
          <w:szCs w:val="28"/>
        </w:rPr>
        <w:t xml:space="preserve"> событиями</w:t>
      </w:r>
      <w:r w:rsidR="00F76DAD" w:rsidRPr="001B3668">
        <w:rPr>
          <w:rFonts w:ascii="Times New Roman" w:hAnsi="Times New Roman"/>
          <w:sz w:val="28"/>
          <w:szCs w:val="28"/>
        </w:rPr>
        <w:t xml:space="preserve"> [</w:t>
      </w:r>
      <w:r w:rsidR="005C7748">
        <w:rPr>
          <w:rFonts w:ascii="Times New Roman" w:hAnsi="Times New Roman"/>
          <w:sz w:val="28"/>
          <w:szCs w:val="28"/>
        </w:rPr>
        <w:t>132</w:t>
      </w:r>
      <w:r w:rsidR="0074422B" w:rsidRPr="001B3668">
        <w:rPr>
          <w:rFonts w:ascii="Times New Roman" w:hAnsi="Times New Roman"/>
          <w:sz w:val="28"/>
          <w:szCs w:val="28"/>
        </w:rPr>
        <w:t>,</w:t>
      </w:r>
      <w:r w:rsidR="002B4894">
        <w:rPr>
          <w:rFonts w:ascii="Times New Roman" w:hAnsi="Times New Roman"/>
          <w:sz w:val="28"/>
          <w:szCs w:val="28"/>
        </w:rPr>
        <w:t xml:space="preserve"> </w:t>
      </w:r>
      <w:r w:rsidR="0074422B" w:rsidRPr="001B3668">
        <w:rPr>
          <w:rFonts w:ascii="Times New Roman" w:hAnsi="Times New Roman"/>
          <w:sz w:val="28"/>
          <w:szCs w:val="28"/>
        </w:rPr>
        <w:t>р. 4461</w:t>
      </w:r>
      <w:r w:rsidR="00F76DAD" w:rsidRPr="001B3668">
        <w:rPr>
          <w:rFonts w:ascii="Times New Roman" w:hAnsi="Times New Roman"/>
          <w:sz w:val="28"/>
          <w:szCs w:val="28"/>
        </w:rPr>
        <w:t>].</w:t>
      </w:r>
    </w:p>
    <w:p w14:paraId="0B9535CE" w14:textId="22351B83" w:rsidR="003D244B" w:rsidRPr="001B3668" w:rsidRDefault="00584F76"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При этом,</w:t>
      </w:r>
      <w:r w:rsidR="00C66FFF" w:rsidRPr="001B3668">
        <w:rPr>
          <w:rFonts w:ascii="Times New Roman" w:hAnsi="Times New Roman"/>
          <w:sz w:val="28"/>
          <w:szCs w:val="28"/>
        </w:rPr>
        <w:t xml:space="preserve"> субанализ подгрупп </w:t>
      </w:r>
      <w:r w:rsidRPr="001B3668">
        <w:rPr>
          <w:rFonts w:ascii="Times New Roman" w:hAnsi="Times New Roman"/>
          <w:sz w:val="28"/>
          <w:szCs w:val="28"/>
        </w:rPr>
        <w:t>показал</w:t>
      </w:r>
      <w:r w:rsidR="00C66FFF" w:rsidRPr="001B3668">
        <w:rPr>
          <w:rFonts w:ascii="Times New Roman" w:hAnsi="Times New Roman"/>
          <w:sz w:val="28"/>
          <w:szCs w:val="28"/>
        </w:rPr>
        <w:t xml:space="preserve">, что преобладание случаев ИМ после ЧКВ, в сравнении с АКШ, было обусловлено </w:t>
      </w:r>
      <w:r w:rsidR="00C66FFF" w:rsidRPr="001B3668">
        <w:rPr>
          <w:rFonts w:ascii="Times New Roman" w:hAnsi="Times New Roman"/>
          <w:i/>
          <w:sz w:val="28"/>
          <w:szCs w:val="28"/>
        </w:rPr>
        <w:t>более частотой регистраци</w:t>
      </w:r>
      <w:r w:rsidR="004C4B8E" w:rsidRPr="001B3668">
        <w:rPr>
          <w:rFonts w:ascii="Times New Roman" w:hAnsi="Times New Roman"/>
          <w:i/>
          <w:sz w:val="28"/>
          <w:szCs w:val="28"/>
        </w:rPr>
        <w:t>ей</w:t>
      </w:r>
      <w:r w:rsidR="00C66FFF" w:rsidRPr="001B3668">
        <w:rPr>
          <w:rFonts w:ascii="Times New Roman" w:hAnsi="Times New Roman"/>
          <w:i/>
          <w:sz w:val="28"/>
          <w:szCs w:val="28"/>
        </w:rPr>
        <w:t xml:space="preserve"> случаев ИМ у</w:t>
      </w:r>
      <w:r w:rsidR="00B83D3F" w:rsidRPr="001B3668">
        <w:rPr>
          <w:rFonts w:ascii="Times New Roman" w:hAnsi="Times New Roman"/>
          <w:i/>
          <w:sz w:val="28"/>
          <w:szCs w:val="28"/>
        </w:rPr>
        <w:t xml:space="preserve"> стентированных</w:t>
      </w:r>
      <w:r w:rsidR="00C66FFF" w:rsidRPr="001B3668">
        <w:rPr>
          <w:rFonts w:ascii="Times New Roman" w:hAnsi="Times New Roman"/>
          <w:i/>
          <w:sz w:val="28"/>
          <w:szCs w:val="28"/>
        </w:rPr>
        <w:t xml:space="preserve"> пациентов промежуточной категории SYNTAX Score(23-32) </w:t>
      </w:r>
      <w:r w:rsidR="00B83D3F" w:rsidRPr="001B3668">
        <w:rPr>
          <w:rFonts w:ascii="Times New Roman" w:hAnsi="Times New Roman"/>
          <w:i/>
          <w:sz w:val="28"/>
          <w:szCs w:val="28"/>
        </w:rPr>
        <w:t>с</w:t>
      </w:r>
      <w:r w:rsidR="00C66FFF" w:rsidRPr="001B3668">
        <w:rPr>
          <w:rFonts w:ascii="Times New Roman" w:hAnsi="Times New Roman"/>
          <w:i/>
          <w:sz w:val="28"/>
          <w:szCs w:val="28"/>
        </w:rPr>
        <w:t xml:space="preserve"> </w:t>
      </w:r>
      <w:r w:rsidR="004C4B8E" w:rsidRPr="001B3668">
        <w:rPr>
          <w:rFonts w:ascii="Times New Roman" w:hAnsi="Times New Roman"/>
          <w:i/>
          <w:sz w:val="28"/>
          <w:szCs w:val="28"/>
        </w:rPr>
        <w:t>ИМТ≥</w:t>
      </w:r>
      <w:r w:rsidR="00D20F35" w:rsidRPr="001B3668">
        <w:rPr>
          <w:rFonts w:ascii="Times New Roman" w:hAnsi="Times New Roman"/>
          <w:i/>
          <w:sz w:val="28"/>
          <w:szCs w:val="28"/>
        </w:rPr>
        <w:t xml:space="preserve"> </w:t>
      </w:r>
      <w:r w:rsidR="004C4B8E" w:rsidRPr="001B3668">
        <w:rPr>
          <w:rFonts w:ascii="Times New Roman" w:hAnsi="Times New Roman"/>
          <w:i/>
          <w:sz w:val="28"/>
          <w:szCs w:val="28"/>
        </w:rPr>
        <w:t>25</w:t>
      </w:r>
      <w:r w:rsidR="007C3BB6" w:rsidRPr="001B3668">
        <w:rPr>
          <w:rFonts w:ascii="Times New Roman" w:hAnsi="Times New Roman"/>
          <w:i/>
          <w:sz w:val="28"/>
          <w:szCs w:val="28"/>
        </w:rPr>
        <w:t xml:space="preserve">(23,6 и 10,8% соответственно; HR 2,2; 95% ДИ 1,5-4,7; </w:t>
      </w:r>
      <w:proofErr w:type="gramStart"/>
      <w:r w:rsidR="007C3BB6" w:rsidRPr="001B3668">
        <w:rPr>
          <w:rFonts w:ascii="Times New Roman" w:hAnsi="Times New Roman"/>
          <w:i/>
          <w:sz w:val="28"/>
          <w:szCs w:val="28"/>
        </w:rPr>
        <w:t>р</w:t>
      </w:r>
      <w:proofErr w:type="gramEnd"/>
      <w:r w:rsidR="007C3BB6" w:rsidRPr="001B3668">
        <w:rPr>
          <w:rFonts w:ascii="Times New Roman" w:hAnsi="Times New Roman"/>
          <w:i/>
          <w:sz w:val="28"/>
          <w:szCs w:val="28"/>
        </w:rPr>
        <w:t>=0,04)</w:t>
      </w:r>
      <w:r w:rsidR="00B83D3F" w:rsidRPr="001B3668">
        <w:rPr>
          <w:rFonts w:ascii="Times New Roman" w:hAnsi="Times New Roman"/>
          <w:i/>
          <w:sz w:val="28"/>
          <w:szCs w:val="28"/>
        </w:rPr>
        <w:t xml:space="preserve">. </w:t>
      </w:r>
      <w:r w:rsidR="00F76DAD" w:rsidRPr="001B3668">
        <w:rPr>
          <w:rFonts w:ascii="Times New Roman" w:hAnsi="Times New Roman"/>
          <w:sz w:val="28"/>
          <w:szCs w:val="28"/>
        </w:rPr>
        <w:t>Данный результат схож с другими исследованиями в части связи риска развития ИМ с ЧКВ по сравнению с АКШ</w:t>
      </w:r>
      <w:r w:rsidR="0074422B" w:rsidRPr="001B3668">
        <w:rPr>
          <w:rFonts w:ascii="Times New Roman" w:hAnsi="Times New Roman"/>
          <w:sz w:val="28"/>
          <w:szCs w:val="28"/>
        </w:rPr>
        <w:t xml:space="preserve"> </w:t>
      </w:r>
      <w:r w:rsidR="00F76DAD" w:rsidRPr="001B3668">
        <w:rPr>
          <w:rFonts w:ascii="Times New Roman" w:hAnsi="Times New Roman"/>
          <w:sz w:val="28"/>
          <w:szCs w:val="28"/>
        </w:rPr>
        <w:lastRenderedPageBreak/>
        <w:t>[</w:t>
      </w:r>
      <w:r w:rsidR="005C7748">
        <w:rPr>
          <w:rFonts w:ascii="Times New Roman" w:hAnsi="Times New Roman"/>
          <w:sz w:val="28"/>
          <w:szCs w:val="28"/>
        </w:rPr>
        <w:t>130</w:t>
      </w:r>
      <w:r w:rsidR="0074422B" w:rsidRPr="001B3668">
        <w:rPr>
          <w:rFonts w:ascii="Times New Roman" w:hAnsi="Times New Roman"/>
          <w:sz w:val="28"/>
          <w:szCs w:val="28"/>
        </w:rPr>
        <w:t>,</w:t>
      </w:r>
      <w:r w:rsidR="002B4894">
        <w:rPr>
          <w:rFonts w:ascii="Times New Roman" w:hAnsi="Times New Roman"/>
          <w:sz w:val="28"/>
          <w:szCs w:val="28"/>
        </w:rPr>
        <w:t xml:space="preserve"> </w:t>
      </w:r>
      <w:r w:rsidR="0074422B" w:rsidRPr="001B3668">
        <w:rPr>
          <w:rFonts w:ascii="Times New Roman" w:hAnsi="Times New Roman"/>
          <w:sz w:val="28"/>
          <w:szCs w:val="28"/>
        </w:rPr>
        <w:t>р. 6466</w:t>
      </w:r>
      <w:r w:rsidR="002B4894">
        <w:rPr>
          <w:rFonts w:ascii="Times New Roman" w:hAnsi="Times New Roman"/>
          <w:sz w:val="28"/>
          <w:szCs w:val="28"/>
        </w:rPr>
        <w:t>-1-6466-8</w:t>
      </w:r>
      <w:r w:rsidR="00BC022E" w:rsidRPr="001B3668">
        <w:rPr>
          <w:rFonts w:ascii="Times New Roman" w:hAnsi="Times New Roman"/>
          <w:sz w:val="28"/>
          <w:szCs w:val="28"/>
        </w:rPr>
        <w:t xml:space="preserve">]. </w:t>
      </w:r>
      <w:r w:rsidR="00F84493" w:rsidRPr="001B3668">
        <w:rPr>
          <w:rFonts w:ascii="Times New Roman" w:hAnsi="Times New Roman"/>
          <w:sz w:val="28"/>
          <w:szCs w:val="28"/>
        </w:rPr>
        <w:t xml:space="preserve">Говоря о данном результате исследования, следует отметить так называемый «парадокс ожирения», описанный в ранее опубликованных работах, которые указывают на возможное защитное влияние избыточного веса и ожирения, в том числе на выживаемость после ЧКВ </w:t>
      </w:r>
      <w:r w:rsidR="00C66FFF" w:rsidRPr="001B3668">
        <w:rPr>
          <w:rFonts w:ascii="Times New Roman" w:hAnsi="Times New Roman"/>
          <w:sz w:val="28"/>
          <w:szCs w:val="28"/>
        </w:rPr>
        <w:t>[</w:t>
      </w:r>
      <w:r w:rsidR="0041627E" w:rsidRPr="001B3668">
        <w:rPr>
          <w:rFonts w:ascii="Times New Roman" w:hAnsi="Times New Roman"/>
          <w:sz w:val="28"/>
          <w:szCs w:val="28"/>
        </w:rPr>
        <w:t>1</w:t>
      </w:r>
      <w:r w:rsidR="005C7748">
        <w:rPr>
          <w:rFonts w:ascii="Times New Roman" w:hAnsi="Times New Roman"/>
          <w:sz w:val="28"/>
          <w:szCs w:val="28"/>
        </w:rPr>
        <w:t>33</w:t>
      </w:r>
      <w:r w:rsidR="0074422B" w:rsidRPr="001B3668">
        <w:rPr>
          <w:rFonts w:ascii="Times New Roman" w:hAnsi="Times New Roman"/>
          <w:sz w:val="28"/>
          <w:szCs w:val="28"/>
        </w:rPr>
        <w:t>,</w:t>
      </w:r>
      <w:r w:rsidR="002B4894">
        <w:rPr>
          <w:rFonts w:ascii="Times New Roman" w:hAnsi="Times New Roman"/>
          <w:sz w:val="28"/>
          <w:szCs w:val="28"/>
        </w:rPr>
        <w:t xml:space="preserve"> </w:t>
      </w:r>
      <w:r w:rsidR="0074422B" w:rsidRPr="001B3668">
        <w:rPr>
          <w:rFonts w:ascii="Times New Roman" w:hAnsi="Times New Roman"/>
          <w:sz w:val="28"/>
          <w:szCs w:val="28"/>
        </w:rPr>
        <w:t>р.</w:t>
      </w:r>
      <w:r w:rsidR="002B4894">
        <w:rPr>
          <w:rFonts w:ascii="Times New Roman" w:hAnsi="Times New Roman"/>
          <w:sz w:val="28"/>
          <w:szCs w:val="28"/>
        </w:rPr>
        <w:t> </w:t>
      </w:r>
      <w:r w:rsidR="0074422B" w:rsidRPr="001B3668">
        <w:rPr>
          <w:rFonts w:ascii="Times New Roman" w:hAnsi="Times New Roman"/>
          <w:sz w:val="28"/>
          <w:szCs w:val="28"/>
        </w:rPr>
        <w:t>131</w:t>
      </w:r>
      <w:r w:rsidR="002B4894">
        <w:rPr>
          <w:rFonts w:ascii="Times New Roman" w:hAnsi="Times New Roman"/>
          <w:sz w:val="28"/>
          <w:szCs w:val="28"/>
        </w:rPr>
        <w:t>07</w:t>
      </w:r>
      <w:r w:rsidR="00C66FFF" w:rsidRPr="001B3668">
        <w:rPr>
          <w:rFonts w:ascii="Times New Roman" w:hAnsi="Times New Roman"/>
          <w:sz w:val="28"/>
          <w:szCs w:val="28"/>
        </w:rPr>
        <w:t xml:space="preserve">]. Существуют </w:t>
      </w:r>
      <w:r w:rsidR="004C4B8E" w:rsidRPr="001B3668">
        <w:rPr>
          <w:rFonts w:ascii="Times New Roman" w:hAnsi="Times New Roman"/>
          <w:sz w:val="28"/>
          <w:szCs w:val="28"/>
        </w:rPr>
        <w:t xml:space="preserve">также </w:t>
      </w:r>
      <w:r w:rsidR="00C66FFF" w:rsidRPr="001B3668">
        <w:rPr>
          <w:rFonts w:ascii="Times New Roman" w:hAnsi="Times New Roman"/>
          <w:sz w:val="28"/>
          <w:szCs w:val="28"/>
        </w:rPr>
        <w:t>исследования, не подтверждающие защитного эффекта ожирения, а также работы, дающи</w:t>
      </w:r>
      <w:r w:rsidR="002B0FA9" w:rsidRPr="001B3668">
        <w:rPr>
          <w:rFonts w:ascii="Times New Roman" w:hAnsi="Times New Roman"/>
          <w:sz w:val="28"/>
          <w:szCs w:val="28"/>
        </w:rPr>
        <w:t>е</w:t>
      </w:r>
      <w:r w:rsidR="00C66FFF" w:rsidRPr="001B3668">
        <w:rPr>
          <w:rFonts w:ascii="Times New Roman" w:hAnsi="Times New Roman"/>
          <w:sz w:val="28"/>
          <w:szCs w:val="28"/>
        </w:rPr>
        <w:t xml:space="preserve"> критическую оценку «парадоксу ожирения»</w:t>
      </w:r>
      <w:r w:rsidR="0074422B" w:rsidRPr="001B3668">
        <w:rPr>
          <w:rFonts w:ascii="Times New Roman" w:hAnsi="Times New Roman"/>
          <w:sz w:val="28"/>
          <w:szCs w:val="28"/>
        </w:rPr>
        <w:t xml:space="preserve"> </w:t>
      </w:r>
      <w:r w:rsidR="00C66FFF" w:rsidRPr="001B3668">
        <w:rPr>
          <w:rFonts w:ascii="Times New Roman" w:hAnsi="Times New Roman"/>
          <w:sz w:val="28"/>
          <w:szCs w:val="28"/>
        </w:rPr>
        <w:t>[</w:t>
      </w:r>
      <w:r w:rsidR="005C7748">
        <w:rPr>
          <w:rFonts w:ascii="Times New Roman" w:hAnsi="Times New Roman"/>
          <w:sz w:val="28"/>
          <w:szCs w:val="28"/>
        </w:rPr>
        <w:t>134</w:t>
      </w:r>
      <w:r w:rsidR="0074422B" w:rsidRPr="001B3668">
        <w:rPr>
          <w:rFonts w:ascii="Times New Roman" w:hAnsi="Times New Roman"/>
          <w:sz w:val="28"/>
          <w:szCs w:val="28"/>
        </w:rPr>
        <w:t>,</w:t>
      </w:r>
      <w:r w:rsidR="002B4894">
        <w:rPr>
          <w:rFonts w:ascii="Times New Roman" w:hAnsi="Times New Roman"/>
          <w:sz w:val="28"/>
          <w:szCs w:val="28"/>
        </w:rPr>
        <w:t xml:space="preserve"> </w:t>
      </w:r>
      <w:r w:rsidR="0074422B" w:rsidRPr="001B3668">
        <w:rPr>
          <w:rFonts w:ascii="Times New Roman" w:hAnsi="Times New Roman"/>
          <w:sz w:val="28"/>
          <w:szCs w:val="28"/>
        </w:rPr>
        <w:t>р. 53</w:t>
      </w:r>
      <w:r w:rsidR="002B4894">
        <w:rPr>
          <w:rFonts w:ascii="Times New Roman" w:hAnsi="Times New Roman"/>
          <w:sz w:val="28"/>
          <w:szCs w:val="28"/>
        </w:rPr>
        <w:t>-1-53-8</w:t>
      </w:r>
      <w:r w:rsidR="00C66FFF" w:rsidRPr="001B3668">
        <w:rPr>
          <w:rFonts w:ascii="Times New Roman" w:hAnsi="Times New Roman"/>
          <w:sz w:val="28"/>
          <w:szCs w:val="28"/>
        </w:rPr>
        <w:t>]. В нашем исследовании мы не наблюдали</w:t>
      </w:r>
      <w:r w:rsidR="003D244B" w:rsidRPr="001B3668">
        <w:rPr>
          <w:rFonts w:ascii="Times New Roman" w:hAnsi="Times New Roman"/>
          <w:sz w:val="28"/>
          <w:szCs w:val="28"/>
        </w:rPr>
        <w:t xml:space="preserve"> </w:t>
      </w:r>
      <w:r w:rsidR="00D233CF" w:rsidRPr="001B3668">
        <w:rPr>
          <w:rFonts w:ascii="Times New Roman" w:hAnsi="Times New Roman"/>
          <w:sz w:val="28"/>
          <w:szCs w:val="28"/>
        </w:rPr>
        <w:t>данного феномена</w:t>
      </w:r>
      <w:r w:rsidR="00243610" w:rsidRPr="00F049D0">
        <w:rPr>
          <w:rFonts w:ascii="Times New Roman" w:hAnsi="Times New Roman"/>
          <w:sz w:val="28"/>
          <w:szCs w:val="28"/>
        </w:rPr>
        <w:t xml:space="preserve"> [</w:t>
      </w:r>
      <w:r w:rsidR="005C7748" w:rsidRPr="005C7748">
        <w:rPr>
          <w:rFonts w:ascii="Times New Roman" w:hAnsi="Times New Roman"/>
          <w:sz w:val="28"/>
          <w:szCs w:val="28"/>
        </w:rPr>
        <w:t>26,р.114</w:t>
      </w:r>
      <w:r w:rsidR="00243610" w:rsidRPr="00F049D0">
        <w:rPr>
          <w:rFonts w:ascii="Times New Roman" w:hAnsi="Times New Roman"/>
          <w:sz w:val="28"/>
          <w:szCs w:val="28"/>
        </w:rPr>
        <w:t>]</w:t>
      </w:r>
      <w:r w:rsidR="00C66FFF" w:rsidRPr="001B3668">
        <w:rPr>
          <w:rFonts w:ascii="Times New Roman" w:hAnsi="Times New Roman"/>
          <w:sz w:val="28"/>
          <w:szCs w:val="28"/>
        </w:rPr>
        <w:t>.</w:t>
      </w:r>
      <w:r w:rsidR="00A951A1" w:rsidRPr="001B3668">
        <w:rPr>
          <w:rFonts w:ascii="Times New Roman" w:hAnsi="Times New Roman"/>
          <w:sz w:val="28"/>
          <w:szCs w:val="28"/>
        </w:rPr>
        <w:t xml:space="preserve"> Помимо более частого развития ИМ после ЧКВ, в сравнении с АКШ, у пациентов с </w:t>
      </w:r>
      <w:r w:rsidR="00A951A1" w:rsidRPr="001B3668">
        <w:rPr>
          <w:rFonts w:ascii="Times New Roman" w:hAnsi="Times New Roman"/>
          <w:sz w:val="28"/>
          <w:szCs w:val="28"/>
          <w:lang w:val="kk-KZ"/>
        </w:rPr>
        <w:t>ИМТ≥</w:t>
      </w:r>
      <w:r w:rsidR="00D20F35" w:rsidRPr="001B3668">
        <w:rPr>
          <w:rFonts w:ascii="Times New Roman" w:hAnsi="Times New Roman"/>
          <w:sz w:val="28"/>
          <w:szCs w:val="28"/>
          <w:lang w:val="kk-KZ"/>
        </w:rPr>
        <w:t xml:space="preserve"> </w:t>
      </w:r>
      <w:r w:rsidR="00A951A1" w:rsidRPr="001B3668">
        <w:rPr>
          <w:rFonts w:ascii="Times New Roman" w:hAnsi="Times New Roman"/>
          <w:sz w:val="28"/>
          <w:szCs w:val="28"/>
        </w:rPr>
        <w:t>25, также были выявлены достоверные связи ИМТ с неблагоприятными исходами</w:t>
      </w:r>
      <w:r w:rsidR="0027661B" w:rsidRPr="001B3668">
        <w:rPr>
          <w:rFonts w:ascii="Times New Roman" w:hAnsi="Times New Roman"/>
          <w:sz w:val="28"/>
          <w:szCs w:val="28"/>
        </w:rPr>
        <w:t xml:space="preserve"> </w:t>
      </w:r>
      <w:r w:rsidR="00A951A1" w:rsidRPr="001B3668">
        <w:rPr>
          <w:rFonts w:ascii="Times New Roman" w:hAnsi="Times New Roman"/>
          <w:sz w:val="28"/>
          <w:szCs w:val="28"/>
        </w:rPr>
        <w:t>(таблицы 21,</w:t>
      </w:r>
      <w:r w:rsidR="0003093F">
        <w:rPr>
          <w:rFonts w:ascii="Times New Roman" w:hAnsi="Times New Roman"/>
          <w:sz w:val="28"/>
          <w:szCs w:val="28"/>
        </w:rPr>
        <w:t xml:space="preserve"> </w:t>
      </w:r>
      <w:r w:rsidR="00A951A1" w:rsidRPr="001B3668">
        <w:rPr>
          <w:rFonts w:ascii="Times New Roman" w:hAnsi="Times New Roman"/>
          <w:sz w:val="28"/>
          <w:szCs w:val="28"/>
        </w:rPr>
        <w:t>22,</w:t>
      </w:r>
      <w:r w:rsidR="0003093F">
        <w:rPr>
          <w:rFonts w:ascii="Times New Roman" w:hAnsi="Times New Roman"/>
          <w:sz w:val="28"/>
          <w:szCs w:val="28"/>
        </w:rPr>
        <w:t xml:space="preserve"> </w:t>
      </w:r>
      <w:r w:rsidR="00A951A1" w:rsidRPr="001B3668">
        <w:rPr>
          <w:rFonts w:ascii="Times New Roman" w:hAnsi="Times New Roman"/>
          <w:sz w:val="28"/>
          <w:szCs w:val="28"/>
        </w:rPr>
        <w:t>Е.</w:t>
      </w:r>
      <w:r w:rsidR="0027661B" w:rsidRPr="001B3668">
        <w:rPr>
          <w:rFonts w:ascii="Times New Roman" w:hAnsi="Times New Roman"/>
          <w:sz w:val="28"/>
          <w:szCs w:val="28"/>
        </w:rPr>
        <w:t xml:space="preserve">3-10), что </w:t>
      </w:r>
      <w:r w:rsidR="00F13E3C" w:rsidRPr="001B3668">
        <w:rPr>
          <w:rFonts w:ascii="Times New Roman" w:hAnsi="Times New Roman"/>
          <w:sz w:val="28"/>
          <w:szCs w:val="28"/>
        </w:rPr>
        <w:t xml:space="preserve">согласуется с другими исследованиями, </w:t>
      </w:r>
      <w:r w:rsidR="00855EE0" w:rsidRPr="001B3668">
        <w:rPr>
          <w:rFonts w:ascii="Times New Roman" w:hAnsi="Times New Roman"/>
          <w:sz w:val="28"/>
          <w:szCs w:val="28"/>
        </w:rPr>
        <w:t>подтверждающих</w:t>
      </w:r>
      <w:r w:rsidR="00F13E3C" w:rsidRPr="001B3668">
        <w:rPr>
          <w:rFonts w:ascii="Times New Roman" w:hAnsi="Times New Roman"/>
          <w:sz w:val="28"/>
          <w:szCs w:val="28"/>
        </w:rPr>
        <w:t xml:space="preserve"> влияние ожирения на </w:t>
      </w:r>
      <w:r w:rsidR="00855EE0" w:rsidRPr="001B3668">
        <w:rPr>
          <w:rFonts w:ascii="Times New Roman" w:hAnsi="Times New Roman"/>
          <w:sz w:val="28"/>
          <w:szCs w:val="28"/>
        </w:rPr>
        <w:t>развитие ИБС и ее осложнений</w:t>
      </w:r>
      <w:r w:rsidR="00F13E3C" w:rsidRPr="001B3668">
        <w:rPr>
          <w:rFonts w:ascii="Times New Roman" w:hAnsi="Times New Roman"/>
          <w:sz w:val="28"/>
          <w:szCs w:val="28"/>
        </w:rPr>
        <w:t xml:space="preserve"> [</w:t>
      </w:r>
      <w:r w:rsidR="0041627E" w:rsidRPr="001B3668">
        <w:rPr>
          <w:rFonts w:ascii="Times New Roman" w:hAnsi="Times New Roman"/>
          <w:sz w:val="28"/>
          <w:szCs w:val="28"/>
        </w:rPr>
        <w:t>1</w:t>
      </w:r>
      <w:r w:rsidR="002B4894">
        <w:rPr>
          <w:rFonts w:ascii="Times New Roman" w:hAnsi="Times New Roman"/>
          <w:sz w:val="28"/>
          <w:szCs w:val="28"/>
        </w:rPr>
        <w:t>3</w:t>
      </w:r>
      <w:r w:rsidR="005C7748">
        <w:rPr>
          <w:rFonts w:ascii="Times New Roman" w:hAnsi="Times New Roman"/>
          <w:sz w:val="28"/>
          <w:szCs w:val="28"/>
        </w:rPr>
        <w:t>5</w:t>
      </w:r>
      <w:r w:rsidR="0041627E" w:rsidRPr="001B3668">
        <w:rPr>
          <w:rFonts w:ascii="Times New Roman" w:hAnsi="Times New Roman"/>
          <w:sz w:val="28"/>
          <w:szCs w:val="28"/>
        </w:rPr>
        <w:t>,</w:t>
      </w:r>
      <w:r w:rsidR="002B4894">
        <w:rPr>
          <w:rFonts w:ascii="Times New Roman" w:hAnsi="Times New Roman"/>
          <w:sz w:val="28"/>
          <w:szCs w:val="28"/>
        </w:rPr>
        <w:t xml:space="preserve"> </w:t>
      </w:r>
      <w:r w:rsidR="0041627E" w:rsidRPr="001B3668">
        <w:rPr>
          <w:rFonts w:ascii="Times New Roman" w:hAnsi="Times New Roman"/>
          <w:sz w:val="28"/>
          <w:szCs w:val="28"/>
        </w:rPr>
        <w:t>13</w:t>
      </w:r>
      <w:r w:rsidR="005C7748">
        <w:rPr>
          <w:rFonts w:ascii="Times New Roman" w:hAnsi="Times New Roman"/>
          <w:sz w:val="28"/>
          <w:szCs w:val="28"/>
        </w:rPr>
        <w:t>6</w:t>
      </w:r>
      <w:r w:rsidR="00F13E3C" w:rsidRPr="001B3668">
        <w:rPr>
          <w:rFonts w:ascii="Times New Roman" w:hAnsi="Times New Roman"/>
          <w:sz w:val="28"/>
          <w:szCs w:val="28"/>
        </w:rPr>
        <w:t>].</w:t>
      </w:r>
    </w:p>
    <w:p w14:paraId="763DDFAC" w14:textId="48E9510E" w:rsidR="00C66FFF" w:rsidRPr="001B3668" w:rsidRDefault="007C3BB6" w:rsidP="001B3668">
      <w:pPr>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По результатам многофакторного анализа </w:t>
      </w:r>
      <w:r w:rsidR="00C66FFF" w:rsidRPr="001B3668">
        <w:rPr>
          <w:rFonts w:ascii="Times New Roman" w:hAnsi="Times New Roman"/>
          <w:i/>
          <w:sz w:val="28"/>
          <w:szCs w:val="28"/>
        </w:rPr>
        <w:t xml:space="preserve">риск развития инфаркта миокарда </w:t>
      </w:r>
      <w:r w:rsidR="003D244B" w:rsidRPr="001B3668">
        <w:rPr>
          <w:rFonts w:ascii="Times New Roman" w:hAnsi="Times New Roman"/>
          <w:i/>
          <w:sz w:val="28"/>
          <w:szCs w:val="28"/>
        </w:rPr>
        <w:t xml:space="preserve">у стентированных </w:t>
      </w:r>
      <w:r w:rsidR="00C66FFF" w:rsidRPr="001B3668">
        <w:rPr>
          <w:rFonts w:ascii="Times New Roman" w:hAnsi="Times New Roman"/>
          <w:i/>
          <w:sz w:val="28"/>
          <w:szCs w:val="28"/>
        </w:rPr>
        <w:t xml:space="preserve">пациентов </w:t>
      </w:r>
      <w:r w:rsidR="003D244B" w:rsidRPr="001B3668">
        <w:rPr>
          <w:rFonts w:ascii="Times New Roman" w:hAnsi="Times New Roman"/>
          <w:i/>
          <w:sz w:val="28"/>
          <w:szCs w:val="28"/>
        </w:rPr>
        <w:t>промежуточной градации SYNTAX Score 23-3</w:t>
      </w:r>
      <w:r w:rsidRPr="001B3668">
        <w:rPr>
          <w:rFonts w:ascii="Times New Roman" w:hAnsi="Times New Roman"/>
          <w:i/>
          <w:sz w:val="28"/>
          <w:szCs w:val="28"/>
        </w:rPr>
        <w:t>2</w:t>
      </w:r>
      <w:r w:rsidR="00C66FFF" w:rsidRPr="001B3668">
        <w:rPr>
          <w:rFonts w:ascii="Times New Roman" w:hAnsi="Times New Roman"/>
          <w:i/>
          <w:sz w:val="28"/>
          <w:szCs w:val="28"/>
        </w:rPr>
        <w:t xml:space="preserve">, </w:t>
      </w:r>
      <w:r w:rsidRPr="001B3668">
        <w:rPr>
          <w:rFonts w:ascii="Times New Roman" w:hAnsi="Times New Roman"/>
          <w:i/>
          <w:sz w:val="28"/>
          <w:szCs w:val="28"/>
        </w:rPr>
        <w:t xml:space="preserve">ассоциировался </w:t>
      </w:r>
      <w:r w:rsidR="00C66FFF" w:rsidRPr="001B3668">
        <w:rPr>
          <w:rFonts w:ascii="Times New Roman" w:hAnsi="Times New Roman"/>
          <w:i/>
          <w:sz w:val="28"/>
          <w:szCs w:val="28"/>
        </w:rPr>
        <w:t>с наличием периферического атеросклеротического заболевания</w:t>
      </w:r>
      <w:r w:rsidR="003A5EE9" w:rsidRPr="001B3668">
        <w:rPr>
          <w:rFonts w:ascii="Times New Roman" w:hAnsi="Times New Roman"/>
          <w:sz w:val="28"/>
          <w:szCs w:val="28"/>
        </w:rPr>
        <w:t xml:space="preserve">  (</w:t>
      </w:r>
      <w:r w:rsidR="003A5EE9" w:rsidRPr="001B3668">
        <w:rPr>
          <w:rFonts w:ascii="Times New Roman" w:hAnsi="Times New Roman"/>
          <w:i/>
          <w:sz w:val="28"/>
          <w:szCs w:val="28"/>
        </w:rPr>
        <w:t xml:space="preserve">HR 3,1; 95% ДИ 1,1 - 5,5; </w:t>
      </w:r>
      <w:proofErr w:type="gramStart"/>
      <w:r w:rsidR="003A5EE9" w:rsidRPr="001B3668">
        <w:rPr>
          <w:rFonts w:ascii="Times New Roman" w:hAnsi="Times New Roman"/>
          <w:i/>
          <w:sz w:val="28"/>
          <w:szCs w:val="28"/>
        </w:rPr>
        <w:t>р</w:t>
      </w:r>
      <w:proofErr w:type="gramEnd"/>
      <w:r w:rsidR="003A5EE9" w:rsidRPr="001B3668">
        <w:rPr>
          <w:rFonts w:ascii="Times New Roman" w:hAnsi="Times New Roman"/>
          <w:i/>
          <w:sz w:val="28"/>
          <w:szCs w:val="28"/>
        </w:rPr>
        <w:t>=0,03)</w:t>
      </w:r>
      <w:r w:rsidR="00C66FFF" w:rsidRPr="001B3668">
        <w:rPr>
          <w:rFonts w:ascii="Times New Roman" w:hAnsi="Times New Roman"/>
          <w:i/>
          <w:sz w:val="28"/>
          <w:szCs w:val="28"/>
        </w:rPr>
        <w:t xml:space="preserve">. </w:t>
      </w:r>
      <w:r w:rsidR="00C66FFF" w:rsidRPr="001B3668">
        <w:rPr>
          <w:rFonts w:ascii="Times New Roman" w:hAnsi="Times New Roman"/>
          <w:sz w:val="28"/>
          <w:szCs w:val="28"/>
        </w:rPr>
        <w:t>Данный результат тождественен предыдущими исследованиями. Так, Pinxterhuis T</w:t>
      </w:r>
      <w:r w:rsidR="00BC022E" w:rsidRPr="001B3668">
        <w:rPr>
          <w:rFonts w:ascii="Times New Roman" w:hAnsi="Times New Roman"/>
          <w:sz w:val="28"/>
          <w:szCs w:val="28"/>
        </w:rPr>
        <w:t>.</w:t>
      </w:r>
      <w:r w:rsidR="00C66FFF" w:rsidRPr="001B3668">
        <w:rPr>
          <w:rFonts w:ascii="Times New Roman" w:hAnsi="Times New Roman"/>
          <w:sz w:val="28"/>
          <w:szCs w:val="28"/>
        </w:rPr>
        <w:t>H</w:t>
      </w:r>
      <w:r w:rsidR="00BC022E" w:rsidRPr="001B3668">
        <w:rPr>
          <w:rFonts w:ascii="Times New Roman" w:hAnsi="Times New Roman"/>
          <w:sz w:val="28"/>
          <w:szCs w:val="28"/>
        </w:rPr>
        <w:t>.</w:t>
      </w:r>
      <w:r w:rsidR="00C66FFF" w:rsidRPr="001B3668">
        <w:rPr>
          <w:rFonts w:ascii="Times New Roman" w:hAnsi="Times New Roman"/>
          <w:sz w:val="28"/>
          <w:szCs w:val="28"/>
        </w:rPr>
        <w:t xml:space="preserve"> и соавторы в своем объединённом анализе четырех РКИ продемонстрировали на 52% более высокий риск смерти у пациентов с периферическим атеросклеротическим заболеванием (ПАЗ), перенесших ЧКВ со стентами нового поколения, при долгосрочном наблюдении</w:t>
      </w:r>
      <w:r w:rsidR="0074422B" w:rsidRPr="001B3668">
        <w:rPr>
          <w:rFonts w:ascii="Times New Roman" w:hAnsi="Times New Roman"/>
          <w:sz w:val="28"/>
          <w:szCs w:val="28"/>
        </w:rPr>
        <w:t xml:space="preserve"> </w:t>
      </w:r>
      <w:r w:rsidR="00C66FFF" w:rsidRPr="001B3668">
        <w:rPr>
          <w:rFonts w:ascii="Times New Roman" w:hAnsi="Times New Roman"/>
          <w:sz w:val="28"/>
          <w:szCs w:val="28"/>
        </w:rPr>
        <w:t>[</w:t>
      </w:r>
      <w:r w:rsidR="00756587" w:rsidRPr="001B3668">
        <w:rPr>
          <w:rFonts w:ascii="Times New Roman" w:hAnsi="Times New Roman"/>
          <w:sz w:val="28"/>
          <w:szCs w:val="28"/>
        </w:rPr>
        <w:t>13</w:t>
      </w:r>
      <w:r w:rsidR="005C7748">
        <w:rPr>
          <w:rFonts w:ascii="Times New Roman" w:hAnsi="Times New Roman"/>
          <w:sz w:val="28"/>
          <w:szCs w:val="28"/>
        </w:rPr>
        <w:t>7</w:t>
      </w:r>
      <w:r w:rsidR="00C66FFF" w:rsidRPr="001B3668">
        <w:rPr>
          <w:rFonts w:ascii="Times New Roman" w:hAnsi="Times New Roman"/>
          <w:sz w:val="28"/>
          <w:szCs w:val="28"/>
        </w:rPr>
        <w:t>]. Saw J</w:t>
      </w:r>
      <w:r w:rsidR="00BC022E" w:rsidRPr="001B3668">
        <w:rPr>
          <w:rFonts w:ascii="Times New Roman" w:hAnsi="Times New Roman"/>
          <w:sz w:val="28"/>
          <w:szCs w:val="28"/>
        </w:rPr>
        <w:t>.</w:t>
      </w:r>
      <w:r w:rsidR="00C66FFF" w:rsidRPr="001B3668">
        <w:rPr>
          <w:rFonts w:ascii="Times New Roman" w:hAnsi="Times New Roman"/>
          <w:sz w:val="28"/>
          <w:szCs w:val="28"/>
        </w:rPr>
        <w:t xml:space="preserve"> и соавторы в метаанализе восьми РКИ продемонстрировали связь </w:t>
      </w:r>
      <w:proofErr w:type="gramStart"/>
      <w:r w:rsidR="00C66FFF" w:rsidRPr="001B3668">
        <w:rPr>
          <w:rFonts w:ascii="Times New Roman" w:hAnsi="Times New Roman"/>
          <w:sz w:val="28"/>
          <w:szCs w:val="28"/>
        </w:rPr>
        <w:t>ПАЗ</w:t>
      </w:r>
      <w:proofErr w:type="gramEnd"/>
      <w:r w:rsidR="00C66FFF" w:rsidRPr="001B3668">
        <w:rPr>
          <w:rFonts w:ascii="Times New Roman" w:hAnsi="Times New Roman"/>
          <w:sz w:val="28"/>
          <w:szCs w:val="28"/>
        </w:rPr>
        <w:t xml:space="preserve"> как с повышенным риском смерти, так и с риском развития инфаркта миокарда [</w:t>
      </w:r>
      <w:r w:rsidR="00756587" w:rsidRPr="001B3668">
        <w:rPr>
          <w:rFonts w:ascii="Times New Roman" w:hAnsi="Times New Roman"/>
          <w:sz w:val="28"/>
          <w:szCs w:val="28"/>
        </w:rPr>
        <w:t>13</w:t>
      </w:r>
      <w:r w:rsidR="005C7748">
        <w:rPr>
          <w:rFonts w:ascii="Times New Roman" w:hAnsi="Times New Roman"/>
          <w:sz w:val="28"/>
          <w:szCs w:val="28"/>
        </w:rPr>
        <w:t>8</w:t>
      </w:r>
      <w:r w:rsidR="00C66FFF" w:rsidRPr="001B3668">
        <w:rPr>
          <w:rFonts w:ascii="Times New Roman" w:hAnsi="Times New Roman"/>
          <w:sz w:val="28"/>
          <w:szCs w:val="28"/>
        </w:rPr>
        <w:t xml:space="preserve">]. </w:t>
      </w:r>
    </w:p>
    <w:p w14:paraId="3EBAC065" w14:textId="545A3004" w:rsidR="003D244B" w:rsidRPr="001B3668" w:rsidRDefault="007C3BB6" w:rsidP="001B3668">
      <w:pPr>
        <w:spacing w:after="0" w:line="240" w:lineRule="auto"/>
        <w:ind w:firstLine="709"/>
        <w:jc w:val="both"/>
        <w:rPr>
          <w:rFonts w:ascii="Times New Roman" w:hAnsi="Times New Roman"/>
          <w:i/>
          <w:sz w:val="28"/>
          <w:szCs w:val="28"/>
        </w:rPr>
      </w:pPr>
      <w:r w:rsidRPr="001B3668">
        <w:rPr>
          <w:rFonts w:ascii="Times New Roman" w:hAnsi="Times New Roman"/>
          <w:sz w:val="28"/>
          <w:szCs w:val="28"/>
        </w:rPr>
        <w:t>Также было выявлено, что р</w:t>
      </w:r>
      <w:r w:rsidR="003D244B" w:rsidRPr="001B3668">
        <w:rPr>
          <w:rFonts w:ascii="Times New Roman" w:hAnsi="Times New Roman"/>
          <w:i/>
          <w:sz w:val="28"/>
          <w:szCs w:val="28"/>
        </w:rPr>
        <w:t>иск развития инфаркта миокарда для пациентов с ИМТ≥</w:t>
      </w:r>
      <w:r w:rsidR="00D20F35" w:rsidRPr="001B3668">
        <w:rPr>
          <w:rFonts w:ascii="Times New Roman" w:hAnsi="Times New Roman"/>
          <w:i/>
          <w:sz w:val="28"/>
          <w:szCs w:val="28"/>
        </w:rPr>
        <w:t xml:space="preserve"> </w:t>
      </w:r>
      <w:r w:rsidR="003D244B" w:rsidRPr="001B3668">
        <w:rPr>
          <w:rFonts w:ascii="Times New Roman" w:hAnsi="Times New Roman"/>
          <w:i/>
          <w:sz w:val="28"/>
          <w:szCs w:val="28"/>
        </w:rPr>
        <w:t>25 и SYNTAX Score 23-32, перенесших ЧКВ, ассоциировался с перенесенным ранее инфарктом миокарда</w:t>
      </w:r>
      <w:r w:rsidR="003A5EE9" w:rsidRPr="001B3668">
        <w:rPr>
          <w:rFonts w:ascii="Times New Roman" w:hAnsi="Times New Roman"/>
          <w:i/>
          <w:sz w:val="28"/>
          <w:szCs w:val="28"/>
        </w:rPr>
        <w:t xml:space="preserve"> (HR 3,2; 95% ДИ 1,1 - 6,6; </w:t>
      </w:r>
      <w:proofErr w:type="gramStart"/>
      <w:r w:rsidR="003A5EE9" w:rsidRPr="001B3668">
        <w:rPr>
          <w:rFonts w:ascii="Times New Roman" w:hAnsi="Times New Roman"/>
          <w:i/>
          <w:sz w:val="28"/>
          <w:szCs w:val="28"/>
        </w:rPr>
        <w:t>р</w:t>
      </w:r>
      <w:proofErr w:type="gramEnd"/>
      <w:r w:rsidR="003A5EE9" w:rsidRPr="001B3668">
        <w:rPr>
          <w:rFonts w:ascii="Times New Roman" w:hAnsi="Times New Roman"/>
          <w:i/>
          <w:sz w:val="28"/>
          <w:szCs w:val="28"/>
        </w:rPr>
        <w:t>=0,03)</w:t>
      </w:r>
      <w:r w:rsidR="003D244B" w:rsidRPr="001B3668">
        <w:rPr>
          <w:rFonts w:ascii="Times New Roman" w:hAnsi="Times New Roman"/>
          <w:i/>
          <w:sz w:val="28"/>
          <w:szCs w:val="28"/>
        </w:rPr>
        <w:t>.</w:t>
      </w:r>
      <w:r w:rsidR="003E7442" w:rsidRPr="001B3668">
        <w:rPr>
          <w:rFonts w:ascii="Times New Roman" w:hAnsi="Times New Roman"/>
          <w:i/>
          <w:sz w:val="28"/>
          <w:szCs w:val="28"/>
        </w:rPr>
        <w:t xml:space="preserve"> </w:t>
      </w:r>
      <w:r w:rsidR="003E7442" w:rsidRPr="001B3668">
        <w:rPr>
          <w:rFonts w:ascii="Times New Roman" w:hAnsi="Times New Roman"/>
          <w:sz w:val="28"/>
          <w:szCs w:val="28"/>
        </w:rPr>
        <w:t>В этой связи следует отметить</w:t>
      </w:r>
      <w:r w:rsidR="00855EE0" w:rsidRPr="001B3668">
        <w:rPr>
          <w:rFonts w:ascii="Times New Roman" w:hAnsi="Times New Roman"/>
          <w:sz w:val="28"/>
          <w:szCs w:val="28"/>
        </w:rPr>
        <w:t xml:space="preserve"> наличие </w:t>
      </w:r>
      <w:r w:rsidRPr="001B3668">
        <w:rPr>
          <w:rFonts w:ascii="Times New Roman" w:hAnsi="Times New Roman"/>
          <w:sz w:val="28"/>
          <w:szCs w:val="28"/>
        </w:rPr>
        <w:t>схожи</w:t>
      </w:r>
      <w:r w:rsidR="00855EE0" w:rsidRPr="001B3668">
        <w:rPr>
          <w:rFonts w:ascii="Times New Roman" w:hAnsi="Times New Roman"/>
          <w:sz w:val="28"/>
          <w:szCs w:val="28"/>
        </w:rPr>
        <w:t>х</w:t>
      </w:r>
      <w:r w:rsidRPr="001B3668">
        <w:rPr>
          <w:rFonts w:ascii="Times New Roman" w:hAnsi="Times New Roman"/>
          <w:sz w:val="28"/>
          <w:szCs w:val="28"/>
        </w:rPr>
        <w:t xml:space="preserve"> </w:t>
      </w:r>
      <w:r w:rsidR="003E7442" w:rsidRPr="001B3668">
        <w:rPr>
          <w:rFonts w:ascii="Times New Roman" w:hAnsi="Times New Roman"/>
          <w:sz w:val="28"/>
          <w:szCs w:val="28"/>
        </w:rPr>
        <w:t>данны</w:t>
      </w:r>
      <w:r w:rsidR="00855EE0" w:rsidRPr="001B3668">
        <w:rPr>
          <w:rFonts w:ascii="Times New Roman" w:hAnsi="Times New Roman"/>
          <w:sz w:val="28"/>
          <w:szCs w:val="28"/>
        </w:rPr>
        <w:t>х</w:t>
      </w:r>
      <w:r w:rsidR="003E7442" w:rsidRPr="001B3668">
        <w:rPr>
          <w:rFonts w:ascii="Times New Roman" w:hAnsi="Times New Roman"/>
          <w:sz w:val="28"/>
          <w:szCs w:val="28"/>
        </w:rPr>
        <w:t xml:space="preserve"> предыдущих наблюдений</w:t>
      </w:r>
      <w:r w:rsidR="00855EE0" w:rsidRPr="001B3668">
        <w:rPr>
          <w:rFonts w:ascii="Times New Roman" w:hAnsi="Times New Roman"/>
          <w:sz w:val="28"/>
          <w:szCs w:val="28"/>
        </w:rPr>
        <w:t>,</w:t>
      </w:r>
      <w:r w:rsidR="003E7442" w:rsidRPr="001B3668">
        <w:rPr>
          <w:rFonts w:ascii="Times New Roman" w:hAnsi="Times New Roman"/>
          <w:sz w:val="28"/>
          <w:szCs w:val="28"/>
        </w:rPr>
        <w:t xml:space="preserve"> свидетельствую</w:t>
      </w:r>
      <w:r w:rsidR="00855EE0" w:rsidRPr="001B3668">
        <w:rPr>
          <w:rFonts w:ascii="Times New Roman" w:hAnsi="Times New Roman"/>
          <w:sz w:val="28"/>
          <w:szCs w:val="28"/>
        </w:rPr>
        <w:t>щих</w:t>
      </w:r>
      <w:r w:rsidR="003E7442" w:rsidRPr="001B3668">
        <w:rPr>
          <w:rFonts w:ascii="Times New Roman" w:hAnsi="Times New Roman"/>
          <w:sz w:val="28"/>
          <w:szCs w:val="28"/>
        </w:rPr>
        <w:t xml:space="preserve"> о высоком остаточном ишемическом риске у пациентов, перенесших ранее ИМ</w:t>
      </w:r>
      <w:r w:rsidR="0074422B" w:rsidRPr="001B3668">
        <w:rPr>
          <w:rFonts w:ascii="Times New Roman" w:hAnsi="Times New Roman"/>
          <w:sz w:val="28"/>
          <w:szCs w:val="28"/>
        </w:rPr>
        <w:t xml:space="preserve"> </w:t>
      </w:r>
      <w:r w:rsidR="003E7442" w:rsidRPr="001B3668">
        <w:rPr>
          <w:rFonts w:ascii="Times New Roman" w:hAnsi="Times New Roman"/>
          <w:sz w:val="28"/>
          <w:szCs w:val="28"/>
        </w:rPr>
        <w:t>[</w:t>
      </w:r>
      <w:r w:rsidR="00F1488C" w:rsidRPr="001B3668">
        <w:rPr>
          <w:rFonts w:ascii="Times New Roman" w:hAnsi="Times New Roman"/>
          <w:sz w:val="28"/>
          <w:szCs w:val="28"/>
        </w:rPr>
        <w:t>13</w:t>
      </w:r>
      <w:r w:rsidR="005C7748">
        <w:rPr>
          <w:rFonts w:ascii="Times New Roman" w:hAnsi="Times New Roman"/>
          <w:sz w:val="28"/>
          <w:szCs w:val="28"/>
        </w:rPr>
        <w:t>9</w:t>
      </w:r>
      <w:r w:rsidR="00F1488C" w:rsidRPr="001B3668">
        <w:rPr>
          <w:rFonts w:ascii="Times New Roman" w:hAnsi="Times New Roman"/>
          <w:sz w:val="28"/>
          <w:szCs w:val="28"/>
        </w:rPr>
        <w:t>,</w:t>
      </w:r>
      <w:r w:rsidR="002B4894">
        <w:rPr>
          <w:rFonts w:ascii="Times New Roman" w:hAnsi="Times New Roman"/>
          <w:sz w:val="28"/>
          <w:szCs w:val="28"/>
        </w:rPr>
        <w:t xml:space="preserve"> </w:t>
      </w:r>
      <w:r w:rsidR="00F1488C" w:rsidRPr="001B3668">
        <w:rPr>
          <w:rFonts w:ascii="Times New Roman" w:hAnsi="Times New Roman"/>
          <w:sz w:val="28"/>
          <w:szCs w:val="28"/>
        </w:rPr>
        <w:t>1</w:t>
      </w:r>
      <w:r w:rsidR="005C7748">
        <w:rPr>
          <w:rFonts w:ascii="Times New Roman" w:hAnsi="Times New Roman"/>
          <w:sz w:val="28"/>
          <w:szCs w:val="28"/>
        </w:rPr>
        <w:t>40</w:t>
      </w:r>
      <w:r w:rsidR="003E7442" w:rsidRPr="001B3668">
        <w:rPr>
          <w:rFonts w:ascii="Times New Roman" w:hAnsi="Times New Roman"/>
          <w:sz w:val="28"/>
          <w:szCs w:val="28"/>
        </w:rPr>
        <w:t>].</w:t>
      </w:r>
      <w:r w:rsidR="003E7442" w:rsidRPr="001B3668">
        <w:rPr>
          <w:rFonts w:ascii="Times New Roman" w:hAnsi="Times New Roman"/>
          <w:i/>
          <w:sz w:val="28"/>
          <w:szCs w:val="28"/>
        </w:rPr>
        <w:t xml:space="preserve"> </w:t>
      </w:r>
    </w:p>
    <w:p w14:paraId="1D73C6B9" w14:textId="12259411" w:rsidR="00260076" w:rsidRPr="001B3668" w:rsidRDefault="000631A3" w:rsidP="001B3668">
      <w:pPr>
        <w:spacing w:after="0" w:line="240" w:lineRule="auto"/>
        <w:ind w:firstLine="709"/>
        <w:jc w:val="both"/>
        <w:rPr>
          <w:rFonts w:ascii="Times New Roman" w:hAnsi="Times New Roman"/>
          <w:sz w:val="28"/>
          <w:szCs w:val="28"/>
        </w:rPr>
      </w:pPr>
      <w:r w:rsidRPr="001B3668">
        <w:rPr>
          <w:rFonts w:ascii="Times New Roman" w:hAnsi="Times New Roman"/>
          <w:i/>
          <w:sz w:val="28"/>
          <w:szCs w:val="28"/>
        </w:rPr>
        <w:t>Исследуемые группы также отличались по развитию высокой степени атеросклеротического поражения коронарных артерий (SYNTAX Score</w:t>
      </w:r>
      <w:r w:rsidR="00D20F35" w:rsidRPr="001B3668">
        <w:rPr>
          <w:rFonts w:ascii="Times New Roman" w:hAnsi="Times New Roman"/>
          <w:i/>
          <w:sz w:val="28"/>
          <w:szCs w:val="28"/>
        </w:rPr>
        <w:t xml:space="preserve"> </w:t>
      </w:r>
      <w:r w:rsidRPr="001B3668">
        <w:rPr>
          <w:rFonts w:ascii="Times New Roman" w:hAnsi="Times New Roman"/>
          <w:i/>
          <w:sz w:val="28"/>
          <w:szCs w:val="28"/>
        </w:rPr>
        <w:t>≥</w:t>
      </w:r>
      <w:r w:rsidR="00D20F35" w:rsidRPr="001B3668">
        <w:rPr>
          <w:rFonts w:ascii="Times New Roman" w:hAnsi="Times New Roman"/>
          <w:i/>
          <w:sz w:val="28"/>
          <w:szCs w:val="28"/>
        </w:rPr>
        <w:t xml:space="preserve"> </w:t>
      </w:r>
      <w:r w:rsidRPr="001B3668">
        <w:rPr>
          <w:rFonts w:ascii="Times New Roman" w:hAnsi="Times New Roman"/>
          <w:i/>
          <w:sz w:val="28"/>
          <w:szCs w:val="28"/>
        </w:rPr>
        <w:t>3</w:t>
      </w:r>
      <w:r w:rsidR="001553F3" w:rsidRPr="001B3668">
        <w:rPr>
          <w:rFonts w:ascii="Times New Roman" w:hAnsi="Times New Roman"/>
          <w:i/>
          <w:sz w:val="28"/>
          <w:szCs w:val="28"/>
        </w:rPr>
        <w:t>3</w:t>
      </w:r>
      <w:r w:rsidRPr="001B3668">
        <w:rPr>
          <w:rFonts w:ascii="Times New Roman" w:hAnsi="Times New Roman"/>
          <w:i/>
          <w:sz w:val="28"/>
          <w:szCs w:val="28"/>
        </w:rPr>
        <w:t xml:space="preserve">) в группе </w:t>
      </w:r>
      <w:r w:rsidR="00C0646C" w:rsidRPr="001B3668">
        <w:rPr>
          <w:rFonts w:ascii="Times New Roman" w:hAnsi="Times New Roman"/>
          <w:i/>
          <w:sz w:val="28"/>
          <w:szCs w:val="28"/>
        </w:rPr>
        <w:t>АКШ</w:t>
      </w:r>
      <w:r w:rsidR="00EA23CD" w:rsidRPr="001B3668">
        <w:rPr>
          <w:rFonts w:ascii="Times New Roman" w:hAnsi="Times New Roman"/>
          <w:i/>
          <w:sz w:val="28"/>
          <w:szCs w:val="28"/>
        </w:rPr>
        <w:t>, в сравнении с группой ЧКВ</w:t>
      </w:r>
      <w:r w:rsidR="00B54B85" w:rsidRPr="001B3668">
        <w:rPr>
          <w:rFonts w:ascii="Times New Roman" w:hAnsi="Times New Roman"/>
          <w:i/>
          <w:sz w:val="28"/>
          <w:szCs w:val="28"/>
        </w:rPr>
        <w:t xml:space="preserve"> </w:t>
      </w:r>
      <w:r w:rsidRPr="001B3668">
        <w:rPr>
          <w:rFonts w:ascii="Times New Roman" w:hAnsi="Times New Roman"/>
          <w:sz w:val="28"/>
          <w:szCs w:val="28"/>
        </w:rPr>
        <w:t>(</w:t>
      </w:r>
      <w:r w:rsidR="00EA23CD" w:rsidRPr="001B3668">
        <w:rPr>
          <w:rFonts w:ascii="Times New Roman" w:hAnsi="Times New Roman"/>
          <w:sz w:val="28"/>
          <w:szCs w:val="28"/>
        </w:rPr>
        <w:t xml:space="preserve">43,5 и 10,9% соответственно, </w:t>
      </w:r>
      <w:r w:rsidR="00EA23CD" w:rsidRPr="001B3668">
        <w:rPr>
          <w:rFonts w:ascii="Times New Roman" w:hAnsi="Times New Roman"/>
          <w:sz w:val="28"/>
          <w:szCs w:val="28"/>
          <w:lang w:val="en-US"/>
        </w:rPr>
        <w:t>HR</w:t>
      </w:r>
      <w:r w:rsidR="00EA23CD" w:rsidRPr="001B3668">
        <w:rPr>
          <w:rFonts w:ascii="Times New Roman" w:hAnsi="Times New Roman"/>
          <w:sz w:val="28"/>
          <w:szCs w:val="28"/>
        </w:rPr>
        <w:t xml:space="preserve"> 3,8; </w:t>
      </w:r>
      <w:r w:rsidR="00260076" w:rsidRPr="001B3668">
        <w:rPr>
          <w:rFonts w:ascii="Times New Roman" w:hAnsi="Times New Roman"/>
          <w:sz w:val="28"/>
          <w:szCs w:val="28"/>
        </w:rPr>
        <w:t xml:space="preserve">95% </w:t>
      </w:r>
      <w:r w:rsidR="00EA23CD" w:rsidRPr="001B3668">
        <w:rPr>
          <w:rFonts w:ascii="Times New Roman" w:hAnsi="Times New Roman"/>
          <w:sz w:val="28"/>
          <w:szCs w:val="28"/>
        </w:rPr>
        <w:t xml:space="preserve">ДИ 2,1 - 6,9; </w:t>
      </w:r>
      <w:proofErr w:type="gramStart"/>
      <w:r w:rsidR="00EA23CD" w:rsidRPr="001B3668">
        <w:rPr>
          <w:rFonts w:ascii="Times New Roman" w:hAnsi="Times New Roman"/>
          <w:sz w:val="28"/>
          <w:szCs w:val="28"/>
        </w:rPr>
        <w:t>р</w:t>
      </w:r>
      <w:proofErr w:type="gramEnd"/>
      <w:r w:rsidR="00EA23CD" w:rsidRPr="001B3668">
        <w:rPr>
          <w:rFonts w:ascii="Times New Roman" w:hAnsi="Times New Roman"/>
          <w:sz w:val="28"/>
          <w:szCs w:val="28"/>
        </w:rPr>
        <w:t>&lt;0,0001)</w:t>
      </w:r>
      <w:r w:rsidRPr="001B3668">
        <w:rPr>
          <w:rFonts w:ascii="Times New Roman" w:hAnsi="Times New Roman"/>
          <w:sz w:val="28"/>
          <w:szCs w:val="28"/>
        </w:rPr>
        <w:t>.</w:t>
      </w:r>
      <w:r w:rsidR="00B54B85" w:rsidRPr="001B3668">
        <w:rPr>
          <w:rFonts w:ascii="Times New Roman" w:hAnsi="Times New Roman"/>
          <w:sz w:val="28"/>
          <w:szCs w:val="28"/>
        </w:rPr>
        <w:t xml:space="preserve"> </w:t>
      </w:r>
      <w:r w:rsidR="008A1F3E" w:rsidRPr="001B3668">
        <w:rPr>
          <w:rFonts w:ascii="Times New Roman" w:hAnsi="Times New Roman"/>
          <w:sz w:val="28"/>
          <w:szCs w:val="28"/>
        </w:rPr>
        <w:t>Данный результат</w:t>
      </w:r>
      <w:r w:rsidR="00C420A1" w:rsidRPr="001B3668">
        <w:rPr>
          <w:rFonts w:ascii="Times New Roman" w:hAnsi="Times New Roman"/>
          <w:sz w:val="28"/>
          <w:szCs w:val="28"/>
        </w:rPr>
        <w:t>,</w:t>
      </w:r>
      <w:r w:rsidR="008A1F3E" w:rsidRPr="001B3668">
        <w:rPr>
          <w:rFonts w:ascii="Times New Roman" w:hAnsi="Times New Roman"/>
          <w:sz w:val="28"/>
          <w:szCs w:val="28"/>
        </w:rPr>
        <w:t xml:space="preserve"> </w:t>
      </w:r>
      <w:r w:rsidR="00C420A1" w:rsidRPr="001B3668">
        <w:rPr>
          <w:rFonts w:ascii="Times New Roman" w:hAnsi="Times New Roman"/>
          <w:sz w:val="28"/>
          <w:szCs w:val="28"/>
        </w:rPr>
        <w:t xml:space="preserve">вероятно, можно объяснить склонностью трансплантатов, особенно венозных, подвергаться ремоделированию, атеросклерозу и гиперплазии интимы, что приводит к стенозу/окклюзии шунта </w:t>
      </w:r>
      <w:r w:rsidR="00601AF3" w:rsidRPr="001B3668">
        <w:rPr>
          <w:rFonts w:ascii="Times New Roman" w:hAnsi="Times New Roman"/>
          <w:sz w:val="28"/>
          <w:szCs w:val="28"/>
        </w:rPr>
        <w:t>[</w:t>
      </w:r>
      <w:r w:rsidR="007378DB">
        <w:rPr>
          <w:rFonts w:ascii="Times New Roman" w:hAnsi="Times New Roman"/>
          <w:sz w:val="28"/>
          <w:szCs w:val="28"/>
        </w:rPr>
        <w:t>141</w:t>
      </w:r>
      <w:r w:rsidR="00C420A1" w:rsidRPr="001B3668">
        <w:rPr>
          <w:rFonts w:ascii="Times New Roman" w:hAnsi="Times New Roman"/>
          <w:sz w:val="28"/>
          <w:szCs w:val="28"/>
        </w:rPr>
        <w:t>].</w:t>
      </w:r>
      <w:r w:rsidR="002B4894">
        <w:rPr>
          <w:rFonts w:ascii="Times New Roman" w:hAnsi="Times New Roman"/>
          <w:sz w:val="28"/>
          <w:szCs w:val="28"/>
        </w:rPr>
        <w:t xml:space="preserve"> </w:t>
      </w:r>
      <w:r w:rsidR="003F79BE" w:rsidRPr="001B3668">
        <w:rPr>
          <w:rFonts w:ascii="Times New Roman" w:hAnsi="Times New Roman"/>
          <w:sz w:val="28"/>
          <w:szCs w:val="28"/>
        </w:rPr>
        <w:t xml:space="preserve">В нашем исследовании у пациентов, перенесших АКШ, наблюдались хронические окклюзии проксимальных отделов </w:t>
      </w:r>
      <w:r w:rsidR="00445C26" w:rsidRPr="001B3668">
        <w:rPr>
          <w:rFonts w:ascii="Times New Roman" w:hAnsi="Times New Roman"/>
          <w:sz w:val="28"/>
          <w:szCs w:val="28"/>
        </w:rPr>
        <w:t xml:space="preserve">шунтированных </w:t>
      </w:r>
      <w:r w:rsidR="003F79BE" w:rsidRPr="001B3668">
        <w:rPr>
          <w:rFonts w:ascii="Times New Roman" w:hAnsi="Times New Roman"/>
          <w:sz w:val="28"/>
          <w:szCs w:val="28"/>
        </w:rPr>
        <w:t xml:space="preserve">коронарных артерий. </w:t>
      </w:r>
      <w:r w:rsidR="00C420A1" w:rsidRPr="001B3668">
        <w:rPr>
          <w:rFonts w:ascii="Times New Roman" w:hAnsi="Times New Roman"/>
          <w:sz w:val="28"/>
          <w:szCs w:val="28"/>
        </w:rPr>
        <w:t xml:space="preserve">Проходимость шунта является основным фактором, влияющим на долгосрочный </w:t>
      </w:r>
      <w:r w:rsidR="00601AF3" w:rsidRPr="001B3668">
        <w:rPr>
          <w:rFonts w:ascii="Times New Roman" w:hAnsi="Times New Roman"/>
          <w:sz w:val="28"/>
          <w:szCs w:val="28"/>
        </w:rPr>
        <w:t>прогноз после АКШ [</w:t>
      </w:r>
      <w:r w:rsidR="004945B9" w:rsidRPr="001B3668">
        <w:rPr>
          <w:rFonts w:ascii="Times New Roman" w:hAnsi="Times New Roman"/>
          <w:sz w:val="28"/>
          <w:szCs w:val="28"/>
        </w:rPr>
        <w:t>2</w:t>
      </w:r>
      <w:r w:rsidR="007378DB">
        <w:rPr>
          <w:rFonts w:ascii="Times New Roman" w:hAnsi="Times New Roman"/>
          <w:sz w:val="28"/>
          <w:szCs w:val="28"/>
        </w:rPr>
        <w:t>2</w:t>
      </w:r>
      <w:r w:rsidR="004945B9" w:rsidRPr="001B3668">
        <w:rPr>
          <w:rFonts w:ascii="Times New Roman" w:hAnsi="Times New Roman"/>
          <w:sz w:val="28"/>
          <w:szCs w:val="28"/>
        </w:rPr>
        <w:t>,</w:t>
      </w:r>
      <w:r w:rsidR="009C4D5A">
        <w:rPr>
          <w:rFonts w:ascii="Times New Roman" w:hAnsi="Times New Roman"/>
          <w:sz w:val="28"/>
          <w:szCs w:val="28"/>
          <w:lang w:val="kk-KZ"/>
        </w:rPr>
        <w:t xml:space="preserve"> </w:t>
      </w:r>
      <w:r w:rsidR="0074422B" w:rsidRPr="001B3668">
        <w:rPr>
          <w:rFonts w:ascii="Times New Roman" w:hAnsi="Times New Roman"/>
          <w:sz w:val="28"/>
          <w:szCs w:val="28"/>
        </w:rPr>
        <w:t>р.</w:t>
      </w:r>
      <w:r w:rsidR="0003093F">
        <w:rPr>
          <w:rFonts w:ascii="Times New Roman" w:hAnsi="Times New Roman"/>
          <w:sz w:val="28"/>
          <w:szCs w:val="28"/>
        </w:rPr>
        <w:t> </w:t>
      </w:r>
      <w:r w:rsidR="0074422B" w:rsidRPr="001B3668">
        <w:rPr>
          <w:rFonts w:ascii="Times New Roman" w:hAnsi="Times New Roman"/>
          <w:sz w:val="28"/>
          <w:szCs w:val="28"/>
        </w:rPr>
        <w:t>245</w:t>
      </w:r>
      <w:r w:rsidR="00C420A1" w:rsidRPr="001B3668">
        <w:rPr>
          <w:rFonts w:ascii="Times New Roman" w:hAnsi="Times New Roman"/>
          <w:sz w:val="28"/>
          <w:szCs w:val="28"/>
        </w:rPr>
        <w:t>]. Использование шунта подкожной вены (</w:t>
      </w:r>
      <w:r w:rsidR="00854581" w:rsidRPr="001B3668">
        <w:rPr>
          <w:rFonts w:ascii="Times New Roman" w:hAnsi="Times New Roman"/>
          <w:sz w:val="28"/>
          <w:szCs w:val="28"/>
          <w:lang w:val="en-US"/>
        </w:rPr>
        <w:t>SVG</w:t>
      </w:r>
      <w:r w:rsidR="00C420A1" w:rsidRPr="001B3668">
        <w:rPr>
          <w:rFonts w:ascii="Times New Roman" w:hAnsi="Times New Roman"/>
          <w:sz w:val="28"/>
          <w:szCs w:val="28"/>
        </w:rPr>
        <w:t>) широко распространено и составляет более 80% случаев АКШ во всем мире [</w:t>
      </w:r>
      <w:r w:rsidR="00DD31E1" w:rsidRPr="001B3668">
        <w:rPr>
          <w:rFonts w:ascii="Times New Roman" w:hAnsi="Times New Roman"/>
          <w:sz w:val="28"/>
          <w:szCs w:val="28"/>
        </w:rPr>
        <w:t>6</w:t>
      </w:r>
      <w:r w:rsidR="007378DB">
        <w:rPr>
          <w:rFonts w:ascii="Times New Roman" w:hAnsi="Times New Roman"/>
          <w:sz w:val="28"/>
          <w:szCs w:val="28"/>
        </w:rPr>
        <w:t>8</w:t>
      </w:r>
      <w:r w:rsidR="0074422B" w:rsidRPr="001B3668">
        <w:rPr>
          <w:rFonts w:ascii="Times New Roman" w:hAnsi="Times New Roman"/>
          <w:sz w:val="28"/>
          <w:szCs w:val="28"/>
        </w:rPr>
        <w:t>,</w:t>
      </w:r>
      <w:r w:rsidR="0003093F">
        <w:rPr>
          <w:rFonts w:ascii="Times New Roman" w:hAnsi="Times New Roman"/>
          <w:sz w:val="28"/>
          <w:szCs w:val="28"/>
        </w:rPr>
        <w:t xml:space="preserve"> </w:t>
      </w:r>
      <w:r w:rsidR="0074422B" w:rsidRPr="001B3668">
        <w:rPr>
          <w:rFonts w:ascii="Times New Roman" w:hAnsi="Times New Roman"/>
          <w:sz w:val="28"/>
          <w:szCs w:val="28"/>
        </w:rPr>
        <w:t>р. 273</w:t>
      </w:r>
      <w:r w:rsidR="00C420A1" w:rsidRPr="001B3668">
        <w:rPr>
          <w:rFonts w:ascii="Times New Roman" w:hAnsi="Times New Roman"/>
          <w:sz w:val="28"/>
          <w:szCs w:val="28"/>
        </w:rPr>
        <w:t>]</w:t>
      </w:r>
      <w:r w:rsidR="00387AA8" w:rsidRPr="001B3668">
        <w:rPr>
          <w:rFonts w:ascii="Times New Roman" w:hAnsi="Times New Roman"/>
          <w:sz w:val="28"/>
          <w:szCs w:val="28"/>
        </w:rPr>
        <w:t xml:space="preserve">, а также </w:t>
      </w:r>
      <w:r w:rsidR="00C420A1" w:rsidRPr="001B3668">
        <w:rPr>
          <w:rFonts w:ascii="Times New Roman" w:hAnsi="Times New Roman"/>
          <w:sz w:val="28"/>
          <w:szCs w:val="28"/>
        </w:rPr>
        <w:t>и в нашем исследовании</w:t>
      </w:r>
      <w:r w:rsidR="00F06063" w:rsidRPr="001B3668">
        <w:rPr>
          <w:rFonts w:ascii="Times New Roman" w:hAnsi="Times New Roman"/>
          <w:sz w:val="28"/>
          <w:szCs w:val="28"/>
        </w:rPr>
        <w:t>. SVG характеризуются высокой частотой раннего атеросклероза, гиперплазии интимы и тромбоза, что приводит к недостаточности шунта в 12-20% случаев в течени</w:t>
      </w:r>
      <w:proofErr w:type="gramStart"/>
      <w:r w:rsidR="00F06063" w:rsidRPr="001B3668">
        <w:rPr>
          <w:rFonts w:ascii="Times New Roman" w:hAnsi="Times New Roman"/>
          <w:sz w:val="28"/>
          <w:szCs w:val="28"/>
        </w:rPr>
        <w:t>и</w:t>
      </w:r>
      <w:proofErr w:type="gramEnd"/>
      <w:r w:rsidR="00F06063" w:rsidRPr="001B3668">
        <w:rPr>
          <w:rFonts w:ascii="Times New Roman" w:hAnsi="Times New Roman"/>
          <w:sz w:val="28"/>
          <w:szCs w:val="28"/>
        </w:rPr>
        <w:t xml:space="preserve"> первого года и в 50-60% </w:t>
      </w:r>
      <w:r w:rsidR="009C4D5A">
        <w:rPr>
          <w:rFonts w:ascii="Times New Roman" w:hAnsi="Times New Roman"/>
          <w:sz w:val="28"/>
          <w:szCs w:val="28"/>
        </w:rPr>
        <w:t>‒</w:t>
      </w:r>
      <w:r w:rsidR="00F06063" w:rsidRPr="001B3668">
        <w:rPr>
          <w:rFonts w:ascii="Times New Roman" w:hAnsi="Times New Roman"/>
          <w:sz w:val="28"/>
          <w:szCs w:val="28"/>
        </w:rPr>
        <w:t xml:space="preserve"> в течении десяти лет [2</w:t>
      </w:r>
      <w:r w:rsidR="007378DB">
        <w:rPr>
          <w:rFonts w:ascii="Times New Roman" w:hAnsi="Times New Roman"/>
          <w:sz w:val="28"/>
          <w:szCs w:val="28"/>
        </w:rPr>
        <w:t>4</w:t>
      </w:r>
      <w:r w:rsidR="0074422B" w:rsidRPr="001B3668">
        <w:rPr>
          <w:rFonts w:ascii="Times New Roman" w:hAnsi="Times New Roman"/>
          <w:sz w:val="28"/>
          <w:szCs w:val="28"/>
        </w:rPr>
        <w:t>,</w:t>
      </w:r>
      <w:r w:rsidR="0003093F">
        <w:rPr>
          <w:rFonts w:ascii="Times New Roman" w:hAnsi="Times New Roman"/>
          <w:sz w:val="28"/>
          <w:szCs w:val="28"/>
        </w:rPr>
        <w:t xml:space="preserve"> </w:t>
      </w:r>
      <w:r w:rsidR="0074422B" w:rsidRPr="001B3668">
        <w:rPr>
          <w:rFonts w:ascii="Times New Roman" w:hAnsi="Times New Roman"/>
          <w:sz w:val="28"/>
          <w:szCs w:val="28"/>
        </w:rPr>
        <w:t>р. 2149</w:t>
      </w:r>
      <w:r w:rsidR="00F06063" w:rsidRPr="001B3668">
        <w:rPr>
          <w:rFonts w:ascii="Times New Roman" w:hAnsi="Times New Roman"/>
          <w:sz w:val="28"/>
          <w:szCs w:val="28"/>
        </w:rPr>
        <w:t xml:space="preserve">]. </w:t>
      </w:r>
      <w:r w:rsidR="00C420A1" w:rsidRPr="001B3668">
        <w:rPr>
          <w:rFonts w:ascii="Times New Roman" w:hAnsi="Times New Roman"/>
          <w:sz w:val="28"/>
          <w:szCs w:val="28"/>
        </w:rPr>
        <w:t xml:space="preserve">Между тем, достижения в области </w:t>
      </w:r>
      <w:r w:rsidR="00C420A1" w:rsidRPr="001B3668">
        <w:rPr>
          <w:rFonts w:ascii="Times New Roman" w:hAnsi="Times New Roman"/>
          <w:sz w:val="28"/>
          <w:szCs w:val="28"/>
        </w:rPr>
        <w:lastRenderedPageBreak/>
        <w:t>интервенционного лечения позвол</w:t>
      </w:r>
      <w:r w:rsidR="00387AA8" w:rsidRPr="001B3668">
        <w:rPr>
          <w:rFonts w:ascii="Times New Roman" w:hAnsi="Times New Roman"/>
          <w:sz w:val="28"/>
          <w:szCs w:val="28"/>
        </w:rPr>
        <w:t>или</w:t>
      </w:r>
      <w:r w:rsidR="00C420A1" w:rsidRPr="001B3668">
        <w:rPr>
          <w:rFonts w:ascii="Times New Roman" w:hAnsi="Times New Roman"/>
          <w:sz w:val="28"/>
          <w:szCs w:val="28"/>
        </w:rPr>
        <w:t xml:space="preserve"> добиться успеха в снижении рестеноза стент</w:t>
      </w:r>
      <w:r w:rsidR="00601AF3" w:rsidRPr="001B3668">
        <w:rPr>
          <w:rFonts w:ascii="Times New Roman" w:hAnsi="Times New Roman"/>
          <w:sz w:val="28"/>
          <w:szCs w:val="28"/>
        </w:rPr>
        <w:t>ов</w:t>
      </w:r>
      <w:r w:rsidR="00C420A1" w:rsidRPr="001B3668">
        <w:rPr>
          <w:rFonts w:ascii="Times New Roman" w:hAnsi="Times New Roman"/>
          <w:sz w:val="28"/>
          <w:szCs w:val="28"/>
        </w:rPr>
        <w:t xml:space="preserve">. Предыдущие исследования </w:t>
      </w:r>
      <w:r w:rsidR="00387AA8" w:rsidRPr="001B3668">
        <w:rPr>
          <w:rFonts w:ascii="Times New Roman" w:hAnsi="Times New Roman"/>
          <w:sz w:val="28"/>
          <w:szCs w:val="28"/>
        </w:rPr>
        <w:t>продемонстрировали</w:t>
      </w:r>
      <w:r w:rsidR="00C420A1" w:rsidRPr="001B3668">
        <w:rPr>
          <w:rFonts w:ascii="Times New Roman" w:hAnsi="Times New Roman"/>
          <w:sz w:val="28"/>
          <w:szCs w:val="28"/>
        </w:rPr>
        <w:t xml:space="preserve">, что </w:t>
      </w:r>
      <w:r w:rsidR="00601AF3" w:rsidRPr="001B3668">
        <w:rPr>
          <w:rFonts w:ascii="Times New Roman" w:hAnsi="Times New Roman"/>
          <w:sz w:val="28"/>
          <w:szCs w:val="28"/>
        </w:rPr>
        <w:t>голометаллические стенты</w:t>
      </w:r>
      <w:r w:rsidR="00C420A1" w:rsidRPr="001B3668">
        <w:rPr>
          <w:rFonts w:ascii="Times New Roman" w:hAnsi="Times New Roman"/>
          <w:sz w:val="28"/>
          <w:szCs w:val="28"/>
        </w:rPr>
        <w:t xml:space="preserve"> (BMS) сни</w:t>
      </w:r>
      <w:r w:rsidR="00601AF3" w:rsidRPr="001B3668">
        <w:rPr>
          <w:rFonts w:ascii="Times New Roman" w:hAnsi="Times New Roman"/>
          <w:sz w:val="28"/>
          <w:szCs w:val="28"/>
        </w:rPr>
        <w:t xml:space="preserve">зили </w:t>
      </w:r>
      <w:r w:rsidR="00C420A1" w:rsidRPr="001B3668">
        <w:rPr>
          <w:rFonts w:ascii="Times New Roman" w:hAnsi="Times New Roman"/>
          <w:sz w:val="28"/>
          <w:szCs w:val="28"/>
        </w:rPr>
        <w:t xml:space="preserve">частоту рестеноза по сравнению с </w:t>
      </w:r>
      <w:proofErr w:type="gramStart"/>
      <w:r w:rsidR="00C420A1" w:rsidRPr="001B3668">
        <w:rPr>
          <w:rFonts w:ascii="Times New Roman" w:hAnsi="Times New Roman"/>
          <w:sz w:val="28"/>
          <w:szCs w:val="28"/>
        </w:rPr>
        <w:t>баллонной</w:t>
      </w:r>
      <w:proofErr w:type="gramEnd"/>
      <w:r w:rsidR="00C420A1" w:rsidRPr="001B3668">
        <w:rPr>
          <w:rFonts w:ascii="Times New Roman" w:hAnsi="Times New Roman"/>
          <w:sz w:val="28"/>
          <w:szCs w:val="28"/>
        </w:rPr>
        <w:t xml:space="preserve"> ангиопластикой с 30–60% до 15–40%, а стенты с </w:t>
      </w:r>
      <w:r w:rsidR="00601AF3" w:rsidRPr="001B3668">
        <w:rPr>
          <w:rFonts w:ascii="Times New Roman" w:hAnsi="Times New Roman"/>
          <w:sz w:val="28"/>
          <w:szCs w:val="28"/>
        </w:rPr>
        <w:t>лекарственным покрытием</w:t>
      </w:r>
      <w:r w:rsidR="00C420A1" w:rsidRPr="001B3668">
        <w:rPr>
          <w:rFonts w:ascii="Times New Roman" w:hAnsi="Times New Roman"/>
          <w:sz w:val="28"/>
          <w:szCs w:val="28"/>
        </w:rPr>
        <w:t xml:space="preserve"> (DES)</w:t>
      </w:r>
      <w:r w:rsidR="00601AF3" w:rsidRPr="001B3668">
        <w:rPr>
          <w:rFonts w:ascii="Times New Roman" w:hAnsi="Times New Roman"/>
          <w:sz w:val="28"/>
          <w:szCs w:val="28"/>
        </w:rPr>
        <w:t xml:space="preserve"> дополнительно</w:t>
      </w:r>
      <w:r w:rsidR="00C420A1" w:rsidRPr="001B3668">
        <w:rPr>
          <w:rFonts w:ascii="Times New Roman" w:hAnsi="Times New Roman"/>
          <w:sz w:val="28"/>
          <w:szCs w:val="28"/>
        </w:rPr>
        <w:t xml:space="preserve"> </w:t>
      </w:r>
      <w:r w:rsidR="0089090E" w:rsidRPr="001B3668">
        <w:rPr>
          <w:rFonts w:ascii="Times New Roman" w:hAnsi="Times New Roman"/>
          <w:sz w:val="28"/>
          <w:szCs w:val="28"/>
        </w:rPr>
        <w:t>уменьшили</w:t>
      </w:r>
      <w:r w:rsidR="00C420A1" w:rsidRPr="001B3668">
        <w:rPr>
          <w:rFonts w:ascii="Times New Roman" w:hAnsi="Times New Roman"/>
          <w:sz w:val="28"/>
          <w:szCs w:val="28"/>
        </w:rPr>
        <w:t xml:space="preserve"> </w:t>
      </w:r>
      <w:r w:rsidR="00F81410" w:rsidRPr="001B3668">
        <w:rPr>
          <w:rFonts w:ascii="Times New Roman" w:hAnsi="Times New Roman"/>
          <w:sz w:val="28"/>
          <w:szCs w:val="28"/>
        </w:rPr>
        <w:t>этот показатель еще на 15% [</w:t>
      </w:r>
      <w:r w:rsidR="00C65F56" w:rsidRPr="001B3668">
        <w:rPr>
          <w:rFonts w:ascii="Times New Roman" w:hAnsi="Times New Roman"/>
          <w:sz w:val="28"/>
          <w:szCs w:val="28"/>
        </w:rPr>
        <w:t>7</w:t>
      </w:r>
      <w:r w:rsidR="007378DB">
        <w:rPr>
          <w:rFonts w:ascii="Times New Roman" w:hAnsi="Times New Roman"/>
          <w:sz w:val="28"/>
          <w:szCs w:val="28"/>
        </w:rPr>
        <w:t>6</w:t>
      </w:r>
      <w:r w:rsidR="0074422B" w:rsidRPr="001B3668">
        <w:rPr>
          <w:rFonts w:ascii="Times New Roman" w:hAnsi="Times New Roman"/>
          <w:sz w:val="28"/>
          <w:szCs w:val="28"/>
        </w:rPr>
        <w:t>,</w:t>
      </w:r>
      <w:r w:rsidR="0003093F">
        <w:rPr>
          <w:rFonts w:ascii="Times New Roman" w:hAnsi="Times New Roman"/>
          <w:sz w:val="28"/>
          <w:szCs w:val="28"/>
        </w:rPr>
        <w:t xml:space="preserve"> </w:t>
      </w:r>
      <w:r w:rsidR="0074422B" w:rsidRPr="001B3668">
        <w:rPr>
          <w:rFonts w:ascii="Times New Roman" w:hAnsi="Times New Roman"/>
          <w:sz w:val="28"/>
          <w:szCs w:val="28"/>
        </w:rPr>
        <w:t>р. 505</w:t>
      </w:r>
      <w:r w:rsidR="00C420A1" w:rsidRPr="001B3668">
        <w:rPr>
          <w:rFonts w:ascii="Times New Roman" w:hAnsi="Times New Roman"/>
          <w:sz w:val="28"/>
          <w:szCs w:val="28"/>
        </w:rPr>
        <w:t>].</w:t>
      </w:r>
      <w:r w:rsidR="00237D9D" w:rsidRPr="001B3668">
        <w:rPr>
          <w:rFonts w:ascii="Times New Roman" w:hAnsi="Times New Roman"/>
          <w:sz w:val="28"/>
          <w:szCs w:val="28"/>
        </w:rPr>
        <w:t xml:space="preserve"> </w:t>
      </w:r>
    </w:p>
    <w:p w14:paraId="7D9B6D7D" w14:textId="363BF477" w:rsidR="00F06063" w:rsidRPr="001B3668" w:rsidRDefault="00237D9D" w:rsidP="001B3668">
      <w:pPr>
        <w:spacing w:after="0" w:line="240" w:lineRule="auto"/>
        <w:ind w:firstLine="709"/>
        <w:jc w:val="both"/>
        <w:rPr>
          <w:rFonts w:ascii="Times New Roman" w:hAnsi="Times New Roman"/>
          <w:sz w:val="28"/>
          <w:szCs w:val="28"/>
        </w:rPr>
      </w:pPr>
      <w:r w:rsidRPr="001B3668">
        <w:rPr>
          <w:rFonts w:ascii="Times New Roman" w:hAnsi="Times New Roman"/>
          <w:sz w:val="28"/>
          <w:szCs w:val="28"/>
        </w:rPr>
        <w:t>При этом для пациентов, перенесших ЧКВ, у которых за период наблюдения развилось высокая степень поражения коронарного русла (</w:t>
      </w:r>
      <w:r w:rsidRPr="001B3668">
        <w:rPr>
          <w:rFonts w:ascii="Times New Roman" w:hAnsi="Times New Roman"/>
          <w:sz w:val="28"/>
          <w:szCs w:val="28"/>
          <w:lang w:val="en-US"/>
        </w:rPr>
        <w:t>SS</w:t>
      </w:r>
      <w:r w:rsidRPr="001B3668">
        <w:rPr>
          <w:rFonts w:ascii="Times New Roman" w:hAnsi="Times New Roman"/>
          <w:sz w:val="28"/>
          <w:szCs w:val="28"/>
        </w:rPr>
        <w:t>≥32), прогрессирование венечного атеросклероза было связано с ХОБЛ (</w:t>
      </w:r>
      <w:r w:rsidRPr="001B3668">
        <w:rPr>
          <w:rFonts w:ascii="Times New Roman" w:hAnsi="Times New Roman"/>
          <w:sz w:val="28"/>
          <w:szCs w:val="28"/>
          <w:lang w:val="en-US"/>
        </w:rPr>
        <w:t>HR</w:t>
      </w:r>
      <w:r w:rsidRPr="001B3668">
        <w:rPr>
          <w:rFonts w:ascii="Times New Roman" w:hAnsi="Times New Roman"/>
          <w:sz w:val="28"/>
          <w:szCs w:val="28"/>
        </w:rPr>
        <w:t xml:space="preserve"> 3,9; 95% ДИ 1,2 – 13; </w:t>
      </w:r>
      <w:proofErr w:type="gramStart"/>
      <w:r w:rsidRPr="001B3668">
        <w:rPr>
          <w:rFonts w:ascii="Times New Roman" w:hAnsi="Times New Roman"/>
          <w:sz w:val="28"/>
          <w:szCs w:val="28"/>
        </w:rPr>
        <w:t>р</w:t>
      </w:r>
      <w:proofErr w:type="gramEnd"/>
      <w:r w:rsidRPr="001B3668">
        <w:rPr>
          <w:rFonts w:ascii="Times New Roman" w:hAnsi="Times New Roman"/>
          <w:sz w:val="28"/>
          <w:szCs w:val="28"/>
        </w:rPr>
        <w:t xml:space="preserve">=0,03). </w:t>
      </w:r>
      <w:r w:rsidR="003D244B" w:rsidRPr="001B3668">
        <w:rPr>
          <w:rFonts w:ascii="Times New Roman" w:hAnsi="Times New Roman"/>
          <w:sz w:val="28"/>
          <w:szCs w:val="28"/>
        </w:rPr>
        <w:t>Также, для общей когорты пациентов риск развития ИМ</w:t>
      </w:r>
      <w:r w:rsidR="00D45B5F" w:rsidRPr="001B3668">
        <w:rPr>
          <w:rFonts w:ascii="Times New Roman" w:hAnsi="Times New Roman"/>
          <w:sz w:val="28"/>
          <w:szCs w:val="28"/>
        </w:rPr>
        <w:t>,</w:t>
      </w:r>
      <w:r w:rsidR="003D244B" w:rsidRPr="001B3668">
        <w:rPr>
          <w:rFonts w:ascii="Times New Roman" w:hAnsi="Times New Roman"/>
          <w:sz w:val="28"/>
          <w:szCs w:val="28"/>
        </w:rPr>
        <w:t xml:space="preserve"> помимо ЧКВ, </w:t>
      </w:r>
      <w:r w:rsidR="00D45B5F" w:rsidRPr="001B3668">
        <w:rPr>
          <w:rFonts w:ascii="Times New Roman" w:hAnsi="Times New Roman"/>
          <w:sz w:val="28"/>
          <w:szCs w:val="28"/>
        </w:rPr>
        <w:t xml:space="preserve">ассоциировался </w:t>
      </w:r>
      <w:r w:rsidR="003D244B" w:rsidRPr="001B3668">
        <w:rPr>
          <w:rFonts w:ascii="Times New Roman" w:hAnsi="Times New Roman"/>
          <w:sz w:val="28"/>
          <w:szCs w:val="28"/>
        </w:rPr>
        <w:t>с ХОБЛ</w:t>
      </w:r>
      <w:r w:rsidR="00D45B5F" w:rsidRPr="001B3668">
        <w:rPr>
          <w:rFonts w:ascii="Times New Roman" w:hAnsi="Times New Roman"/>
          <w:sz w:val="28"/>
          <w:szCs w:val="28"/>
        </w:rPr>
        <w:t xml:space="preserve">(HR 1,6; 95% ДИ 1,06 - 2,3; </w:t>
      </w:r>
      <w:proofErr w:type="gramStart"/>
      <w:r w:rsidR="00D45B5F" w:rsidRPr="001B3668">
        <w:rPr>
          <w:rFonts w:ascii="Times New Roman" w:hAnsi="Times New Roman"/>
          <w:sz w:val="28"/>
          <w:szCs w:val="28"/>
        </w:rPr>
        <w:t>р</w:t>
      </w:r>
      <w:proofErr w:type="gramEnd"/>
      <w:r w:rsidR="00D45B5F" w:rsidRPr="001B3668">
        <w:rPr>
          <w:rFonts w:ascii="Times New Roman" w:hAnsi="Times New Roman"/>
          <w:sz w:val="28"/>
          <w:szCs w:val="28"/>
        </w:rPr>
        <w:t>=0,02).</w:t>
      </w:r>
      <w:r w:rsidR="003D244B" w:rsidRPr="001B3668">
        <w:rPr>
          <w:rFonts w:ascii="Times New Roman" w:hAnsi="Times New Roman"/>
          <w:sz w:val="28"/>
          <w:szCs w:val="28"/>
        </w:rPr>
        <w:t xml:space="preserve"> </w:t>
      </w:r>
      <w:r w:rsidR="00F06063" w:rsidRPr="001B3668">
        <w:rPr>
          <w:rFonts w:ascii="Times New Roman" w:hAnsi="Times New Roman"/>
          <w:sz w:val="28"/>
          <w:szCs w:val="28"/>
        </w:rPr>
        <w:t xml:space="preserve">Полученные результаты согласуются с ранее проведенными исследованиями, которые установили связь между ХОБЛ и ускоренным развитием атеросклероза, а также </w:t>
      </w:r>
      <w:r w:rsidR="00943F5D" w:rsidRPr="001B3668">
        <w:rPr>
          <w:rFonts w:ascii="Times New Roman" w:hAnsi="Times New Roman"/>
          <w:sz w:val="28"/>
          <w:szCs w:val="28"/>
        </w:rPr>
        <w:t>кардиоваскулярными</w:t>
      </w:r>
      <w:r w:rsidR="007378DB">
        <w:rPr>
          <w:rFonts w:ascii="Times New Roman" w:hAnsi="Times New Roman"/>
          <w:sz w:val="28"/>
          <w:szCs w:val="28"/>
        </w:rPr>
        <w:t xml:space="preserve"> заболеваниями [142</w:t>
      </w:r>
      <w:r w:rsidR="00F06063" w:rsidRPr="001B3668">
        <w:rPr>
          <w:rFonts w:ascii="Times New Roman" w:hAnsi="Times New Roman"/>
          <w:sz w:val="28"/>
          <w:szCs w:val="28"/>
        </w:rPr>
        <w:t>,</w:t>
      </w:r>
      <w:r w:rsidR="002B4894">
        <w:rPr>
          <w:rFonts w:ascii="Times New Roman" w:hAnsi="Times New Roman"/>
          <w:sz w:val="28"/>
          <w:szCs w:val="28"/>
        </w:rPr>
        <w:t xml:space="preserve"> </w:t>
      </w:r>
      <w:r w:rsidR="00F06063" w:rsidRPr="001B3668">
        <w:rPr>
          <w:rFonts w:ascii="Times New Roman" w:hAnsi="Times New Roman"/>
          <w:sz w:val="28"/>
          <w:szCs w:val="28"/>
        </w:rPr>
        <w:t>1</w:t>
      </w:r>
      <w:r w:rsidR="007378DB">
        <w:rPr>
          <w:rFonts w:ascii="Times New Roman" w:hAnsi="Times New Roman"/>
          <w:sz w:val="28"/>
          <w:szCs w:val="28"/>
        </w:rPr>
        <w:t>43</w:t>
      </w:r>
      <w:r w:rsidR="00F06063" w:rsidRPr="001B3668">
        <w:rPr>
          <w:rFonts w:ascii="Times New Roman" w:hAnsi="Times New Roman"/>
          <w:sz w:val="28"/>
          <w:szCs w:val="28"/>
        </w:rPr>
        <w:t>]. Кроме того, эти исследования продемонстрировали менее благоприятный прогноз после ЧКВ у пациентов с ХОБЛ по сравнению с паци</w:t>
      </w:r>
      <w:r w:rsidR="007378DB">
        <w:rPr>
          <w:rFonts w:ascii="Times New Roman" w:hAnsi="Times New Roman"/>
          <w:sz w:val="28"/>
          <w:szCs w:val="28"/>
        </w:rPr>
        <w:t>ентами без этого заболевания [144</w:t>
      </w:r>
      <w:r w:rsidR="00F06063" w:rsidRPr="001B3668">
        <w:rPr>
          <w:rFonts w:ascii="Times New Roman" w:hAnsi="Times New Roman"/>
          <w:sz w:val="28"/>
          <w:szCs w:val="28"/>
        </w:rPr>
        <w:t>].</w:t>
      </w:r>
    </w:p>
    <w:p w14:paraId="4EC43CC9" w14:textId="3FBF7DC4" w:rsidR="00D003B7" w:rsidRPr="001B3668" w:rsidRDefault="00D70449" w:rsidP="001B3668">
      <w:pPr>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В группе </w:t>
      </w:r>
      <w:r w:rsidR="00943F5D" w:rsidRPr="001B3668">
        <w:rPr>
          <w:rFonts w:ascii="Times New Roman" w:hAnsi="Times New Roman"/>
          <w:sz w:val="28"/>
          <w:szCs w:val="28"/>
        </w:rPr>
        <w:t xml:space="preserve">с </w:t>
      </w:r>
      <w:r w:rsidRPr="001B3668">
        <w:rPr>
          <w:rFonts w:ascii="Times New Roman" w:hAnsi="Times New Roman"/>
          <w:sz w:val="28"/>
          <w:szCs w:val="28"/>
        </w:rPr>
        <w:t>низк</w:t>
      </w:r>
      <w:r w:rsidR="00943F5D" w:rsidRPr="001B3668">
        <w:rPr>
          <w:rFonts w:ascii="Times New Roman" w:hAnsi="Times New Roman"/>
          <w:sz w:val="28"/>
          <w:szCs w:val="28"/>
        </w:rPr>
        <w:t xml:space="preserve">ими баллами </w:t>
      </w:r>
      <w:r w:rsidRPr="001B3668">
        <w:rPr>
          <w:rFonts w:ascii="Times New Roman" w:hAnsi="Times New Roman"/>
          <w:sz w:val="28"/>
          <w:szCs w:val="28"/>
        </w:rPr>
        <w:t>SYNTAX Score(≤</w:t>
      </w:r>
      <w:r w:rsidR="00D20F35" w:rsidRPr="001B3668">
        <w:rPr>
          <w:rFonts w:ascii="Times New Roman" w:hAnsi="Times New Roman"/>
          <w:sz w:val="28"/>
          <w:szCs w:val="28"/>
        </w:rPr>
        <w:t xml:space="preserve"> </w:t>
      </w:r>
      <w:r w:rsidRPr="001B3668">
        <w:rPr>
          <w:rFonts w:ascii="Times New Roman" w:hAnsi="Times New Roman"/>
          <w:sz w:val="28"/>
          <w:szCs w:val="28"/>
        </w:rPr>
        <w:t xml:space="preserve">22) </w:t>
      </w:r>
      <w:r w:rsidR="00943F5D" w:rsidRPr="001B3668">
        <w:rPr>
          <w:rFonts w:ascii="Times New Roman" w:hAnsi="Times New Roman"/>
          <w:sz w:val="28"/>
          <w:szCs w:val="28"/>
        </w:rPr>
        <w:t>под</w:t>
      </w:r>
      <w:r w:rsidRPr="001B3668">
        <w:rPr>
          <w:rFonts w:ascii="Times New Roman" w:hAnsi="Times New Roman"/>
          <w:sz w:val="28"/>
          <w:szCs w:val="28"/>
        </w:rPr>
        <w:t>группы</w:t>
      </w:r>
      <w:r w:rsidR="00943F5D" w:rsidRPr="001B3668">
        <w:rPr>
          <w:rFonts w:ascii="Times New Roman" w:hAnsi="Times New Roman"/>
          <w:sz w:val="28"/>
          <w:szCs w:val="28"/>
        </w:rPr>
        <w:t xml:space="preserve"> ЧКВ и АКШ отличались </w:t>
      </w:r>
      <w:r w:rsidRPr="001B3668">
        <w:rPr>
          <w:rFonts w:ascii="Times New Roman" w:hAnsi="Times New Roman"/>
          <w:sz w:val="28"/>
          <w:szCs w:val="28"/>
        </w:rPr>
        <w:t>по развити</w:t>
      </w:r>
      <w:r w:rsidR="00943F5D" w:rsidRPr="001B3668">
        <w:rPr>
          <w:rFonts w:ascii="Times New Roman" w:hAnsi="Times New Roman"/>
          <w:sz w:val="28"/>
          <w:szCs w:val="28"/>
        </w:rPr>
        <w:t>ю</w:t>
      </w:r>
      <w:r w:rsidRPr="001B3668">
        <w:rPr>
          <w:rFonts w:ascii="Times New Roman" w:hAnsi="Times New Roman"/>
          <w:sz w:val="28"/>
          <w:szCs w:val="28"/>
        </w:rPr>
        <w:t xml:space="preserve"> хрониче</w:t>
      </w:r>
      <w:r w:rsidR="009E1F15" w:rsidRPr="001B3668">
        <w:rPr>
          <w:rFonts w:ascii="Times New Roman" w:hAnsi="Times New Roman"/>
          <w:sz w:val="28"/>
          <w:szCs w:val="28"/>
        </w:rPr>
        <w:t xml:space="preserve">ской сердечной недостаточности. </w:t>
      </w:r>
      <w:r w:rsidR="003005C3" w:rsidRPr="001B3668">
        <w:rPr>
          <w:rFonts w:ascii="Times New Roman" w:hAnsi="Times New Roman"/>
          <w:sz w:val="28"/>
          <w:szCs w:val="28"/>
        </w:rPr>
        <w:t xml:space="preserve">Так, у оперированных пациентов </w:t>
      </w:r>
      <w:r w:rsidR="003F79BE" w:rsidRPr="001B3668">
        <w:rPr>
          <w:rFonts w:ascii="Times New Roman" w:hAnsi="Times New Roman"/>
          <w:i/>
          <w:sz w:val="28"/>
          <w:szCs w:val="28"/>
        </w:rPr>
        <w:t>низкой категории SYNTAX Score</w:t>
      </w:r>
      <w:r w:rsidR="003005C3" w:rsidRPr="001B3668">
        <w:rPr>
          <w:rFonts w:ascii="Times New Roman" w:hAnsi="Times New Roman"/>
          <w:i/>
          <w:sz w:val="28"/>
          <w:szCs w:val="28"/>
        </w:rPr>
        <w:t>(≤</w:t>
      </w:r>
      <w:r w:rsidR="00D20F35" w:rsidRPr="001B3668">
        <w:rPr>
          <w:rFonts w:ascii="Times New Roman" w:hAnsi="Times New Roman"/>
          <w:i/>
          <w:sz w:val="28"/>
          <w:szCs w:val="28"/>
        </w:rPr>
        <w:t xml:space="preserve"> </w:t>
      </w:r>
      <w:r w:rsidR="003005C3" w:rsidRPr="001B3668">
        <w:rPr>
          <w:rFonts w:ascii="Times New Roman" w:hAnsi="Times New Roman"/>
          <w:i/>
          <w:sz w:val="28"/>
          <w:szCs w:val="28"/>
        </w:rPr>
        <w:t xml:space="preserve">22) </w:t>
      </w:r>
      <w:r w:rsidR="003F79BE" w:rsidRPr="001B3668">
        <w:rPr>
          <w:rFonts w:ascii="Times New Roman" w:hAnsi="Times New Roman"/>
          <w:i/>
          <w:sz w:val="28"/>
          <w:szCs w:val="28"/>
        </w:rPr>
        <w:t xml:space="preserve">риск развития </w:t>
      </w:r>
      <w:r w:rsidR="009E1F15" w:rsidRPr="001B3668">
        <w:rPr>
          <w:rFonts w:ascii="Times New Roman" w:hAnsi="Times New Roman"/>
          <w:i/>
          <w:sz w:val="28"/>
          <w:szCs w:val="28"/>
        </w:rPr>
        <w:t xml:space="preserve">ХСН </w:t>
      </w:r>
      <w:r w:rsidR="003F79BE" w:rsidRPr="001B3668">
        <w:rPr>
          <w:rFonts w:ascii="Times New Roman" w:hAnsi="Times New Roman"/>
          <w:i/>
          <w:sz w:val="28"/>
          <w:szCs w:val="28"/>
        </w:rPr>
        <w:t>был выше в сравнении с пациентами, перенесшими ЧКВ</w:t>
      </w:r>
      <w:r w:rsidR="004124A2" w:rsidRPr="001B3668">
        <w:rPr>
          <w:rFonts w:ascii="Times New Roman" w:hAnsi="Times New Roman"/>
          <w:i/>
          <w:sz w:val="28"/>
          <w:szCs w:val="28"/>
        </w:rPr>
        <w:t>(</w:t>
      </w:r>
      <w:r w:rsidR="009E1F15" w:rsidRPr="001B3668">
        <w:rPr>
          <w:rFonts w:ascii="Times New Roman" w:hAnsi="Times New Roman"/>
          <w:i/>
          <w:sz w:val="28"/>
          <w:szCs w:val="28"/>
        </w:rPr>
        <w:t xml:space="preserve">39,5 и 27,7% соответственно, </w:t>
      </w:r>
      <w:r w:rsidR="00F6011E" w:rsidRPr="001B3668">
        <w:rPr>
          <w:rFonts w:ascii="Times New Roman" w:hAnsi="Times New Roman"/>
          <w:i/>
          <w:sz w:val="28"/>
          <w:szCs w:val="28"/>
          <w:lang w:val="en-US"/>
        </w:rPr>
        <w:t>HR</w:t>
      </w:r>
      <w:r w:rsidR="00F6011E" w:rsidRPr="001B3668">
        <w:rPr>
          <w:rFonts w:ascii="Times New Roman" w:hAnsi="Times New Roman"/>
          <w:i/>
          <w:sz w:val="28"/>
          <w:szCs w:val="28"/>
        </w:rPr>
        <w:t xml:space="preserve"> 1,76; 95% ДИ 1,03 - 2,9;</w:t>
      </w:r>
      <w:r w:rsidR="009B774A">
        <w:rPr>
          <w:rFonts w:ascii="Times New Roman" w:hAnsi="Times New Roman"/>
          <w:i/>
          <w:sz w:val="28"/>
          <w:szCs w:val="28"/>
        </w:rPr>
        <w:t xml:space="preserve"> </w:t>
      </w:r>
      <w:proofErr w:type="gramStart"/>
      <w:r w:rsidR="00F6011E" w:rsidRPr="001B3668">
        <w:rPr>
          <w:rFonts w:ascii="Times New Roman" w:hAnsi="Times New Roman"/>
          <w:i/>
          <w:sz w:val="28"/>
          <w:szCs w:val="28"/>
        </w:rPr>
        <w:t>р</w:t>
      </w:r>
      <w:proofErr w:type="gramEnd"/>
      <w:r w:rsidR="00F6011E" w:rsidRPr="001B3668">
        <w:rPr>
          <w:rFonts w:ascii="Times New Roman" w:hAnsi="Times New Roman"/>
          <w:i/>
          <w:sz w:val="28"/>
          <w:szCs w:val="28"/>
        </w:rPr>
        <w:t>=</w:t>
      </w:r>
      <w:r w:rsidR="00455D74" w:rsidRPr="001B3668">
        <w:rPr>
          <w:rFonts w:ascii="Times New Roman" w:hAnsi="Times New Roman"/>
          <w:i/>
          <w:sz w:val="28"/>
          <w:szCs w:val="28"/>
        </w:rPr>
        <w:t>0,037</w:t>
      </w:r>
      <w:r w:rsidR="004124A2" w:rsidRPr="001B3668">
        <w:rPr>
          <w:rFonts w:ascii="Times New Roman" w:hAnsi="Times New Roman"/>
          <w:i/>
          <w:sz w:val="28"/>
          <w:szCs w:val="28"/>
        </w:rPr>
        <w:t>)</w:t>
      </w:r>
      <w:r w:rsidR="003F79BE" w:rsidRPr="001B3668">
        <w:rPr>
          <w:rFonts w:ascii="Times New Roman" w:hAnsi="Times New Roman"/>
          <w:i/>
          <w:sz w:val="28"/>
          <w:szCs w:val="28"/>
        </w:rPr>
        <w:t>.</w:t>
      </w:r>
      <w:r w:rsidR="0067237F" w:rsidRPr="001B3668">
        <w:rPr>
          <w:rFonts w:ascii="Times New Roman" w:hAnsi="Times New Roman"/>
          <w:i/>
          <w:sz w:val="28"/>
          <w:szCs w:val="28"/>
        </w:rPr>
        <w:t xml:space="preserve"> </w:t>
      </w:r>
      <w:r w:rsidR="007A4CEF" w:rsidRPr="001B3668">
        <w:rPr>
          <w:rFonts w:ascii="Times New Roman" w:hAnsi="Times New Roman"/>
          <w:sz w:val="28"/>
          <w:szCs w:val="28"/>
        </w:rPr>
        <w:t xml:space="preserve">Обсуждая данный результат, следует отметить, что в </w:t>
      </w:r>
      <w:proofErr w:type="gramStart"/>
      <w:r w:rsidR="007A4CEF" w:rsidRPr="001B3668">
        <w:rPr>
          <w:rFonts w:ascii="Times New Roman" w:hAnsi="Times New Roman"/>
          <w:sz w:val="28"/>
          <w:szCs w:val="28"/>
        </w:rPr>
        <w:t>предыдущих</w:t>
      </w:r>
      <w:proofErr w:type="gramEnd"/>
      <w:r w:rsidR="007A4CEF" w:rsidRPr="001B3668">
        <w:rPr>
          <w:rFonts w:ascii="Times New Roman" w:hAnsi="Times New Roman"/>
          <w:sz w:val="28"/>
          <w:szCs w:val="28"/>
        </w:rPr>
        <w:t xml:space="preserve"> РКИ, сравнивающих исходы ЧКВ и АКШ, сердечная недостаточность не рассматривалась в качестве конечной точки.</w:t>
      </w:r>
      <w:r w:rsidR="00C36123" w:rsidRPr="001B3668">
        <w:rPr>
          <w:rFonts w:ascii="Times New Roman" w:hAnsi="Times New Roman"/>
          <w:sz w:val="28"/>
          <w:szCs w:val="28"/>
        </w:rPr>
        <w:t xml:space="preserve"> За последние 20 л</w:t>
      </w:r>
      <w:r w:rsidR="009E1F15" w:rsidRPr="001B3668">
        <w:rPr>
          <w:rFonts w:ascii="Times New Roman" w:hAnsi="Times New Roman"/>
          <w:sz w:val="28"/>
          <w:szCs w:val="28"/>
        </w:rPr>
        <w:t xml:space="preserve">ет только исследование LE MANS </w:t>
      </w:r>
      <w:r w:rsidR="00C36123" w:rsidRPr="001B3668">
        <w:rPr>
          <w:rFonts w:ascii="Times New Roman" w:hAnsi="Times New Roman"/>
          <w:sz w:val="28"/>
          <w:szCs w:val="28"/>
        </w:rPr>
        <w:t xml:space="preserve">сообщило о тенденции к более высокой </w:t>
      </w:r>
      <w:r w:rsidR="009E1F15" w:rsidRPr="001B3668">
        <w:rPr>
          <w:rFonts w:ascii="Times New Roman" w:hAnsi="Times New Roman"/>
          <w:sz w:val="28"/>
          <w:szCs w:val="28"/>
        </w:rPr>
        <w:t>ФВЛЖ</w:t>
      </w:r>
      <w:r w:rsidR="00C36123" w:rsidRPr="001B3668">
        <w:rPr>
          <w:rFonts w:ascii="Times New Roman" w:hAnsi="Times New Roman"/>
          <w:sz w:val="28"/>
          <w:szCs w:val="28"/>
        </w:rPr>
        <w:t xml:space="preserve"> после </w:t>
      </w:r>
      <w:r w:rsidR="00D003B7" w:rsidRPr="001B3668">
        <w:rPr>
          <w:rFonts w:ascii="Times New Roman" w:hAnsi="Times New Roman"/>
          <w:sz w:val="28"/>
          <w:szCs w:val="28"/>
        </w:rPr>
        <w:t>ЧКВ</w:t>
      </w:r>
      <w:r w:rsidR="00C36123" w:rsidRPr="001B3668">
        <w:rPr>
          <w:rFonts w:ascii="Times New Roman" w:hAnsi="Times New Roman"/>
          <w:sz w:val="28"/>
          <w:szCs w:val="28"/>
        </w:rPr>
        <w:t xml:space="preserve"> ствола левой коронарной артерии</w:t>
      </w:r>
      <w:r w:rsidR="009E1F15" w:rsidRPr="001B3668">
        <w:rPr>
          <w:rFonts w:ascii="Times New Roman" w:hAnsi="Times New Roman"/>
          <w:sz w:val="28"/>
          <w:szCs w:val="28"/>
        </w:rPr>
        <w:t>,</w:t>
      </w:r>
      <w:r w:rsidR="00C36123" w:rsidRPr="001B3668">
        <w:rPr>
          <w:rFonts w:ascii="Times New Roman" w:hAnsi="Times New Roman"/>
          <w:sz w:val="28"/>
          <w:szCs w:val="28"/>
        </w:rPr>
        <w:t xml:space="preserve"> по сравнению с </w:t>
      </w:r>
      <w:r w:rsidR="00D003B7" w:rsidRPr="001B3668">
        <w:rPr>
          <w:rFonts w:ascii="Times New Roman" w:hAnsi="Times New Roman"/>
          <w:sz w:val="28"/>
          <w:szCs w:val="28"/>
        </w:rPr>
        <w:t>АКШ</w:t>
      </w:r>
      <w:r w:rsidR="009E1F15" w:rsidRPr="001B3668">
        <w:rPr>
          <w:rFonts w:ascii="Times New Roman" w:hAnsi="Times New Roman"/>
          <w:sz w:val="28"/>
          <w:szCs w:val="28"/>
        </w:rPr>
        <w:t>,</w:t>
      </w:r>
      <w:r w:rsidR="00C36123" w:rsidRPr="001B3668">
        <w:rPr>
          <w:rFonts w:ascii="Times New Roman" w:hAnsi="Times New Roman"/>
          <w:sz w:val="28"/>
          <w:szCs w:val="28"/>
        </w:rPr>
        <w:t xml:space="preserve"> за 10-летний период наблюдения (54,9±8,3%</w:t>
      </w:r>
      <w:r w:rsidR="00E847E8" w:rsidRPr="001B3668">
        <w:rPr>
          <w:rFonts w:ascii="Times New Roman" w:hAnsi="Times New Roman"/>
          <w:sz w:val="28"/>
          <w:szCs w:val="28"/>
        </w:rPr>
        <w:t xml:space="preserve"> против 49,8±10,3%; p=0,07) [</w:t>
      </w:r>
      <w:r w:rsidR="00EF1564" w:rsidRPr="001B3668">
        <w:rPr>
          <w:rFonts w:ascii="Times New Roman" w:hAnsi="Times New Roman"/>
          <w:sz w:val="28"/>
          <w:szCs w:val="28"/>
        </w:rPr>
        <w:t>1</w:t>
      </w:r>
      <w:r w:rsidR="002B4894">
        <w:rPr>
          <w:rFonts w:ascii="Times New Roman" w:hAnsi="Times New Roman"/>
          <w:sz w:val="28"/>
          <w:szCs w:val="28"/>
        </w:rPr>
        <w:t>4</w:t>
      </w:r>
      <w:r w:rsidR="007378DB">
        <w:rPr>
          <w:rFonts w:ascii="Times New Roman" w:hAnsi="Times New Roman"/>
          <w:sz w:val="28"/>
          <w:szCs w:val="28"/>
        </w:rPr>
        <w:t>5</w:t>
      </w:r>
      <w:r w:rsidR="00E847E8" w:rsidRPr="001B3668">
        <w:rPr>
          <w:rFonts w:ascii="Times New Roman" w:hAnsi="Times New Roman"/>
          <w:sz w:val="28"/>
          <w:szCs w:val="28"/>
        </w:rPr>
        <w:t>].</w:t>
      </w:r>
      <w:r w:rsidR="0074422B" w:rsidRPr="001B3668">
        <w:rPr>
          <w:rFonts w:ascii="Times New Roman" w:hAnsi="Times New Roman"/>
          <w:i/>
          <w:sz w:val="28"/>
          <w:szCs w:val="28"/>
        </w:rPr>
        <w:t xml:space="preserve"> </w:t>
      </w:r>
      <w:r w:rsidR="00943F5D" w:rsidRPr="001B3668">
        <w:rPr>
          <w:rFonts w:ascii="Times New Roman" w:hAnsi="Times New Roman"/>
          <w:sz w:val="28"/>
          <w:szCs w:val="28"/>
        </w:rPr>
        <w:t>В исследованиях, сравнивающих результаты ЧКВ и АКШ у пациентов с многососудистым поражением коронарных артерий, не публиковались данные о развитии ХСН и изменениях фракции выброса левого желудочка. Результат о повышенном риске развития ХСН после АКШ по сравнению с ЧКВ у пациентов с низкими баллами SYNTAX Score (≤22) можно объяснить ускоренным развитием атеросклероза в шунтированных артериях, что наблюдалось как в нашем исследовании, так и в предыдущих РКИ [14</w:t>
      </w:r>
      <w:r w:rsidR="007378DB">
        <w:rPr>
          <w:rFonts w:ascii="Times New Roman" w:hAnsi="Times New Roman"/>
          <w:sz w:val="28"/>
          <w:szCs w:val="28"/>
        </w:rPr>
        <w:t>6</w:t>
      </w:r>
      <w:r w:rsidR="00943F5D" w:rsidRPr="001B3668">
        <w:rPr>
          <w:rFonts w:ascii="Times New Roman" w:hAnsi="Times New Roman"/>
          <w:sz w:val="28"/>
          <w:szCs w:val="28"/>
        </w:rPr>
        <w:t>,</w:t>
      </w:r>
      <w:r w:rsidR="002B4894">
        <w:rPr>
          <w:rFonts w:ascii="Times New Roman" w:hAnsi="Times New Roman"/>
          <w:sz w:val="28"/>
          <w:szCs w:val="28"/>
        </w:rPr>
        <w:t xml:space="preserve"> </w:t>
      </w:r>
      <w:r w:rsidR="00943F5D" w:rsidRPr="001B3668">
        <w:rPr>
          <w:rFonts w:ascii="Times New Roman" w:hAnsi="Times New Roman"/>
          <w:sz w:val="28"/>
          <w:szCs w:val="28"/>
        </w:rPr>
        <w:t>14</w:t>
      </w:r>
      <w:r w:rsidR="007378DB">
        <w:rPr>
          <w:rFonts w:ascii="Times New Roman" w:hAnsi="Times New Roman"/>
          <w:sz w:val="28"/>
          <w:szCs w:val="28"/>
        </w:rPr>
        <w:t>7</w:t>
      </w:r>
      <w:r w:rsidR="00943F5D" w:rsidRPr="001B3668">
        <w:rPr>
          <w:rFonts w:ascii="Times New Roman" w:hAnsi="Times New Roman"/>
          <w:sz w:val="28"/>
          <w:szCs w:val="28"/>
        </w:rPr>
        <w:t xml:space="preserve">]. Кроме того, следует учитывать, что АКШ является более инвазивным методом реваскуляризации, чем ЧКВ. </w:t>
      </w:r>
      <w:r w:rsidR="00D612D4" w:rsidRPr="001B3668">
        <w:rPr>
          <w:rFonts w:ascii="Times New Roman" w:hAnsi="Times New Roman"/>
          <w:sz w:val="28"/>
          <w:szCs w:val="28"/>
        </w:rPr>
        <w:t>Этот метод включает кардиоплегию и возможные периоды пониженной перфузии, что может привести к повреждению сердечной мышцы и спровоцировать или усугубить сердечную недостаточность.</w:t>
      </w:r>
      <w:r w:rsidR="008A44BF" w:rsidRPr="001B3668">
        <w:rPr>
          <w:rFonts w:ascii="Times New Roman" w:hAnsi="Times New Roman"/>
          <w:sz w:val="28"/>
          <w:szCs w:val="28"/>
        </w:rPr>
        <w:t xml:space="preserve"> </w:t>
      </w:r>
    </w:p>
    <w:p w14:paraId="595CC5E8" w14:textId="0886DE37" w:rsidR="001467FE" w:rsidRPr="001B3668" w:rsidRDefault="0067237F" w:rsidP="001B3668">
      <w:pPr>
        <w:spacing w:after="0" w:line="240" w:lineRule="auto"/>
        <w:ind w:firstLine="709"/>
        <w:jc w:val="both"/>
        <w:rPr>
          <w:rFonts w:ascii="Times New Roman" w:hAnsi="Times New Roman"/>
          <w:sz w:val="28"/>
          <w:szCs w:val="28"/>
        </w:rPr>
      </w:pPr>
      <w:r w:rsidRPr="001B3668">
        <w:rPr>
          <w:rFonts w:ascii="Times New Roman" w:hAnsi="Times New Roman"/>
          <w:i/>
          <w:sz w:val="28"/>
          <w:szCs w:val="28"/>
        </w:rPr>
        <w:t>Нужно отметить, что р</w:t>
      </w:r>
      <w:r w:rsidR="003F79BE" w:rsidRPr="001B3668">
        <w:rPr>
          <w:rFonts w:ascii="Times New Roman" w:hAnsi="Times New Roman"/>
          <w:i/>
          <w:sz w:val="28"/>
          <w:szCs w:val="28"/>
        </w:rPr>
        <w:t>иск развития сердечной недостаточности для группы АКШ низкой градации SYNTAX Score</w:t>
      </w:r>
      <w:r w:rsidR="009B774A">
        <w:rPr>
          <w:rFonts w:ascii="Times New Roman" w:hAnsi="Times New Roman"/>
          <w:i/>
          <w:sz w:val="28"/>
          <w:szCs w:val="28"/>
        </w:rPr>
        <w:t xml:space="preserve"> </w:t>
      </w:r>
      <w:r w:rsidR="003005C3" w:rsidRPr="001B3668">
        <w:rPr>
          <w:rFonts w:ascii="Times New Roman" w:hAnsi="Times New Roman"/>
          <w:i/>
          <w:sz w:val="28"/>
          <w:szCs w:val="28"/>
        </w:rPr>
        <w:t xml:space="preserve">(≤22) </w:t>
      </w:r>
      <w:r w:rsidR="003F79BE" w:rsidRPr="001B3668">
        <w:rPr>
          <w:rFonts w:ascii="Times New Roman" w:hAnsi="Times New Roman"/>
          <w:i/>
          <w:sz w:val="28"/>
          <w:szCs w:val="28"/>
        </w:rPr>
        <w:t>был связан с наличием ХОБЛ.</w:t>
      </w:r>
      <w:r w:rsidR="007C74C0" w:rsidRPr="001B3668">
        <w:rPr>
          <w:rFonts w:ascii="Times New Roman" w:hAnsi="Times New Roman"/>
          <w:i/>
          <w:sz w:val="28"/>
          <w:szCs w:val="28"/>
        </w:rPr>
        <w:t xml:space="preserve"> </w:t>
      </w:r>
      <w:r w:rsidR="0040513A" w:rsidRPr="001B3668">
        <w:rPr>
          <w:rFonts w:ascii="Times New Roman" w:hAnsi="Times New Roman"/>
          <w:sz w:val="28"/>
          <w:szCs w:val="28"/>
        </w:rPr>
        <w:t xml:space="preserve">В этом контексте важно отметить, что ранее проведённые исследования установили ассоциацию ХОБЛ с ускоренным прогрессированием атеросклероза и </w:t>
      </w:r>
      <w:proofErr w:type="gramStart"/>
      <w:r w:rsidR="0040513A" w:rsidRPr="001B3668">
        <w:rPr>
          <w:rFonts w:ascii="Times New Roman" w:hAnsi="Times New Roman"/>
          <w:sz w:val="28"/>
          <w:szCs w:val="28"/>
        </w:rPr>
        <w:t>сердечно-сосудистыми</w:t>
      </w:r>
      <w:proofErr w:type="gramEnd"/>
      <w:r w:rsidR="0040513A" w:rsidRPr="001B3668">
        <w:rPr>
          <w:rFonts w:ascii="Times New Roman" w:hAnsi="Times New Roman"/>
          <w:sz w:val="28"/>
          <w:szCs w:val="28"/>
        </w:rPr>
        <w:t xml:space="preserve"> заболеваниями, а также идентифицировали ХОБЛ как независимый фактор риска сер</w:t>
      </w:r>
      <w:r w:rsidR="002B4894">
        <w:rPr>
          <w:rFonts w:ascii="Times New Roman" w:hAnsi="Times New Roman"/>
          <w:sz w:val="28"/>
          <w:szCs w:val="28"/>
        </w:rPr>
        <w:t>дечно-сосудистой смертности [14</w:t>
      </w:r>
      <w:r w:rsidR="007378DB">
        <w:rPr>
          <w:rFonts w:ascii="Times New Roman" w:hAnsi="Times New Roman"/>
          <w:sz w:val="28"/>
          <w:szCs w:val="28"/>
        </w:rPr>
        <w:t>8</w:t>
      </w:r>
      <w:r w:rsidR="0040513A" w:rsidRPr="001B3668">
        <w:rPr>
          <w:rFonts w:ascii="Times New Roman" w:hAnsi="Times New Roman"/>
          <w:sz w:val="28"/>
          <w:szCs w:val="28"/>
        </w:rPr>
        <w:t xml:space="preserve">]. Кроме того, </w:t>
      </w:r>
      <w:r w:rsidR="0040513A" w:rsidRPr="001B3668">
        <w:rPr>
          <w:rFonts w:ascii="Times New Roman" w:hAnsi="Times New Roman"/>
          <w:sz w:val="28"/>
          <w:szCs w:val="28"/>
        </w:rPr>
        <w:lastRenderedPageBreak/>
        <w:t>имеются данные, свидетельствующие о более высоком риске развития сердечной недостаточности у пациентов с сочетанием ИБС и ХОБЛ по сравнению с больными, не имеющими ХОБЛ [14</w:t>
      </w:r>
      <w:r w:rsidR="007378DB">
        <w:rPr>
          <w:rFonts w:ascii="Times New Roman" w:hAnsi="Times New Roman"/>
          <w:sz w:val="28"/>
          <w:szCs w:val="28"/>
        </w:rPr>
        <w:t>9</w:t>
      </w:r>
      <w:r w:rsidR="002B4894">
        <w:rPr>
          <w:rFonts w:ascii="Times New Roman" w:hAnsi="Times New Roman"/>
          <w:sz w:val="28"/>
          <w:szCs w:val="28"/>
        </w:rPr>
        <w:t>-1</w:t>
      </w:r>
      <w:r w:rsidR="007378DB">
        <w:rPr>
          <w:rFonts w:ascii="Times New Roman" w:hAnsi="Times New Roman"/>
          <w:sz w:val="28"/>
          <w:szCs w:val="28"/>
        </w:rPr>
        <w:t>51</w:t>
      </w:r>
      <w:r w:rsidR="0040513A" w:rsidRPr="001B3668">
        <w:rPr>
          <w:rFonts w:ascii="Times New Roman" w:hAnsi="Times New Roman"/>
          <w:sz w:val="28"/>
          <w:szCs w:val="28"/>
        </w:rPr>
        <w:t xml:space="preserve">]. </w:t>
      </w:r>
      <w:r w:rsidR="000924B7" w:rsidRPr="001B3668">
        <w:rPr>
          <w:rFonts w:ascii="Times New Roman" w:hAnsi="Times New Roman"/>
          <w:sz w:val="28"/>
          <w:szCs w:val="28"/>
        </w:rPr>
        <w:t xml:space="preserve">При рассмотрении вопроса выбора оптимальной стратегии реваскуляризации для больных ИБС и ХОБЛ имеются данные, что у </w:t>
      </w:r>
      <w:r w:rsidR="003005C3" w:rsidRPr="001B3668">
        <w:rPr>
          <w:rFonts w:ascii="Times New Roman" w:hAnsi="Times New Roman"/>
          <w:sz w:val="28"/>
          <w:szCs w:val="28"/>
        </w:rPr>
        <w:t>больных</w:t>
      </w:r>
      <w:r w:rsidR="000924B7" w:rsidRPr="001B3668">
        <w:rPr>
          <w:rFonts w:ascii="Times New Roman" w:hAnsi="Times New Roman"/>
          <w:sz w:val="28"/>
          <w:szCs w:val="28"/>
        </w:rPr>
        <w:t xml:space="preserve"> ХОБЛ, перенесших АКШ, наблюдалась повышенная краткосрочная и долгосрочная смертность</w:t>
      </w:r>
      <w:r w:rsidR="0074422B" w:rsidRPr="001B3668">
        <w:rPr>
          <w:rFonts w:ascii="Times New Roman" w:hAnsi="Times New Roman"/>
          <w:sz w:val="28"/>
          <w:szCs w:val="28"/>
        </w:rPr>
        <w:t xml:space="preserve"> </w:t>
      </w:r>
      <w:r w:rsidR="000924B7" w:rsidRPr="001B3668">
        <w:rPr>
          <w:rFonts w:ascii="Times New Roman" w:hAnsi="Times New Roman"/>
          <w:sz w:val="28"/>
          <w:szCs w:val="28"/>
        </w:rPr>
        <w:t>[</w:t>
      </w:r>
      <w:r w:rsidR="009C0CC6" w:rsidRPr="001B3668">
        <w:rPr>
          <w:rFonts w:ascii="Times New Roman" w:hAnsi="Times New Roman"/>
          <w:sz w:val="28"/>
          <w:szCs w:val="28"/>
        </w:rPr>
        <w:t>1</w:t>
      </w:r>
      <w:r w:rsidR="007378DB">
        <w:rPr>
          <w:rFonts w:ascii="Times New Roman" w:hAnsi="Times New Roman"/>
          <w:sz w:val="28"/>
          <w:szCs w:val="28"/>
        </w:rPr>
        <w:t>52</w:t>
      </w:r>
      <w:r w:rsidR="00CB32B1" w:rsidRPr="001B3668">
        <w:rPr>
          <w:rFonts w:ascii="Times New Roman" w:hAnsi="Times New Roman"/>
          <w:sz w:val="28"/>
          <w:szCs w:val="28"/>
        </w:rPr>
        <w:t xml:space="preserve">]; </w:t>
      </w:r>
      <w:r w:rsidR="000924B7" w:rsidRPr="001B3668">
        <w:rPr>
          <w:rFonts w:ascii="Times New Roman" w:hAnsi="Times New Roman"/>
          <w:sz w:val="28"/>
          <w:szCs w:val="28"/>
        </w:rPr>
        <w:t>пациенты с ХОБЛ, перенесшие ЧКВ, демонстрируют худший прогноз по сравнению с пациентами без ХОБЛ</w:t>
      </w:r>
      <w:r w:rsidR="0074422B" w:rsidRPr="001B3668">
        <w:rPr>
          <w:rFonts w:ascii="Times New Roman" w:hAnsi="Times New Roman"/>
          <w:sz w:val="28"/>
          <w:szCs w:val="28"/>
        </w:rPr>
        <w:t xml:space="preserve"> </w:t>
      </w:r>
      <w:r w:rsidR="000924B7" w:rsidRPr="001B3668">
        <w:rPr>
          <w:rFonts w:ascii="Times New Roman" w:hAnsi="Times New Roman"/>
          <w:sz w:val="28"/>
          <w:szCs w:val="28"/>
        </w:rPr>
        <w:t>[</w:t>
      </w:r>
      <w:r w:rsidR="009C0CC6" w:rsidRPr="001B3668">
        <w:rPr>
          <w:rFonts w:ascii="Times New Roman" w:hAnsi="Times New Roman"/>
          <w:sz w:val="28"/>
          <w:szCs w:val="28"/>
        </w:rPr>
        <w:t>1</w:t>
      </w:r>
      <w:r w:rsidR="007378DB">
        <w:rPr>
          <w:rFonts w:ascii="Times New Roman" w:hAnsi="Times New Roman"/>
          <w:sz w:val="28"/>
          <w:szCs w:val="28"/>
        </w:rPr>
        <w:t>44</w:t>
      </w:r>
      <w:r w:rsidR="0074422B" w:rsidRPr="001B3668">
        <w:rPr>
          <w:rFonts w:ascii="Times New Roman" w:hAnsi="Times New Roman"/>
          <w:sz w:val="28"/>
          <w:szCs w:val="28"/>
        </w:rPr>
        <w:t>,</w:t>
      </w:r>
      <w:r w:rsidR="002B4894">
        <w:rPr>
          <w:rFonts w:ascii="Times New Roman" w:hAnsi="Times New Roman"/>
          <w:sz w:val="28"/>
          <w:szCs w:val="28"/>
        </w:rPr>
        <w:t xml:space="preserve"> </w:t>
      </w:r>
      <w:r w:rsidR="0074422B" w:rsidRPr="001B3668">
        <w:rPr>
          <w:rFonts w:ascii="Times New Roman" w:hAnsi="Times New Roman"/>
          <w:sz w:val="28"/>
          <w:szCs w:val="28"/>
        </w:rPr>
        <w:t>р. 191</w:t>
      </w:r>
      <w:r w:rsidR="002B4894">
        <w:rPr>
          <w:rFonts w:ascii="Times New Roman" w:hAnsi="Times New Roman"/>
          <w:sz w:val="28"/>
          <w:szCs w:val="28"/>
        </w:rPr>
        <w:t>-1-191-12</w:t>
      </w:r>
      <w:r w:rsidR="000924B7" w:rsidRPr="001B3668">
        <w:rPr>
          <w:rFonts w:ascii="Times New Roman" w:hAnsi="Times New Roman"/>
          <w:sz w:val="28"/>
          <w:szCs w:val="28"/>
        </w:rPr>
        <w:t xml:space="preserve">]. </w:t>
      </w:r>
      <w:r w:rsidR="00CB32B1" w:rsidRPr="001B3668">
        <w:rPr>
          <w:rFonts w:ascii="Times New Roman" w:hAnsi="Times New Roman"/>
          <w:sz w:val="28"/>
          <w:szCs w:val="28"/>
        </w:rPr>
        <w:t>В</w:t>
      </w:r>
      <w:r w:rsidR="001467FE" w:rsidRPr="001B3668">
        <w:rPr>
          <w:rFonts w:ascii="Times New Roman" w:hAnsi="Times New Roman"/>
          <w:sz w:val="28"/>
          <w:szCs w:val="28"/>
        </w:rPr>
        <w:t xml:space="preserve"> </w:t>
      </w:r>
      <w:proofErr w:type="gramStart"/>
      <w:r w:rsidR="001467FE" w:rsidRPr="001B3668">
        <w:rPr>
          <w:rFonts w:ascii="Times New Roman" w:hAnsi="Times New Roman"/>
          <w:sz w:val="28"/>
          <w:szCs w:val="28"/>
        </w:rPr>
        <w:t>единственном</w:t>
      </w:r>
      <w:proofErr w:type="gramEnd"/>
      <w:r w:rsidR="001467FE" w:rsidRPr="001B3668">
        <w:rPr>
          <w:rFonts w:ascii="Times New Roman" w:hAnsi="Times New Roman"/>
          <w:sz w:val="28"/>
          <w:szCs w:val="28"/>
        </w:rPr>
        <w:t xml:space="preserve"> долгосрочном </w:t>
      </w:r>
      <w:r w:rsidR="007C74C0" w:rsidRPr="001B3668">
        <w:rPr>
          <w:rFonts w:ascii="Times New Roman" w:hAnsi="Times New Roman"/>
          <w:sz w:val="28"/>
          <w:szCs w:val="28"/>
        </w:rPr>
        <w:t>РКИ</w:t>
      </w:r>
      <w:r w:rsidR="001467FE" w:rsidRPr="001B3668">
        <w:rPr>
          <w:rFonts w:ascii="Times New Roman" w:hAnsi="Times New Roman"/>
          <w:sz w:val="28"/>
          <w:szCs w:val="28"/>
        </w:rPr>
        <w:t xml:space="preserve">, сравнивающем исходы АКШ и ЧКВ у пациентов с многососудистой ИБС и сопутствующей ХОБЛ, </w:t>
      </w:r>
      <w:r w:rsidR="008C7569" w:rsidRPr="001B3668">
        <w:rPr>
          <w:rFonts w:ascii="Times New Roman" w:hAnsi="Times New Roman"/>
          <w:sz w:val="28"/>
          <w:szCs w:val="28"/>
        </w:rPr>
        <w:t>по результатам</w:t>
      </w:r>
      <w:r w:rsidR="00D003B7" w:rsidRPr="001B3668">
        <w:rPr>
          <w:rFonts w:ascii="Times New Roman" w:hAnsi="Times New Roman"/>
          <w:sz w:val="28"/>
          <w:szCs w:val="28"/>
        </w:rPr>
        <w:t xml:space="preserve"> многофакторного анализа ХОБЛ </w:t>
      </w:r>
      <w:r w:rsidR="008C7569" w:rsidRPr="001B3668">
        <w:rPr>
          <w:rFonts w:ascii="Times New Roman" w:hAnsi="Times New Roman"/>
          <w:sz w:val="28"/>
          <w:szCs w:val="28"/>
        </w:rPr>
        <w:t>была</w:t>
      </w:r>
      <w:r w:rsidR="00D003B7" w:rsidRPr="001B3668">
        <w:rPr>
          <w:rFonts w:ascii="Times New Roman" w:hAnsi="Times New Roman"/>
          <w:sz w:val="28"/>
          <w:szCs w:val="28"/>
        </w:rPr>
        <w:t xml:space="preserve"> независимым предиктором смертности у </w:t>
      </w:r>
      <w:r w:rsidR="008C7569" w:rsidRPr="001B3668">
        <w:rPr>
          <w:rFonts w:ascii="Times New Roman" w:hAnsi="Times New Roman"/>
          <w:sz w:val="28"/>
          <w:szCs w:val="28"/>
        </w:rPr>
        <w:t>оперированных больных</w:t>
      </w:r>
      <w:r w:rsidR="00D003B7" w:rsidRPr="001B3668">
        <w:rPr>
          <w:rFonts w:ascii="Times New Roman" w:hAnsi="Times New Roman"/>
          <w:sz w:val="28"/>
          <w:szCs w:val="28"/>
        </w:rPr>
        <w:t>, но не у пациентов</w:t>
      </w:r>
      <w:r w:rsidR="00087789" w:rsidRPr="001B3668">
        <w:rPr>
          <w:rFonts w:ascii="Times New Roman" w:hAnsi="Times New Roman"/>
          <w:sz w:val="28"/>
          <w:szCs w:val="28"/>
        </w:rPr>
        <w:t xml:space="preserve">, перенесших </w:t>
      </w:r>
      <w:r w:rsidR="00D003B7" w:rsidRPr="001B3668">
        <w:rPr>
          <w:rFonts w:ascii="Times New Roman" w:hAnsi="Times New Roman"/>
          <w:sz w:val="28"/>
          <w:szCs w:val="28"/>
        </w:rPr>
        <w:t>ЧКВ</w:t>
      </w:r>
      <w:r w:rsidR="0074422B" w:rsidRPr="001B3668">
        <w:rPr>
          <w:rFonts w:ascii="Times New Roman" w:hAnsi="Times New Roman"/>
          <w:sz w:val="28"/>
          <w:szCs w:val="28"/>
        </w:rPr>
        <w:t xml:space="preserve"> </w:t>
      </w:r>
      <w:r w:rsidR="00D003B7" w:rsidRPr="001B3668">
        <w:rPr>
          <w:rFonts w:ascii="Times New Roman" w:hAnsi="Times New Roman"/>
          <w:sz w:val="28"/>
          <w:szCs w:val="28"/>
        </w:rPr>
        <w:t>[</w:t>
      </w:r>
      <w:r w:rsidR="007378DB">
        <w:rPr>
          <w:rFonts w:ascii="Times New Roman" w:hAnsi="Times New Roman"/>
          <w:sz w:val="28"/>
          <w:szCs w:val="28"/>
        </w:rPr>
        <w:t>153</w:t>
      </w:r>
      <w:r w:rsidR="00D003B7" w:rsidRPr="001B3668">
        <w:rPr>
          <w:rFonts w:ascii="Times New Roman" w:hAnsi="Times New Roman"/>
          <w:sz w:val="28"/>
          <w:szCs w:val="28"/>
        </w:rPr>
        <w:t xml:space="preserve">]. </w:t>
      </w:r>
    </w:p>
    <w:p w14:paraId="57213BC8" w14:textId="72BC8189" w:rsidR="002131BF" w:rsidRPr="001B3668" w:rsidRDefault="00CF773B"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i/>
          <w:sz w:val="28"/>
          <w:szCs w:val="28"/>
        </w:rPr>
        <w:t xml:space="preserve">При проведении многофакторного анализа для всех реваскуляризованных пациентов была определена достоверная связь индекса коморбидности </w:t>
      </w:r>
      <w:r w:rsidRPr="001B3668">
        <w:rPr>
          <w:rFonts w:ascii="Times New Roman" w:hAnsi="Times New Roman"/>
          <w:i/>
          <w:sz w:val="28"/>
          <w:szCs w:val="28"/>
          <w:lang w:val="en-US"/>
        </w:rPr>
        <w:t>Charson</w:t>
      </w:r>
      <w:r w:rsidRPr="001B3668">
        <w:rPr>
          <w:rFonts w:ascii="Times New Roman" w:hAnsi="Times New Roman"/>
          <w:i/>
          <w:sz w:val="28"/>
          <w:szCs w:val="28"/>
        </w:rPr>
        <w:t xml:space="preserve"> (ИКЧ) свыше 4 баллов с </w:t>
      </w:r>
      <w:r w:rsidR="009F2962" w:rsidRPr="001B3668">
        <w:rPr>
          <w:rFonts w:ascii="Times New Roman" w:hAnsi="Times New Roman"/>
          <w:i/>
          <w:sz w:val="28"/>
          <w:szCs w:val="28"/>
        </w:rPr>
        <w:t xml:space="preserve">риском развития комбинации МАССЕ, и отдельно – риском смерти от всех причин, </w:t>
      </w:r>
      <w:r w:rsidR="008C7569" w:rsidRPr="001B3668">
        <w:rPr>
          <w:rFonts w:ascii="Times New Roman" w:hAnsi="Times New Roman"/>
          <w:i/>
          <w:sz w:val="28"/>
          <w:szCs w:val="28"/>
        </w:rPr>
        <w:t xml:space="preserve">кардиальной смерти, ИМ, </w:t>
      </w:r>
      <w:r w:rsidR="009F2962" w:rsidRPr="001B3668">
        <w:rPr>
          <w:rFonts w:ascii="Times New Roman" w:hAnsi="Times New Roman"/>
          <w:i/>
          <w:sz w:val="28"/>
          <w:szCs w:val="28"/>
        </w:rPr>
        <w:t>ОНМК и ХСН</w:t>
      </w:r>
      <w:r w:rsidR="00243610" w:rsidRPr="00243610">
        <w:rPr>
          <w:rFonts w:ascii="Times New Roman" w:hAnsi="Times New Roman"/>
          <w:i/>
          <w:sz w:val="28"/>
          <w:szCs w:val="28"/>
        </w:rPr>
        <w:t xml:space="preserve"> </w:t>
      </w:r>
      <w:r w:rsidR="00243610" w:rsidRPr="007378DB">
        <w:rPr>
          <w:rFonts w:ascii="Times New Roman" w:hAnsi="Times New Roman"/>
          <w:sz w:val="28"/>
          <w:szCs w:val="28"/>
        </w:rPr>
        <w:t>[</w:t>
      </w:r>
      <w:r w:rsidR="007378DB" w:rsidRPr="007378DB">
        <w:rPr>
          <w:rFonts w:ascii="Times New Roman" w:hAnsi="Times New Roman"/>
          <w:sz w:val="28"/>
          <w:szCs w:val="28"/>
        </w:rPr>
        <w:t>27</w:t>
      </w:r>
      <w:r w:rsidR="00243610" w:rsidRPr="007378DB">
        <w:rPr>
          <w:rFonts w:ascii="Times New Roman" w:hAnsi="Times New Roman"/>
          <w:sz w:val="28"/>
          <w:szCs w:val="28"/>
        </w:rPr>
        <w:t>,</w:t>
      </w:r>
      <w:r w:rsidR="00243610" w:rsidRPr="007378DB">
        <w:rPr>
          <w:rFonts w:ascii="Times New Roman" w:hAnsi="Times New Roman"/>
          <w:sz w:val="28"/>
          <w:szCs w:val="28"/>
          <w:lang w:val="en-US"/>
        </w:rPr>
        <w:t>p</w:t>
      </w:r>
      <w:r w:rsidR="00243610" w:rsidRPr="007378DB">
        <w:rPr>
          <w:rFonts w:ascii="Times New Roman" w:hAnsi="Times New Roman"/>
          <w:sz w:val="28"/>
          <w:szCs w:val="28"/>
        </w:rPr>
        <w:t>.50]</w:t>
      </w:r>
      <w:r w:rsidRPr="007378DB">
        <w:rPr>
          <w:rFonts w:ascii="Times New Roman" w:hAnsi="Times New Roman"/>
          <w:sz w:val="28"/>
          <w:szCs w:val="28"/>
        </w:rPr>
        <w:t>.</w:t>
      </w:r>
      <w:r w:rsidRPr="001B3668">
        <w:rPr>
          <w:rFonts w:ascii="Times New Roman" w:hAnsi="Times New Roman"/>
          <w:i/>
          <w:sz w:val="28"/>
          <w:szCs w:val="28"/>
        </w:rPr>
        <w:t xml:space="preserve"> </w:t>
      </w:r>
      <w:r w:rsidR="002131BF" w:rsidRPr="001B3668">
        <w:rPr>
          <w:rFonts w:ascii="Times New Roman" w:hAnsi="Times New Roman"/>
          <w:sz w:val="28"/>
          <w:szCs w:val="28"/>
        </w:rPr>
        <w:t>Данный результат частично совпадает с предшествующими РКИ, которые демонстрировали достоверное влияние ИКЧ на развитие комбинации МАС</w:t>
      </w:r>
      <w:proofErr w:type="gramStart"/>
      <w:r w:rsidR="002131BF" w:rsidRPr="001B3668">
        <w:rPr>
          <w:rFonts w:ascii="Times New Roman" w:hAnsi="Times New Roman"/>
          <w:sz w:val="28"/>
          <w:szCs w:val="28"/>
        </w:rPr>
        <w:t>C</w:t>
      </w:r>
      <w:proofErr w:type="gramEnd"/>
      <w:r w:rsidR="002131BF" w:rsidRPr="001B3668">
        <w:rPr>
          <w:rFonts w:ascii="Times New Roman" w:hAnsi="Times New Roman"/>
          <w:sz w:val="28"/>
          <w:szCs w:val="28"/>
        </w:rPr>
        <w:t>Е и смерти у больных ИБС, перенесших ЧКВ [</w:t>
      </w:r>
      <w:r w:rsidR="009C0CC6" w:rsidRPr="001B3668">
        <w:rPr>
          <w:rFonts w:ascii="Times New Roman" w:hAnsi="Times New Roman"/>
          <w:sz w:val="28"/>
          <w:szCs w:val="28"/>
        </w:rPr>
        <w:t>1</w:t>
      </w:r>
      <w:r w:rsidR="007378DB">
        <w:rPr>
          <w:rFonts w:ascii="Times New Roman" w:hAnsi="Times New Roman"/>
          <w:sz w:val="28"/>
          <w:szCs w:val="28"/>
        </w:rPr>
        <w:t>54</w:t>
      </w:r>
      <w:r w:rsidR="009C0CC6" w:rsidRPr="001B3668">
        <w:rPr>
          <w:rFonts w:ascii="Times New Roman" w:hAnsi="Times New Roman"/>
          <w:sz w:val="28"/>
          <w:szCs w:val="28"/>
        </w:rPr>
        <w:t>,1</w:t>
      </w:r>
      <w:r w:rsidR="002B4894">
        <w:rPr>
          <w:rFonts w:ascii="Times New Roman" w:hAnsi="Times New Roman"/>
          <w:sz w:val="28"/>
          <w:szCs w:val="28"/>
        </w:rPr>
        <w:t>5</w:t>
      </w:r>
      <w:r w:rsidR="007378DB">
        <w:rPr>
          <w:rFonts w:ascii="Times New Roman" w:hAnsi="Times New Roman"/>
          <w:sz w:val="28"/>
          <w:szCs w:val="28"/>
        </w:rPr>
        <w:t>5</w:t>
      </w:r>
      <w:r w:rsidR="002131BF" w:rsidRPr="001B3668">
        <w:rPr>
          <w:rFonts w:ascii="Times New Roman" w:hAnsi="Times New Roman"/>
          <w:sz w:val="28"/>
          <w:szCs w:val="28"/>
        </w:rPr>
        <w:t xml:space="preserve">]. </w:t>
      </w:r>
      <w:r w:rsidR="00E10217" w:rsidRPr="001B3668">
        <w:rPr>
          <w:rFonts w:ascii="Times New Roman" w:hAnsi="Times New Roman"/>
          <w:sz w:val="28"/>
          <w:szCs w:val="28"/>
        </w:rPr>
        <w:t xml:space="preserve">Следует отметить, что исследований о влиянии общего бремени сопутствующих заболеваний на результаты реваскуляризации в последние десятилетия </w:t>
      </w:r>
      <w:r w:rsidR="002131BF" w:rsidRPr="001B3668">
        <w:rPr>
          <w:rFonts w:ascii="Times New Roman" w:hAnsi="Times New Roman"/>
          <w:sz w:val="28"/>
          <w:szCs w:val="28"/>
        </w:rPr>
        <w:t xml:space="preserve">относительно </w:t>
      </w:r>
      <w:r w:rsidR="00E10217" w:rsidRPr="001B3668">
        <w:rPr>
          <w:rFonts w:ascii="Times New Roman" w:hAnsi="Times New Roman"/>
          <w:sz w:val="28"/>
          <w:szCs w:val="28"/>
        </w:rPr>
        <w:t>малочисленны и проводились</w:t>
      </w:r>
      <w:r w:rsidR="00D55A3D" w:rsidRPr="001B3668">
        <w:rPr>
          <w:rFonts w:ascii="Times New Roman" w:hAnsi="Times New Roman"/>
          <w:sz w:val="28"/>
          <w:szCs w:val="28"/>
        </w:rPr>
        <w:t xml:space="preserve">, преимущественно для пациентов, перенесших </w:t>
      </w:r>
      <w:r w:rsidR="002131BF" w:rsidRPr="001B3668">
        <w:rPr>
          <w:rFonts w:ascii="Times New Roman" w:hAnsi="Times New Roman"/>
          <w:sz w:val="28"/>
          <w:szCs w:val="28"/>
        </w:rPr>
        <w:t>коронарное стентирование</w:t>
      </w:r>
      <w:r w:rsidR="00D55A3D" w:rsidRPr="001B3668">
        <w:rPr>
          <w:rFonts w:ascii="Times New Roman" w:hAnsi="Times New Roman"/>
          <w:sz w:val="28"/>
          <w:szCs w:val="28"/>
        </w:rPr>
        <w:t xml:space="preserve"> [</w:t>
      </w:r>
      <w:r w:rsidR="009C0CC6" w:rsidRPr="001B3668">
        <w:rPr>
          <w:rFonts w:ascii="Times New Roman" w:hAnsi="Times New Roman"/>
          <w:sz w:val="28"/>
          <w:szCs w:val="28"/>
        </w:rPr>
        <w:t>15</w:t>
      </w:r>
      <w:r w:rsidR="007378DB">
        <w:rPr>
          <w:rFonts w:ascii="Times New Roman" w:hAnsi="Times New Roman"/>
          <w:sz w:val="28"/>
          <w:szCs w:val="28"/>
        </w:rPr>
        <w:t>6</w:t>
      </w:r>
      <w:r w:rsidR="00E10217" w:rsidRPr="001B3668">
        <w:rPr>
          <w:rFonts w:ascii="Times New Roman" w:hAnsi="Times New Roman"/>
          <w:sz w:val="28"/>
          <w:szCs w:val="28"/>
        </w:rPr>
        <w:t xml:space="preserve">]. </w:t>
      </w:r>
    </w:p>
    <w:p w14:paraId="1BD6EBD4" w14:textId="54000400" w:rsidR="00700FCB" w:rsidRDefault="00700FCB" w:rsidP="001B3668">
      <w:pPr>
        <w:autoSpaceDE w:val="0"/>
        <w:autoSpaceDN w:val="0"/>
        <w:adjustRightInd w:val="0"/>
        <w:spacing w:after="0" w:line="240" w:lineRule="auto"/>
        <w:ind w:firstLine="709"/>
        <w:jc w:val="both"/>
        <w:rPr>
          <w:rFonts w:ascii="Times New Roman" w:hAnsi="Times New Roman"/>
          <w:sz w:val="28"/>
          <w:szCs w:val="28"/>
        </w:rPr>
      </w:pPr>
      <w:r w:rsidRPr="00700FCB">
        <w:rPr>
          <w:rFonts w:ascii="Times New Roman" w:hAnsi="Times New Roman"/>
          <w:sz w:val="28"/>
          <w:szCs w:val="28"/>
        </w:rPr>
        <w:t xml:space="preserve">Наиболее тесно связанным с </w:t>
      </w:r>
      <w:r>
        <w:rPr>
          <w:rFonts w:ascii="Times New Roman" w:hAnsi="Times New Roman"/>
          <w:sz w:val="28"/>
          <w:szCs w:val="28"/>
        </w:rPr>
        <w:t>ИБС</w:t>
      </w:r>
      <w:r w:rsidRPr="00700FCB">
        <w:rPr>
          <w:rFonts w:ascii="Times New Roman" w:hAnsi="Times New Roman"/>
          <w:sz w:val="28"/>
          <w:szCs w:val="28"/>
        </w:rPr>
        <w:t xml:space="preserve"> сопутствующим заболеванием является </w:t>
      </w:r>
      <w:r>
        <w:rPr>
          <w:rFonts w:ascii="Times New Roman" w:hAnsi="Times New Roman"/>
          <w:sz w:val="28"/>
          <w:szCs w:val="28"/>
        </w:rPr>
        <w:t>СД</w:t>
      </w:r>
      <w:r w:rsidRPr="00700FCB">
        <w:rPr>
          <w:rFonts w:ascii="Times New Roman" w:hAnsi="Times New Roman"/>
          <w:sz w:val="28"/>
          <w:szCs w:val="28"/>
        </w:rPr>
        <w:t>, который ассоциируется с более неблагоприятным течением заболевания и худшими результатами коронарной реваскуляризации [</w:t>
      </w:r>
      <w:r w:rsidR="007378DB">
        <w:rPr>
          <w:rFonts w:ascii="Times New Roman" w:hAnsi="Times New Roman"/>
          <w:sz w:val="28"/>
          <w:szCs w:val="28"/>
        </w:rPr>
        <w:t>157</w:t>
      </w:r>
      <w:r w:rsidRPr="00700FCB">
        <w:rPr>
          <w:rFonts w:ascii="Times New Roman" w:hAnsi="Times New Roman"/>
          <w:sz w:val="28"/>
          <w:szCs w:val="28"/>
        </w:rPr>
        <w:t xml:space="preserve">]. Согласно литературным данным, </w:t>
      </w:r>
      <w:r>
        <w:rPr>
          <w:rFonts w:ascii="Times New Roman" w:hAnsi="Times New Roman"/>
          <w:sz w:val="28"/>
          <w:szCs w:val="28"/>
        </w:rPr>
        <w:t xml:space="preserve"> </w:t>
      </w:r>
      <w:r w:rsidRPr="00700FCB">
        <w:rPr>
          <w:rFonts w:ascii="Times New Roman" w:hAnsi="Times New Roman"/>
          <w:sz w:val="28"/>
          <w:szCs w:val="28"/>
        </w:rPr>
        <w:t>АКШ чаще обеспечивает лучшие отдалённые исходы у данной категории пациентов по сравнению с ЧКВ [</w:t>
      </w:r>
      <w:r w:rsidR="00880FC1" w:rsidRPr="007378DB">
        <w:rPr>
          <w:rFonts w:ascii="Times New Roman" w:hAnsi="Times New Roman"/>
          <w:sz w:val="28"/>
          <w:szCs w:val="28"/>
        </w:rPr>
        <w:t>1</w:t>
      </w:r>
      <w:r w:rsidR="007378DB" w:rsidRPr="007378DB">
        <w:rPr>
          <w:rFonts w:ascii="Times New Roman" w:hAnsi="Times New Roman"/>
          <w:sz w:val="28"/>
          <w:szCs w:val="28"/>
        </w:rPr>
        <w:t>58</w:t>
      </w:r>
      <w:r w:rsidRPr="00700FCB">
        <w:rPr>
          <w:rFonts w:ascii="Times New Roman" w:hAnsi="Times New Roman"/>
          <w:sz w:val="28"/>
          <w:szCs w:val="28"/>
        </w:rPr>
        <w:t xml:space="preserve">]. В проведённом исследовании </w:t>
      </w:r>
      <w:r>
        <w:rPr>
          <w:rFonts w:ascii="Times New Roman" w:hAnsi="Times New Roman"/>
          <w:sz w:val="28"/>
          <w:szCs w:val="28"/>
        </w:rPr>
        <w:t>СД</w:t>
      </w:r>
      <w:r w:rsidRPr="00700FCB">
        <w:rPr>
          <w:rFonts w:ascii="Times New Roman" w:hAnsi="Times New Roman"/>
          <w:sz w:val="28"/>
          <w:szCs w:val="28"/>
        </w:rPr>
        <w:t xml:space="preserve"> </w:t>
      </w:r>
      <w:r w:rsidR="00880FC1">
        <w:rPr>
          <w:rFonts w:ascii="Times New Roman" w:hAnsi="Times New Roman"/>
          <w:sz w:val="28"/>
          <w:szCs w:val="28"/>
        </w:rPr>
        <w:t xml:space="preserve">выступал </w:t>
      </w:r>
      <w:r w:rsidRPr="00700FCB">
        <w:rPr>
          <w:rFonts w:ascii="Times New Roman" w:hAnsi="Times New Roman"/>
          <w:sz w:val="28"/>
          <w:szCs w:val="28"/>
        </w:rPr>
        <w:t>независимым предиктором развития кардиальной смерти, повторной реваскуляризации и хронической сердечной недостаточности</w:t>
      </w:r>
      <w:r w:rsidR="00880FC1">
        <w:rPr>
          <w:rFonts w:ascii="Times New Roman" w:hAnsi="Times New Roman"/>
          <w:sz w:val="28"/>
          <w:szCs w:val="28"/>
        </w:rPr>
        <w:t xml:space="preserve"> </w:t>
      </w:r>
      <w:r>
        <w:rPr>
          <w:rFonts w:ascii="Times New Roman" w:hAnsi="Times New Roman"/>
          <w:sz w:val="28"/>
          <w:szCs w:val="28"/>
        </w:rPr>
        <w:t>(</w:t>
      </w:r>
      <w:r w:rsidR="00880FC1">
        <w:rPr>
          <w:rFonts w:ascii="Times New Roman" w:hAnsi="Times New Roman"/>
          <w:sz w:val="28"/>
          <w:szCs w:val="28"/>
        </w:rPr>
        <w:t>таблица 21,22</w:t>
      </w:r>
      <w:r>
        <w:rPr>
          <w:rFonts w:ascii="Times New Roman" w:hAnsi="Times New Roman"/>
          <w:sz w:val="28"/>
          <w:szCs w:val="28"/>
        </w:rPr>
        <w:t>)</w:t>
      </w:r>
      <w:r w:rsidRPr="00700FCB">
        <w:rPr>
          <w:rFonts w:ascii="Times New Roman" w:hAnsi="Times New Roman"/>
          <w:sz w:val="28"/>
          <w:szCs w:val="28"/>
        </w:rPr>
        <w:t xml:space="preserve">. </w:t>
      </w:r>
      <w:r w:rsidR="00880FC1">
        <w:rPr>
          <w:rFonts w:ascii="Times New Roman" w:hAnsi="Times New Roman"/>
          <w:sz w:val="28"/>
          <w:szCs w:val="28"/>
        </w:rPr>
        <w:t xml:space="preserve">Однако, </w:t>
      </w:r>
      <w:r w:rsidRPr="00700FCB">
        <w:rPr>
          <w:rFonts w:ascii="Times New Roman" w:hAnsi="Times New Roman"/>
          <w:sz w:val="28"/>
          <w:szCs w:val="28"/>
        </w:rPr>
        <w:t>ни один из методов реваскуляризации</w:t>
      </w:r>
      <w:r w:rsidR="003C30C0">
        <w:rPr>
          <w:rFonts w:ascii="Times New Roman" w:hAnsi="Times New Roman"/>
          <w:sz w:val="28"/>
          <w:szCs w:val="28"/>
        </w:rPr>
        <w:t xml:space="preserve"> -</w:t>
      </w:r>
      <w:r w:rsidRPr="00700FCB">
        <w:rPr>
          <w:rFonts w:ascii="Times New Roman" w:hAnsi="Times New Roman"/>
          <w:sz w:val="28"/>
          <w:szCs w:val="28"/>
        </w:rPr>
        <w:t xml:space="preserve"> ни ЧКВ, ни АКШ </w:t>
      </w:r>
      <w:r w:rsidR="003C30C0">
        <w:rPr>
          <w:rFonts w:ascii="Times New Roman" w:hAnsi="Times New Roman"/>
          <w:sz w:val="28"/>
          <w:szCs w:val="28"/>
        </w:rPr>
        <w:t>-</w:t>
      </w:r>
      <w:r w:rsidRPr="00700FCB">
        <w:rPr>
          <w:rFonts w:ascii="Times New Roman" w:hAnsi="Times New Roman"/>
          <w:sz w:val="28"/>
          <w:szCs w:val="28"/>
        </w:rPr>
        <w:t xml:space="preserve"> не продемонстрировал статистически значимых преимуществ по основным показателям МАССЕ</w:t>
      </w:r>
      <w:r w:rsidR="00880FC1">
        <w:rPr>
          <w:rFonts w:ascii="Times New Roman" w:hAnsi="Times New Roman"/>
          <w:sz w:val="28"/>
          <w:szCs w:val="28"/>
        </w:rPr>
        <w:t xml:space="preserve"> </w:t>
      </w:r>
      <w:r w:rsidRPr="007378DB">
        <w:rPr>
          <w:rFonts w:ascii="Times New Roman" w:hAnsi="Times New Roman"/>
          <w:sz w:val="28"/>
          <w:szCs w:val="28"/>
        </w:rPr>
        <w:t>[</w:t>
      </w:r>
      <w:r w:rsidR="007378DB" w:rsidRPr="007378DB">
        <w:rPr>
          <w:rFonts w:ascii="Times New Roman" w:hAnsi="Times New Roman"/>
          <w:sz w:val="28"/>
          <w:szCs w:val="28"/>
        </w:rPr>
        <w:t>28</w:t>
      </w:r>
      <w:r w:rsidR="001C0918" w:rsidRPr="007378DB">
        <w:rPr>
          <w:rFonts w:ascii="Times New Roman" w:hAnsi="Times New Roman"/>
          <w:sz w:val="28"/>
          <w:szCs w:val="28"/>
        </w:rPr>
        <w:t>, р.75</w:t>
      </w:r>
      <w:r w:rsidRPr="007378DB">
        <w:rPr>
          <w:rFonts w:ascii="Times New Roman" w:hAnsi="Times New Roman"/>
          <w:sz w:val="28"/>
          <w:szCs w:val="28"/>
        </w:rPr>
        <w:t>].</w:t>
      </w:r>
      <w:r w:rsidR="00880FC1">
        <w:rPr>
          <w:rFonts w:ascii="Times New Roman" w:hAnsi="Times New Roman"/>
          <w:sz w:val="28"/>
          <w:szCs w:val="28"/>
        </w:rPr>
        <w:t xml:space="preserve"> </w:t>
      </w:r>
    </w:p>
    <w:p w14:paraId="30FF5414" w14:textId="53359B69" w:rsidR="00BB2407" w:rsidRPr="001B3668" w:rsidRDefault="00612BB3"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Учитывая ранее доказанное влияние приверженности к терапии и физической активности на успешность лечения</w:t>
      </w:r>
      <w:r w:rsidR="0074422B" w:rsidRPr="001B3668">
        <w:rPr>
          <w:rFonts w:ascii="Times New Roman" w:hAnsi="Times New Roman"/>
          <w:sz w:val="28"/>
          <w:szCs w:val="28"/>
        </w:rPr>
        <w:t xml:space="preserve"> </w:t>
      </w:r>
      <w:r w:rsidRPr="001B3668">
        <w:rPr>
          <w:rFonts w:ascii="Times New Roman" w:hAnsi="Times New Roman"/>
          <w:sz w:val="28"/>
          <w:szCs w:val="28"/>
        </w:rPr>
        <w:t>[</w:t>
      </w:r>
      <w:r w:rsidR="009C0CC6" w:rsidRPr="001B3668">
        <w:rPr>
          <w:rFonts w:ascii="Times New Roman" w:hAnsi="Times New Roman"/>
          <w:sz w:val="28"/>
          <w:szCs w:val="28"/>
        </w:rPr>
        <w:t>15</w:t>
      </w:r>
      <w:r w:rsidR="007378DB">
        <w:rPr>
          <w:rFonts w:ascii="Times New Roman" w:hAnsi="Times New Roman"/>
          <w:sz w:val="28"/>
          <w:szCs w:val="28"/>
        </w:rPr>
        <w:t>9</w:t>
      </w:r>
      <w:r w:rsidR="009C0CC6" w:rsidRPr="001B3668">
        <w:rPr>
          <w:rFonts w:ascii="Times New Roman" w:hAnsi="Times New Roman"/>
          <w:sz w:val="28"/>
          <w:szCs w:val="28"/>
        </w:rPr>
        <w:t>-1</w:t>
      </w:r>
      <w:r w:rsidR="007378DB">
        <w:rPr>
          <w:rFonts w:ascii="Times New Roman" w:hAnsi="Times New Roman"/>
          <w:sz w:val="28"/>
          <w:szCs w:val="28"/>
        </w:rPr>
        <w:t>61</w:t>
      </w:r>
      <w:r w:rsidRPr="001B3668">
        <w:rPr>
          <w:rFonts w:ascii="Times New Roman" w:hAnsi="Times New Roman"/>
          <w:sz w:val="28"/>
          <w:szCs w:val="28"/>
        </w:rPr>
        <w:t>], были проанализированы степень и влияние гиподинамии и комплаенса на исходы реваскуляризации.</w:t>
      </w:r>
      <w:r w:rsidR="00BB2407" w:rsidRPr="001B3668">
        <w:rPr>
          <w:rFonts w:ascii="Times New Roman" w:hAnsi="Times New Roman"/>
          <w:sz w:val="28"/>
          <w:szCs w:val="28"/>
        </w:rPr>
        <w:t xml:space="preserve"> Существует мнение, что пациенты, перенесшие АКШ, демонстрируют большую дисциплинированность и более высокую приверженность к выполнению рекомендаций. </w:t>
      </w:r>
      <w:r w:rsidR="00A82FD9" w:rsidRPr="001B3668">
        <w:rPr>
          <w:rFonts w:ascii="Times New Roman" w:hAnsi="Times New Roman"/>
          <w:sz w:val="28"/>
          <w:szCs w:val="28"/>
        </w:rPr>
        <w:t>Однако</w:t>
      </w:r>
      <w:proofErr w:type="gramStart"/>
      <w:r w:rsidR="00383554" w:rsidRPr="001B3668">
        <w:rPr>
          <w:rFonts w:ascii="Times New Roman" w:hAnsi="Times New Roman"/>
          <w:sz w:val="28"/>
          <w:szCs w:val="28"/>
        </w:rPr>
        <w:t>,</w:t>
      </w:r>
      <w:proofErr w:type="gramEnd"/>
      <w:r w:rsidR="00A82FD9" w:rsidRPr="001B3668">
        <w:rPr>
          <w:rFonts w:ascii="Times New Roman" w:hAnsi="Times New Roman"/>
          <w:sz w:val="28"/>
          <w:szCs w:val="28"/>
        </w:rPr>
        <w:t xml:space="preserve"> </w:t>
      </w:r>
      <w:r w:rsidR="00A82FD9" w:rsidRPr="001B3668">
        <w:rPr>
          <w:rFonts w:ascii="Times New Roman" w:hAnsi="Times New Roman"/>
          <w:i/>
          <w:sz w:val="28"/>
          <w:szCs w:val="28"/>
        </w:rPr>
        <w:t xml:space="preserve">в нашем исследовании не наблюдалось различий в уровне гиподинамии и приверженности к терапии между группами, а также не было выявлено достоверного влияния этих факторов на исходы реваскуляризации. </w:t>
      </w:r>
      <w:r w:rsidR="00E75627" w:rsidRPr="001B3668">
        <w:rPr>
          <w:rFonts w:ascii="Times New Roman" w:hAnsi="Times New Roman"/>
          <w:sz w:val="28"/>
          <w:szCs w:val="28"/>
        </w:rPr>
        <w:t>Веро</w:t>
      </w:r>
      <w:r w:rsidR="006F1822" w:rsidRPr="001B3668">
        <w:rPr>
          <w:rFonts w:ascii="Times New Roman" w:hAnsi="Times New Roman"/>
          <w:sz w:val="28"/>
          <w:szCs w:val="28"/>
        </w:rPr>
        <w:t>ятно, данный результат связан с,</w:t>
      </w:r>
      <w:r w:rsidR="00E75627" w:rsidRPr="001B3668">
        <w:rPr>
          <w:rFonts w:ascii="Times New Roman" w:hAnsi="Times New Roman"/>
          <w:sz w:val="28"/>
          <w:szCs w:val="28"/>
        </w:rPr>
        <w:t xml:space="preserve"> возможно, одинаково недостаточной мотивацией пациентов, а т</w:t>
      </w:r>
      <w:r w:rsidR="00D01A02" w:rsidRPr="001B3668">
        <w:rPr>
          <w:rFonts w:ascii="Times New Roman" w:hAnsi="Times New Roman"/>
          <w:sz w:val="28"/>
          <w:szCs w:val="28"/>
        </w:rPr>
        <w:t>а</w:t>
      </w:r>
      <w:r w:rsidR="00E75627" w:rsidRPr="001B3668">
        <w:rPr>
          <w:rFonts w:ascii="Times New Roman" w:hAnsi="Times New Roman"/>
          <w:sz w:val="28"/>
          <w:szCs w:val="28"/>
        </w:rPr>
        <w:t xml:space="preserve">кже с тем, что за последнее десятилетие программы реабилитации после реваскуляризации </w:t>
      </w:r>
      <w:r w:rsidR="00E75627" w:rsidRPr="001B3668">
        <w:rPr>
          <w:rFonts w:ascii="Times New Roman" w:hAnsi="Times New Roman"/>
          <w:sz w:val="28"/>
          <w:szCs w:val="28"/>
        </w:rPr>
        <w:lastRenderedPageBreak/>
        <w:t xml:space="preserve">развивались недостаточно и были схожими по </w:t>
      </w:r>
      <w:r w:rsidR="00DB4EA8" w:rsidRPr="001B3668">
        <w:rPr>
          <w:rFonts w:ascii="Times New Roman" w:hAnsi="Times New Roman"/>
          <w:sz w:val="28"/>
          <w:szCs w:val="28"/>
        </w:rPr>
        <w:t>структуре и подходу</w:t>
      </w:r>
      <w:r w:rsidR="007D24B8" w:rsidRPr="001B3668">
        <w:rPr>
          <w:rFonts w:ascii="Times New Roman" w:hAnsi="Times New Roman"/>
          <w:sz w:val="28"/>
          <w:szCs w:val="28"/>
        </w:rPr>
        <w:t xml:space="preserve"> для обеих стратегий</w:t>
      </w:r>
      <w:r w:rsidR="00DB4EA8" w:rsidRPr="001B3668">
        <w:rPr>
          <w:rFonts w:ascii="Times New Roman" w:hAnsi="Times New Roman"/>
          <w:sz w:val="28"/>
          <w:szCs w:val="28"/>
        </w:rPr>
        <w:t xml:space="preserve">. </w:t>
      </w:r>
    </w:p>
    <w:p w14:paraId="4E4956BC" w14:textId="77777777" w:rsidR="000D673C" w:rsidRPr="001B3668" w:rsidRDefault="00845F97"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Таким образом, были определены ведущие факторы риска</w:t>
      </w:r>
      <w:r w:rsidR="000D673C" w:rsidRPr="001B3668">
        <w:rPr>
          <w:rFonts w:ascii="Times New Roman" w:hAnsi="Times New Roman"/>
          <w:sz w:val="28"/>
          <w:szCs w:val="28"/>
        </w:rPr>
        <w:t xml:space="preserve"> развития </w:t>
      </w:r>
      <w:r w:rsidR="005563F6" w:rsidRPr="001B3668">
        <w:rPr>
          <w:rFonts w:ascii="Times New Roman" w:hAnsi="Times New Roman"/>
          <w:sz w:val="28"/>
          <w:szCs w:val="28"/>
        </w:rPr>
        <w:t>неблагоприятных событий в отдаленном периоде</w:t>
      </w:r>
      <w:r w:rsidR="007D24B8" w:rsidRPr="001B3668">
        <w:rPr>
          <w:rFonts w:ascii="Times New Roman" w:hAnsi="Times New Roman"/>
          <w:sz w:val="28"/>
          <w:szCs w:val="28"/>
        </w:rPr>
        <w:t>.</w:t>
      </w:r>
    </w:p>
    <w:p w14:paraId="6E915178" w14:textId="3CD43B17" w:rsidR="002E274B" w:rsidRPr="001B3668" w:rsidRDefault="003F5D01"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Важно отметить, </w:t>
      </w:r>
      <w:r w:rsidR="00845F97" w:rsidRPr="001B3668">
        <w:rPr>
          <w:rFonts w:ascii="Times New Roman" w:hAnsi="Times New Roman"/>
          <w:sz w:val="28"/>
          <w:szCs w:val="28"/>
        </w:rPr>
        <w:t xml:space="preserve">данные по оценке ЧКВ с DES 2 поколения в сравнении с АКШ при </w:t>
      </w:r>
      <w:r w:rsidR="00F75708" w:rsidRPr="001B3668">
        <w:rPr>
          <w:rFonts w:ascii="Times New Roman" w:hAnsi="Times New Roman"/>
          <w:sz w:val="28"/>
          <w:szCs w:val="28"/>
        </w:rPr>
        <w:t>многососудистом поражении коронарного русла</w:t>
      </w:r>
      <w:r w:rsidR="00845F97" w:rsidRPr="001B3668">
        <w:rPr>
          <w:rFonts w:ascii="Times New Roman" w:hAnsi="Times New Roman"/>
          <w:sz w:val="28"/>
          <w:szCs w:val="28"/>
        </w:rPr>
        <w:t xml:space="preserve"> </w:t>
      </w:r>
      <w:r w:rsidR="00F75708" w:rsidRPr="001B3668">
        <w:rPr>
          <w:rFonts w:ascii="Times New Roman" w:hAnsi="Times New Roman"/>
          <w:sz w:val="28"/>
          <w:szCs w:val="28"/>
        </w:rPr>
        <w:t xml:space="preserve">с подгрупповым анализом страт низкой и средней категории </w:t>
      </w:r>
      <w:r w:rsidR="00F75708" w:rsidRPr="001B3668">
        <w:rPr>
          <w:rFonts w:ascii="Times New Roman" w:hAnsi="Times New Roman"/>
          <w:sz w:val="28"/>
          <w:szCs w:val="28"/>
          <w:lang w:val="en-US"/>
        </w:rPr>
        <w:t>SYNTAX</w:t>
      </w:r>
      <w:r w:rsidR="00F75708" w:rsidRPr="001B3668">
        <w:rPr>
          <w:rFonts w:ascii="Times New Roman" w:hAnsi="Times New Roman"/>
          <w:sz w:val="28"/>
          <w:szCs w:val="28"/>
        </w:rPr>
        <w:t xml:space="preserve"> </w:t>
      </w:r>
      <w:r w:rsidR="00F75708" w:rsidRPr="001B3668">
        <w:rPr>
          <w:rFonts w:ascii="Times New Roman" w:hAnsi="Times New Roman"/>
          <w:sz w:val="28"/>
          <w:szCs w:val="28"/>
          <w:lang w:val="en-US"/>
        </w:rPr>
        <w:t>Score</w:t>
      </w:r>
      <w:r w:rsidR="00F75708" w:rsidRPr="001B3668">
        <w:rPr>
          <w:rFonts w:ascii="Times New Roman" w:hAnsi="Times New Roman"/>
          <w:sz w:val="28"/>
          <w:szCs w:val="28"/>
        </w:rPr>
        <w:t xml:space="preserve"> </w:t>
      </w:r>
      <w:r w:rsidR="00845F97" w:rsidRPr="001B3668">
        <w:rPr>
          <w:rFonts w:ascii="Times New Roman" w:hAnsi="Times New Roman"/>
          <w:sz w:val="28"/>
          <w:szCs w:val="28"/>
        </w:rPr>
        <w:t>ограничены по об</w:t>
      </w:r>
      <w:r w:rsidR="00F75708" w:rsidRPr="001B3668">
        <w:rPr>
          <w:rFonts w:ascii="Times New Roman" w:hAnsi="Times New Roman"/>
          <w:sz w:val="28"/>
          <w:szCs w:val="28"/>
        </w:rPr>
        <w:t xml:space="preserve">ъему и </w:t>
      </w:r>
      <w:r w:rsidR="00845F97" w:rsidRPr="001B3668">
        <w:rPr>
          <w:rFonts w:ascii="Times New Roman" w:hAnsi="Times New Roman"/>
          <w:sz w:val="28"/>
          <w:szCs w:val="28"/>
        </w:rPr>
        <w:t>неоднозначны</w:t>
      </w:r>
      <w:r w:rsidR="00F75708" w:rsidRPr="001B3668">
        <w:rPr>
          <w:rFonts w:ascii="Times New Roman" w:hAnsi="Times New Roman"/>
          <w:sz w:val="28"/>
          <w:szCs w:val="28"/>
        </w:rPr>
        <w:t xml:space="preserve"> по своим выводам</w:t>
      </w:r>
      <w:r w:rsidR="00845F97" w:rsidRPr="001B3668">
        <w:rPr>
          <w:rFonts w:ascii="Times New Roman" w:hAnsi="Times New Roman"/>
          <w:sz w:val="28"/>
          <w:szCs w:val="28"/>
        </w:rPr>
        <w:t>.</w:t>
      </w:r>
      <w:r w:rsidR="005262A7" w:rsidRPr="001B3668">
        <w:rPr>
          <w:rFonts w:ascii="Times New Roman" w:hAnsi="Times New Roman"/>
          <w:sz w:val="28"/>
          <w:szCs w:val="28"/>
        </w:rPr>
        <w:t xml:space="preserve"> </w:t>
      </w:r>
      <w:r w:rsidR="002E274B" w:rsidRPr="001B3668">
        <w:rPr>
          <w:rFonts w:ascii="Times New Roman" w:hAnsi="Times New Roman"/>
          <w:sz w:val="28"/>
          <w:szCs w:val="28"/>
        </w:rPr>
        <w:t xml:space="preserve">Ряд исследований, сравнивающих результаты ЧКВ и АКШ у пациентов с </w:t>
      </w:r>
      <w:proofErr w:type="gramStart"/>
      <w:r w:rsidR="002E274B" w:rsidRPr="001B3668">
        <w:rPr>
          <w:rFonts w:ascii="Times New Roman" w:hAnsi="Times New Roman"/>
          <w:sz w:val="28"/>
          <w:szCs w:val="28"/>
        </w:rPr>
        <w:t>низким</w:t>
      </w:r>
      <w:proofErr w:type="gramEnd"/>
      <w:r w:rsidR="002E274B" w:rsidRPr="001B3668">
        <w:rPr>
          <w:rFonts w:ascii="Times New Roman" w:hAnsi="Times New Roman"/>
          <w:sz w:val="28"/>
          <w:szCs w:val="28"/>
        </w:rPr>
        <w:t xml:space="preserve"> и/или промежуточными баллами SYNTAX Score(≤32), не выявил достоверных различий по частоте общей смертности и совокупному показателю MACCE [1</w:t>
      </w:r>
      <w:r w:rsidR="007378DB">
        <w:rPr>
          <w:rFonts w:ascii="Times New Roman" w:hAnsi="Times New Roman"/>
          <w:sz w:val="28"/>
          <w:szCs w:val="28"/>
        </w:rPr>
        <w:t>12</w:t>
      </w:r>
      <w:r w:rsidR="0074422B" w:rsidRPr="001B3668">
        <w:rPr>
          <w:rFonts w:ascii="Times New Roman" w:hAnsi="Times New Roman"/>
          <w:sz w:val="28"/>
          <w:szCs w:val="28"/>
        </w:rPr>
        <w:t>,</w:t>
      </w:r>
      <w:r w:rsidR="002B4894">
        <w:rPr>
          <w:rFonts w:ascii="Times New Roman" w:hAnsi="Times New Roman"/>
          <w:sz w:val="28"/>
          <w:szCs w:val="28"/>
        </w:rPr>
        <w:t xml:space="preserve"> </w:t>
      </w:r>
      <w:r w:rsidR="0074422B" w:rsidRPr="001B3668">
        <w:rPr>
          <w:rFonts w:ascii="Times New Roman" w:hAnsi="Times New Roman"/>
          <w:sz w:val="28"/>
          <w:szCs w:val="28"/>
        </w:rPr>
        <w:t>р. 101</w:t>
      </w:r>
      <w:r w:rsidR="002E274B" w:rsidRPr="001B3668">
        <w:rPr>
          <w:rFonts w:ascii="Times New Roman" w:hAnsi="Times New Roman"/>
          <w:sz w:val="28"/>
          <w:szCs w:val="28"/>
        </w:rPr>
        <w:t xml:space="preserve">]. В то же время отдельные РКИ сообщили о более высокой частоте общей смертности после ЧКВ, по сравнению с АКШ, у пациентов промежуточного риска </w:t>
      </w:r>
      <w:r w:rsidR="002E274B" w:rsidRPr="001B3668">
        <w:rPr>
          <w:rFonts w:ascii="Times New Roman" w:hAnsi="Times New Roman"/>
          <w:sz w:val="28"/>
          <w:szCs w:val="28"/>
          <w:lang w:val="en-US"/>
        </w:rPr>
        <w:t>SYNTAX</w:t>
      </w:r>
      <w:r w:rsidR="002E274B" w:rsidRPr="001B3668">
        <w:rPr>
          <w:rFonts w:ascii="Times New Roman" w:hAnsi="Times New Roman"/>
          <w:sz w:val="28"/>
          <w:szCs w:val="28"/>
        </w:rPr>
        <w:t xml:space="preserve"> </w:t>
      </w:r>
      <w:r w:rsidR="002E274B" w:rsidRPr="001B3668">
        <w:rPr>
          <w:rFonts w:ascii="Times New Roman" w:hAnsi="Times New Roman"/>
          <w:sz w:val="28"/>
          <w:szCs w:val="28"/>
          <w:lang w:val="en-US"/>
        </w:rPr>
        <w:t>Score</w:t>
      </w:r>
      <w:r w:rsidR="002E274B" w:rsidRPr="001B3668">
        <w:rPr>
          <w:rFonts w:ascii="Times New Roman" w:hAnsi="Times New Roman"/>
          <w:sz w:val="28"/>
          <w:szCs w:val="28"/>
        </w:rPr>
        <w:t xml:space="preserve"> (23-32) [13</w:t>
      </w:r>
      <w:r w:rsidR="0074422B" w:rsidRPr="001B3668">
        <w:rPr>
          <w:rFonts w:ascii="Times New Roman" w:hAnsi="Times New Roman"/>
          <w:sz w:val="28"/>
          <w:szCs w:val="28"/>
        </w:rPr>
        <w:t>,</w:t>
      </w:r>
      <w:r w:rsidR="009C4D5A">
        <w:rPr>
          <w:rFonts w:ascii="Times New Roman" w:hAnsi="Times New Roman"/>
          <w:sz w:val="28"/>
          <w:szCs w:val="28"/>
          <w:lang w:val="kk-KZ"/>
        </w:rPr>
        <w:t xml:space="preserve"> </w:t>
      </w:r>
      <w:r w:rsidR="0074422B" w:rsidRPr="001B3668">
        <w:rPr>
          <w:rFonts w:ascii="Times New Roman" w:hAnsi="Times New Roman"/>
          <w:sz w:val="28"/>
          <w:szCs w:val="28"/>
        </w:rPr>
        <w:t>р. 2</w:t>
      </w:r>
      <w:r w:rsidR="002B4894">
        <w:rPr>
          <w:rFonts w:ascii="Times New Roman" w:hAnsi="Times New Roman"/>
          <w:sz w:val="28"/>
          <w:szCs w:val="28"/>
        </w:rPr>
        <w:t>-8</w:t>
      </w:r>
      <w:r w:rsidR="002E274B" w:rsidRPr="001B3668">
        <w:rPr>
          <w:rFonts w:ascii="Times New Roman" w:hAnsi="Times New Roman"/>
          <w:sz w:val="28"/>
          <w:szCs w:val="28"/>
        </w:rPr>
        <w:t>].</w:t>
      </w:r>
    </w:p>
    <w:p w14:paraId="57EF6D5E" w14:textId="284EC233" w:rsidR="006142AA" w:rsidRPr="001B3668" w:rsidRDefault="00E40816"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Последними рекомендациями по реваскулярзации миокарда на сегодняшний день являются руководства ESC/EACTS 2018</w:t>
      </w:r>
      <w:r w:rsidR="00E95F7E">
        <w:rPr>
          <w:rFonts w:ascii="Times New Roman" w:hAnsi="Times New Roman"/>
          <w:sz w:val="28"/>
          <w:szCs w:val="28"/>
        </w:rPr>
        <w:t xml:space="preserve"> </w:t>
      </w:r>
      <w:r w:rsidRPr="001B3668">
        <w:rPr>
          <w:rFonts w:ascii="Times New Roman" w:hAnsi="Times New Roman"/>
          <w:sz w:val="28"/>
          <w:szCs w:val="28"/>
        </w:rPr>
        <w:t>года и ACC/AHA/SCAI 2021 года [</w:t>
      </w:r>
      <w:r w:rsidR="000B6C4D" w:rsidRPr="001B3668">
        <w:rPr>
          <w:rFonts w:ascii="Times New Roman" w:hAnsi="Times New Roman"/>
          <w:sz w:val="28"/>
          <w:szCs w:val="28"/>
        </w:rPr>
        <w:t>10</w:t>
      </w:r>
      <w:r w:rsidR="007378DB">
        <w:rPr>
          <w:rFonts w:ascii="Times New Roman" w:hAnsi="Times New Roman"/>
          <w:sz w:val="28"/>
          <w:szCs w:val="28"/>
        </w:rPr>
        <w:t>5</w:t>
      </w:r>
      <w:r w:rsidR="0074422B" w:rsidRPr="001B3668">
        <w:rPr>
          <w:rFonts w:ascii="Times New Roman" w:hAnsi="Times New Roman"/>
          <w:sz w:val="28"/>
          <w:szCs w:val="28"/>
        </w:rPr>
        <w:t>,</w:t>
      </w:r>
      <w:r w:rsidR="002B4894">
        <w:rPr>
          <w:rFonts w:ascii="Times New Roman" w:hAnsi="Times New Roman"/>
          <w:sz w:val="28"/>
          <w:szCs w:val="28"/>
        </w:rPr>
        <w:t xml:space="preserve"> </w:t>
      </w:r>
      <w:r w:rsidR="0074422B" w:rsidRPr="001B3668">
        <w:rPr>
          <w:rFonts w:ascii="Times New Roman" w:hAnsi="Times New Roman"/>
          <w:sz w:val="28"/>
          <w:szCs w:val="28"/>
        </w:rPr>
        <w:t xml:space="preserve">р. </w:t>
      </w:r>
      <w:r w:rsidR="002B4894">
        <w:rPr>
          <w:rFonts w:ascii="Times New Roman" w:hAnsi="Times New Roman"/>
          <w:sz w:val="28"/>
          <w:szCs w:val="28"/>
        </w:rPr>
        <w:t>е</w:t>
      </w:r>
      <w:r w:rsidR="0074422B" w:rsidRPr="001B3668">
        <w:rPr>
          <w:rFonts w:ascii="Times New Roman" w:hAnsi="Times New Roman"/>
          <w:sz w:val="28"/>
          <w:szCs w:val="28"/>
        </w:rPr>
        <w:t>18</w:t>
      </w:r>
      <w:r w:rsidRPr="001B3668">
        <w:rPr>
          <w:rFonts w:ascii="Times New Roman" w:hAnsi="Times New Roman"/>
          <w:sz w:val="28"/>
          <w:szCs w:val="28"/>
        </w:rPr>
        <w:t>].</w:t>
      </w:r>
      <w:r w:rsidR="00EE70F9" w:rsidRPr="001B3668">
        <w:rPr>
          <w:rFonts w:ascii="Times New Roman" w:hAnsi="Times New Roman"/>
          <w:sz w:val="28"/>
          <w:szCs w:val="28"/>
        </w:rPr>
        <w:t xml:space="preserve"> Однако</w:t>
      </w:r>
      <w:proofErr w:type="gramStart"/>
      <w:r w:rsidR="00EE70F9" w:rsidRPr="001B3668">
        <w:rPr>
          <w:rFonts w:ascii="Times New Roman" w:hAnsi="Times New Roman"/>
          <w:sz w:val="28"/>
          <w:szCs w:val="28"/>
        </w:rPr>
        <w:t>,</w:t>
      </w:r>
      <w:proofErr w:type="gramEnd"/>
      <w:r w:rsidR="00EE70F9" w:rsidRPr="001B3668">
        <w:rPr>
          <w:rFonts w:ascii="Times New Roman" w:hAnsi="Times New Roman"/>
          <w:sz w:val="28"/>
          <w:szCs w:val="28"/>
        </w:rPr>
        <w:t xml:space="preserve"> EACTS в 2022 году выпустила заявление о несогласии с выводами рекомендаций ACC/AHA/SCAI 2021</w:t>
      </w:r>
      <w:r w:rsidR="00E95F7E">
        <w:rPr>
          <w:rFonts w:ascii="Times New Roman" w:hAnsi="Times New Roman"/>
          <w:sz w:val="28"/>
          <w:szCs w:val="28"/>
        </w:rPr>
        <w:t xml:space="preserve"> </w:t>
      </w:r>
      <w:r w:rsidR="00EE70F9" w:rsidRPr="001B3668">
        <w:rPr>
          <w:rFonts w:ascii="Times New Roman" w:hAnsi="Times New Roman"/>
          <w:sz w:val="28"/>
          <w:szCs w:val="28"/>
        </w:rPr>
        <w:t xml:space="preserve">года, касающихся лечения многососудистого поражения КА, и рекомендует </w:t>
      </w:r>
      <w:r w:rsidR="0074322B" w:rsidRPr="001B3668">
        <w:rPr>
          <w:rFonts w:ascii="Times New Roman" w:hAnsi="Times New Roman"/>
          <w:sz w:val="28"/>
          <w:szCs w:val="28"/>
        </w:rPr>
        <w:t xml:space="preserve">для терапии многососудистой ИБС </w:t>
      </w:r>
      <w:r w:rsidR="00EE70F9" w:rsidRPr="001B3668">
        <w:rPr>
          <w:rFonts w:ascii="Times New Roman" w:hAnsi="Times New Roman"/>
          <w:sz w:val="28"/>
          <w:szCs w:val="28"/>
        </w:rPr>
        <w:t>руководствоваться исключительно рекомендациями по реваскуляризации ESC/EACTS 2018</w:t>
      </w:r>
      <w:r w:rsidR="00E95F7E">
        <w:rPr>
          <w:rFonts w:ascii="Times New Roman" w:hAnsi="Times New Roman"/>
          <w:sz w:val="28"/>
          <w:szCs w:val="28"/>
        </w:rPr>
        <w:t xml:space="preserve"> </w:t>
      </w:r>
      <w:r w:rsidR="00EE70F9" w:rsidRPr="001B3668">
        <w:rPr>
          <w:rFonts w:ascii="Times New Roman" w:hAnsi="Times New Roman"/>
          <w:sz w:val="28"/>
          <w:szCs w:val="28"/>
        </w:rPr>
        <w:t>года [</w:t>
      </w:r>
      <w:r w:rsidR="000B6C4D" w:rsidRPr="001B3668">
        <w:rPr>
          <w:rFonts w:ascii="Times New Roman" w:hAnsi="Times New Roman"/>
          <w:sz w:val="28"/>
          <w:szCs w:val="28"/>
        </w:rPr>
        <w:t>10</w:t>
      </w:r>
      <w:r w:rsidR="007378DB">
        <w:rPr>
          <w:rFonts w:ascii="Times New Roman" w:hAnsi="Times New Roman"/>
          <w:sz w:val="28"/>
          <w:szCs w:val="28"/>
        </w:rPr>
        <w:t>6</w:t>
      </w:r>
      <w:r w:rsidR="0074422B" w:rsidRPr="001B3668">
        <w:rPr>
          <w:rFonts w:ascii="Times New Roman" w:hAnsi="Times New Roman"/>
          <w:sz w:val="28"/>
          <w:szCs w:val="28"/>
        </w:rPr>
        <w:t>,</w:t>
      </w:r>
      <w:r w:rsidR="002B4894">
        <w:rPr>
          <w:rFonts w:ascii="Times New Roman" w:hAnsi="Times New Roman"/>
          <w:sz w:val="28"/>
          <w:szCs w:val="28"/>
        </w:rPr>
        <w:t xml:space="preserve"> </w:t>
      </w:r>
      <w:r w:rsidR="0074422B" w:rsidRPr="001B3668">
        <w:rPr>
          <w:rFonts w:ascii="Times New Roman" w:hAnsi="Times New Roman"/>
          <w:sz w:val="28"/>
          <w:szCs w:val="28"/>
        </w:rPr>
        <w:t xml:space="preserve">р. </w:t>
      </w:r>
      <w:r w:rsidR="002B4894" w:rsidRPr="00225F67">
        <w:rPr>
          <w:rStyle w:val="cit"/>
          <w:rFonts w:ascii="Times New Roman" w:hAnsi="Times New Roman"/>
          <w:sz w:val="28"/>
          <w:szCs w:val="28"/>
          <w:lang w:val="en-US"/>
        </w:rPr>
        <w:t>ezac</w:t>
      </w:r>
      <w:r w:rsidR="002B4894" w:rsidRPr="002B4894">
        <w:rPr>
          <w:rStyle w:val="cit"/>
          <w:rFonts w:ascii="Times New Roman" w:hAnsi="Times New Roman"/>
          <w:sz w:val="28"/>
          <w:szCs w:val="28"/>
        </w:rPr>
        <w:t>060</w:t>
      </w:r>
      <w:r w:rsidR="00EE70F9" w:rsidRPr="001B3668">
        <w:rPr>
          <w:rFonts w:ascii="Times New Roman" w:hAnsi="Times New Roman"/>
          <w:sz w:val="28"/>
          <w:szCs w:val="28"/>
        </w:rPr>
        <w:t>]. Рекомендации по реваскуляризации также отражены в руководствах ESC по лечению ОКС за 2023 год</w:t>
      </w:r>
      <w:r w:rsidR="0074422B" w:rsidRPr="001B3668">
        <w:rPr>
          <w:rFonts w:ascii="Times New Roman" w:hAnsi="Times New Roman"/>
          <w:sz w:val="28"/>
          <w:szCs w:val="28"/>
        </w:rPr>
        <w:t xml:space="preserve"> </w:t>
      </w:r>
      <w:r w:rsidR="00EE70F9" w:rsidRPr="001B3668">
        <w:rPr>
          <w:rFonts w:ascii="Times New Roman" w:hAnsi="Times New Roman"/>
          <w:sz w:val="28"/>
          <w:szCs w:val="28"/>
        </w:rPr>
        <w:t>[</w:t>
      </w:r>
      <w:r w:rsidR="000B6C4D" w:rsidRPr="001B3668">
        <w:rPr>
          <w:rFonts w:ascii="Times New Roman" w:hAnsi="Times New Roman"/>
          <w:sz w:val="28"/>
          <w:szCs w:val="28"/>
        </w:rPr>
        <w:t>10</w:t>
      </w:r>
      <w:r w:rsidR="0074422B" w:rsidRPr="001B3668">
        <w:rPr>
          <w:rFonts w:ascii="Times New Roman" w:hAnsi="Times New Roman"/>
          <w:sz w:val="28"/>
          <w:szCs w:val="28"/>
        </w:rPr>
        <w:t>,</w:t>
      </w:r>
      <w:r w:rsidR="002B4894">
        <w:rPr>
          <w:rFonts w:ascii="Times New Roman" w:hAnsi="Times New Roman"/>
          <w:sz w:val="28"/>
          <w:szCs w:val="28"/>
        </w:rPr>
        <w:t xml:space="preserve"> </w:t>
      </w:r>
      <w:r w:rsidR="0074422B" w:rsidRPr="001B3668">
        <w:rPr>
          <w:rFonts w:ascii="Times New Roman" w:hAnsi="Times New Roman"/>
          <w:sz w:val="28"/>
          <w:szCs w:val="28"/>
        </w:rPr>
        <w:t>р. 3720</w:t>
      </w:r>
      <w:r w:rsidR="00EE70F9" w:rsidRPr="001B3668">
        <w:rPr>
          <w:rFonts w:ascii="Times New Roman" w:hAnsi="Times New Roman"/>
          <w:sz w:val="28"/>
          <w:szCs w:val="28"/>
        </w:rPr>
        <w:t>] и терапии хронического коронарного синдрома (ХКС) за 2024 год</w:t>
      </w:r>
      <w:r w:rsidR="0074422B" w:rsidRPr="001B3668">
        <w:rPr>
          <w:rFonts w:ascii="Times New Roman" w:hAnsi="Times New Roman"/>
          <w:sz w:val="28"/>
          <w:szCs w:val="28"/>
        </w:rPr>
        <w:t xml:space="preserve"> </w:t>
      </w:r>
      <w:r w:rsidR="00EE70F9" w:rsidRPr="001B3668">
        <w:rPr>
          <w:rFonts w:ascii="Times New Roman" w:hAnsi="Times New Roman"/>
          <w:sz w:val="28"/>
          <w:szCs w:val="28"/>
        </w:rPr>
        <w:t>[</w:t>
      </w:r>
      <w:r w:rsidR="007378DB">
        <w:rPr>
          <w:rFonts w:ascii="Times New Roman" w:hAnsi="Times New Roman"/>
          <w:sz w:val="28"/>
          <w:szCs w:val="28"/>
        </w:rPr>
        <w:t>113</w:t>
      </w:r>
      <w:r w:rsidR="0074422B" w:rsidRPr="001B3668">
        <w:rPr>
          <w:rFonts w:ascii="Times New Roman" w:hAnsi="Times New Roman"/>
          <w:sz w:val="28"/>
          <w:szCs w:val="28"/>
        </w:rPr>
        <w:t>,</w:t>
      </w:r>
      <w:r w:rsidR="002B4894">
        <w:rPr>
          <w:rFonts w:ascii="Times New Roman" w:hAnsi="Times New Roman"/>
          <w:sz w:val="28"/>
          <w:szCs w:val="28"/>
        </w:rPr>
        <w:t xml:space="preserve"> </w:t>
      </w:r>
      <w:r w:rsidR="0074422B" w:rsidRPr="001B3668">
        <w:rPr>
          <w:rFonts w:ascii="Times New Roman" w:hAnsi="Times New Roman"/>
          <w:sz w:val="28"/>
          <w:szCs w:val="28"/>
        </w:rPr>
        <w:t>р. 3415</w:t>
      </w:r>
      <w:r w:rsidR="00EE70F9" w:rsidRPr="001B3668">
        <w:rPr>
          <w:rFonts w:ascii="Times New Roman" w:hAnsi="Times New Roman"/>
          <w:sz w:val="28"/>
          <w:szCs w:val="28"/>
        </w:rPr>
        <w:t xml:space="preserve">]. </w:t>
      </w:r>
      <w:r w:rsidR="003B39AB" w:rsidRPr="001B3668">
        <w:rPr>
          <w:rFonts w:ascii="Times New Roman" w:hAnsi="Times New Roman"/>
          <w:sz w:val="28"/>
          <w:szCs w:val="28"/>
        </w:rPr>
        <w:t xml:space="preserve">В указанных руководствах для больных с МКР однозначные показания с обоснованной доказательной базой имеет только группа с высокой степенью анатомической сложности. Для пациентов с МКР и анатомией, возможной для ЧКВ и АКШ, рекомендации неоднозначны и, как отмечают составители руководств, имеют пробелы доказательности. </w:t>
      </w:r>
    </w:p>
    <w:p w14:paraId="174383E5" w14:textId="543DC178" w:rsidR="006142AA" w:rsidRPr="00E95F7E" w:rsidRDefault="003B39AB" w:rsidP="001B3668">
      <w:pPr>
        <w:autoSpaceDE w:val="0"/>
        <w:autoSpaceDN w:val="0"/>
        <w:adjustRightInd w:val="0"/>
        <w:spacing w:after="0" w:line="240" w:lineRule="auto"/>
        <w:ind w:firstLine="709"/>
        <w:jc w:val="both"/>
        <w:rPr>
          <w:rFonts w:ascii="Times New Roman" w:hAnsi="Times New Roman"/>
          <w:i/>
          <w:sz w:val="28"/>
          <w:szCs w:val="28"/>
        </w:rPr>
      </w:pPr>
      <w:r w:rsidRPr="001B3668">
        <w:rPr>
          <w:rFonts w:ascii="Times New Roman" w:hAnsi="Times New Roman"/>
          <w:i/>
          <w:sz w:val="28"/>
          <w:szCs w:val="28"/>
        </w:rPr>
        <w:t xml:space="preserve">В этих </w:t>
      </w:r>
      <w:r w:rsidR="000D673C" w:rsidRPr="001B3668">
        <w:rPr>
          <w:rFonts w:ascii="Times New Roman" w:hAnsi="Times New Roman"/>
          <w:i/>
          <w:sz w:val="28"/>
          <w:szCs w:val="28"/>
        </w:rPr>
        <w:t>условиях,</w:t>
      </w:r>
      <w:r w:rsidRPr="001B3668">
        <w:rPr>
          <w:rFonts w:ascii="Times New Roman" w:hAnsi="Times New Roman"/>
          <w:i/>
          <w:sz w:val="28"/>
          <w:szCs w:val="28"/>
        </w:rPr>
        <w:t xml:space="preserve"> </w:t>
      </w:r>
      <w:r w:rsidR="006142AA" w:rsidRPr="001B3668">
        <w:rPr>
          <w:rFonts w:ascii="Times New Roman" w:hAnsi="Times New Roman"/>
          <w:i/>
          <w:sz w:val="28"/>
          <w:szCs w:val="28"/>
        </w:rPr>
        <w:t xml:space="preserve">на основании полученных </w:t>
      </w:r>
      <w:r w:rsidR="000D673C" w:rsidRPr="001B3668">
        <w:rPr>
          <w:rFonts w:ascii="Times New Roman" w:hAnsi="Times New Roman"/>
          <w:i/>
          <w:sz w:val="28"/>
          <w:szCs w:val="28"/>
        </w:rPr>
        <w:t xml:space="preserve">в результате исследования </w:t>
      </w:r>
      <w:r w:rsidR="006142AA" w:rsidRPr="001B3668">
        <w:rPr>
          <w:rFonts w:ascii="Times New Roman" w:hAnsi="Times New Roman"/>
          <w:i/>
          <w:sz w:val="28"/>
          <w:szCs w:val="28"/>
        </w:rPr>
        <w:t>ведущи</w:t>
      </w:r>
      <w:r w:rsidR="000D673C" w:rsidRPr="001B3668">
        <w:rPr>
          <w:rFonts w:ascii="Times New Roman" w:hAnsi="Times New Roman"/>
          <w:i/>
          <w:sz w:val="28"/>
          <w:szCs w:val="28"/>
        </w:rPr>
        <w:t>х</w:t>
      </w:r>
      <w:r w:rsidR="006142AA" w:rsidRPr="001B3668">
        <w:rPr>
          <w:rFonts w:ascii="Times New Roman" w:hAnsi="Times New Roman"/>
          <w:i/>
          <w:sz w:val="28"/>
          <w:szCs w:val="28"/>
        </w:rPr>
        <w:t xml:space="preserve"> фактор</w:t>
      </w:r>
      <w:r w:rsidR="000D673C" w:rsidRPr="001B3668">
        <w:rPr>
          <w:rFonts w:ascii="Times New Roman" w:hAnsi="Times New Roman"/>
          <w:i/>
          <w:sz w:val="28"/>
          <w:szCs w:val="28"/>
        </w:rPr>
        <w:t xml:space="preserve">ов риска, </w:t>
      </w:r>
      <w:r w:rsidR="003005C3" w:rsidRPr="001B3668">
        <w:rPr>
          <w:rFonts w:ascii="Times New Roman" w:hAnsi="Times New Roman"/>
          <w:i/>
          <w:sz w:val="28"/>
          <w:szCs w:val="28"/>
        </w:rPr>
        <w:t>с помощью бинарной логистической регресс</w:t>
      </w:r>
      <w:r w:rsidR="00BB5ABD" w:rsidRPr="001B3668">
        <w:rPr>
          <w:rFonts w:ascii="Times New Roman" w:hAnsi="Times New Roman"/>
          <w:i/>
          <w:sz w:val="28"/>
          <w:szCs w:val="28"/>
        </w:rPr>
        <w:t>и</w:t>
      </w:r>
      <w:r w:rsidR="003005C3" w:rsidRPr="001B3668">
        <w:rPr>
          <w:rFonts w:ascii="Times New Roman" w:hAnsi="Times New Roman"/>
          <w:i/>
          <w:sz w:val="28"/>
          <w:szCs w:val="28"/>
        </w:rPr>
        <w:t xml:space="preserve">и </w:t>
      </w:r>
      <w:r w:rsidR="006142AA" w:rsidRPr="001B3668">
        <w:rPr>
          <w:rFonts w:ascii="Times New Roman" w:hAnsi="Times New Roman"/>
          <w:i/>
          <w:sz w:val="28"/>
          <w:szCs w:val="28"/>
        </w:rPr>
        <w:t xml:space="preserve">была </w:t>
      </w:r>
      <w:r w:rsidR="006142AA" w:rsidRPr="00E95F7E">
        <w:rPr>
          <w:rFonts w:ascii="Times New Roman" w:hAnsi="Times New Roman"/>
          <w:i/>
          <w:sz w:val="28"/>
          <w:szCs w:val="28"/>
        </w:rPr>
        <w:t>разработана статистическая модель-калькулятор по прогнозированию неблагоприятных событий в отдаленном периоде</w:t>
      </w:r>
      <w:r w:rsidR="00BB5ABD" w:rsidRPr="00E95F7E">
        <w:rPr>
          <w:rFonts w:ascii="Times New Roman" w:hAnsi="Times New Roman"/>
          <w:i/>
          <w:sz w:val="28"/>
          <w:szCs w:val="28"/>
        </w:rPr>
        <w:t xml:space="preserve"> </w:t>
      </w:r>
      <w:r w:rsidR="00BB5ABD" w:rsidRPr="00E95F7E">
        <w:rPr>
          <w:rFonts w:ascii="Times New Roman" w:hAnsi="Times New Roman"/>
          <w:sz w:val="28"/>
          <w:szCs w:val="28"/>
        </w:rPr>
        <w:t>(</w:t>
      </w:r>
      <w:hyperlink r:id="rId50" w:history="1">
        <w:r w:rsidR="00E95F7E" w:rsidRPr="00E95F7E">
          <w:rPr>
            <w:rStyle w:val="ab"/>
            <w:rFonts w:ascii="Times New Roman" w:hAnsi="Times New Roman"/>
            <w:color w:val="auto"/>
            <w:sz w:val="28"/>
            <w:szCs w:val="28"/>
            <w:u w:val="none"/>
          </w:rPr>
          <w:t>https://adverse-event-calcul-rziu.glide.page/dl/d0a5f4) (</w:t>
        </w:r>
        <w:proofErr w:type="gramStart"/>
        <w:r w:rsidR="00E95F7E" w:rsidRPr="00E95F7E">
          <w:rPr>
            <w:rStyle w:val="ab"/>
            <w:rFonts w:ascii="Times New Roman" w:hAnsi="Times New Roman"/>
            <w:color w:val="auto"/>
            <w:sz w:val="28"/>
            <w:szCs w:val="28"/>
            <w:u w:val="none"/>
          </w:rPr>
          <w:t>рисунк</w:t>
        </w:r>
      </w:hyperlink>
      <w:r w:rsidR="00E95F7E" w:rsidRPr="00E95F7E">
        <w:rPr>
          <w:rFonts w:ascii="Times New Roman" w:hAnsi="Times New Roman"/>
          <w:sz w:val="28"/>
          <w:szCs w:val="28"/>
        </w:rPr>
        <w:t>и</w:t>
      </w:r>
      <w:proofErr w:type="gramEnd"/>
      <w:r w:rsidR="00515803" w:rsidRPr="00E95F7E">
        <w:rPr>
          <w:rFonts w:ascii="Times New Roman" w:hAnsi="Times New Roman"/>
          <w:i/>
          <w:sz w:val="28"/>
          <w:szCs w:val="28"/>
        </w:rPr>
        <w:t xml:space="preserve"> </w:t>
      </w:r>
      <w:r w:rsidR="00515803" w:rsidRPr="00E95F7E">
        <w:rPr>
          <w:rFonts w:ascii="Times New Roman" w:hAnsi="Times New Roman"/>
          <w:sz w:val="28"/>
          <w:szCs w:val="28"/>
        </w:rPr>
        <w:t>16,</w:t>
      </w:r>
      <w:r w:rsidR="009C4D5A" w:rsidRPr="00E95F7E">
        <w:rPr>
          <w:rFonts w:ascii="Times New Roman" w:hAnsi="Times New Roman"/>
          <w:sz w:val="28"/>
          <w:szCs w:val="28"/>
          <w:lang w:val="kk-KZ"/>
        </w:rPr>
        <w:t xml:space="preserve"> </w:t>
      </w:r>
      <w:r w:rsidR="00515803" w:rsidRPr="00E95F7E">
        <w:rPr>
          <w:rFonts w:ascii="Times New Roman" w:hAnsi="Times New Roman"/>
          <w:sz w:val="28"/>
          <w:szCs w:val="28"/>
        </w:rPr>
        <w:t>17</w:t>
      </w:r>
      <w:r w:rsidR="00BB5ABD" w:rsidRPr="00E95F7E">
        <w:rPr>
          <w:rFonts w:ascii="Times New Roman" w:hAnsi="Times New Roman"/>
          <w:i/>
          <w:sz w:val="28"/>
          <w:szCs w:val="28"/>
        </w:rPr>
        <w:t>)</w:t>
      </w:r>
      <w:r w:rsidR="003005C3" w:rsidRPr="00E95F7E">
        <w:rPr>
          <w:rFonts w:ascii="Times New Roman" w:hAnsi="Times New Roman"/>
          <w:i/>
          <w:sz w:val="28"/>
          <w:szCs w:val="28"/>
        </w:rPr>
        <w:t>;</w:t>
      </w:r>
      <w:r w:rsidR="006142AA" w:rsidRPr="00E95F7E">
        <w:rPr>
          <w:rFonts w:ascii="Times New Roman" w:hAnsi="Times New Roman"/>
          <w:i/>
          <w:sz w:val="28"/>
          <w:szCs w:val="28"/>
        </w:rPr>
        <w:t xml:space="preserve"> а также </w:t>
      </w:r>
      <w:r w:rsidR="003005C3" w:rsidRPr="00E95F7E">
        <w:rPr>
          <w:rFonts w:ascii="Times New Roman" w:hAnsi="Times New Roman"/>
          <w:i/>
          <w:sz w:val="28"/>
          <w:szCs w:val="28"/>
        </w:rPr>
        <w:t xml:space="preserve">составлена </w:t>
      </w:r>
      <w:r w:rsidR="006142AA" w:rsidRPr="00E95F7E">
        <w:rPr>
          <w:rFonts w:ascii="Times New Roman" w:hAnsi="Times New Roman"/>
          <w:i/>
          <w:sz w:val="28"/>
          <w:szCs w:val="28"/>
        </w:rPr>
        <w:t xml:space="preserve">схема-алгоритм по выбору </w:t>
      </w:r>
      <w:r w:rsidR="003005C3" w:rsidRPr="00E95F7E">
        <w:rPr>
          <w:rFonts w:ascii="Times New Roman" w:hAnsi="Times New Roman"/>
          <w:i/>
          <w:sz w:val="28"/>
          <w:szCs w:val="28"/>
        </w:rPr>
        <w:t xml:space="preserve">оптимального </w:t>
      </w:r>
      <w:r w:rsidR="006142AA" w:rsidRPr="00E95F7E">
        <w:rPr>
          <w:rFonts w:ascii="Times New Roman" w:hAnsi="Times New Roman"/>
          <w:i/>
          <w:sz w:val="28"/>
          <w:szCs w:val="28"/>
        </w:rPr>
        <w:t>метода реваскуляризац</w:t>
      </w:r>
      <w:r w:rsidR="002E274B" w:rsidRPr="00E95F7E">
        <w:rPr>
          <w:rFonts w:ascii="Times New Roman" w:hAnsi="Times New Roman"/>
          <w:i/>
          <w:sz w:val="28"/>
          <w:szCs w:val="28"/>
        </w:rPr>
        <w:t xml:space="preserve">ии для больных ИБС с </w:t>
      </w:r>
      <w:r w:rsidR="003005C3" w:rsidRPr="00E95F7E">
        <w:rPr>
          <w:rFonts w:ascii="Times New Roman" w:hAnsi="Times New Roman"/>
          <w:i/>
          <w:sz w:val="28"/>
          <w:szCs w:val="28"/>
        </w:rPr>
        <w:t>многососудистым поражением коронарн</w:t>
      </w:r>
      <w:r w:rsidR="002E274B" w:rsidRPr="00E95F7E">
        <w:rPr>
          <w:rFonts w:ascii="Times New Roman" w:hAnsi="Times New Roman"/>
          <w:i/>
          <w:sz w:val="28"/>
          <w:szCs w:val="28"/>
        </w:rPr>
        <w:t xml:space="preserve">ых артерий и </w:t>
      </w:r>
      <w:r w:rsidR="003005C3" w:rsidRPr="00E95F7E">
        <w:rPr>
          <w:rFonts w:ascii="Times New Roman" w:hAnsi="Times New Roman"/>
          <w:i/>
          <w:sz w:val="28"/>
          <w:szCs w:val="28"/>
          <w:lang w:val="en-US"/>
        </w:rPr>
        <w:t>SYNTAX</w:t>
      </w:r>
      <w:r w:rsidR="003005C3" w:rsidRPr="00E95F7E">
        <w:rPr>
          <w:rFonts w:ascii="Times New Roman" w:hAnsi="Times New Roman"/>
          <w:i/>
          <w:sz w:val="28"/>
          <w:szCs w:val="28"/>
        </w:rPr>
        <w:t xml:space="preserve"> </w:t>
      </w:r>
      <w:r w:rsidR="003005C3" w:rsidRPr="00E95F7E">
        <w:rPr>
          <w:rFonts w:ascii="Times New Roman" w:hAnsi="Times New Roman"/>
          <w:i/>
          <w:sz w:val="28"/>
          <w:szCs w:val="28"/>
          <w:lang w:val="en-US"/>
        </w:rPr>
        <w:t>Score</w:t>
      </w:r>
      <w:r w:rsidR="003005C3" w:rsidRPr="00E95F7E">
        <w:rPr>
          <w:rFonts w:ascii="Times New Roman" w:hAnsi="Times New Roman"/>
          <w:i/>
          <w:sz w:val="28"/>
          <w:szCs w:val="28"/>
        </w:rPr>
        <w:t xml:space="preserve"> ≤32</w:t>
      </w:r>
      <w:r w:rsidR="0074422B" w:rsidRPr="00E95F7E">
        <w:rPr>
          <w:rFonts w:ascii="Times New Roman" w:hAnsi="Times New Roman"/>
          <w:i/>
          <w:sz w:val="28"/>
          <w:szCs w:val="28"/>
        </w:rPr>
        <w:t xml:space="preserve"> </w:t>
      </w:r>
      <w:r w:rsidR="00BB5ABD" w:rsidRPr="00E95F7E">
        <w:rPr>
          <w:rFonts w:ascii="Times New Roman" w:hAnsi="Times New Roman"/>
          <w:i/>
          <w:sz w:val="28"/>
          <w:szCs w:val="28"/>
        </w:rPr>
        <w:t>(рисунок</w:t>
      </w:r>
      <w:r w:rsidR="00515803" w:rsidRPr="00E95F7E">
        <w:rPr>
          <w:rFonts w:ascii="Times New Roman" w:hAnsi="Times New Roman"/>
          <w:i/>
          <w:sz w:val="28"/>
          <w:szCs w:val="28"/>
        </w:rPr>
        <w:t xml:space="preserve"> 18</w:t>
      </w:r>
      <w:r w:rsidR="00BB5ABD" w:rsidRPr="00E95F7E">
        <w:rPr>
          <w:rFonts w:ascii="Times New Roman" w:hAnsi="Times New Roman"/>
          <w:i/>
          <w:sz w:val="28"/>
          <w:szCs w:val="28"/>
        </w:rPr>
        <w:t>)</w:t>
      </w:r>
      <w:r w:rsidR="003005C3" w:rsidRPr="00E95F7E">
        <w:rPr>
          <w:rFonts w:ascii="Times New Roman" w:hAnsi="Times New Roman"/>
          <w:i/>
          <w:sz w:val="28"/>
          <w:szCs w:val="28"/>
        </w:rPr>
        <w:t xml:space="preserve">. </w:t>
      </w:r>
    </w:p>
    <w:p w14:paraId="1427AC61" w14:textId="10F35B26" w:rsidR="002606FC" w:rsidRPr="001B3668" w:rsidRDefault="002A00B7" w:rsidP="001B3668">
      <w:pPr>
        <w:autoSpaceDE w:val="0"/>
        <w:autoSpaceDN w:val="0"/>
        <w:adjustRightInd w:val="0"/>
        <w:spacing w:after="0" w:line="240" w:lineRule="auto"/>
        <w:ind w:firstLine="709"/>
        <w:jc w:val="both"/>
        <w:rPr>
          <w:rFonts w:ascii="Times New Roman" w:hAnsi="Times New Roman"/>
          <w:sz w:val="28"/>
          <w:szCs w:val="28"/>
        </w:rPr>
      </w:pPr>
      <w:r w:rsidRPr="001B3668">
        <w:rPr>
          <w:rFonts w:ascii="Times New Roman" w:hAnsi="Times New Roman"/>
          <w:sz w:val="28"/>
          <w:szCs w:val="28"/>
        </w:rPr>
        <w:t xml:space="preserve">В настоящее время для прогнозирования риска неблагоприятных событий после ЧКВ используются модели </w:t>
      </w:r>
      <w:r w:rsidR="006E6B4B" w:rsidRPr="001B3668">
        <w:rPr>
          <w:rFonts w:ascii="Times New Roman" w:hAnsi="Times New Roman"/>
          <w:sz w:val="28"/>
          <w:szCs w:val="28"/>
        </w:rPr>
        <w:t>CathPCI</w:t>
      </w:r>
      <w:r w:rsidR="0074422B" w:rsidRPr="001B3668">
        <w:rPr>
          <w:rFonts w:ascii="Times New Roman" w:hAnsi="Times New Roman"/>
          <w:sz w:val="28"/>
          <w:szCs w:val="28"/>
        </w:rPr>
        <w:t xml:space="preserve"> </w:t>
      </w:r>
      <w:r w:rsidR="006E6B4B" w:rsidRPr="001B3668">
        <w:rPr>
          <w:rFonts w:ascii="Times New Roman" w:hAnsi="Times New Roman"/>
          <w:sz w:val="28"/>
          <w:szCs w:val="28"/>
        </w:rPr>
        <w:t>[</w:t>
      </w:r>
      <w:r w:rsidR="007378DB">
        <w:rPr>
          <w:rFonts w:ascii="Times New Roman" w:hAnsi="Times New Roman"/>
          <w:sz w:val="28"/>
          <w:szCs w:val="28"/>
        </w:rPr>
        <w:t>162</w:t>
      </w:r>
      <w:r w:rsidR="006E6B4B" w:rsidRPr="001B3668">
        <w:rPr>
          <w:rFonts w:ascii="Times New Roman" w:hAnsi="Times New Roman"/>
          <w:sz w:val="28"/>
          <w:szCs w:val="28"/>
        </w:rPr>
        <w:t>] и SCAI PCI Risk Calculator</w:t>
      </w:r>
      <w:r w:rsidR="007C0B25" w:rsidRPr="001B3668">
        <w:rPr>
          <w:rFonts w:ascii="Times New Roman" w:hAnsi="Times New Roman"/>
          <w:sz w:val="28"/>
          <w:szCs w:val="28"/>
        </w:rPr>
        <w:t xml:space="preserve"> [</w:t>
      </w:r>
      <w:r w:rsidR="00EC4E2F" w:rsidRPr="001B3668">
        <w:rPr>
          <w:rFonts w:ascii="Times New Roman" w:hAnsi="Times New Roman"/>
          <w:sz w:val="28"/>
          <w:szCs w:val="28"/>
        </w:rPr>
        <w:t>12</w:t>
      </w:r>
      <w:r w:rsidR="007378DB">
        <w:rPr>
          <w:rFonts w:ascii="Times New Roman" w:hAnsi="Times New Roman"/>
          <w:sz w:val="28"/>
          <w:szCs w:val="28"/>
        </w:rPr>
        <w:t>9</w:t>
      </w:r>
      <w:r w:rsidR="0074422B" w:rsidRPr="001B3668">
        <w:rPr>
          <w:rFonts w:ascii="Times New Roman" w:hAnsi="Times New Roman"/>
          <w:sz w:val="28"/>
          <w:szCs w:val="28"/>
        </w:rPr>
        <w:t>,</w:t>
      </w:r>
      <w:r w:rsidR="002B4894">
        <w:rPr>
          <w:rFonts w:ascii="Times New Roman" w:hAnsi="Times New Roman"/>
          <w:sz w:val="28"/>
          <w:szCs w:val="28"/>
        </w:rPr>
        <w:t xml:space="preserve"> </w:t>
      </w:r>
      <w:r w:rsidR="0074422B" w:rsidRPr="001B3668">
        <w:rPr>
          <w:rFonts w:ascii="Times New Roman" w:hAnsi="Times New Roman"/>
          <w:sz w:val="28"/>
          <w:szCs w:val="28"/>
        </w:rPr>
        <w:t>р. 2</w:t>
      </w:r>
      <w:r w:rsidR="002B4894">
        <w:rPr>
          <w:rFonts w:ascii="Times New Roman" w:hAnsi="Times New Roman"/>
          <w:sz w:val="28"/>
          <w:szCs w:val="28"/>
        </w:rPr>
        <w:t>-</w:t>
      </w:r>
      <w:r w:rsidR="0074422B" w:rsidRPr="001B3668">
        <w:rPr>
          <w:rFonts w:ascii="Times New Roman" w:hAnsi="Times New Roman"/>
          <w:sz w:val="28"/>
          <w:szCs w:val="28"/>
        </w:rPr>
        <w:t>7</w:t>
      </w:r>
      <w:r w:rsidR="007C0B25" w:rsidRPr="001B3668">
        <w:rPr>
          <w:rFonts w:ascii="Times New Roman" w:hAnsi="Times New Roman"/>
          <w:sz w:val="28"/>
          <w:szCs w:val="28"/>
        </w:rPr>
        <w:t>]</w:t>
      </w:r>
      <w:r w:rsidRPr="001B3668">
        <w:rPr>
          <w:rFonts w:ascii="Times New Roman" w:hAnsi="Times New Roman"/>
          <w:sz w:val="28"/>
          <w:szCs w:val="28"/>
        </w:rPr>
        <w:t>. Для оценки риска у пациентов, направляемых на АКШ, применяются шкалы</w:t>
      </w:r>
      <w:r w:rsidR="0074322B" w:rsidRPr="001B3668">
        <w:rPr>
          <w:rFonts w:ascii="Times New Roman" w:hAnsi="Times New Roman"/>
          <w:sz w:val="28"/>
          <w:szCs w:val="28"/>
        </w:rPr>
        <w:t xml:space="preserve"> </w:t>
      </w:r>
      <w:r w:rsidR="006E6B4B" w:rsidRPr="001B3668">
        <w:rPr>
          <w:rFonts w:ascii="Times New Roman" w:hAnsi="Times New Roman"/>
          <w:sz w:val="28"/>
          <w:szCs w:val="28"/>
        </w:rPr>
        <w:t>STS (Society of Thoracic Surgeons)</w:t>
      </w:r>
      <w:r w:rsidR="007C0B25" w:rsidRPr="001B3668">
        <w:rPr>
          <w:rFonts w:ascii="Times New Roman" w:hAnsi="Times New Roman"/>
          <w:sz w:val="28"/>
          <w:szCs w:val="28"/>
        </w:rPr>
        <w:t xml:space="preserve"> (https://acsdriskcalc.research.sts.org)</w:t>
      </w:r>
      <w:r w:rsidR="006E6B4B" w:rsidRPr="001B3668">
        <w:rPr>
          <w:rFonts w:ascii="Times New Roman" w:hAnsi="Times New Roman"/>
          <w:sz w:val="28"/>
          <w:szCs w:val="28"/>
        </w:rPr>
        <w:t xml:space="preserve"> и EuroSCORE</w:t>
      </w:r>
      <w:r w:rsidR="007C0B25" w:rsidRPr="001B3668">
        <w:rPr>
          <w:rFonts w:ascii="Times New Roman" w:hAnsi="Times New Roman"/>
          <w:sz w:val="28"/>
          <w:szCs w:val="28"/>
        </w:rPr>
        <w:t xml:space="preserve"> (</w:t>
      </w:r>
      <w:hyperlink r:id="rId51" w:history="1">
        <w:r w:rsidR="007C0B25" w:rsidRPr="001B3668">
          <w:rPr>
            <w:rStyle w:val="ab"/>
            <w:rFonts w:ascii="Times New Roman" w:hAnsi="Times New Roman"/>
            <w:color w:val="auto"/>
            <w:sz w:val="28"/>
            <w:szCs w:val="28"/>
            <w:u w:val="none"/>
          </w:rPr>
          <w:t>https://www.euroscore.org/index.php?id=17</w:t>
        </w:r>
      </w:hyperlink>
      <w:r w:rsidR="007C0B25" w:rsidRPr="001B3668">
        <w:rPr>
          <w:rFonts w:ascii="Times New Roman" w:hAnsi="Times New Roman"/>
          <w:sz w:val="28"/>
          <w:szCs w:val="28"/>
        </w:rPr>
        <w:t>).</w:t>
      </w:r>
      <w:r w:rsidRPr="001B3668">
        <w:rPr>
          <w:rFonts w:ascii="Times New Roman" w:hAnsi="Times New Roman"/>
          <w:sz w:val="28"/>
          <w:szCs w:val="28"/>
        </w:rPr>
        <w:t xml:space="preserve"> На сегодняшний день шкала SYNTAX является наиболее широко применяемым и апробированным во множестве РКИ инструментом. Это единственная шкала, позволяющая оценить риск развития МАССЕ и общей смертности при выборе </w:t>
      </w:r>
      <w:r w:rsidR="00861576" w:rsidRPr="001B3668">
        <w:rPr>
          <w:rFonts w:ascii="Times New Roman" w:hAnsi="Times New Roman"/>
          <w:sz w:val="28"/>
          <w:szCs w:val="28"/>
        </w:rPr>
        <w:t xml:space="preserve">обеих </w:t>
      </w:r>
      <w:r w:rsidRPr="001B3668">
        <w:rPr>
          <w:rFonts w:ascii="Times New Roman" w:hAnsi="Times New Roman"/>
          <w:sz w:val="28"/>
          <w:szCs w:val="28"/>
        </w:rPr>
        <w:t xml:space="preserve">стратегий </w:t>
      </w:r>
      <w:r w:rsidR="007378DB">
        <w:rPr>
          <w:rFonts w:ascii="Times New Roman" w:hAnsi="Times New Roman"/>
          <w:sz w:val="28"/>
          <w:szCs w:val="28"/>
        </w:rPr>
        <w:lastRenderedPageBreak/>
        <w:t>реваскуляризации [91</w:t>
      </w:r>
      <w:r w:rsidR="0074422B" w:rsidRPr="001B3668">
        <w:rPr>
          <w:rFonts w:ascii="Times New Roman" w:hAnsi="Times New Roman"/>
          <w:sz w:val="28"/>
          <w:szCs w:val="28"/>
        </w:rPr>
        <w:t>,</w:t>
      </w:r>
      <w:r w:rsidR="002B4894">
        <w:rPr>
          <w:rFonts w:ascii="Times New Roman" w:hAnsi="Times New Roman"/>
          <w:sz w:val="28"/>
          <w:szCs w:val="28"/>
        </w:rPr>
        <w:t xml:space="preserve"> </w:t>
      </w:r>
      <w:r w:rsidR="0074422B" w:rsidRPr="001B3668">
        <w:rPr>
          <w:rFonts w:ascii="Times New Roman" w:hAnsi="Times New Roman"/>
          <w:sz w:val="28"/>
          <w:szCs w:val="28"/>
        </w:rPr>
        <w:t>р. 1399</w:t>
      </w:r>
      <w:r w:rsidRPr="001B3668">
        <w:rPr>
          <w:rFonts w:ascii="Times New Roman" w:hAnsi="Times New Roman"/>
          <w:sz w:val="28"/>
          <w:szCs w:val="28"/>
        </w:rPr>
        <w:t>].</w:t>
      </w:r>
      <w:r w:rsidR="00861576" w:rsidRPr="001B3668">
        <w:rPr>
          <w:rFonts w:ascii="Times New Roman" w:hAnsi="Times New Roman"/>
          <w:sz w:val="28"/>
          <w:szCs w:val="28"/>
        </w:rPr>
        <w:t xml:space="preserve"> В отличи</w:t>
      </w:r>
      <w:proofErr w:type="gramStart"/>
      <w:r w:rsidR="00861576" w:rsidRPr="001B3668">
        <w:rPr>
          <w:rFonts w:ascii="Times New Roman" w:hAnsi="Times New Roman"/>
          <w:sz w:val="28"/>
          <w:szCs w:val="28"/>
        </w:rPr>
        <w:t>и</w:t>
      </w:r>
      <w:proofErr w:type="gramEnd"/>
      <w:r w:rsidR="00861576" w:rsidRPr="001B3668">
        <w:rPr>
          <w:rFonts w:ascii="Times New Roman" w:hAnsi="Times New Roman"/>
          <w:sz w:val="28"/>
          <w:szCs w:val="28"/>
        </w:rPr>
        <w:t xml:space="preserve"> от шкалы </w:t>
      </w:r>
      <w:r w:rsidR="00861576" w:rsidRPr="001B3668">
        <w:rPr>
          <w:rFonts w:ascii="Times New Roman" w:hAnsi="Times New Roman"/>
          <w:sz w:val="28"/>
          <w:szCs w:val="28"/>
          <w:lang w:val="en-US"/>
        </w:rPr>
        <w:t>SYNTAX</w:t>
      </w:r>
      <w:r w:rsidR="00861576" w:rsidRPr="001B3668">
        <w:rPr>
          <w:rFonts w:ascii="Times New Roman" w:hAnsi="Times New Roman"/>
          <w:sz w:val="28"/>
          <w:szCs w:val="28"/>
        </w:rPr>
        <w:t xml:space="preserve">, разработанный калькулятор позволяет прогнозировать не только совокупный риск МАССЕ (включая смерть от всех причин, ИМ и ОНМК), но и вероятность развития отдельных событий: общей и кардиальной смертности, ИМ, ОНМК, повторной реваскуляризации, ХСН, а также высокой степени атеросклеротического поражения коронарных артерий по </w:t>
      </w:r>
      <w:r w:rsidR="00861576" w:rsidRPr="001B3668">
        <w:rPr>
          <w:rFonts w:ascii="Times New Roman" w:hAnsi="Times New Roman"/>
          <w:sz w:val="28"/>
          <w:szCs w:val="28"/>
          <w:lang w:val="en-US"/>
        </w:rPr>
        <w:t>SS</w:t>
      </w:r>
      <w:r w:rsidR="00861576" w:rsidRPr="001B3668">
        <w:rPr>
          <w:rFonts w:ascii="Times New Roman" w:hAnsi="Times New Roman"/>
          <w:sz w:val="28"/>
          <w:szCs w:val="28"/>
        </w:rPr>
        <w:t xml:space="preserve">(≥33) в динамике. </w:t>
      </w:r>
      <w:r w:rsidR="00102065" w:rsidRPr="001B3668">
        <w:rPr>
          <w:rFonts w:ascii="Times New Roman" w:hAnsi="Times New Roman"/>
          <w:sz w:val="28"/>
          <w:szCs w:val="28"/>
        </w:rPr>
        <w:t xml:space="preserve">Шкала </w:t>
      </w:r>
      <w:r w:rsidR="00102065" w:rsidRPr="001B3668">
        <w:rPr>
          <w:rFonts w:ascii="Times New Roman" w:hAnsi="Times New Roman"/>
          <w:sz w:val="28"/>
          <w:szCs w:val="28"/>
          <w:lang w:val="en-US"/>
        </w:rPr>
        <w:t>SYNTAX</w:t>
      </w:r>
      <w:r w:rsidR="00396585" w:rsidRPr="001B3668">
        <w:rPr>
          <w:rFonts w:ascii="Times New Roman" w:hAnsi="Times New Roman"/>
          <w:sz w:val="28"/>
          <w:szCs w:val="28"/>
        </w:rPr>
        <w:t xml:space="preserve"> 2020</w:t>
      </w:r>
      <w:r w:rsidR="00102065" w:rsidRPr="001B3668">
        <w:rPr>
          <w:rFonts w:ascii="Times New Roman" w:hAnsi="Times New Roman"/>
          <w:sz w:val="28"/>
          <w:szCs w:val="28"/>
        </w:rPr>
        <w:t xml:space="preserve"> помимо анатомической оценки включает клинические факторы: </w:t>
      </w:r>
      <w:r w:rsidR="00396585" w:rsidRPr="001B3668">
        <w:rPr>
          <w:rFonts w:ascii="Times New Roman" w:hAnsi="Times New Roman"/>
          <w:sz w:val="28"/>
          <w:szCs w:val="28"/>
        </w:rPr>
        <w:t>возраст, клиренс креатинина, ФВЛЖ, ХОБЛ, периферическое поражение сосудов, СД</w:t>
      </w:r>
      <w:r w:rsidR="004C4517" w:rsidRPr="001B3668">
        <w:rPr>
          <w:rFonts w:ascii="Times New Roman" w:hAnsi="Times New Roman"/>
          <w:sz w:val="28"/>
          <w:szCs w:val="28"/>
        </w:rPr>
        <w:t xml:space="preserve"> </w:t>
      </w:r>
      <w:r w:rsidR="00396585" w:rsidRPr="001B3668">
        <w:rPr>
          <w:rFonts w:ascii="Times New Roman" w:hAnsi="Times New Roman"/>
          <w:sz w:val="28"/>
          <w:szCs w:val="28"/>
        </w:rPr>
        <w:t>(требующий медикаментозной терапии), курение. В нашей модели-калькуляторе</w:t>
      </w:r>
      <w:r w:rsidR="008F031B" w:rsidRPr="001B3668">
        <w:rPr>
          <w:rFonts w:ascii="Times New Roman" w:hAnsi="Times New Roman"/>
          <w:sz w:val="28"/>
          <w:szCs w:val="28"/>
        </w:rPr>
        <w:t xml:space="preserve">, в сравнении с </w:t>
      </w:r>
      <w:r w:rsidR="00152F9F" w:rsidRPr="001B3668">
        <w:rPr>
          <w:rFonts w:ascii="Times New Roman" w:hAnsi="Times New Roman"/>
          <w:sz w:val="28"/>
          <w:szCs w:val="28"/>
          <w:lang w:val="en-US"/>
        </w:rPr>
        <w:t>SYNTAX</w:t>
      </w:r>
      <w:r w:rsidR="00152F9F" w:rsidRPr="001B3668">
        <w:rPr>
          <w:rFonts w:ascii="Times New Roman" w:hAnsi="Times New Roman"/>
          <w:sz w:val="28"/>
          <w:szCs w:val="28"/>
        </w:rPr>
        <w:t xml:space="preserve"> </w:t>
      </w:r>
      <w:r w:rsidR="00152F9F" w:rsidRPr="001B3668">
        <w:rPr>
          <w:rFonts w:ascii="Times New Roman" w:hAnsi="Times New Roman"/>
          <w:sz w:val="28"/>
          <w:szCs w:val="28"/>
          <w:lang w:val="en-US"/>
        </w:rPr>
        <w:t>Score</w:t>
      </w:r>
      <w:r w:rsidR="008F031B" w:rsidRPr="001B3668">
        <w:rPr>
          <w:rFonts w:ascii="Times New Roman" w:hAnsi="Times New Roman"/>
          <w:sz w:val="28"/>
          <w:szCs w:val="28"/>
        </w:rPr>
        <w:t>,</w:t>
      </w:r>
      <w:r w:rsidR="00396585" w:rsidRPr="001B3668">
        <w:rPr>
          <w:rFonts w:ascii="Times New Roman" w:hAnsi="Times New Roman"/>
          <w:sz w:val="28"/>
          <w:szCs w:val="28"/>
        </w:rPr>
        <w:t xml:space="preserve"> используются </w:t>
      </w:r>
      <w:r w:rsidR="008F031B" w:rsidRPr="001B3668">
        <w:rPr>
          <w:rFonts w:ascii="Times New Roman" w:hAnsi="Times New Roman"/>
          <w:sz w:val="28"/>
          <w:szCs w:val="28"/>
        </w:rPr>
        <w:t xml:space="preserve">большее количество </w:t>
      </w:r>
      <w:r w:rsidR="00396585" w:rsidRPr="001B3668">
        <w:rPr>
          <w:rFonts w:ascii="Times New Roman" w:hAnsi="Times New Roman"/>
          <w:sz w:val="28"/>
          <w:szCs w:val="28"/>
        </w:rPr>
        <w:t>клинически</w:t>
      </w:r>
      <w:r w:rsidR="008F031B" w:rsidRPr="001B3668">
        <w:rPr>
          <w:rFonts w:ascii="Times New Roman" w:hAnsi="Times New Roman"/>
          <w:sz w:val="28"/>
          <w:szCs w:val="28"/>
        </w:rPr>
        <w:t xml:space="preserve">х </w:t>
      </w:r>
      <w:r w:rsidR="00892A74" w:rsidRPr="001B3668">
        <w:rPr>
          <w:rFonts w:ascii="Times New Roman" w:hAnsi="Times New Roman"/>
          <w:sz w:val="28"/>
          <w:szCs w:val="28"/>
        </w:rPr>
        <w:t>факторов</w:t>
      </w:r>
      <w:r w:rsidR="00396585" w:rsidRPr="001B3668">
        <w:rPr>
          <w:rFonts w:ascii="Times New Roman" w:hAnsi="Times New Roman"/>
          <w:sz w:val="28"/>
          <w:szCs w:val="28"/>
        </w:rPr>
        <w:t>: курение, ХОБЛ,</w:t>
      </w:r>
      <w:r w:rsidR="00D70449" w:rsidRPr="001B3668">
        <w:rPr>
          <w:rFonts w:ascii="Times New Roman" w:hAnsi="Times New Roman"/>
          <w:sz w:val="28"/>
          <w:szCs w:val="28"/>
        </w:rPr>
        <w:t xml:space="preserve"> ПАЗ,</w:t>
      </w:r>
      <w:r w:rsidR="00396585" w:rsidRPr="001B3668">
        <w:rPr>
          <w:rFonts w:ascii="Times New Roman" w:hAnsi="Times New Roman"/>
          <w:sz w:val="28"/>
          <w:szCs w:val="28"/>
        </w:rPr>
        <w:t xml:space="preserve"> </w:t>
      </w:r>
      <w:proofErr w:type="gramStart"/>
      <w:r w:rsidR="00396585" w:rsidRPr="001B3668">
        <w:rPr>
          <w:rFonts w:ascii="Times New Roman" w:hAnsi="Times New Roman"/>
          <w:sz w:val="28"/>
          <w:szCs w:val="28"/>
        </w:rPr>
        <w:t>предшествующие</w:t>
      </w:r>
      <w:proofErr w:type="gramEnd"/>
      <w:r w:rsidR="00396585" w:rsidRPr="001B3668">
        <w:rPr>
          <w:rFonts w:ascii="Times New Roman" w:hAnsi="Times New Roman"/>
          <w:sz w:val="28"/>
          <w:szCs w:val="28"/>
        </w:rPr>
        <w:t xml:space="preserve"> ОНМК и</w:t>
      </w:r>
      <w:r w:rsidR="00D70449" w:rsidRPr="001B3668">
        <w:rPr>
          <w:rFonts w:ascii="Times New Roman" w:hAnsi="Times New Roman"/>
          <w:sz w:val="28"/>
          <w:szCs w:val="28"/>
        </w:rPr>
        <w:t>/или</w:t>
      </w:r>
      <w:r w:rsidR="00396585" w:rsidRPr="001B3668">
        <w:rPr>
          <w:rFonts w:ascii="Times New Roman" w:hAnsi="Times New Roman"/>
          <w:sz w:val="28"/>
          <w:szCs w:val="28"/>
        </w:rPr>
        <w:t xml:space="preserve"> ИМ, СД, постоянная или персистирующая форма ФП, ИМТ, индекс коморбидности </w:t>
      </w:r>
      <w:r w:rsidR="00396585" w:rsidRPr="001B3668">
        <w:rPr>
          <w:rFonts w:ascii="Times New Roman" w:hAnsi="Times New Roman"/>
          <w:sz w:val="28"/>
          <w:szCs w:val="28"/>
          <w:lang w:val="en-US"/>
        </w:rPr>
        <w:t>Charlson</w:t>
      </w:r>
      <w:r w:rsidR="00396585" w:rsidRPr="001B3668">
        <w:rPr>
          <w:rFonts w:ascii="Times New Roman" w:hAnsi="Times New Roman"/>
          <w:sz w:val="28"/>
          <w:szCs w:val="28"/>
        </w:rPr>
        <w:t>, ФВЛЖ,  предполагоемое вмешательство</w:t>
      </w:r>
      <w:r w:rsidR="009C4D5A">
        <w:rPr>
          <w:rFonts w:ascii="Times New Roman" w:hAnsi="Times New Roman"/>
          <w:sz w:val="28"/>
          <w:szCs w:val="28"/>
          <w:lang w:val="kk-KZ"/>
        </w:rPr>
        <w:t xml:space="preserve"> </w:t>
      </w:r>
      <w:r w:rsidR="00396585" w:rsidRPr="001B3668">
        <w:rPr>
          <w:rFonts w:ascii="Times New Roman" w:hAnsi="Times New Roman"/>
          <w:sz w:val="28"/>
          <w:szCs w:val="28"/>
        </w:rPr>
        <w:t xml:space="preserve">(ЧКВ или АКШ). </w:t>
      </w:r>
      <w:r w:rsidR="00026268" w:rsidRPr="001B3668">
        <w:rPr>
          <w:rFonts w:ascii="Times New Roman" w:hAnsi="Times New Roman"/>
          <w:sz w:val="28"/>
          <w:szCs w:val="28"/>
        </w:rPr>
        <w:t xml:space="preserve">Для оценки качества полученных </w:t>
      </w:r>
      <w:r w:rsidR="00A8428C" w:rsidRPr="001B3668">
        <w:rPr>
          <w:rFonts w:ascii="Times New Roman" w:hAnsi="Times New Roman"/>
          <w:sz w:val="28"/>
          <w:szCs w:val="28"/>
        </w:rPr>
        <w:t xml:space="preserve">с помощью модели-клькулятора </w:t>
      </w:r>
      <w:r w:rsidR="00026268" w:rsidRPr="001B3668">
        <w:rPr>
          <w:rFonts w:ascii="Times New Roman" w:hAnsi="Times New Roman"/>
          <w:sz w:val="28"/>
          <w:szCs w:val="28"/>
        </w:rPr>
        <w:t>прогностических моделей был произведён ROC - анализ с включением значений вероятност</w:t>
      </w:r>
      <w:r w:rsidR="00C0075C" w:rsidRPr="001B3668">
        <w:rPr>
          <w:rFonts w:ascii="Times New Roman" w:hAnsi="Times New Roman"/>
          <w:sz w:val="28"/>
          <w:szCs w:val="28"/>
        </w:rPr>
        <w:t>е</w:t>
      </w:r>
      <w:proofErr w:type="gramStart"/>
      <w:r w:rsidR="00C0075C" w:rsidRPr="001B3668">
        <w:rPr>
          <w:rFonts w:ascii="Times New Roman" w:hAnsi="Times New Roman"/>
          <w:sz w:val="28"/>
          <w:szCs w:val="28"/>
        </w:rPr>
        <w:t>й(</w:t>
      </w:r>
      <w:proofErr w:type="gramEnd"/>
      <w:r w:rsidR="00C0075C" w:rsidRPr="001B3668">
        <w:rPr>
          <w:rFonts w:ascii="Times New Roman" w:hAnsi="Times New Roman"/>
          <w:sz w:val="28"/>
          <w:szCs w:val="28"/>
        </w:rPr>
        <w:t>р)</w:t>
      </w:r>
      <w:r w:rsidR="00026268" w:rsidRPr="001B3668">
        <w:rPr>
          <w:rFonts w:ascii="Times New Roman" w:hAnsi="Times New Roman"/>
          <w:sz w:val="28"/>
          <w:szCs w:val="28"/>
        </w:rPr>
        <w:t xml:space="preserve"> развития </w:t>
      </w:r>
      <w:r w:rsidR="00C0075C" w:rsidRPr="001B3668">
        <w:rPr>
          <w:rFonts w:ascii="Times New Roman" w:hAnsi="Times New Roman"/>
          <w:sz w:val="28"/>
          <w:szCs w:val="28"/>
        </w:rPr>
        <w:t>события</w:t>
      </w:r>
      <w:r w:rsidR="00026268" w:rsidRPr="001B3668">
        <w:rPr>
          <w:rFonts w:ascii="Times New Roman" w:hAnsi="Times New Roman"/>
          <w:sz w:val="28"/>
          <w:szCs w:val="28"/>
        </w:rPr>
        <w:t xml:space="preserve"> и непосредственно случившегося события: МАССЕ, повторной реваскуляризация, смерти от всех причин, кардиальной смерти, ИМ, ОНМК, ХСН со сниженной ФВЛЖ, ХСН с развитием дилатационного синдрома, высокой степени поражения коронарного русла по SS (≥33). </w:t>
      </w:r>
      <w:r w:rsidR="00EF02A3" w:rsidRPr="001B3668">
        <w:rPr>
          <w:rFonts w:ascii="Times New Roman" w:hAnsi="Times New Roman"/>
          <w:sz w:val="28"/>
          <w:szCs w:val="28"/>
        </w:rPr>
        <w:t>П</w:t>
      </w:r>
      <w:r w:rsidR="00CD1F5A" w:rsidRPr="001B3668">
        <w:rPr>
          <w:rFonts w:ascii="Times New Roman" w:hAnsi="Times New Roman"/>
          <w:sz w:val="28"/>
          <w:szCs w:val="28"/>
        </w:rPr>
        <w:t xml:space="preserve">олученные </w:t>
      </w:r>
      <w:r w:rsidR="00C0075C" w:rsidRPr="001B3668">
        <w:rPr>
          <w:rFonts w:ascii="Times New Roman" w:hAnsi="Times New Roman"/>
          <w:sz w:val="28"/>
          <w:szCs w:val="28"/>
          <w:lang w:val="en-US"/>
        </w:rPr>
        <w:t>ROC</w:t>
      </w:r>
      <w:r w:rsidR="00C0075C" w:rsidRPr="001B3668">
        <w:rPr>
          <w:rFonts w:ascii="Times New Roman" w:hAnsi="Times New Roman"/>
          <w:sz w:val="28"/>
          <w:szCs w:val="28"/>
        </w:rPr>
        <w:t>-</w:t>
      </w:r>
      <w:r w:rsidR="00CD1F5A" w:rsidRPr="001B3668">
        <w:rPr>
          <w:rFonts w:ascii="Times New Roman" w:hAnsi="Times New Roman"/>
          <w:sz w:val="28"/>
          <w:szCs w:val="28"/>
        </w:rPr>
        <w:t xml:space="preserve">модели имели «хорошее» </w:t>
      </w:r>
      <w:r w:rsidR="002606FC" w:rsidRPr="001B3668">
        <w:rPr>
          <w:rFonts w:ascii="Times New Roman" w:hAnsi="Times New Roman"/>
          <w:sz w:val="28"/>
          <w:szCs w:val="28"/>
        </w:rPr>
        <w:t xml:space="preserve">и «очень хорошее» </w:t>
      </w:r>
      <w:r w:rsidR="00CD1F5A" w:rsidRPr="001B3668">
        <w:rPr>
          <w:rFonts w:ascii="Times New Roman" w:hAnsi="Times New Roman"/>
          <w:sz w:val="28"/>
          <w:szCs w:val="28"/>
        </w:rPr>
        <w:t>качество (площадь под кривой, АUC≥</w:t>
      </w:r>
      <w:r w:rsidR="00D20F35" w:rsidRPr="001B3668">
        <w:rPr>
          <w:rFonts w:ascii="Times New Roman" w:hAnsi="Times New Roman"/>
          <w:sz w:val="28"/>
          <w:szCs w:val="28"/>
        </w:rPr>
        <w:t xml:space="preserve"> </w:t>
      </w:r>
      <w:r w:rsidR="00CD1F5A" w:rsidRPr="001B3668">
        <w:rPr>
          <w:rFonts w:ascii="Times New Roman" w:hAnsi="Times New Roman"/>
          <w:sz w:val="28"/>
          <w:szCs w:val="28"/>
        </w:rPr>
        <w:t xml:space="preserve">0,7; </w:t>
      </w:r>
      <w:proofErr w:type="gramStart"/>
      <w:r w:rsidR="005816B4" w:rsidRPr="001B3668">
        <w:rPr>
          <w:rFonts w:ascii="Times New Roman" w:hAnsi="Times New Roman"/>
          <w:sz w:val="28"/>
          <w:szCs w:val="28"/>
        </w:rPr>
        <w:t>р</w:t>
      </w:r>
      <w:proofErr w:type="gramEnd"/>
      <w:r w:rsidR="005816B4" w:rsidRPr="001B3668">
        <w:rPr>
          <w:rFonts w:ascii="Times New Roman" w:hAnsi="Times New Roman"/>
          <w:sz w:val="28"/>
          <w:szCs w:val="28"/>
        </w:rPr>
        <w:t>&lt;0,0001</w:t>
      </w:r>
      <w:r w:rsidR="00EF02A3" w:rsidRPr="001B3668">
        <w:rPr>
          <w:rFonts w:ascii="Times New Roman" w:hAnsi="Times New Roman"/>
          <w:sz w:val="28"/>
          <w:szCs w:val="28"/>
        </w:rPr>
        <w:t>)</w:t>
      </w:r>
      <w:r w:rsidR="0074422B" w:rsidRPr="001B3668">
        <w:rPr>
          <w:rFonts w:ascii="Times New Roman" w:hAnsi="Times New Roman"/>
          <w:sz w:val="28"/>
          <w:szCs w:val="28"/>
        </w:rPr>
        <w:t xml:space="preserve"> (рисунки </w:t>
      </w:r>
      <w:r w:rsidR="0095756F" w:rsidRPr="001B3668">
        <w:rPr>
          <w:rFonts w:ascii="Times New Roman" w:hAnsi="Times New Roman"/>
          <w:sz w:val="28"/>
          <w:szCs w:val="28"/>
        </w:rPr>
        <w:t>13</w:t>
      </w:r>
      <w:r w:rsidR="009C4D5A">
        <w:rPr>
          <w:rFonts w:ascii="Times New Roman" w:hAnsi="Times New Roman"/>
          <w:sz w:val="28"/>
          <w:szCs w:val="28"/>
          <w:lang w:val="kk-KZ"/>
        </w:rPr>
        <w:t xml:space="preserve">, 14, </w:t>
      </w:r>
      <w:r w:rsidR="0095756F" w:rsidRPr="001B3668">
        <w:rPr>
          <w:rFonts w:ascii="Times New Roman" w:hAnsi="Times New Roman"/>
          <w:sz w:val="28"/>
          <w:szCs w:val="28"/>
        </w:rPr>
        <w:t>15</w:t>
      </w:r>
      <w:r w:rsidR="001C4850" w:rsidRPr="001B3668">
        <w:rPr>
          <w:rFonts w:ascii="Times New Roman" w:hAnsi="Times New Roman"/>
          <w:sz w:val="28"/>
          <w:szCs w:val="28"/>
        </w:rPr>
        <w:t>)</w:t>
      </w:r>
      <w:r w:rsidR="00CD1F5A" w:rsidRPr="001B3668">
        <w:rPr>
          <w:rFonts w:ascii="Times New Roman" w:hAnsi="Times New Roman"/>
          <w:sz w:val="28"/>
          <w:szCs w:val="28"/>
        </w:rPr>
        <w:t xml:space="preserve">. </w:t>
      </w:r>
    </w:p>
    <w:p w14:paraId="510CC3F4" w14:textId="16A6956D" w:rsidR="00E91B46" w:rsidRPr="001B3668" w:rsidRDefault="006D44E1" w:rsidP="001B3668">
      <w:pPr>
        <w:autoSpaceDE w:val="0"/>
        <w:autoSpaceDN w:val="0"/>
        <w:adjustRightInd w:val="0"/>
        <w:spacing w:after="0" w:line="240" w:lineRule="auto"/>
        <w:ind w:firstLine="709"/>
        <w:jc w:val="both"/>
        <w:rPr>
          <w:rFonts w:ascii="Times New Roman" w:hAnsi="Times New Roman"/>
          <w:sz w:val="28"/>
          <w:szCs w:val="28"/>
          <w:lang w:eastAsia="ru-RU"/>
        </w:rPr>
      </w:pPr>
      <w:r w:rsidRPr="001B3668">
        <w:rPr>
          <w:rFonts w:ascii="Times New Roman" w:hAnsi="Times New Roman"/>
          <w:sz w:val="28"/>
          <w:szCs w:val="28"/>
        </w:rPr>
        <w:t xml:space="preserve">Баллы </w:t>
      </w:r>
      <w:r w:rsidRPr="001B3668">
        <w:rPr>
          <w:rFonts w:ascii="Times New Roman" w:hAnsi="Times New Roman"/>
          <w:sz w:val="28"/>
          <w:szCs w:val="28"/>
          <w:lang w:val="en-US"/>
        </w:rPr>
        <w:t>SYNTAX</w:t>
      </w:r>
      <w:r w:rsidRPr="001B3668">
        <w:rPr>
          <w:rFonts w:ascii="Times New Roman" w:hAnsi="Times New Roman"/>
          <w:sz w:val="28"/>
          <w:szCs w:val="28"/>
        </w:rPr>
        <w:t xml:space="preserve">2020 с вероятностью развития неблагоприятных исходов были рассчитаны для всех пациентов по исходным данным и в динамике. </w:t>
      </w:r>
      <w:r w:rsidR="00810D8C" w:rsidRPr="001B3668">
        <w:rPr>
          <w:rFonts w:ascii="Times New Roman" w:hAnsi="Times New Roman"/>
          <w:sz w:val="28"/>
          <w:szCs w:val="28"/>
        </w:rPr>
        <w:t xml:space="preserve">На основании </w:t>
      </w:r>
      <w:r w:rsidR="00797CB3" w:rsidRPr="001B3668">
        <w:rPr>
          <w:rFonts w:ascii="Times New Roman" w:hAnsi="Times New Roman"/>
          <w:sz w:val="28"/>
          <w:szCs w:val="28"/>
        </w:rPr>
        <w:t>первичных</w:t>
      </w:r>
      <w:r w:rsidR="00810D8C" w:rsidRPr="001B3668">
        <w:rPr>
          <w:rFonts w:ascii="Times New Roman" w:hAnsi="Times New Roman"/>
          <w:sz w:val="28"/>
          <w:szCs w:val="28"/>
        </w:rPr>
        <w:t xml:space="preserve"> показателей </w:t>
      </w:r>
      <w:r w:rsidR="00810D8C" w:rsidRPr="001B3668">
        <w:rPr>
          <w:rFonts w:ascii="Times New Roman" w:hAnsi="Times New Roman"/>
          <w:sz w:val="28"/>
          <w:szCs w:val="28"/>
          <w:lang w:val="en-US"/>
        </w:rPr>
        <w:t>SS</w:t>
      </w:r>
      <w:r w:rsidR="00810D8C" w:rsidRPr="001B3668">
        <w:rPr>
          <w:rFonts w:ascii="Times New Roman" w:hAnsi="Times New Roman"/>
          <w:sz w:val="28"/>
          <w:szCs w:val="28"/>
          <w:lang w:val="kk-KZ"/>
        </w:rPr>
        <w:t xml:space="preserve"> д</w:t>
      </w:r>
      <w:r w:rsidR="008B2DF9" w:rsidRPr="001B3668">
        <w:rPr>
          <w:rFonts w:ascii="Times New Roman" w:hAnsi="Times New Roman"/>
          <w:sz w:val="28"/>
          <w:szCs w:val="28"/>
        </w:rPr>
        <w:t xml:space="preserve">ля оценки прогностической точности разработанной модели-калькулятора </w:t>
      </w:r>
      <w:r w:rsidR="00797CB3" w:rsidRPr="001B3668">
        <w:rPr>
          <w:rFonts w:ascii="Times New Roman" w:hAnsi="Times New Roman"/>
          <w:sz w:val="28"/>
          <w:szCs w:val="28"/>
        </w:rPr>
        <w:t xml:space="preserve">и шкалы SYNTAX </w:t>
      </w:r>
      <w:r w:rsidR="008B2DF9" w:rsidRPr="001B3668">
        <w:rPr>
          <w:rFonts w:ascii="Times New Roman" w:hAnsi="Times New Roman"/>
          <w:sz w:val="28"/>
          <w:szCs w:val="28"/>
        </w:rPr>
        <w:t>в прогнозировании риска развития МАССЕ и общей смертности</w:t>
      </w:r>
      <w:r w:rsidR="00810D8C" w:rsidRPr="001B3668">
        <w:rPr>
          <w:rFonts w:ascii="Times New Roman" w:hAnsi="Times New Roman"/>
          <w:sz w:val="28"/>
          <w:szCs w:val="28"/>
        </w:rPr>
        <w:t xml:space="preserve"> был проведен ROC-анализ.</w:t>
      </w:r>
      <w:r w:rsidR="008B2DF9" w:rsidRPr="001B3668">
        <w:rPr>
          <w:rFonts w:ascii="Times New Roman" w:hAnsi="Times New Roman"/>
          <w:sz w:val="28"/>
          <w:szCs w:val="28"/>
        </w:rPr>
        <w:t xml:space="preserve"> Анализ выполнялся отдельно для группы оперированных больных и группы пациентов, перенесших </w:t>
      </w:r>
      <w:proofErr w:type="gramStart"/>
      <w:r w:rsidR="008B2DF9" w:rsidRPr="001B3668">
        <w:rPr>
          <w:rFonts w:ascii="Times New Roman" w:hAnsi="Times New Roman"/>
          <w:sz w:val="28"/>
          <w:szCs w:val="28"/>
        </w:rPr>
        <w:t>коронарное</w:t>
      </w:r>
      <w:proofErr w:type="gramEnd"/>
      <w:r w:rsidR="008B2DF9" w:rsidRPr="001B3668">
        <w:rPr>
          <w:rFonts w:ascii="Times New Roman" w:hAnsi="Times New Roman"/>
          <w:sz w:val="28"/>
          <w:szCs w:val="28"/>
        </w:rPr>
        <w:t xml:space="preserve"> стентирование (рисунок</w:t>
      </w:r>
      <w:r w:rsidR="00B16B9D" w:rsidRPr="001B3668">
        <w:rPr>
          <w:rFonts w:ascii="Times New Roman" w:hAnsi="Times New Roman"/>
          <w:sz w:val="28"/>
          <w:szCs w:val="28"/>
        </w:rPr>
        <w:t xml:space="preserve"> 23</w:t>
      </w:r>
      <w:r w:rsidR="008B2DF9" w:rsidRPr="001B3668">
        <w:rPr>
          <w:rFonts w:ascii="Times New Roman" w:hAnsi="Times New Roman"/>
          <w:sz w:val="28"/>
          <w:szCs w:val="28"/>
        </w:rPr>
        <w:t xml:space="preserve">). </w:t>
      </w:r>
      <w:r w:rsidR="002E52CA" w:rsidRPr="001B3668">
        <w:rPr>
          <w:rFonts w:ascii="Times New Roman" w:hAnsi="Times New Roman"/>
          <w:sz w:val="28"/>
          <w:szCs w:val="28"/>
        </w:rPr>
        <w:t xml:space="preserve">Как для группы АКШ, так и для группы ЧКВ качество модели МАССЕ для разработанного калькулятора было «хорошим» (АUC=0,74; 95% ДИ 0,67-0,82; </w:t>
      </w:r>
      <w:proofErr w:type="gramStart"/>
      <w:r w:rsidR="002E52CA" w:rsidRPr="001B3668">
        <w:rPr>
          <w:rFonts w:ascii="Times New Roman" w:hAnsi="Times New Roman"/>
          <w:sz w:val="28"/>
          <w:szCs w:val="28"/>
        </w:rPr>
        <w:t>р</w:t>
      </w:r>
      <w:proofErr w:type="gramEnd"/>
      <w:r w:rsidR="002E52CA" w:rsidRPr="001B3668">
        <w:rPr>
          <w:rFonts w:ascii="Times New Roman" w:hAnsi="Times New Roman"/>
          <w:sz w:val="28"/>
          <w:szCs w:val="28"/>
        </w:rPr>
        <w:t xml:space="preserve">&lt;0,0001 и АUC=0,75; 95% ДИ 0,68-0,82; р&lt;0,0001; соответственно), а для шкалы SYNTAX - «неудовлетворительным» для обеих стратегий (АUC=0,57; 95% ДИ 0,49-0,66; р=0,07 – для АКШ; и АUC=0,57; 95% ДИ 0,49 - 0,66; </w:t>
      </w:r>
      <w:proofErr w:type="gramStart"/>
      <w:r w:rsidR="002E52CA" w:rsidRPr="001B3668">
        <w:rPr>
          <w:rFonts w:ascii="Times New Roman" w:hAnsi="Times New Roman"/>
          <w:sz w:val="28"/>
          <w:szCs w:val="28"/>
        </w:rPr>
        <w:t>р</w:t>
      </w:r>
      <w:proofErr w:type="gramEnd"/>
      <w:r w:rsidR="002E52CA" w:rsidRPr="001B3668">
        <w:rPr>
          <w:rFonts w:ascii="Times New Roman" w:hAnsi="Times New Roman"/>
          <w:sz w:val="28"/>
          <w:szCs w:val="28"/>
        </w:rPr>
        <w:t>=0,08 для ЧКВ). По данным ROC-анализа для моделей, прогнозирующих развитие смерти от всех причин, для групп коронарного шунтирования и шкала SYNTAX</w:t>
      </w:r>
      <w:r w:rsidR="00200F6B" w:rsidRPr="001B3668">
        <w:rPr>
          <w:rFonts w:ascii="Times New Roman" w:hAnsi="Times New Roman"/>
          <w:sz w:val="28"/>
          <w:szCs w:val="28"/>
        </w:rPr>
        <w:t>,</w:t>
      </w:r>
      <w:r w:rsidR="002E52CA" w:rsidRPr="001B3668">
        <w:rPr>
          <w:rFonts w:ascii="Times New Roman" w:hAnsi="Times New Roman"/>
          <w:sz w:val="28"/>
          <w:szCs w:val="28"/>
        </w:rPr>
        <w:t xml:space="preserve"> и разработанный калькулятор  показали среднее качество модели (AUC 0,67; 95% ДИ 0,57-0,78; </w:t>
      </w:r>
      <w:proofErr w:type="gramStart"/>
      <w:r w:rsidR="002E52CA" w:rsidRPr="001B3668">
        <w:rPr>
          <w:rFonts w:ascii="Times New Roman" w:hAnsi="Times New Roman"/>
          <w:sz w:val="28"/>
          <w:szCs w:val="28"/>
        </w:rPr>
        <w:t>р</w:t>
      </w:r>
      <w:proofErr w:type="gramEnd"/>
      <w:r w:rsidR="002E52CA" w:rsidRPr="001B3668">
        <w:rPr>
          <w:rFonts w:ascii="Times New Roman" w:hAnsi="Times New Roman"/>
          <w:sz w:val="28"/>
          <w:szCs w:val="28"/>
        </w:rPr>
        <w:t xml:space="preserve">=0,001; и AUC 0,68; 95% ДИ 0,57-0,78; р&lt;0,0001; соответственно). Для группы коронарного стентирования по прогнозированию смерти от всех причин шкала SYNTAX показала среднее качество модели (AUC=0,6; 95% ДИ 0,5-0,7; </w:t>
      </w:r>
      <w:proofErr w:type="gramStart"/>
      <w:r w:rsidR="002E52CA" w:rsidRPr="001B3668">
        <w:rPr>
          <w:rFonts w:ascii="Times New Roman" w:hAnsi="Times New Roman"/>
          <w:sz w:val="28"/>
          <w:szCs w:val="28"/>
        </w:rPr>
        <w:t>р</w:t>
      </w:r>
      <w:proofErr w:type="gramEnd"/>
      <w:r w:rsidR="002E52CA" w:rsidRPr="001B3668">
        <w:rPr>
          <w:rFonts w:ascii="Times New Roman" w:hAnsi="Times New Roman"/>
          <w:sz w:val="28"/>
          <w:szCs w:val="28"/>
        </w:rPr>
        <w:t>=0,04), а разработанный калькулятор – хорошее качество модели</w:t>
      </w:r>
      <w:r w:rsidR="009B774A">
        <w:rPr>
          <w:rFonts w:ascii="Times New Roman" w:hAnsi="Times New Roman"/>
          <w:sz w:val="28"/>
          <w:szCs w:val="28"/>
        </w:rPr>
        <w:t xml:space="preserve"> </w:t>
      </w:r>
      <w:r w:rsidR="002E52CA" w:rsidRPr="001B3668">
        <w:rPr>
          <w:rFonts w:ascii="Times New Roman" w:hAnsi="Times New Roman"/>
          <w:sz w:val="28"/>
          <w:szCs w:val="28"/>
        </w:rPr>
        <w:t>(AUC=0,78; 95% ДИ 0,7-0,87; р&lt;0,0001)</w:t>
      </w:r>
      <w:r w:rsidR="00200F6B" w:rsidRPr="001B3668">
        <w:rPr>
          <w:rFonts w:ascii="Times New Roman" w:hAnsi="Times New Roman"/>
          <w:sz w:val="28"/>
          <w:szCs w:val="28"/>
        </w:rPr>
        <w:t xml:space="preserve"> (рисунок 23)</w:t>
      </w:r>
      <w:r w:rsidR="002E52CA" w:rsidRPr="001B3668">
        <w:rPr>
          <w:rFonts w:ascii="Times New Roman" w:hAnsi="Times New Roman"/>
          <w:sz w:val="28"/>
          <w:szCs w:val="28"/>
        </w:rPr>
        <w:t>.</w:t>
      </w:r>
    </w:p>
    <w:p w14:paraId="71C642C0" w14:textId="77777777" w:rsidR="00302264" w:rsidRPr="008C61C7" w:rsidRDefault="00302264" w:rsidP="0088676F">
      <w:pPr>
        <w:autoSpaceDE w:val="0"/>
        <w:autoSpaceDN w:val="0"/>
        <w:adjustRightInd w:val="0"/>
        <w:spacing w:after="0" w:line="240" w:lineRule="auto"/>
        <w:jc w:val="center"/>
        <w:rPr>
          <w:rFonts w:ascii="Times New Roman" w:hAnsi="Times New Roman"/>
          <w:sz w:val="24"/>
          <w:szCs w:val="24"/>
          <w:lang w:eastAsia="ru-RU"/>
        </w:rPr>
      </w:pPr>
      <w:r w:rsidRPr="008C61C7">
        <w:rPr>
          <w:rFonts w:ascii="Times New Roman" w:hAnsi="Times New Roman"/>
          <w:noProof/>
          <w:sz w:val="24"/>
          <w:szCs w:val="24"/>
          <w:lang w:eastAsia="ru-RU"/>
        </w:rPr>
        <w:lastRenderedPageBreak/>
        <w:drawing>
          <wp:inline distT="0" distB="0" distL="0" distR="0" wp14:anchorId="53473C2B" wp14:editId="1B08B022">
            <wp:extent cx="5986732" cy="4895310"/>
            <wp:effectExtent l="0" t="0" r="0" b="635"/>
            <wp:docPr id="75" name="Рисунок 75" descr="C:\Users\User\Desktop\Диссертация\Рисунки\Модели для Кальк\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Диссертация\Рисунки\Модели для Кальк\4-2.jpg"/>
                    <pic:cNvPicPr>
                      <a:picLocks noChangeAspect="1" noChangeArrowheads="1"/>
                    </pic:cNvPicPr>
                  </pic:nvPicPr>
                  <pic:blipFill rotWithShape="1">
                    <a:blip r:embed="rId52">
                      <a:extLst>
                        <a:ext uri="{28A0092B-C50C-407E-A947-70E740481C1C}">
                          <a14:useLocalDpi xmlns:a14="http://schemas.microsoft.com/office/drawing/2010/main" val="0"/>
                        </a:ext>
                      </a:extLst>
                    </a:blip>
                    <a:srcRect r="2116"/>
                    <a:stretch/>
                  </pic:blipFill>
                  <pic:spPr bwMode="auto">
                    <a:xfrm>
                      <a:off x="0" y="0"/>
                      <a:ext cx="5986732" cy="4895310"/>
                    </a:xfrm>
                    <a:prstGeom prst="rect">
                      <a:avLst/>
                    </a:prstGeom>
                    <a:noFill/>
                    <a:ln>
                      <a:noFill/>
                    </a:ln>
                    <a:extLst>
                      <a:ext uri="{53640926-AAD7-44D8-BBD7-CCE9431645EC}">
                        <a14:shadowObscured xmlns:a14="http://schemas.microsoft.com/office/drawing/2010/main"/>
                      </a:ext>
                    </a:extLst>
                  </pic:spPr>
                </pic:pic>
              </a:graphicData>
            </a:graphic>
          </wp:inline>
        </w:drawing>
      </w:r>
    </w:p>
    <w:p w14:paraId="39ABBB27" w14:textId="77777777" w:rsidR="009C4D5A" w:rsidRPr="009C4D5A" w:rsidRDefault="009C4D5A" w:rsidP="009C4D5A">
      <w:pPr>
        <w:autoSpaceDE w:val="0"/>
        <w:autoSpaceDN w:val="0"/>
        <w:adjustRightInd w:val="0"/>
        <w:spacing w:after="0" w:line="240" w:lineRule="auto"/>
        <w:ind w:firstLine="709"/>
        <w:jc w:val="both"/>
        <w:rPr>
          <w:rFonts w:ascii="Times New Roman" w:hAnsi="Times New Roman"/>
          <w:sz w:val="16"/>
          <w:szCs w:val="16"/>
          <w:lang w:val="kk-KZ"/>
        </w:rPr>
      </w:pPr>
    </w:p>
    <w:p w14:paraId="1D47CDAB" w14:textId="79151AA2" w:rsidR="0088676F" w:rsidRPr="008C61C7" w:rsidRDefault="0088676F" w:rsidP="009C4D5A">
      <w:pPr>
        <w:autoSpaceDE w:val="0"/>
        <w:autoSpaceDN w:val="0"/>
        <w:adjustRightInd w:val="0"/>
        <w:spacing w:after="0" w:line="240" w:lineRule="auto"/>
        <w:ind w:firstLine="709"/>
        <w:jc w:val="both"/>
        <w:rPr>
          <w:rFonts w:ascii="Times New Roman" w:hAnsi="Times New Roman"/>
          <w:sz w:val="24"/>
          <w:szCs w:val="24"/>
          <w:lang w:val="kk-KZ"/>
        </w:rPr>
      </w:pPr>
      <w:r w:rsidRPr="009C4D5A">
        <w:rPr>
          <w:rFonts w:ascii="Times New Roman" w:hAnsi="Times New Roman"/>
          <w:sz w:val="24"/>
          <w:szCs w:val="24"/>
          <w:lang w:val="kk-KZ"/>
        </w:rPr>
        <w:t xml:space="preserve">АКШ – аорто-коронарное шунтирование; ДИ – доверительный интервал; ЧКВ – чрескожное коронарное вмешательство; МАССЕ - major adverse cardiac and cerebrovascular events-  основные неблагоприятные кардиальные и цереброваскулярные события; </w:t>
      </w:r>
      <w:r w:rsidR="009C4D5A" w:rsidRPr="009C4D5A">
        <w:rPr>
          <w:rFonts w:ascii="Times New Roman" w:hAnsi="Times New Roman"/>
          <w:sz w:val="24"/>
          <w:szCs w:val="24"/>
          <w:lang w:val="kk-KZ"/>
        </w:rPr>
        <w:t>AUC -</w:t>
      </w:r>
      <w:r w:rsidRPr="009C4D5A">
        <w:rPr>
          <w:rFonts w:ascii="Times New Roman" w:hAnsi="Times New Roman"/>
          <w:sz w:val="24"/>
          <w:szCs w:val="24"/>
          <w:lang w:val="kk-KZ"/>
        </w:rPr>
        <w:t xml:space="preserve"> area under ROC curve площадь под ROC-кривой</w:t>
      </w:r>
    </w:p>
    <w:p w14:paraId="3CC9EA20" w14:textId="77777777" w:rsidR="006406C7" w:rsidRPr="009C4D5A" w:rsidRDefault="006406C7" w:rsidP="0088676F">
      <w:pPr>
        <w:autoSpaceDE w:val="0"/>
        <w:autoSpaceDN w:val="0"/>
        <w:adjustRightInd w:val="0"/>
        <w:spacing w:after="0" w:line="240" w:lineRule="auto"/>
        <w:ind w:firstLine="284"/>
        <w:jc w:val="center"/>
        <w:rPr>
          <w:rFonts w:ascii="Times New Roman" w:hAnsi="Times New Roman"/>
          <w:sz w:val="16"/>
          <w:szCs w:val="16"/>
          <w:lang w:val="kk-KZ"/>
        </w:rPr>
      </w:pPr>
    </w:p>
    <w:p w14:paraId="66A9CE51" w14:textId="46608B44" w:rsidR="00B16B9D" w:rsidRPr="008C61C7" w:rsidRDefault="00B16B9D" w:rsidP="00B16B9D">
      <w:pPr>
        <w:autoSpaceDE w:val="0"/>
        <w:autoSpaceDN w:val="0"/>
        <w:adjustRightInd w:val="0"/>
        <w:spacing w:after="0" w:line="240" w:lineRule="auto"/>
        <w:jc w:val="center"/>
        <w:rPr>
          <w:rFonts w:ascii="Times New Roman" w:hAnsi="Times New Roman"/>
          <w:sz w:val="28"/>
          <w:szCs w:val="28"/>
          <w:lang w:eastAsia="ru-RU"/>
        </w:rPr>
      </w:pPr>
      <w:r w:rsidRPr="008C61C7">
        <w:rPr>
          <w:rFonts w:ascii="Times New Roman" w:hAnsi="Times New Roman"/>
          <w:sz w:val="28"/>
          <w:szCs w:val="28"/>
          <w:lang w:eastAsia="ru-RU"/>
        </w:rPr>
        <w:t xml:space="preserve">Рисунок 23 – </w:t>
      </w:r>
      <w:r w:rsidRPr="008C61C7">
        <w:rPr>
          <w:rFonts w:ascii="Times New Roman" w:hAnsi="Times New Roman"/>
          <w:sz w:val="28"/>
          <w:szCs w:val="28"/>
          <w:lang w:val="en-US" w:eastAsia="ru-RU"/>
        </w:rPr>
        <w:t>ROC</w:t>
      </w:r>
      <w:r w:rsidRPr="008C61C7">
        <w:rPr>
          <w:rFonts w:ascii="Times New Roman" w:hAnsi="Times New Roman"/>
          <w:sz w:val="28"/>
          <w:szCs w:val="28"/>
          <w:lang w:eastAsia="ru-RU"/>
        </w:rPr>
        <w:t>-кривые прогнозируемых вероятностей развития МАССЕ (А,</w:t>
      </w:r>
      <w:r w:rsidR="009B774A">
        <w:rPr>
          <w:rFonts w:ascii="Times New Roman" w:hAnsi="Times New Roman"/>
          <w:sz w:val="28"/>
          <w:szCs w:val="28"/>
          <w:lang w:eastAsia="ru-RU"/>
        </w:rPr>
        <w:t xml:space="preserve"> </w:t>
      </w:r>
      <w:r w:rsidRPr="008C61C7">
        <w:rPr>
          <w:rFonts w:ascii="Times New Roman" w:hAnsi="Times New Roman"/>
          <w:sz w:val="28"/>
          <w:szCs w:val="28"/>
          <w:lang w:eastAsia="ru-RU"/>
        </w:rPr>
        <w:t>Б) и общей смертности (В,</w:t>
      </w:r>
      <w:r w:rsidR="009B774A">
        <w:rPr>
          <w:rFonts w:ascii="Times New Roman" w:hAnsi="Times New Roman"/>
          <w:sz w:val="28"/>
          <w:szCs w:val="28"/>
          <w:lang w:eastAsia="ru-RU"/>
        </w:rPr>
        <w:t xml:space="preserve"> </w:t>
      </w:r>
      <w:r w:rsidRPr="008C61C7">
        <w:rPr>
          <w:rFonts w:ascii="Times New Roman" w:hAnsi="Times New Roman"/>
          <w:sz w:val="28"/>
          <w:szCs w:val="28"/>
          <w:lang w:eastAsia="ru-RU"/>
        </w:rPr>
        <w:t xml:space="preserve">Г), рассчитанных шкалой </w:t>
      </w:r>
      <w:r w:rsidRPr="008C61C7">
        <w:rPr>
          <w:rFonts w:ascii="Times New Roman" w:hAnsi="Times New Roman"/>
          <w:sz w:val="28"/>
          <w:szCs w:val="28"/>
          <w:lang w:val="en-US" w:eastAsia="ru-RU"/>
        </w:rPr>
        <w:t>SYNTAX</w:t>
      </w:r>
      <w:r w:rsidRPr="008C61C7">
        <w:rPr>
          <w:rFonts w:ascii="Times New Roman" w:hAnsi="Times New Roman"/>
          <w:sz w:val="28"/>
          <w:szCs w:val="28"/>
          <w:lang w:eastAsia="ru-RU"/>
        </w:rPr>
        <w:t xml:space="preserve"> и разработанным калькулятором для групп ЧКВ (А,</w:t>
      </w:r>
      <w:r w:rsidR="009B774A">
        <w:rPr>
          <w:rFonts w:ascii="Times New Roman" w:hAnsi="Times New Roman"/>
          <w:sz w:val="28"/>
          <w:szCs w:val="28"/>
          <w:lang w:eastAsia="ru-RU"/>
        </w:rPr>
        <w:t xml:space="preserve"> </w:t>
      </w:r>
      <w:r w:rsidRPr="008C61C7">
        <w:rPr>
          <w:rFonts w:ascii="Times New Roman" w:hAnsi="Times New Roman"/>
          <w:sz w:val="28"/>
          <w:szCs w:val="28"/>
          <w:lang w:eastAsia="ru-RU"/>
        </w:rPr>
        <w:t>В) и АКШ</w:t>
      </w:r>
      <w:r w:rsidR="009B774A">
        <w:rPr>
          <w:rFonts w:ascii="Times New Roman" w:hAnsi="Times New Roman"/>
          <w:sz w:val="28"/>
          <w:szCs w:val="28"/>
          <w:lang w:eastAsia="ru-RU"/>
        </w:rPr>
        <w:t xml:space="preserve"> </w:t>
      </w:r>
      <w:r w:rsidRPr="008C61C7">
        <w:rPr>
          <w:rFonts w:ascii="Times New Roman" w:hAnsi="Times New Roman"/>
          <w:sz w:val="28"/>
          <w:szCs w:val="28"/>
          <w:lang w:eastAsia="ru-RU"/>
        </w:rPr>
        <w:t>(Б,</w:t>
      </w:r>
      <w:r w:rsidR="009B774A">
        <w:rPr>
          <w:rFonts w:ascii="Times New Roman" w:hAnsi="Times New Roman"/>
          <w:sz w:val="28"/>
          <w:szCs w:val="28"/>
          <w:lang w:eastAsia="ru-RU"/>
        </w:rPr>
        <w:t xml:space="preserve"> </w:t>
      </w:r>
      <w:r w:rsidRPr="008C61C7">
        <w:rPr>
          <w:rFonts w:ascii="Times New Roman" w:hAnsi="Times New Roman"/>
          <w:sz w:val="28"/>
          <w:szCs w:val="28"/>
          <w:lang w:eastAsia="ru-RU"/>
        </w:rPr>
        <w:t xml:space="preserve">Г) </w:t>
      </w:r>
    </w:p>
    <w:p w14:paraId="1B5CF848" w14:textId="77777777" w:rsidR="00302264" w:rsidRPr="008C61C7" w:rsidRDefault="00302264" w:rsidP="00302264">
      <w:pPr>
        <w:autoSpaceDE w:val="0"/>
        <w:autoSpaceDN w:val="0"/>
        <w:adjustRightInd w:val="0"/>
        <w:spacing w:after="0" w:line="240" w:lineRule="auto"/>
        <w:rPr>
          <w:rFonts w:ascii="Times New Roman" w:hAnsi="Times New Roman"/>
          <w:sz w:val="28"/>
          <w:szCs w:val="28"/>
          <w:lang w:eastAsia="ru-RU"/>
        </w:rPr>
      </w:pPr>
    </w:p>
    <w:p w14:paraId="58ADA97D" w14:textId="131F2ADA" w:rsidR="006B6A73" w:rsidRPr="008C61C7" w:rsidRDefault="004C0F35" w:rsidP="001B3668">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C61C7">
        <w:rPr>
          <w:rFonts w:ascii="Times New Roman" w:hAnsi="Times New Roman"/>
          <w:i/>
          <w:sz w:val="28"/>
          <w:szCs w:val="28"/>
          <w:lang w:eastAsia="ru-RU"/>
        </w:rPr>
        <w:t xml:space="preserve">Таким образом, в нашем исследовании шкала SYNTAX показала неудовлетворительное качество модели в прогнозировании МАССЕ, </w:t>
      </w:r>
      <w:r w:rsidR="00006BA6" w:rsidRPr="008C61C7">
        <w:rPr>
          <w:rFonts w:ascii="Times New Roman" w:hAnsi="Times New Roman"/>
          <w:i/>
          <w:sz w:val="28"/>
          <w:szCs w:val="28"/>
          <w:lang w:eastAsia="ru-RU"/>
        </w:rPr>
        <w:t xml:space="preserve">и </w:t>
      </w:r>
      <w:r w:rsidR="00623E47" w:rsidRPr="008C61C7">
        <w:rPr>
          <w:rFonts w:ascii="Times New Roman" w:hAnsi="Times New Roman"/>
          <w:i/>
          <w:sz w:val="28"/>
          <w:szCs w:val="28"/>
          <w:lang w:eastAsia="ru-RU"/>
        </w:rPr>
        <w:t>среднее</w:t>
      </w:r>
      <w:r w:rsidRPr="008C61C7">
        <w:rPr>
          <w:rFonts w:ascii="Times New Roman" w:hAnsi="Times New Roman"/>
          <w:i/>
          <w:sz w:val="28"/>
          <w:szCs w:val="28"/>
          <w:lang w:eastAsia="ru-RU"/>
        </w:rPr>
        <w:t xml:space="preserve"> качество в прогнозировании </w:t>
      </w:r>
      <w:r w:rsidR="004C4517" w:rsidRPr="008C61C7">
        <w:rPr>
          <w:rFonts w:ascii="Times New Roman" w:hAnsi="Times New Roman"/>
          <w:i/>
          <w:sz w:val="28"/>
          <w:szCs w:val="28"/>
          <w:lang w:eastAsia="ru-RU"/>
        </w:rPr>
        <w:t xml:space="preserve">общей </w:t>
      </w:r>
      <w:r w:rsidRPr="008C61C7">
        <w:rPr>
          <w:rFonts w:ascii="Times New Roman" w:hAnsi="Times New Roman"/>
          <w:i/>
          <w:sz w:val="28"/>
          <w:szCs w:val="28"/>
          <w:lang w:eastAsia="ru-RU"/>
        </w:rPr>
        <w:t>смертности для групп АКШ</w:t>
      </w:r>
      <w:r w:rsidR="00623E47" w:rsidRPr="008C61C7">
        <w:rPr>
          <w:rFonts w:ascii="Times New Roman" w:hAnsi="Times New Roman"/>
          <w:i/>
          <w:sz w:val="28"/>
          <w:szCs w:val="28"/>
          <w:lang w:eastAsia="ru-RU"/>
        </w:rPr>
        <w:t xml:space="preserve"> и ЧКВ</w:t>
      </w:r>
      <w:r w:rsidRPr="008C61C7">
        <w:rPr>
          <w:rFonts w:ascii="Times New Roman" w:hAnsi="Times New Roman"/>
          <w:i/>
          <w:sz w:val="28"/>
          <w:szCs w:val="28"/>
          <w:lang w:eastAsia="ru-RU"/>
        </w:rPr>
        <w:t xml:space="preserve">. Разработанный калькулятор </w:t>
      </w:r>
      <w:r w:rsidR="004C4517" w:rsidRPr="008C61C7">
        <w:rPr>
          <w:rFonts w:ascii="Times New Roman" w:hAnsi="Times New Roman"/>
          <w:i/>
          <w:sz w:val="28"/>
          <w:szCs w:val="28"/>
          <w:lang w:eastAsia="ru-RU"/>
        </w:rPr>
        <w:t>д</w:t>
      </w:r>
      <w:r w:rsidRPr="008C61C7">
        <w:rPr>
          <w:rFonts w:ascii="Times New Roman" w:hAnsi="Times New Roman"/>
          <w:i/>
          <w:sz w:val="28"/>
          <w:szCs w:val="28"/>
          <w:lang w:eastAsia="ru-RU"/>
        </w:rPr>
        <w:t>емонстрировал хорошее качество</w:t>
      </w:r>
      <w:r w:rsidR="004C4517" w:rsidRPr="008C61C7">
        <w:rPr>
          <w:rFonts w:ascii="Times New Roman" w:hAnsi="Times New Roman"/>
          <w:i/>
          <w:sz w:val="28"/>
          <w:szCs w:val="28"/>
          <w:lang w:eastAsia="ru-RU"/>
        </w:rPr>
        <w:t xml:space="preserve"> модели</w:t>
      </w:r>
      <w:r w:rsidRPr="008C61C7">
        <w:rPr>
          <w:rFonts w:ascii="Times New Roman" w:hAnsi="Times New Roman"/>
          <w:i/>
          <w:sz w:val="28"/>
          <w:szCs w:val="28"/>
          <w:lang w:eastAsia="ru-RU"/>
        </w:rPr>
        <w:t xml:space="preserve"> в прогнозировании МАССЕ для обеих стратегий</w:t>
      </w:r>
      <w:r w:rsidR="00006BA6" w:rsidRPr="008C61C7">
        <w:rPr>
          <w:rFonts w:ascii="Times New Roman" w:hAnsi="Times New Roman"/>
          <w:i/>
          <w:sz w:val="28"/>
          <w:szCs w:val="28"/>
          <w:lang w:eastAsia="ru-RU"/>
        </w:rPr>
        <w:t xml:space="preserve">, </w:t>
      </w:r>
      <w:r w:rsidRPr="008C61C7">
        <w:rPr>
          <w:rFonts w:ascii="Times New Roman" w:hAnsi="Times New Roman"/>
          <w:i/>
          <w:sz w:val="28"/>
          <w:szCs w:val="28"/>
          <w:lang w:eastAsia="ru-RU"/>
        </w:rPr>
        <w:t>и</w:t>
      </w:r>
      <w:r w:rsidR="00006BA6" w:rsidRPr="008C61C7">
        <w:rPr>
          <w:rFonts w:ascii="Times New Roman" w:hAnsi="Times New Roman"/>
          <w:i/>
          <w:sz w:val="28"/>
          <w:szCs w:val="28"/>
          <w:lang w:eastAsia="ru-RU"/>
        </w:rPr>
        <w:t xml:space="preserve"> в прогнозировании</w:t>
      </w:r>
      <w:r w:rsidRPr="008C61C7">
        <w:rPr>
          <w:rFonts w:ascii="Times New Roman" w:hAnsi="Times New Roman"/>
          <w:i/>
          <w:sz w:val="28"/>
          <w:szCs w:val="28"/>
          <w:lang w:eastAsia="ru-RU"/>
        </w:rPr>
        <w:t xml:space="preserve"> </w:t>
      </w:r>
      <w:r w:rsidR="004C4517" w:rsidRPr="008C61C7">
        <w:rPr>
          <w:rFonts w:ascii="Times New Roman" w:hAnsi="Times New Roman"/>
          <w:i/>
          <w:sz w:val="28"/>
          <w:szCs w:val="28"/>
          <w:lang w:eastAsia="ru-RU"/>
        </w:rPr>
        <w:t xml:space="preserve">общей </w:t>
      </w:r>
      <w:r w:rsidRPr="008C61C7">
        <w:rPr>
          <w:rFonts w:ascii="Times New Roman" w:hAnsi="Times New Roman"/>
          <w:i/>
          <w:sz w:val="28"/>
          <w:szCs w:val="28"/>
          <w:lang w:eastAsia="ru-RU"/>
        </w:rPr>
        <w:t xml:space="preserve">смертности для группы </w:t>
      </w:r>
      <w:proofErr w:type="gramStart"/>
      <w:r w:rsidRPr="008C61C7">
        <w:rPr>
          <w:rFonts w:ascii="Times New Roman" w:hAnsi="Times New Roman"/>
          <w:i/>
          <w:sz w:val="28"/>
          <w:szCs w:val="28"/>
          <w:lang w:eastAsia="ru-RU"/>
        </w:rPr>
        <w:t>коронарного</w:t>
      </w:r>
      <w:proofErr w:type="gramEnd"/>
      <w:r w:rsidRPr="008C61C7">
        <w:rPr>
          <w:rFonts w:ascii="Times New Roman" w:hAnsi="Times New Roman"/>
          <w:i/>
          <w:sz w:val="28"/>
          <w:szCs w:val="28"/>
          <w:lang w:eastAsia="ru-RU"/>
        </w:rPr>
        <w:t xml:space="preserve"> стентирования. В прогнозировании вероятности </w:t>
      </w:r>
      <w:r w:rsidR="00006BA6" w:rsidRPr="008C61C7">
        <w:rPr>
          <w:rFonts w:ascii="Times New Roman" w:hAnsi="Times New Roman"/>
          <w:i/>
          <w:sz w:val="28"/>
          <w:szCs w:val="28"/>
          <w:lang w:eastAsia="ru-RU"/>
        </w:rPr>
        <w:t xml:space="preserve">общей </w:t>
      </w:r>
      <w:r w:rsidRPr="008C61C7">
        <w:rPr>
          <w:rFonts w:ascii="Times New Roman" w:hAnsi="Times New Roman"/>
          <w:i/>
          <w:sz w:val="28"/>
          <w:szCs w:val="28"/>
          <w:lang w:eastAsia="ru-RU"/>
        </w:rPr>
        <w:t>смертности для группы АКШ качество модели</w:t>
      </w:r>
      <w:r w:rsidR="00E50E0F" w:rsidRPr="008C61C7">
        <w:rPr>
          <w:rFonts w:ascii="Times New Roman" w:hAnsi="Times New Roman"/>
          <w:i/>
          <w:sz w:val="28"/>
          <w:szCs w:val="28"/>
          <w:lang w:eastAsia="ru-RU"/>
        </w:rPr>
        <w:t xml:space="preserve"> </w:t>
      </w:r>
      <w:proofErr w:type="gramStart"/>
      <w:r w:rsidR="00E50E0F" w:rsidRPr="008C61C7">
        <w:rPr>
          <w:rFonts w:ascii="Times New Roman" w:hAnsi="Times New Roman"/>
          <w:i/>
          <w:sz w:val="28"/>
          <w:szCs w:val="28"/>
          <w:lang w:eastAsia="ru-RU"/>
        </w:rPr>
        <w:t>разработанного</w:t>
      </w:r>
      <w:proofErr w:type="gramEnd"/>
      <w:r w:rsidR="00E50E0F" w:rsidRPr="008C61C7">
        <w:rPr>
          <w:rFonts w:ascii="Times New Roman" w:hAnsi="Times New Roman"/>
          <w:i/>
          <w:sz w:val="28"/>
          <w:szCs w:val="28"/>
          <w:lang w:eastAsia="ru-RU"/>
        </w:rPr>
        <w:t xml:space="preserve"> клькулятора</w:t>
      </w:r>
      <w:r w:rsidRPr="008C61C7">
        <w:rPr>
          <w:rFonts w:ascii="Times New Roman" w:hAnsi="Times New Roman"/>
          <w:i/>
          <w:sz w:val="28"/>
          <w:szCs w:val="28"/>
          <w:lang w:eastAsia="ru-RU"/>
        </w:rPr>
        <w:t xml:space="preserve"> </w:t>
      </w:r>
      <w:r w:rsidR="00623E47" w:rsidRPr="008C61C7">
        <w:rPr>
          <w:rFonts w:ascii="Times New Roman" w:hAnsi="Times New Roman"/>
          <w:i/>
          <w:sz w:val="28"/>
          <w:szCs w:val="28"/>
          <w:lang w:eastAsia="ru-RU"/>
        </w:rPr>
        <w:t>было</w:t>
      </w:r>
      <w:r w:rsidRPr="008C61C7">
        <w:rPr>
          <w:rFonts w:ascii="Times New Roman" w:hAnsi="Times New Roman"/>
          <w:i/>
          <w:sz w:val="28"/>
          <w:szCs w:val="28"/>
          <w:lang w:eastAsia="ru-RU"/>
        </w:rPr>
        <w:t xml:space="preserve"> средним.</w:t>
      </w:r>
      <w:r w:rsidR="003F5D01" w:rsidRPr="008C61C7">
        <w:rPr>
          <w:rFonts w:ascii="Times New Roman" w:hAnsi="Times New Roman"/>
          <w:i/>
          <w:sz w:val="28"/>
          <w:szCs w:val="28"/>
          <w:lang w:eastAsia="ru-RU"/>
        </w:rPr>
        <w:t xml:space="preserve"> </w:t>
      </w:r>
      <w:r w:rsidR="007B295C" w:rsidRPr="008C61C7">
        <w:rPr>
          <w:rFonts w:ascii="Times New Roman" w:hAnsi="Times New Roman"/>
          <w:sz w:val="28"/>
          <w:szCs w:val="28"/>
          <w:lang w:eastAsia="ru-RU"/>
        </w:rPr>
        <w:t xml:space="preserve">Данный </w:t>
      </w:r>
      <w:proofErr w:type="gramStart"/>
      <w:r w:rsidR="007B295C" w:rsidRPr="008C61C7">
        <w:rPr>
          <w:rFonts w:ascii="Times New Roman" w:hAnsi="Times New Roman"/>
          <w:sz w:val="28"/>
          <w:szCs w:val="28"/>
          <w:lang w:eastAsia="ru-RU"/>
        </w:rPr>
        <w:t>результат</w:t>
      </w:r>
      <w:proofErr w:type="gramEnd"/>
      <w:r w:rsidR="007B295C" w:rsidRPr="008C61C7">
        <w:rPr>
          <w:rFonts w:ascii="Times New Roman" w:hAnsi="Times New Roman"/>
          <w:sz w:val="28"/>
          <w:szCs w:val="28"/>
          <w:lang w:eastAsia="ru-RU"/>
        </w:rPr>
        <w:t xml:space="preserve"> возможно связан с тем, что шкала </w:t>
      </w:r>
      <w:r w:rsidR="007B295C" w:rsidRPr="008C61C7">
        <w:rPr>
          <w:rFonts w:ascii="Times New Roman" w:hAnsi="Times New Roman"/>
          <w:sz w:val="28"/>
          <w:szCs w:val="28"/>
          <w:lang w:val="en-US" w:eastAsia="ru-RU"/>
        </w:rPr>
        <w:t>SYNTAX</w:t>
      </w:r>
      <w:r w:rsidR="00473640" w:rsidRPr="008C61C7">
        <w:rPr>
          <w:rFonts w:ascii="Times New Roman" w:hAnsi="Times New Roman"/>
          <w:sz w:val="28"/>
          <w:szCs w:val="28"/>
          <w:lang w:eastAsia="ru-RU"/>
        </w:rPr>
        <w:t xml:space="preserve"> </w:t>
      </w:r>
      <w:r w:rsidR="007B295C" w:rsidRPr="008C61C7">
        <w:rPr>
          <w:rFonts w:ascii="Times New Roman" w:hAnsi="Times New Roman"/>
          <w:sz w:val="28"/>
          <w:szCs w:val="28"/>
          <w:lang w:val="kk-KZ" w:eastAsia="ru-RU"/>
        </w:rPr>
        <w:t>была разработана для всех пациентов с разной анатомической сложностью</w:t>
      </w:r>
      <w:r w:rsidR="003F5D01" w:rsidRPr="008C61C7">
        <w:rPr>
          <w:rFonts w:ascii="Times New Roman" w:hAnsi="Times New Roman"/>
          <w:sz w:val="28"/>
          <w:szCs w:val="28"/>
          <w:lang w:val="kk-KZ" w:eastAsia="ru-RU"/>
        </w:rPr>
        <w:t xml:space="preserve"> </w:t>
      </w:r>
      <w:r w:rsidR="007B295C" w:rsidRPr="008C61C7">
        <w:rPr>
          <w:rFonts w:ascii="Times New Roman" w:hAnsi="Times New Roman"/>
          <w:sz w:val="28"/>
          <w:szCs w:val="28"/>
          <w:lang w:eastAsia="ru-RU"/>
        </w:rPr>
        <w:t>(как по степени поражения, так и по</w:t>
      </w:r>
      <w:r w:rsidR="001E127D" w:rsidRPr="008C61C7">
        <w:rPr>
          <w:rFonts w:ascii="Times New Roman" w:hAnsi="Times New Roman"/>
          <w:sz w:val="28"/>
          <w:szCs w:val="28"/>
          <w:lang w:eastAsia="ru-RU"/>
        </w:rPr>
        <w:t xml:space="preserve"> </w:t>
      </w:r>
      <w:r w:rsidR="007B295C" w:rsidRPr="008C61C7">
        <w:rPr>
          <w:rFonts w:ascii="Times New Roman" w:hAnsi="Times New Roman"/>
          <w:sz w:val="28"/>
          <w:szCs w:val="28"/>
          <w:lang w:eastAsia="ru-RU"/>
        </w:rPr>
        <w:t xml:space="preserve">количеству вовлеченных </w:t>
      </w:r>
      <w:r w:rsidR="001E127D" w:rsidRPr="008C61C7">
        <w:rPr>
          <w:rFonts w:ascii="Times New Roman" w:hAnsi="Times New Roman"/>
          <w:sz w:val="28"/>
          <w:szCs w:val="28"/>
          <w:lang w:eastAsia="ru-RU"/>
        </w:rPr>
        <w:t>бассейнов</w:t>
      </w:r>
      <w:r w:rsidR="007B295C" w:rsidRPr="008C61C7">
        <w:rPr>
          <w:rFonts w:ascii="Times New Roman" w:hAnsi="Times New Roman"/>
          <w:sz w:val="28"/>
          <w:szCs w:val="28"/>
          <w:lang w:eastAsia="ru-RU"/>
        </w:rPr>
        <w:t xml:space="preserve"> коронарного русла), разного возраста,</w:t>
      </w:r>
      <w:r w:rsidR="001E127D" w:rsidRPr="008C61C7">
        <w:rPr>
          <w:rFonts w:ascii="Times New Roman" w:hAnsi="Times New Roman"/>
          <w:sz w:val="28"/>
          <w:szCs w:val="28"/>
          <w:lang w:eastAsia="ru-RU"/>
        </w:rPr>
        <w:t xml:space="preserve"> </w:t>
      </w:r>
      <w:r w:rsidR="001E127D" w:rsidRPr="008C61C7">
        <w:rPr>
          <w:rFonts w:ascii="Times New Roman" w:hAnsi="Times New Roman"/>
          <w:sz w:val="28"/>
          <w:szCs w:val="28"/>
          <w:lang w:val="kk-KZ" w:eastAsia="ru-RU"/>
        </w:rPr>
        <w:t xml:space="preserve">без ограничений по наличию ХСН, </w:t>
      </w:r>
      <w:r w:rsidR="001E127D" w:rsidRPr="008C61C7">
        <w:rPr>
          <w:rFonts w:ascii="Times New Roman" w:hAnsi="Times New Roman"/>
          <w:sz w:val="28"/>
          <w:szCs w:val="28"/>
          <w:lang w:eastAsia="ru-RU"/>
        </w:rPr>
        <w:t xml:space="preserve">а также в исследовании </w:t>
      </w:r>
      <w:r w:rsidR="001E127D" w:rsidRPr="008C61C7">
        <w:rPr>
          <w:rFonts w:ascii="Times New Roman" w:hAnsi="Times New Roman"/>
          <w:sz w:val="28"/>
          <w:szCs w:val="28"/>
          <w:lang w:val="en-US" w:eastAsia="ru-RU"/>
        </w:rPr>
        <w:t>SYNTAX</w:t>
      </w:r>
      <w:r w:rsidR="001E127D" w:rsidRPr="008C61C7">
        <w:rPr>
          <w:rFonts w:ascii="Times New Roman" w:hAnsi="Times New Roman"/>
          <w:sz w:val="28"/>
          <w:szCs w:val="28"/>
          <w:lang w:eastAsia="ru-RU"/>
        </w:rPr>
        <w:t xml:space="preserve"> </w:t>
      </w:r>
      <w:r w:rsidR="001E127D" w:rsidRPr="008C61C7">
        <w:rPr>
          <w:rFonts w:ascii="Times New Roman" w:hAnsi="Times New Roman"/>
          <w:sz w:val="28"/>
          <w:szCs w:val="28"/>
          <w:lang w:eastAsia="ru-RU"/>
        </w:rPr>
        <w:lastRenderedPageBreak/>
        <w:t>использовались стенты с лекарственны</w:t>
      </w:r>
      <w:r w:rsidR="00E95F7E">
        <w:rPr>
          <w:rFonts w:ascii="Times New Roman" w:hAnsi="Times New Roman"/>
          <w:sz w:val="28"/>
          <w:szCs w:val="28"/>
          <w:lang w:eastAsia="ru-RU"/>
        </w:rPr>
        <w:t xml:space="preserve">м покрытием первого поколения. </w:t>
      </w:r>
      <w:r w:rsidR="001E127D" w:rsidRPr="008C61C7">
        <w:rPr>
          <w:rFonts w:ascii="Times New Roman" w:hAnsi="Times New Roman"/>
          <w:sz w:val="28"/>
          <w:szCs w:val="28"/>
          <w:lang w:eastAsia="ru-RU"/>
        </w:rPr>
        <w:t>Наше исследование было направлен</w:t>
      </w:r>
      <w:r w:rsidR="001E127D" w:rsidRPr="008C61C7">
        <w:rPr>
          <w:rFonts w:ascii="Times New Roman" w:hAnsi="Times New Roman"/>
          <w:sz w:val="28"/>
          <w:szCs w:val="28"/>
          <w:lang w:val="kk-KZ" w:eastAsia="ru-RU"/>
        </w:rPr>
        <w:t>о</w:t>
      </w:r>
      <w:r w:rsidR="001E127D" w:rsidRPr="008C61C7">
        <w:rPr>
          <w:rFonts w:ascii="Times New Roman" w:hAnsi="Times New Roman"/>
          <w:sz w:val="28"/>
          <w:szCs w:val="28"/>
          <w:lang w:eastAsia="ru-RU"/>
        </w:rPr>
        <w:t xml:space="preserve"> на стабильных пациентов с многососудистым поражением коронарного русла низкой и средней категории </w:t>
      </w:r>
      <w:r w:rsidR="001E127D" w:rsidRPr="008C61C7">
        <w:rPr>
          <w:rFonts w:ascii="Times New Roman" w:hAnsi="Times New Roman"/>
          <w:sz w:val="28"/>
          <w:szCs w:val="28"/>
          <w:lang w:val="kk-KZ" w:eastAsia="ru-RU"/>
        </w:rPr>
        <w:t>анатомической сложности</w:t>
      </w:r>
      <w:r w:rsidR="0074422B">
        <w:rPr>
          <w:rFonts w:ascii="Times New Roman" w:hAnsi="Times New Roman"/>
          <w:sz w:val="28"/>
          <w:szCs w:val="28"/>
          <w:lang w:val="kk-KZ" w:eastAsia="ru-RU"/>
        </w:rPr>
        <w:t xml:space="preserve"> </w:t>
      </w:r>
      <w:r w:rsidR="001E127D" w:rsidRPr="008C61C7">
        <w:rPr>
          <w:rFonts w:ascii="Times New Roman" w:hAnsi="Times New Roman"/>
          <w:sz w:val="28"/>
          <w:szCs w:val="28"/>
          <w:lang w:eastAsia="ru-RU"/>
        </w:rPr>
        <w:t>(</w:t>
      </w:r>
      <w:r w:rsidR="001E127D" w:rsidRPr="008C61C7">
        <w:rPr>
          <w:rFonts w:ascii="Times New Roman" w:hAnsi="Times New Roman"/>
          <w:sz w:val="28"/>
          <w:szCs w:val="28"/>
          <w:lang w:val="en-US" w:eastAsia="ru-RU"/>
        </w:rPr>
        <w:t>SS</w:t>
      </w:r>
      <w:r w:rsidR="001E127D" w:rsidRPr="008C61C7">
        <w:rPr>
          <w:rFonts w:ascii="Times New Roman" w:hAnsi="Times New Roman"/>
          <w:sz w:val="28"/>
          <w:szCs w:val="28"/>
          <w:lang w:eastAsia="ru-RU"/>
        </w:rPr>
        <w:t>≤32)</w:t>
      </w:r>
      <w:r w:rsidR="001E127D" w:rsidRPr="008C61C7">
        <w:rPr>
          <w:rFonts w:ascii="Times New Roman" w:hAnsi="Times New Roman"/>
          <w:sz w:val="28"/>
          <w:szCs w:val="28"/>
          <w:lang w:val="kk-KZ" w:eastAsia="ru-RU"/>
        </w:rPr>
        <w:t xml:space="preserve"> без поражения ствола левой коронарной артерии</w:t>
      </w:r>
      <w:r w:rsidR="001E127D" w:rsidRPr="008C61C7">
        <w:rPr>
          <w:rFonts w:ascii="Times New Roman" w:hAnsi="Times New Roman"/>
          <w:sz w:val="28"/>
          <w:szCs w:val="28"/>
          <w:lang w:eastAsia="ru-RU"/>
        </w:rPr>
        <w:t xml:space="preserve"> с первичным вмешательством в возрасте ≤ 65</w:t>
      </w:r>
      <w:r w:rsidR="00E95F7E">
        <w:rPr>
          <w:rFonts w:ascii="Times New Roman" w:hAnsi="Times New Roman"/>
          <w:sz w:val="28"/>
          <w:szCs w:val="28"/>
          <w:lang w:eastAsia="ru-RU"/>
        </w:rPr>
        <w:t xml:space="preserve"> </w:t>
      </w:r>
      <w:r w:rsidR="001E127D" w:rsidRPr="008C61C7">
        <w:rPr>
          <w:rFonts w:ascii="Times New Roman" w:hAnsi="Times New Roman"/>
          <w:sz w:val="28"/>
          <w:szCs w:val="28"/>
          <w:lang w:eastAsia="ru-RU"/>
        </w:rPr>
        <w:t>лет, в отсутствии исходной дисфункции клапанов сердца, с ФВЛЖ ≥</w:t>
      </w:r>
      <w:r w:rsidR="00D65CBF" w:rsidRPr="008C61C7">
        <w:rPr>
          <w:rFonts w:ascii="Times New Roman" w:hAnsi="Times New Roman"/>
          <w:sz w:val="28"/>
          <w:szCs w:val="28"/>
          <w:lang w:eastAsia="ru-RU"/>
        </w:rPr>
        <w:t xml:space="preserve"> </w:t>
      </w:r>
      <w:r w:rsidR="001E127D" w:rsidRPr="008C61C7">
        <w:rPr>
          <w:rFonts w:ascii="Times New Roman" w:hAnsi="Times New Roman"/>
          <w:sz w:val="28"/>
          <w:szCs w:val="28"/>
          <w:lang w:eastAsia="ru-RU"/>
        </w:rPr>
        <w:t>40%, отсутсвием аневризмы сердца и</w:t>
      </w:r>
      <w:r w:rsidR="008A02A4" w:rsidRPr="008C61C7">
        <w:rPr>
          <w:rFonts w:ascii="Times New Roman" w:hAnsi="Times New Roman"/>
          <w:sz w:val="28"/>
          <w:szCs w:val="28"/>
          <w:lang w:eastAsia="ru-RU"/>
        </w:rPr>
        <w:t xml:space="preserve"> </w:t>
      </w:r>
      <w:r w:rsidR="001E127D" w:rsidRPr="008C61C7">
        <w:rPr>
          <w:rFonts w:ascii="Times New Roman" w:hAnsi="Times New Roman"/>
          <w:sz w:val="28"/>
          <w:szCs w:val="28"/>
          <w:lang w:eastAsia="ru-RU"/>
        </w:rPr>
        <w:t>тяжелой почечной недостаточности</w:t>
      </w:r>
      <w:r w:rsidR="00E95F7E">
        <w:rPr>
          <w:rFonts w:ascii="Times New Roman" w:hAnsi="Times New Roman"/>
          <w:sz w:val="28"/>
          <w:szCs w:val="28"/>
          <w:lang w:eastAsia="ru-RU"/>
        </w:rPr>
        <w:t xml:space="preserve"> </w:t>
      </w:r>
      <w:r w:rsidR="001E127D" w:rsidRPr="008C61C7">
        <w:rPr>
          <w:rFonts w:ascii="Times New Roman" w:hAnsi="Times New Roman"/>
          <w:sz w:val="28"/>
          <w:szCs w:val="28"/>
          <w:lang w:eastAsia="ru-RU"/>
        </w:rPr>
        <w:t>(СКФ по Cockcroft-Gault</w:t>
      </w:r>
      <w:r w:rsidR="008A02A4" w:rsidRPr="008C61C7">
        <w:rPr>
          <w:rFonts w:ascii="Times New Roman" w:hAnsi="Times New Roman"/>
          <w:sz w:val="28"/>
          <w:szCs w:val="28"/>
          <w:lang w:eastAsia="ru-RU"/>
        </w:rPr>
        <w:t xml:space="preserve"> </w:t>
      </w:r>
      <w:r w:rsidR="001E127D" w:rsidRPr="008C61C7">
        <w:rPr>
          <w:rFonts w:ascii="Times New Roman" w:hAnsi="Times New Roman"/>
          <w:sz w:val="28"/>
          <w:szCs w:val="28"/>
          <w:lang w:eastAsia="ru-RU"/>
        </w:rPr>
        <w:t>не менее 30</w:t>
      </w:r>
      <w:r w:rsidR="009C4D5A">
        <w:rPr>
          <w:rFonts w:ascii="Times New Roman" w:hAnsi="Times New Roman"/>
          <w:sz w:val="28"/>
          <w:szCs w:val="28"/>
          <w:lang w:val="kk-KZ" w:eastAsia="ru-RU"/>
        </w:rPr>
        <w:t> </w:t>
      </w:r>
      <w:r w:rsidR="001E127D" w:rsidRPr="008C61C7">
        <w:rPr>
          <w:rFonts w:ascii="Times New Roman" w:hAnsi="Times New Roman"/>
          <w:sz w:val="28"/>
          <w:szCs w:val="28"/>
          <w:lang w:eastAsia="ru-RU"/>
        </w:rPr>
        <w:t>мл/мин/1.73</w:t>
      </w:r>
      <w:r w:rsidR="00E95F7E">
        <w:rPr>
          <w:rFonts w:ascii="Times New Roman" w:hAnsi="Times New Roman"/>
          <w:sz w:val="28"/>
          <w:szCs w:val="28"/>
          <w:lang w:eastAsia="ru-RU"/>
        </w:rPr>
        <w:t xml:space="preserve"> </w:t>
      </w:r>
      <w:r w:rsidR="001E127D" w:rsidRPr="008C61C7">
        <w:rPr>
          <w:rFonts w:ascii="Times New Roman" w:hAnsi="Times New Roman"/>
          <w:sz w:val="28"/>
          <w:szCs w:val="28"/>
          <w:lang w:eastAsia="ru-RU"/>
        </w:rPr>
        <w:t>м</w:t>
      </w:r>
      <w:proofErr w:type="gramStart"/>
      <w:r w:rsidR="001E127D" w:rsidRPr="009C4D5A">
        <w:rPr>
          <w:rFonts w:ascii="Times New Roman" w:hAnsi="Times New Roman"/>
          <w:sz w:val="28"/>
          <w:szCs w:val="28"/>
          <w:vertAlign w:val="superscript"/>
          <w:lang w:eastAsia="ru-RU"/>
        </w:rPr>
        <w:t>2</w:t>
      </w:r>
      <w:proofErr w:type="gramEnd"/>
      <w:r w:rsidR="001E127D" w:rsidRPr="008C61C7">
        <w:rPr>
          <w:rFonts w:ascii="Times New Roman" w:hAnsi="Times New Roman"/>
          <w:sz w:val="28"/>
          <w:szCs w:val="28"/>
          <w:lang w:eastAsia="ru-RU"/>
        </w:rPr>
        <w:t xml:space="preserve">), а также в нашем исследовании пациентам имплантировались стенты с лекарственным покрытием </w:t>
      </w:r>
      <w:r w:rsidR="00473640" w:rsidRPr="008C61C7">
        <w:rPr>
          <w:rFonts w:ascii="Times New Roman" w:hAnsi="Times New Roman"/>
          <w:sz w:val="28"/>
          <w:szCs w:val="28"/>
          <w:lang w:eastAsia="ru-RU"/>
        </w:rPr>
        <w:t>второго</w:t>
      </w:r>
      <w:r w:rsidR="001E127D" w:rsidRPr="008C61C7">
        <w:rPr>
          <w:rFonts w:ascii="Times New Roman" w:hAnsi="Times New Roman"/>
          <w:sz w:val="28"/>
          <w:szCs w:val="28"/>
          <w:lang w:eastAsia="ru-RU"/>
        </w:rPr>
        <w:t xml:space="preserve"> поколения. </w:t>
      </w:r>
      <w:r w:rsidR="00ED7458" w:rsidRPr="008C61C7">
        <w:rPr>
          <w:rFonts w:ascii="Times New Roman" w:hAnsi="Times New Roman"/>
          <w:sz w:val="28"/>
          <w:szCs w:val="28"/>
          <w:lang w:eastAsia="ru-RU"/>
        </w:rPr>
        <w:t>Таким образом, разработанная модель-калькулятор применима</w:t>
      </w:r>
      <w:r w:rsidR="00473640" w:rsidRPr="008C61C7">
        <w:rPr>
          <w:rFonts w:ascii="Times New Roman" w:hAnsi="Times New Roman"/>
          <w:sz w:val="28"/>
          <w:szCs w:val="28"/>
          <w:lang w:eastAsia="ru-RU"/>
        </w:rPr>
        <w:t xml:space="preserve"> только</w:t>
      </w:r>
      <w:r w:rsidR="00ED7458" w:rsidRPr="008C61C7">
        <w:rPr>
          <w:rFonts w:ascii="Times New Roman" w:hAnsi="Times New Roman"/>
          <w:sz w:val="28"/>
          <w:szCs w:val="28"/>
          <w:lang w:eastAsia="ru-RU"/>
        </w:rPr>
        <w:t xml:space="preserve"> для лиц с указанными характеристиками. </w:t>
      </w:r>
      <w:r w:rsidR="00074689" w:rsidRPr="008C61C7">
        <w:rPr>
          <w:rFonts w:ascii="Times New Roman" w:hAnsi="Times New Roman"/>
          <w:sz w:val="28"/>
          <w:szCs w:val="28"/>
          <w:lang w:eastAsia="ru-RU"/>
        </w:rPr>
        <w:t>В раз</w:t>
      </w:r>
      <w:r w:rsidR="00200F6B" w:rsidRPr="008C61C7">
        <w:rPr>
          <w:rFonts w:ascii="Times New Roman" w:hAnsi="Times New Roman"/>
          <w:sz w:val="28"/>
          <w:szCs w:val="28"/>
          <w:lang w:eastAsia="ru-RU"/>
        </w:rPr>
        <w:t>р</w:t>
      </w:r>
      <w:r w:rsidR="00074689" w:rsidRPr="008C61C7">
        <w:rPr>
          <w:rFonts w:ascii="Times New Roman" w:hAnsi="Times New Roman"/>
          <w:sz w:val="28"/>
          <w:szCs w:val="28"/>
          <w:lang w:eastAsia="ru-RU"/>
        </w:rPr>
        <w:t>аботанном</w:t>
      </w:r>
      <w:r w:rsidR="00ED7458" w:rsidRPr="008C61C7">
        <w:rPr>
          <w:rFonts w:ascii="Times New Roman" w:hAnsi="Times New Roman"/>
          <w:sz w:val="28"/>
          <w:szCs w:val="28"/>
          <w:lang w:eastAsia="ru-RU"/>
        </w:rPr>
        <w:t xml:space="preserve"> калькуляторе используется большее количество клинических переменных, улучшающих прогнозирование неблагоприятных событий, однако, в тоже время увеличивающих продолжительность расчета баллов. </w:t>
      </w:r>
      <w:r w:rsidR="008A02A4" w:rsidRPr="008C61C7">
        <w:rPr>
          <w:rFonts w:ascii="Times New Roman" w:hAnsi="Times New Roman"/>
          <w:sz w:val="28"/>
          <w:szCs w:val="28"/>
          <w:lang w:eastAsia="ru-RU"/>
        </w:rPr>
        <w:t>Разработанный калькулятор, не смотря</w:t>
      </w:r>
      <w:r w:rsidR="00473640" w:rsidRPr="008C61C7">
        <w:rPr>
          <w:rFonts w:ascii="Times New Roman" w:hAnsi="Times New Roman"/>
          <w:sz w:val="28"/>
          <w:szCs w:val="28"/>
          <w:lang w:eastAsia="ru-RU"/>
        </w:rPr>
        <w:t xml:space="preserve"> на</w:t>
      </w:r>
      <w:r w:rsidR="008A02A4" w:rsidRPr="008C61C7">
        <w:rPr>
          <w:rFonts w:ascii="Times New Roman" w:hAnsi="Times New Roman"/>
          <w:sz w:val="28"/>
          <w:szCs w:val="28"/>
          <w:lang w:eastAsia="ru-RU"/>
        </w:rPr>
        <w:t xml:space="preserve"> предпринятые меры, показал </w:t>
      </w:r>
      <w:r w:rsidR="002B1CB1" w:rsidRPr="008C61C7">
        <w:rPr>
          <w:rFonts w:ascii="Times New Roman" w:hAnsi="Times New Roman"/>
          <w:sz w:val="28"/>
          <w:szCs w:val="28"/>
          <w:lang w:eastAsia="ru-RU"/>
        </w:rPr>
        <w:t>среднее</w:t>
      </w:r>
      <w:r w:rsidR="008A02A4" w:rsidRPr="008C61C7">
        <w:rPr>
          <w:rFonts w:ascii="Times New Roman" w:hAnsi="Times New Roman"/>
          <w:sz w:val="28"/>
          <w:szCs w:val="28"/>
          <w:lang w:eastAsia="ru-RU"/>
        </w:rPr>
        <w:t xml:space="preserve"> качество модели по прогнозированию смерти для оперированных больных, чем для пациентов, перенесших коронарное стентирование.</w:t>
      </w:r>
      <w:r w:rsidR="006B6A73" w:rsidRPr="008C61C7">
        <w:rPr>
          <w:rFonts w:ascii="Times New Roman" w:hAnsi="Times New Roman"/>
          <w:sz w:val="28"/>
          <w:szCs w:val="28"/>
          <w:lang w:eastAsia="ru-RU"/>
        </w:rPr>
        <w:t xml:space="preserve"> Возможно, это связано с тем, что в на</w:t>
      </w:r>
      <w:r w:rsidR="004C4517" w:rsidRPr="008C61C7">
        <w:rPr>
          <w:rFonts w:ascii="Times New Roman" w:hAnsi="Times New Roman"/>
          <w:sz w:val="28"/>
          <w:szCs w:val="28"/>
          <w:lang w:eastAsia="ru-RU"/>
        </w:rPr>
        <w:t xml:space="preserve">стоящей работе </w:t>
      </w:r>
      <w:r w:rsidR="006B6A73" w:rsidRPr="008C61C7">
        <w:rPr>
          <w:rFonts w:ascii="Times New Roman" w:hAnsi="Times New Roman"/>
          <w:sz w:val="28"/>
          <w:szCs w:val="28"/>
          <w:lang w:eastAsia="ru-RU"/>
        </w:rPr>
        <w:t xml:space="preserve">не </w:t>
      </w:r>
      <w:r w:rsidR="004C4517" w:rsidRPr="008C61C7">
        <w:rPr>
          <w:rFonts w:ascii="Times New Roman" w:hAnsi="Times New Roman"/>
          <w:sz w:val="28"/>
          <w:szCs w:val="28"/>
          <w:lang w:eastAsia="ru-RU"/>
        </w:rPr>
        <w:t>было определено отличий по показателю</w:t>
      </w:r>
      <w:r w:rsidR="006B6A73" w:rsidRPr="008C61C7">
        <w:rPr>
          <w:rFonts w:ascii="Times New Roman" w:hAnsi="Times New Roman"/>
          <w:sz w:val="28"/>
          <w:szCs w:val="28"/>
          <w:lang w:eastAsia="ru-RU"/>
        </w:rPr>
        <w:t xml:space="preserve"> общей смертности </w:t>
      </w:r>
      <w:r w:rsidR="004C4517" w:rsidRPr="008C61C7">
        <w:rPr>
          <w:rFonts w:ascii="Times New Roman" w:hAnsi="Times New Roman"/>
          <w:sz w:val="28"/>
          <w:szCs w:val="28"/>
          <w:lang w:eastAsia="ru-RU"/>
        </w:rPr>
        <w:t xml:space="preserve">в </w:t>
      </w:r>
      <w:r w:rsidR="006B6A73" w:rsidRPr="008C61C7">
        <w:rPr>
          <w:rFonts w:ascii="Times New Roman" w:hAnsi="Times New Roman"/>
          <w:sz w:val="28"/>
          <w:szCs w:val="28"/>
          <w:lang w:eastAsia="ru-RU"/>
        </w:rPr>
        <w:t>группа</w:t>
      </w:r>
      <w:r w:rsidR="004C4517" w:rsidRPr="008C61C7">
        <w:rPr>
          <w:rFonts w:ascii="Times New Roman" w:hAnsi="Times New Roman"/>
          <w:sz w:val="28"/>
          <w:szCs w:val="28"/>
          <w:lang w:eastAsia="ru-RU"/>
        </w:rPr>
        <w:t>х</w:t>
      </w:r>
      <w:r w:rsidR="006B6A73" w:rsidRPr="008C61C7">
        <w:rPr>
          <w:rFonts w:ascii="Times New Roman" w:hAnsi="Times New Roman"/>
          <w:sz w:val="28"/>
          <w:szCs w:val="28"/>
          <w:lang w:eastAsia="ru-RU"/>
        </w:rPr>
        <w:t xml:space="preserve"> ЧКВ и АКШ, а также с отсутствием специфического предиктора общей смертности для оперированных пациентов.  </w:t>
      </w:r>
    </w:p>
    <w:p w14:paraId="194BF741" w14:textId="1C683FA9" w:rsidR="006B6680" w:rsidRPr="008C61C7" w:rsidRDefault="00425CB8" w:rsidP="001B3668">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C61C7">
        <w:rPr>
          <w:rFonts w:ascii="Times New Roman" w:hAnsi="Times New Roman"/>
          <w:sz w:val="28"/>
          <w:szCs w:val="28"/>
          <w:lang w:eastAsia="ru-RU"/>
        </w:rPr>
        <w:t>Следует учитывать, что разработанный калькулятор основан на ретроспективном анализе данных за 10-летний период. Поэтому для подтверждения его полной достоверности в прогнозировании неблагоприятных событий потребуется дополнительная оценка по результатам 10-летнего проспективного наблюдения.</w:t>
      </w:r>
      <w:r w:rsidR="00547EB3" w:rsidRPr="008C61C7">
        <w:rPr>
          <w:rFonts w:ascii="Times New Roman" w:hAnsi="Times New Roman"/>
          <w:sz w:val="28"/>
          <w:szCs w:val="28"/>
          <w:lang w:eastAsia="ru-RU"/>
        </w:rPr>
        <w:t xml:space="preserve"> </w:t>
      </w:r>
      <w:r w:rsidR="00CA6B5C" w:rsidRPr="008C61C7">
        <w:rPr>
          <w:rFonts w:ascii="Times New Roman" w:hAnsi="Times New Roman"/>
          <w:sz w:val="28"/>
          <w:szCs w:val="28"/>
          <w:lang w:eastAsia="ru-RU"/>
        </w:rPr>
        <w:t xml:space="preserve">Тем не менее, разработанный калькулятор продемонстрировал более высокую точность прогнозирования неблагоприятных событий по сравнению с наиболее широко используемой шкалой SYNTAX </w:t>
      </w:r>
      <w:r w:rsidR="009C4D5A">
        <w:rPr>
          <w:rFonts w:ascii="Times New Roman" w:hAnsi="Times New Roman"/>
          <w:sz w:val="28"/>
          <w:szCs w:val="28"/>
          <w:lang w:eastAsia="ru-RU"/>
        </w:rPr>
        <w:t>‒</w:t>
      </w:r>
      <w:r w:rsidR="00CA6B5C" w:rsidRPr="008C61C7">
        <w:rPr>
          <w:rFonts w:ascii="Times New Roman" w:hAnsi="Times New Roman"/>
          <w:sz w:val="28"/>
          <w:szCs w:val="28"/>
          <w:lang w:eastAsia="ru-RU"/>
        </w:rPr>
        <w:t xml:space="preserve"> единственной шкалой, которая в настоящее время учитывает прогноз исходов в зависимости от выбранной стратегии реваскуляризации. Калькулятор позволяет прогнозировать не только комбинацию показателей МАССЕ и общей смертности, как это предусмотрено шкалой SYNTAX, но также отдельно рассчитывает вероятность </w:t>
      </w:r>
      <w:r w:rsidR="00074689" w:rsidRPr="008C61C7">
        <w:rPr>
          <w:rFonts w:ascii="Times New Roman" w:hAnsi="Times New Roman"/>
          <w:sz w:val="28"/>
          <w:szCs w:val="28"/>
          <w:lang w:eastAsia="ru-RU"/>
        </w:rPr>
        <w:t xml:space="preserve">общей и </w:t>
      </w:r>
      <w:r w:rsidR="00CA6B5C" w:rsidRPr="008C61C7">
        <w:rPr>
          <w:rFonts w:ascii="Times New Roman" w:hAnsi="Times New Roman"/>
          <w:sz w:val="28"/>
          <w:szCs w:val="28"/>
          <w:lang w:eastAsia="ru-RU"/>
        </w:rPr>
        <w:t>кардиальной смертности, инфаркта миокарда, ОНМК, повторной реваскуляризации, сердечной недостаточности и риска прогрессирования коронарного атеросклероза. Такой дифференцированный подход обеспечивает более полную оценку преимуществ выбранной стратегии реваскуляризации.</w:t>
      </w:r>
      <w:r w:rsidR="005B4F56" w:rsidRPr="008C61C7">
        <w:rPr>
          <w:rFonts w:ascii="Times New Roman" w:hAnsi="Times New Roman"/>
          <w:sz w:val="28"/>
          <w:szCs w:val="28"/>
          <w:lang w:eastAsia="ru-RU"/>
        </w:rPr>
        <w:t xml:space="preserve"> </w:t>
      </w:r>
      <w:r w:rsidR="00B23DE4" w:rsidRPr="008C61C7">
        <w:rPr>
          <w:rFonts w:ascii="Times New Roman" w:hAnsi="Times New Roman"/>
          <w:sz w:val="28"/>
          <w:szCs w:val="28"/>
          <w:lang w:eastAsia="ru-RU"/>
        </w:rPr>
        <w:t xml:space="preserve">Кроме того, калькулятор разработан </w:t>
      </w:r>
      <w:r w:rsidR="00D33EE2" w:rsidRPr="008C61C7">
        <w:rPr>
          <w:rFonts w:ascii="Times New Roman" w:hAnsi="Times New Roman"/>
          <w:sz w:val="28"/>
          <w:szCs w:val="28"/>
          <w:lang w:eastAsia="ru-RU"/>
        </w:rPr>
        <w:t xml:space="preserve">для </w:t>
      </w:r>
      <w:r w:rsidR="004C4517" w:rsidRPr="008C61C7">
        <w:rPr>
          <w:rFonts w:ascii="Times New Roman" w:hAnsi="Times New Roman"/>
          <w:sz w:val="28"/>
          <w:szCs w:val="28"/>
          <w:lang w:eastAsia="ru-RU"/>
        </w:rPr>
        <w:t xml:space="preserve">больных </w:t>
      </w:r>
      <w:r w:rsidR="00B23DE4" w:rsidRPr="008C61C7">
        <w:rPr>
          <w:rFonts w:ascii="Times New Roman" w:hAnsi="Times New Roman"/>
          <w:sz w:val="28"/>
          <w:szCs w:val="28"/>
          <w:lang w:eastAsia="ru-RU"/>
        </w:rPr>
        <w:t>многососудист</w:t>
      </w:r>
      <w:r w:rsidR="004C4517" w:rsidRPr="008C61C7">
        <w:rPr>
          <w:rFonts w:ascii="Times New Roman" w:hAnsi="Times New Roman"/>
          <w:sz w:val="28"/>
          <w:szCs w:val="28"/>
          <w:lang w:eastAsia="ru-RU"/>
        </w:rPr>
        <w:t xml:space="preserve">ой ИБС </w:t>
      </w:r>
      <w:r w:rsidR="00B23DE4" w:rsidRPr="008C61C7">
        <w:rPr>
          <w:rFonts w:ascii="Times New Roman" w:hAnsi="Times New Roman"/>
          <w:sz w:val="28"/>
          <w:szCs w:val="28"/>
          <w:lang w:eastAsia="ru-RU"/>
        </w:rPr>
        <w:t>низк</w:t>
      </w:r>
      <w:r w:rsidR="004C4517" w:rsidRPr="008C61C7">
        <w:rPr>
          <w:rFonts w:ascii="Times New Roman" w:hAnsi="Times New Roman"/>
          <w:sz w:val="28"/>
          <w:szCs w:val="28"/>
          <w:lang w:eastAsia="ru-RU"/>
        </w:rPr>
        <w:t>ого</w:t>
      </w:r>
      <w:r w:rsidR="00B23DE4" w:rsidRPr="008C61C7">
        <w:rPr>
          <w:rFonts w:ascii="Times New Roman" w:hAnsi="Times New Roman"/>
          <w:sz w:val="28"/>
          <w:szCs w:val="28"/>
          <w:lang w:eastAsia="ru-RU"/>
        </w:rPr>
        <w:t xml:space="preserve"> </w:t>
      </w:r>
      <w:r w:rsidR="004C4517" w:rsidRPr="008C61C7">
        <w:rPr>
          <w:rFonts w:ascii="Times New Roman" w:hAnsi="Times New Roman"/>
          <w:sz w:val="28"/>
          <w:szCs w:val="28"/>
          <w:lang w:eastAsia="ru-RU"/>
        </w:rPr>
        <w:t xml:space="preserve">и </w:t>
      </w:r>
      <w:r w:rsidR="00B23DE4" w:rsidRPr="008C61C7">
        <w:rPr>
          <w:rFonts w:ascii="Times New Roman" w:hAnsi="Times New Roman"/>
          <w:sz w:val="28"/>
          <w:szCs w:val="28"/>
          <w:lang w:eastAsia="ru-RU"/>
        </w:rPr>
        <w:t>средн</w:t>
      </w:r>
      <w:r w:rsidR="004C4517" w:rsidRPr="008C61C7">
        <w:rPr>
          <w:rFonts w:ascii="Times New Roman" w:hAnsi="Times New Roman"/>
          <w:sz w:val="28"/>
          <w:szCs w:val="28"/>
          <w:lang w:eastAsia="ru-RU"/>
        </w:rPr>
        <w:t xml:space="preserve">его риска </w:t>
      </w:r>
      <w:r w:rsidR="00B23DE4" w:rsidRPr="008C61C7">
        <w:rPr>
          <w:rFonts w:ascii="Times New Roman" w:hAnsi="Times New Roman"/>
          <w:sz w:val="28"/>
          <w:szCs w:val="28"/>
          <w:lang w:eastAsia="ru-RU"/>
        </w:rPr>
        <w:t xml:space="preserve">SYNTAX </w:t>
      </w:r>
      <w:r w:rsidR="004C4517" w:rsidRPr="008C61C7">
        <w:rPr>
          <w:rFonts w:ascii="Times New Roman" w:hAnsi="Times New Roman"/>
          <w:sz w:val="28"/>
          <w:szCs w:val="28"/>
          <w:lang w:val="en-US" w:eastAsia="ru-RU"/>
        </w:rPr>
        <w:t>Score</w:t>
      </w:r>
      <w:r w:rsidR="004C4517" w:rsidRPr="008C61C7">
        <w:rPr>
          <w:rFonts w:ascii="Times New Roman" w:hAnsi="Times New Roman"/>
          <w:sz w:val="28"/>
          <w:szCs w:val="28"/>
          <w:lang w:eastAsia="ru-RU"/>
        </w:rPr>
        <w:t xml:space="preserve"> </w:t>
      </w:r>
      <w:r w:rsidR="00B23DE4" w:rsidRPr="008C61C7">
        <w:rPr>
          <w:rFonts w:ascii="Times New Roman" w:hAnsi="Times New Roman"/>
          <w:sz w:val="28"/>
          <w:szCs w:val="28"/>
          <w:lang w:eastAsia="ru-RU"/>
        </w:rPr>
        <w:t xml:space="preserve">(≤32). </w:t>
      </w:r>
      <w:r w:rsidR="005A750B" w:rsidRPr="008C61C7">
        <w:rPr>
          <w:rFonts w:ascii="Times New Roman" w:hAnsi="Times New Roman"/>
          <w:sz w:val="28"/>
          <w:szCs w:val="28"/>
          <w:lang w:eastAsia="ru-RU"/>
        </w:rPr>
        <w:t xml:space="preserve">Для </w:t>
      </w:r>
      <w:r w:rsidR="004C4517" w:rsidRPr="008C61C7">
        <w:rPr>
          <w:rFonts w:ascii="Times New Roman" w:hAnsi="Times New Roman"/>
          <w:sz w:val="28"/>
          <w:szCs w:val="28"/>
          <w:lang w:eastAsia="ru-RU"/>
        </w:rPr>
        <w:t>данной категории</w:t>
      </w:r>
      <w:r w:rsidR="005A750B" w:rsidRPr="008C61C7">
        <w:rPr>
          <w:rFonts w:ascii="Times New Roman" w:hAnsi="Times New Roman"/>
          <w:sz w:val="28"/>
          <w:szCs w:val="28"/>
          <w:lang w:eastAsia="ru-RU"/>
        </w:rPr>
        <w:t xml:space="preserve"> пациентов, которы</w:t>
      </w:r>
      <w:r w:rsidR="004C4517" w:rsidRPr="008C61C7">
        <w:rPr>
          <w:rFonts w:ascii="Times New Roman" w:hAnsi="Times New Roman"/>
          <w:sz w:val="28"/>
          <w:szCs w:val="28"/>
          <w:lang w:eastAsia="ru-RU"/>
        </w:rPr>
        <w:t>м</w:t>
      </w:r>
      <w:r w:rsidR="005A750B" w:rsidRPr="008C61C7">
        <w:rPr>
          <w:rFonts w:ascii="Times New Roman" w:hAnsi="Times New Roman"/>
          <w:sz w:val="28"/>
          <w:szCs w:val="28"/>
          <w:lang w:eastAsia="ru-RU"/>
        </w:rPr>
        <w:t xml:space="preserve"> как ЧКВ, так и АКШ </w:t>
      </w:r>
      <w:r w:rsidR="00731F56" w:rsidRPr="008C61C7">
        <w:rPr>
          <w:rFonts w:ascii="Times New Roman" w:hAnsi="Times New Roman"/>
          <w:sz w:val="28"/>
          <w:szCs w:val="28"/>
          <w:lang w:eastAsia="ru-RU"/>
        </w:rPr>
        <w:t>могут быть</w:t>
      </w:r>
      <w:r w:rsidR="005A750B" w:rsidRPr="008C61C7">
        <w:rPr>
          <w:rFonts w:ascii="Times New Roman" w:hAnsi="Times New Roman"/>
          <w:sz w:val="28"/>
          <w:szCs w:val="28"/>
          <w:lang w:eastAsia="ru-RU"/>
        </w:rPr>
        <w:t xml:space="preserve"> приемлемыми методами вмешательства, выбор оптимальной стратегии остаётся затруднительным. Это объясняется ограниченностью доказательной базы и малым числом исследований, напрямую сравнивающих эффективность ЧКВ и АКШ для данной категории пациентов. </w:t>
      </w:r>
      <w:r w:rsidR="00B23DE4" w:rsidRPr="008C61C7">
        <w:rPr>
          <w:rFonts w:ascii="Times New Roman" w:hAnsi="Times New Roman"/>
          <w:sz w:val="28"/>
          <w:szCs w:val="28"/>
          <w:lang w:eastAsia="ru-RU"/>
        </w:rPr>
        <w:t>В таких условиях выбор наиболее подходящей стратегии реваскуляризации становится сложным и для врача, и для пациента.</w:t>
      </w:r>
      <w:r w:rsidR="00912081" w:rsidRPr="008C61C7">
        <w:rPr>
          <w:rFonts w:ascii="Times New Roman" w:hAnsi="Times New Roman"/>
          <w:sz w:val="28"/>
          <w:szCs w:val="28"/>
          <w:lang w:eastAsia="ru-RU"/>
        </w:rPr>
        <w:t xml:space="preserve"> </w:t>
      </w:r>
      <w:r w:rsidR="00D72C14" w:rsidRPr="008C61C7">
        <w:rPr>
          <w:rFonts w:ascii="Times New Roman" w:hAnsi="Times New Roman"/>
          <w:sz w:val="28"/>
          <w:szCs w:val="28"/>
          <w:lang w:eastAsia="ru-RU"/>
        </w:rPr>
        <w:t xml:space="preserve">В этой связи наше исследование было направлено на выявление основных </w:t>
      </w:r>
      <w:r w:rsidR="00D72C14" w:rsidRPr="008C61C7">
        <w:rPr>
          <w:rFonts w:ascii="Times New Roman" w:hAnsi="Times New Roman"/>
          <w:sz w:val="28"/>
          <w:szCs w:val="28"/>
          <w:lang w:eastAsia="ru-RU"/>
        </w:rPr>
        <w:lastRenderedPageBreak/>
        <w:t xml:space="preserve">показаний для выбора оптимальной стратегии </w:t>
      </w:r>
      <w:r w:rsidR="006B6A73" w:rsidRPr="008C61C7">
        <w:rPr>
          <w:rFonts w:ascii="Times New Roman" w:hAnsi="Times New Roman"/>
          <w:sz w:val="28"/>
          <w:szCs w:val="28"/>
          <w:lang w:eastAsia="ru-RU"/>
        </w:rPr>
        <w:t>реваскуляризации</w:t>
      </w:r>
      <w:r w:rsidR="00D72C14" w:rsidRPr="008C61C7">
        <w:rPr>
          <w:rFonts w:ascii="Times New Roman" w:hAnsi="Times New Roman"/>
          <w:sz w:val="28"/>
          <w:szCs w:val="28"/>
          <w:lang w:eastAsia="ru-RU"/>
        </w:rPr>
        <w:t xml:space="preserve"> в данной когорте </w:t>
      </w:r>
      <w:r w:rsidR="009B774A">
        <w:rPr>
          <w:rFonts w:ascii="Times New Roman" w:hAnsi="Times New Roman"/>
          <w:sz w:val="28"/>
          <w:szCs w:val="28"/>
          <w:lang w:eastAsia="ru-RU"/>
        </w:rPr>
        <w:t xml:space="preserve">больных </w:t>
      </w:r>
      <w:r w:rsidR="006B6A73" w:rsidRPr="008C61C7">
        <w:rPr>
          <w:rFonts w:ascii="Times New Roman" w:hAnsi="Times New Roman"/>
          <w:sz w:val="28"/>
          <w:szCs w:val="28"/>
          <w:lang w:eastAsia="ru-RU"/>
        </w:rPr>
        <w:t>ИБС</w:t>
      </w:r>
      <w:r w:rsidR="00415EAA" w:rsidRPr="008C61C7">
        <w:rPr>
          <w:rFonts w:ascii="Times New Roman" w:hAnsi="Times New Roman"/>
          <w:sz w:val="28"/>
          <w:szCs w:val="28"/>
          <w:lang w:eastAsia="ru-RU"/>
        </w:rPr>
        <w:t>. П</w:t>
      </w:r>
      <w:r w:rsidR="006B6680" w:rsidRPr="008C61C7">
        <w:rPr>
          <w:rFonts w:ascii="Times New Roman" w:hAnsi="Times New Roman"/>
          <w:sz w:val="28"/>
          <w:szCs w:val="28"/>
          <w:lang w:eastAsia="ru-RU"/>
        </w:rPr>
        <w:t xml:space="preserve">олученные в ходе исследования данные позволили определить преимущества и ограничения каждого подхода (АКШ и ЧКВ) в зависимости от клинического профиля пациента и степени сложности коронарных поражений. </w:t>
      </w:r>
    </w:p>
    <w:p w14:paraId="12594019" w14:textId="603C307E" w:rsidR="00CC3072" w:rsidRPr="008C61C7" w:rsidRDefault="006B6680" w:rsidP="001B3668">
      <w:pPr>
        <w:tabs>
          <w:tab w:val="left" w:pos="567"/>
          <w:tab w:val="left" w:pos="993"/>
        </w:tabs>
        <w:spacing w:after="0" w:line="240" w:lineRule="auto"/>
        <w:ind w:firstLine="709"/>
        <w:jc w:val="both"/>
        <w:rPr>
          <w:rFonts w:ascii="Times New Roman" w:hAnsi="Times New Roman"/>
          <w:sz w:val="28"/>
          <w:szCs w:val="28"/>
          <w:lang w:eastAsia="ru-RU"/>
        </w:rPr>
      </w:pPr>
      <w:r w:rsidRPr="008C61C7">
        <w:rPr>
          <w:rFonts w:ascii="Times New Roman" w:hAnsi="Times New Roman"/>
          <w:sz w:val="28"/>
          <w:szCs w:val="28"/>
          <w:lang w:eastAsia="ru-RU"/>
        </w:rPr>
        <w:t>Н</w:t>
      </w:r>
      <w:r w:rsidR="00D72C14" w:rsidRPr="008C61C7">
        <w:rPr>
          <w:rFonts w:ascii="Times New Roman" w:hAnsi="Times New Roman"/>
          <w:sz w:val="28"/>
          <w:szCs w:val="28"/>
          <w:lang w:eastAsia="ru-RU"/>
        </w:rPr>
        <w:t>а</w:t>
      </w:r>
      <w:r w:rsidR="00CA6B5C" w:rsidRPr="008C61C7">
        <w:rPr>
          <w:rFonts w:ascii="Times New Roman" w:hAnsi="Times New Roman"/>
          <w:sz w:val="28"/>
          <w:szCs w:val="28"/>
          <w:lang w:eastAsia="ru-RU"/>
        </w:rPr>
        <w:t xml:space="preserve"> основе анализа выявленных факторов риска</w:t>
      </w:r>
      <w:r w:rsidR="00D72C14" w:rsidRPr="008C61C7">
        <w:rPr>
          <w:rFonts w:ascii="Times New Roman" w:hAnsi="Times New Roman"/>
          <w:sz w:val="28"/>
          <w:szCs w:val="28"/>
          <w:lang w:eastAsia="ru-RU"/>
        </w:rPr>
        <w:t xml:space="preserve">, </w:t>
      </w:r>
      <w:r w:rsidR="00CA6B5C" w:rsidRPr="008C61C7">
        <w:rPr>
          <w:rFonts w:ascii="Times New Roman" w:hAnsi="Times New Roman"/>
          <w:sz w:val="28"/>
          <w:szCs w:val="28"/>
          <w:lang w:eastAsia="ru-RU"/>
        </w:rPr>
        <w:t>разработан</w:t>
      </w:r>
      <w:r w:rsidR="00D72C14" w:rsidRPr="008C61C7">
        <w:rPr>
          <w:rFonts w:ascii="Times New Roman" w:hAnsi="Times New Roman"/>
          <w:sz w:val="28"/>
          <w:szCs w:val="28"/>
          <w:lang w:eastAsia="ru-RU"/>
        </w:rPr>
        <w:t>ой</w:t>
      </w:r>
      <w:r w:rsidR="00CA6B5C" w:rsidRPr="008C61C7">
        <w:rPr>
          <w:rFonts w:ascii="Times New Roman" w:hAnsi="Times New Roman"/>
          <w:sz w:val="28"/>
          <w:szCs w:val="28"/>
          <w:lang w:eastAsia="ru-RU"/>
        </w:rPr>
        <w:t xml:space="preserve"> модел</w:t>
      </w:r>
      <w:r w:rsidR="00D72C14" w:rsidRPr="008C61C7">
        <w:rPr>
          <w:rFonts w:ascii="Times New Roman" w:hAnsi="Times New Roman"/>
          <w:sz w:val="28"/>
          <w:szCs w:val="28"/>
          <w:lang w:eastAsia="ru-RU"/>
        </w:rPr>
        <w:t>и</w:t>
      </w:r>
      <w:r w:rsidR="00CA6B5C" w:rsidRPr="008C61C7">
        <w:rPr>
          <w:rFonts w:ascii="Times New Roman" w:hAnsi="Times New Roman"/>
          <w:sz w:val="28"/>
          <w:szCs w:val="28"/>
          <w:lang w:eastAsia="ru-RU"/>
        </w:rPr>
        <w:t>-калькулятор</w:t>
      </w:r>
      <w:r w:rsidR="00D72C14" w:rsidRPr="008C61C7">
        <w:rPr>
          <w:rFonts w:ascii="Times New Roman" w:hAnsi="Times New Roman"/>
          <w:sz w:val="28"/>
          <w:szCs w:val="28"/>
          <w:lang w:eastAsia="ru-RU"/>
        </w:rPr>
        <w:t xml:space="preserve">а по прогнозированию неблагоприятных событий - </w:t>
      </w:r>
      <w:r w:rsidR="00CA6B5C" w:rsidRPr="008C61C7">
        <w:rPr>
          <w:rFonts w:ascii="Times New Roman" w:hAnsi="Times New Roman"/>
          <w:sz w:val="28"/>
          <w:szCs w:val="28"/>
          <w:lang w:eastAsia="ru-RU"/>
        </w:rPr>
        <w:t xml:space="preserve">были выделены </w:t>
      </w:r>
      <w:r w:rsidR="007F232A" w:rsidRPr="008C61C7">
        <w:rPr>
          <w:rFonts w:ascii="Times New Roman" w:hAnsi="Times New Roman"/>
          <w:sz w:val="28"/>
          <w:szCs w:val="28"/>
          <w:lang w:eastAsia="ru-RU"/>
        </w:rPr>
        <w:t>ведущие</w:t>
      </w:r>
      <w:r w:rsidR="00CA6B5C" w:rsidRPr="008C61C7">
        <w:rPr>
          <w:rFonts w:ascii="Times New Roman" w:hAnsi="Times New Roman"/>
          <w:sz w:val="28"/>
          <w:szCs w:val="28"/>
          <w:lang w:eastAsia="ru-RU"/>
        </w:rPr>
        <w:t xml:space="preserve"> показания </w:t>
      </w:r>
      <w:r w:rsidR="007F232A" w:rsidRPr="008C61C7">
        <w:rPr>
          <w:rFonts w:ascii="Times New Roman" w:hAnsi="Times New Roman"/>
          <w:sz w:val="28"/>
          <w:szCs w:val="28"/>
          <w:lang w:eastAsia="ru-RU"/>
        </w:rPr>
        <w:t>по</w:t>
      </w:r>
      <w:r w:rsidR="00CA6B5C" w:rsidRPr="008C61C7">
        <w:rPr>
          <w:rFonts w:ascii="Times New Roman" w:hAnsi="Times New Roman"/>
          <w:sz w:val="28"/>
          <w:szCs w:val="28"/>
          <w:lang w:eastAsia="ru-RU"/>
        </w:rPr>
        <w:t xml:space="preserve"> выбор</w:t>
      </w:r>
      <w:r w:rsidR="007F232A" w:rsidRPr="008C61C7">
        <w:rPr>
          <w:rFonts w:ascii="Times New Roman" w:hAnsi="Times New Roman"/>
          <w:sz w:val="28"/>
          <w:szCs w:val="28"/>
          <w:lang w:eastAsia="ru-RU"/>
        </w:rPr>
        <w:t>у оптимального</w:t>
      </w:r>
      <w:r w:rsidR="00CA6B5C" w:rsidRPr="008C61C7">
        <w:rPr>
          <w:rFonts w:ascii="Times New Roman" w:hAnsi="Times New Roman"/>
          <w:sz w:val="28"/>
          <w:szCs w:val="28"/>
          <w:lang w:eastAsia="ru-RU"/>
        </w:rPr>
        <w:t xml:space="preserve"> метода реваскуляризации</w:t>
      </w:r>
      <w:r w:rsidR="007F232A" w:rsidRPr="008C61C7">
        <w:rPr>
          <w:rFonts w:ascii="Times New Roman" w:hAnsi="Times New Roman"/>
          <w:sz w:val="28"/>
          <w:szCs w:val="28"/>
          <w:lang w:eastAsia="ru-RU"/>
        </w:rPr>
        <w:t xml:space="preserve"> для пациентов с многосоудистым поражением коронарного русла низкой и промежуточной категории </w:t>
      </w:r>
      <w:r w:rsidR="007F232A" w:rsidRPr="008C61C7">
        <w:rPr>
          <w:rFonts w:ascii="Times New Roman" w:hAnsi="Times New Roman"/>
          <w:sz w:val="28"/>
          <w:szCs w:val="28"/>
          <w:lang w:val="en-US" w:eastAsia="ru-RU"/>
        </w:rPr>
        <w:t>SYNTAX</w:t>
      </w:r>
      <w:r w:rsidR="007F232A" w:rsidRPr="008C61C7">
        <w:rPr>
          <w:rFonts w:ascii="Times New Roman" w:hAnsi="Times New Roman"/>
          <w:sz w:val="28"/>
          <w:szCs w:val="28"/>
          <w:lang w:eastAsia="ru-RU"/>
        </w:rPr>
        <w:t xml:space="preserve"> </w:t>
      </w:r>
      <w:r w:rsidR="007F232A" w:rsidRPr="008C61C7">
        <w:rPr>
          <w:rFonts w:ascii="Times New Roman" w:hAnsi="Times New Roman"/>
          <w:sz w:val="28"/>
          <w:szCs w:val="28"/>
          <w:lang w:val="en-US" w:eastAsia="ru-RU"/>
        </w:rPr>
        <w:t>Score</w:t>
      </w:r>
      <w:r w:rsidR="0074422B">
        <w:rPr>
          <w:rFonts w:ascii="Times New Roman" w:hAnsi="Times New Roman"/>
          <w:sz w:val="28"/>
          <w:szCs w:val="28"/>
          <w:lang w:eastAsia="ru-RU"/>
        </w:rPr>
        <w:t xml:space="preserve"> </w:t>
      </w:r>
      <w:r w:rsidR="007F232A" w:rsidRPr="008C61C7">
        <w:rPr>
          <w:rFonts w:ascii="Times New Roman" w:hAnsi="Times New Roman"/>
          <w:sz w:val="28"/>
          <w:szCs w:val="28"/>
          <w:lang w:eastAsia="ru-RU"/>
        </w:rPr>
        <w:t>(≤</w:t>
      </w:r>
      <w:r w:rsidR="00D65CBF" w:rsidRPr="008C61C7">
        <w:rPr>
          <w:rFonts w:ascii="Times New Roman" w:hAnsi="Times New Roman"/>
          <w:sz w:val="28"/>
          <w:szCs w:val="28"/>
          <w:lang w:eastAsia="ru-RU"/>
        </w:rPr>
        <w:t xml:space="preserve"> </w:t>
      </w:r>
      <w:r w:rsidR="007F232A" w:rsidRPr="008C61C7">
        <w:rPr>
          <w:rFonts w:ascii="Times New Roman" w:hAnsi="Times New Roman"/>
          <w:sz w:val="28"/>
          <w:szCs w:val="28"/>
          <w:lang w:eastAsia="ru-RU"/>
        </w:rPr>
        <w:t>32)</w:t>
      </w:r>
      <w:r w:rsidR="00CA6B5C" w:rsidRPr="008C61C7">
        <w:rPr>
          <w:rFonts w:ascii="Times New Roman" w:hAnsi="Times New Roman"/>
          <w:sz w:val="28"/>
          <w:szCs w:val="28"/>
          <w:lang w:eastAsia="ru-RU"/>
        </w:rPr>
        <w:t>. Для упрощения восприятия и клинического применения данные показания представлены в виде схемы-алгоритма для выбора стратегии вмешательс</w:t>
      </w:r>
      <w:r w:rsidR="00230341" w:rsidRPr="008C61C7">
        <w:rPr>
          <w:rFonts w:ascii="Times New Roman" w:hAnsi="Times New Roman"/>
          <w:sz w:val="28"/>
          <w:szCs w:val="28"/>
          <w:lang w:eastAsia="ru-RU"/>
        </w:rPr>
        <w:t>тва</w:t>
      </w:r>
      <w:r w:rsidR="009B774A">
        <w:rPr>
          <w:rFonts w:ascii="Times New Roman" w:hAnsi="Times New Roman"/>
          <w:sz w:val="28"/>
          <w:szCs w:val="28"/>
          <w:lang w:eastAsia="ru-RU"/>
        </w:rPr>
        <w:t xml:space="preserve"> </w:t>
      </w:r>
      <w:r w:rsidR="00415EAA" w:rsidRPr="008C61C7">
        <w:rPr>
          <w:rFonts w:ascii="Times New Roman" w:hAnsi="Times New Roman"/>
          <w:sz w:val="28"/>
          <w:szCs w:val="28"/>
          <w:lang w:eastAsia="ru-RU"/>
        </w:rPr>
        <w:t>(рисунок</w:t>
      </w:r>
      <w:r w:rsidR="00C64DCA" w:rsidRPr="008C61C7">
        <w:rPr>
          <w:rFonts w:ascii="Times New Roman" w:hAnsi="Times New Roman"/>
          <w:sz w:val="28"/>
          <w:szCs w:val="28"/>
          <w:lang w:eastAsia="ru-RU"/>
        </w:rPr>
        <w:t xml:space="preserve"> 18</w:t>
      </w:r>
      <w:r w:rsidR="00415EAA" w:rsidRPr="008C61C7">
        <w:rPr>
          <w:rFonts w:ascii="Times New Roman" w:hAnsi="Times New Roman"/>
          <w:sz w:val="28"/>
          <w:szCs w:val="28"/>
          <w:lang w:eastAsia="ru-RU"/>
        </w:rPr>
        <w:t>)</w:t>
      </w:r>
      <w:r w:rsidR="00230341" w:rsidRPr="008C61C7">
        <w:rPr>
          <w:rFonts w:ascii="Times New Roman" w:hAnsi="Times New Roman"/>
          <w:sz w:val="28"/>
          <w:szCs w:val="28"/>
          <w:lang w:eastAsia="ru-RU"/>
        </w:rPr>
        <w:t>.</w:t>
      </w:r>
      <w:r w:rsidR="00F600EB" w:rsidRPr="008C61C7">
        <w:t xml:space="preserve"> </w:t>
      </w:r>
      <w:r w:rsidR="00F600EB" w:rsidRPr="008C61C7">
        <w:rPr>
          <w:rFonts w:ascii="Times New Roman" w:hAnsi="Times New Roman"/>
          <w:sz w:val="28"/>
          <w:szCs w:val="28"/>
          <w:lang w:eastAsia="ru-RU"/>
        </w:rPr>
        <w:t>Полученные инструменты были внедрены в практику Павлодарского областного кардиологического центра)</w:t>
      </w:r>
      <w:r w:rsidR="00096476">
        <w:rPr>
          <w:rFonts w:ascii="Times New Roman" w:hAnsi="Times New Roman"/>
          <w:sz w:val="28"/>
          <w:szCs w:val="28"/>
          <w:lang w:eastAsia="ru-RU"/>
        </w:rPr>
        <w:t xml:space="preserve"> </w:t>
      </w:r>
      <w:r w:rsidR="00F600EB" w:rsidRPr="008C61C7">
        <w:rPr>
          <w:rFonts w:ascii="Times New Roman" w:hAnsi="Times New Roman"/>
          <w:sz w:val="28"/>
          <w:szCs w:val="28"/>
          <w:lang w:eastAsia="ru-RU"/>
        </w:rPr>
        <w:t>(Приложени</w:t>
      </w:r>
      <w:r w:rsidR="00096476">
        <w:rPr>
          <w:rFonts w:ascii="Times New Roman" w:hAnsi="Times New Roman"/>
          <w:sz w:val="28"/>
          <w:szCs w:val="28"/>
          <w:lang w:eastAsia="ru-RU"/>
        </w:rPr>
        <w:t>я</w:t>
      </w:r>
      <w:proofErr w:type="gramStart"/>
      <w:r w:rsidR="00F600EB" w:rsidRPr="008C61C7">
        <w:rPr>
          <w:rFonts w:ascii="Times New Roman" w:hAnsi="Times New Roman"/>
          <w:sz w:val="28"/>
          <w:szCs w:val="28"/>
          <w:lang w:eastAsia="ru-RU"/>
        </w:rPr>
        <w:t xml:space="preserve"> А</w:t>
      </w:r>
      <w:proofErr w:type="gramEnd"/>
      <w:r w:rsidR="00F600EB" w:rsidRPr="008C61C7">
        <w:rPr>
          <w:rFonts w:ascii="Times New Roman" w:hAnsi="Times New Roman"/>
          <w:sz w:val="28"/>
          <w:szCs w:val="28"/>
          <w:lang w:eastAsia="ru-RU"/>
        </w:rPr>
        <w:t>,</w:t>
      </w:r>
      <w:r w:rsidR="00096476">
        <w:rPr>
          <w:rFonts w:ascii="Times New Roman" w:hAnsi="Times New Roman"/>
          <w:sz w:val="28"/>
          <w:szCs w:val="28"/>
          <w:lang w:eastAsia="ru-RU"/>
        </w:rPr>
        <w:t xml:space="preserve"> </w:t>
      </w:r>
      <w:r w:rsidR="00F600EB" w:rsidRPr="008C61C7">
        <w:rPr>
          <w:rFonts w:ascii="Times New Roman" w:hAnsi="Times New Roman"/>
          <w:sz w:val="28"/>
          <w:szCs w:val="28"/>
          <w:lang w:eastAsia="ru-RU"/>
        </w:rPr>
        <w:t>Б)</w:t>
      </w:r>
      <w:r w:rsidR="0074422B">
        <w:rPr>
          <w:rFonts w:ascii="Times New Roman" w:hAnsi="Times New Roman"/>
          <w:sz w:val="28"/>
          <w:szCs w:val="28"/>
          <w:lang w:eastAsia="ru-RU"/>
        </w:rPr>
        <w:t>.</w:t>
      </w:r>
    </w:p>
    <w:p w14:paraId="04FCBD80" w14:textId="77777777" w:rsidR="006B6680" w:rsidRPr="008C61C7" w:rsidRDefault="00415EAA" w:rsidP="001B3668">
      <w:pPr>
        <w:tabs>
          <w:tab w:val="left" w:pos="567"/>
          <w:tab w:val="left" w:pos="993"/>
        </w:tabs>
        <w:spacing w:after="0" w:line="240" w:lineRule="auto"/>
        <w:ind w:firstLine="709"/>
        <w:jc w:val="both"/>
        <w:rPr>
          <w:rFonts w:ascii="Times New Roman" w:hAnsi="Times New Roman"/>
          <w:sz w:val="28"/>
          <w:szCs w:val="28"/>
          <w:lang w:eastAsia="ru-RU"/>
        </w:rPr>
      </w:pPr>
      <w:r w:rsidRPr="008C61C7">
        <w:rPr>
          <w:rFonts w:ascii="Times New Roman" w:hAnsi="Times New Roman"/>
          <w:sz w:val="28"/>
          <w:szCs w:val="28"/>
          <w:lang w:eastAsia="ru-RU"/>
        </w:rPr>
        <w:t xml:space="preserve">Полученные инструменты имеют практическое значение и могут способствовать принятию обоснованных решений </w:t>
      </w:r>
      <w:r w:rsidR="005A750B" w:rsidRPr="008C61C7">
        <w:rPr>
          <w:rFonts w:ascii="Times New Roman" w:hAnsi="Times New Roman"/>
          <w:sz w:val="28"/>
          <w:szCs w:val="28"/>
          <w:lang w:eastAsia="ru-RU"/>
        </w:rPr>
        <w:t xml:space="preserve">в </w:t>
      </w:r>
      <w:r w:rsidRPr="008C61C7">
        <w:rPr>
          <w:rFonts w:ascii="Times New Roman" w:hAnsi="Times New Roman"/>
          <w:sz w:val="28"/>
          <w:szCs w:val="28"/>
          <w:lang w:eastAsia="ru-RU"/>
        </w:rPr>
        <w:t xml:space="preserve">выборе оптимальной </w:t>
      </w:r>
      <w:r w:rsidR="005A750B" w:rsidRPr="008C61C7">
        <w:rPr>
          <w:rFonts w:ascii="Times New Roman" w:hAnsi="Times New Roman"/>
          <w:sz w:val="28"/>
          <w:szCs w:val="28"/>
          <w:lang w:eastAsia="ru-RU"/>
        </w:rPr>
        <w:t>стратегии вмешательства</w:t>
      </w:r>
      <w:r w:rsidRPr="008C61C7">
        <w:rPr>
          <w:rFonts w:ascii="Times New Roman" w:hAnsi="Times New Roman"/>
          <w:sz w:val="28"/>
          <w:szCs w:val="28"/>
          <w:lang w:eastAsia="ru-RU"/>
        </w:rPr>
        <w:t xml:space="preserve">. Это, в свою очередь, может улучшить результаты </w:t>
      </w:r>
      <w:r w:rsidR="005A750B" w:rsidRPr="008C61C7">
        <w:rPr>
          <w:rFonts w:ascii="Times New Roman" w:hAnsi="Times New Roman"/>
          <w:sz w:val="28"/>
          <w:szCs w:val="28"/>
          <w:lang w:eastAsia="ru-RU"/>
        </w:rPr>
        <w:t>лечения</w:t>
      </w:r>
      <w:r w:rsidRPr="008C61C7">
        <w:rPr>
          <w:rFonts w:ascii="Times New Roman" w:hAnsi="Times New Roman"/>
          <w:sz w:val="28"/>
          <w:szCs w:val="28"/>
          <w:lang w:eastAsia="ru-RU"/>
        </w:rPr>
        <w:t xml:space="preserve"> пациентов </w:t>
      </w:r>
      <w:proofErr w:type="gramStart"/>
      <w:r w:rsidRPr="008C61C7">
        <w:rPr>
          <w:rFonts w:ascii="Times New Roman" w:hAnsi="Times New Roman"/>
          <w:sz w:val="28"/>
          <w:szCs w:val="28"/>
          <w:lang w:eastAsia="ru-RU"/>
        </w:rPr>
        <w:t>с</w:t>
      </w:r>
      <w:r w:rsidR="005A750B" w:rsidRPr="008C61C7">
        <w:rPr>
          <w:rFonts w:ascii="Times New Roman" w:hAnsi="Times New Roman"/>
          <w:sz w:val="28"/>
          <w:szCs w:val="28"/>
          <w:lang w:eastAsia="ru-RU"/>
        </w:rPr>
        <w:t>о</w:t>
      </w:r>
      <w:proofErr w:type="gramEnd"/>
      <w:r w:rsidRPr="008C61C7">
        <w:rPr>
          <w:rFonts w:ascii="Times New Roman" w:hAnsi="Times New Roman"/>
          <w:sz w:val="28"/>
          <w:szCs w:val="28"/>
          <w:lang w:eastAsia="ru-RU"/>
        </w:rPr>
        <w:t xml:space="preserve"> множественным поражением коронарных артерий </w:t>
      </w:r>
      <w:r w:rsidR="005A750B" w:rsidRPr="008C61C7">
        <w:rPr>
          <w:rFonts w:ascii="Times New Roman" w:hAnsi="Times New Roman"/>
          <w:sz w:val="28"/>
          <w:szCs w:val="28"/>
          <w:lang w:eastAsia="ru-RU"/>
        </w:rPr>
        <w:t>и</w:t>
      </w:r>
      <w:r w:rsidRPr="008C61C7">
        <w:rPr>
          <w:rFonts w:ascii="Times New Roman" w:hAnsi="Times New Roman"/>
          <w:sz w:val="28"/>
          <w:szCs w:val="28"/>
          <w:lang w:eastAsia="ru-RU"/>
        </w:rPr>
        <w:t xml:space="preserve"> SS≤32</w:t>
      </w:r>
      <w:r w:rsidR="005A750B" w:rsidRPr="008C61C7">
        <w:rPr>
          <w:rFonts w:ascii="Times New Roman" w:hAnsi="Times New Roman"/>
          <w:sz w:val="28"/>
          <w:szCs w:val="28"/>
          <w:lang w:eastAsia="ru-RU"/>
        </w:rPr>
        <w:t>, а также</w:t>
      </w:r>
      <w:r w:rsidRPr="008C61C7">
        <w:rPr>
          <w:rFonts w:ascii="Times New Roman" w:hAnsi="Times New Roman"/>
          <w:sz w:val="28"/>
          <w:szCs w:val="28"/>
          <w:lang w:eastAsia="ru-RU"/>
        </w:rPr>
        <w:t xml:space="preserve"> снизить риск неблагоприятных исходов в отдаленном периоде.</w:t>
      </w:r>
    </w:p>
    <w:p w14:paraId="6EFE96BD" w14:textId="77777777" w:rsidR="007F232A" w:rsidRPr="008C61C7" w:rsidRDefault="00391837" w:rsidP="001B3668">
      <w:pPr>
        <w:tabs>
          <w:tab w:val="left" w:pos="993"/>
        </w:tabs>
        <w:autoSpaceDE w:val="0"/>
        <w:autoSpaceDN w:val="0"/>
        <w:adjustRightInd w:val="0"/>
        <w:spacing w:after="0" w:line="240" w:lineRule="auto"/>
        <w:ind w:firstLine="709"/>
        <w:jc w:val="both"/>
        <w:rPr>
          <w:rFonts w:ascii="Times New Roman" w:hAnsi="Times New Roman"/>
          <w:sz w:val="28"/>
          <w:szCs w:val="28"/>
        </w:rPr>
      </w:pPr>
      <w:r w:rsidRPr="008C61C7">
        <w:rPr>
          <w:rFonts w:ascii="Times New Roman" w:hAnsi="Times New Roman"/>
          <w:sz w:val="28"/>
          <w:szCs w:val="28"/>
        </w:rPr>
        <w:t>На основании результатов выполненного исследо</w:t>
      </w:r>
      <w:r w:rsidR="007F232A" w:rsidRPr="008C61C7">
        <w:rPr>
          <w:rFonts w:ascii="Times New Roman" w:hAnsi="Times New Roman"/>
          <w:sz w:val="28"/>
          <w:szCs w:val="28"/>
        </w:rPr>
        <w:t xml:space="preserve">вания сделаны следующие </w:t>
      </w:r>
      <w:r w:rsidR="007F232A" w:rsidRPr="009C4D5A">
        <w:rPr>
          <w:rFonts w:ascii="Times New Roman" w:hAnsi="Times New Roman"/>
          <w:b/>
          <w:sz w:val="28"/>
          <w:szCs w:val="28"/>
        </w:rPr>
        <w:t>выводы:</w:t>
      </w:r>
    </w:p>
    <w:p w14:paraId="6715F077" w14:textId="77777777" w:rsidR="00B26930" w:rsidRPr="00B26930" w:rsidRDefault="00B26930" w:rsidP="00B26930">
      <w:pPr>
        <w:numPr>
          <w:ilvl w:val="0"/>
          <w:numId w:val="33"/>
        </w:numPr>
        <w:tabs>
          <w:tab w:val="left" w:pos="426"/>
          <w:tab w:val="left" w:pos="851"/>
        </w:tabs>
        <w:autoSpaceDE w:val="0"/>
        <w:autoSpaceDN w:val="0"/>
        <w:adjustRightInd w:val="0"/>
        <w:spacing w:after="0" w:line="240" w:lineRule="auto"/>
        <w:ind w:left="0" w:firstLine="567"/>
        <w:contextualSpacing/>
        <w:jc w:val="both"/>
        <w:rPr>
          <w:rFonts w:ascii="Times New Roman" w:eastAsia="Times New Roman" w:hAnsi="Times New Roman"/>
          <w:sz w:val="28"/>
          <w:szCs w:val="28"/>
          <w:shd w:val="clear" w:color="auto" w:fill="FFFFFF"/>
          <w:lang w:eastAsia="ru-RU"/>
        </w:rPr>
      </w:pPr>
      <w:r w:rsidRPr="00B26930">
        <w:rPr>
          <w:rFonts w:ascii="Times New Roman" w:eastAsia="Times New Roman" w:hAnsi="Times New Roman"/>
          <w:sz w:val="28"/>
          <w:szCs w:val="28"/>
          <w:shd w:val="clear" w:color="auto" w:fill="FFFFFF"/>
          <w:lang w:eastAsia="ru-RU"/>
        </w:rPr>
        <w:t>Отдаленные результаты коронарного стентирования и коронарного шунтирования у пациентов с многососудистым поражением коронарных артерий и SYNTAX Score ≤32 в течени</w:t>
      </w:r>
      <w:proofErr w:type="gramStart"/>
      <w:r w:rsidRPr="00B26930">
        <w:rPr>
          <w:rFonts w:ascii="Times New Roman" w:eastAsia="Times New Roman" w:hAnsi="Times New Roman"/>
          <w:sz w:val="28"/>
          <w:szCs w:val="28"/>
          <w:shd w:val="clear" w:color="auto" w:fill="FFFFFF"/>
          <w:lang w:eastAsia="ru-RU"/>
        </w:rPr>
        <w:t>и</w:t>
      </w:r>
      <w:proofErr w:type="gramEnd"/>
      <w:r w:rsidRPr="00B26930">
        <w:rPr>
          <w:rFonts w:ascii="Times New Roman" w:eastAsia="Times New Roman" w:hAnsi="Times New Roman"/>
          <w:sz w:val="28"/>
          <w:szCs w:val="28"/>
          <w:shd w:val="clear" w:color="auto" w:fill="FFFFFF"/>
          <w:lang w:eastAsia="ru-RU"/>
        </w:rPr>
        <w:t xml:space="preserve"> 9±1,9 лет не выявили достоверных различий в показателях общей смертности(р=0,6), кардиальной летальности (р=0,22) и частоты развития острого нарушения мозгового кровообращения(р=0,6)</w:t>
      </w:r>
    </w:p>
    <w:p w14:paraId="4FB7038F" w14:textId="77777777" w:rsidR="00B26930" w:rsidRPr="00B26930" w:rsidRDefault="00B26930" w:rsidP="00B26930">
      <w:pPr>
        <w:numPr>
          <w:ilvl w:val="0"/>
          <w:numId w:val="33"/>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sz w:val="28"/>
          <w:szCs w:val="28"/>
          <w:shd w:val="clear" w:color="auto" w:fill="FFFFFF"/>
          <w:lang w:eastAsia="ru-RU"/>
        </w:rPr>
      </w:pPr>
      <w:r w:rsidRPr="00B26930">
        <w:rPr>
          <w:rFonts w:ascii="Times New Roman" w:eastAsia="Times New Roman" w:hAnsi="Times New Roman"/>
          <w:sz w:val="28"/>
          <w:szCs w:val="28"/>
          <w:shd w:val="clear" w:color="auto" w:fill="FFFFFF"/>
          <w:lang w:eastAsia="ru-RU"/>
        </w:rPr>
        <w:t xml:space="preserve">Сравнительный анализ отдалённых исходов реваскуляризации выявил следующие различия: </w:t>
      </w:r>
    </w:p>
    <w:p w14:paraId="3B10683B" w14:textId="77777777" w:rsidR="00B26930" w:rsidRPr="00B26930" w:rsidRDefault="00B26930" w:rsidP="00B26930">
      <w:pPr>
        <w:numPr>
          <w:ilvl w:val="0"/>
          <w:numId w:val="34"/>
        </w:numPr>
        <w:tabs>
          <w:tab w:val="left" w:pos="567"/>
          <w:tab w:val="left" w:pos="851"/>
        </w:tabs>
        <w:autoSpaceDE w:val="0"/>
        <w:autoSpaceDN w:val="0"/>
        <w:adjustRightInd w:val="0"/>
        <w:spacing w:after="0" w:line="240" w:lineRule="auto"/>
        <w:ind w:left="0" w:firstLine="567"/>
        <w:contextualSpacing/>
        <w:jc w:val="both"/>
        <w:rPr>
          <w:rFonts w:ascii="Times New Roman" w:eastAsia="Times New Roman" w:hAnsi="Times New Roman"/>
          <w:sz w:val="28"/>
          <w:szCs w:val="28"/>
          <w:shd w:val="clear" w:color="auto" w:fill="FFFFFF"/>
          <w:lang w:eastAsia="ru-RU"/>
        </w:rPr>
      </w:pPr>
      <w:r w:rsidRPr="00B26930">
        <w:rPr>
          <w:rFonts w:ascii="Times New Roman" w:eastAsia="Times New Roman" w:hAnsi="Times New Roman"/>
          <w:sz w:val="28"/>
          <w:szCs w:val="28"/>
          <w:shd w:val="clear" w:color="auto" w:fill="FFFFFF"/>
          <w:lang w:eastAsia="ru-RU"/>
        </w:rPr>
        <w:t>после коронарного стентирования достоверно чаще регистрировались повторные реваскуляризации (</w:t>
      </w:r>
      <w:proofErr w:type="gramStart"/>
      <w:r w:rsidRPr="00B26930">
        <w:rPr>
          <w:rFonts w:ascii="Times New Roman" w:eastAsia="Times New Roman" w:hAnsi="Times New Roman"/>
          <w:sz w:val="28"/>
          <w:szCs w:val="28"/>
          <w:shd w:val="clear" w:color="auto" w:fill="FFFFFF"/>
          <w:lang w:eastAsia="ru-RU"/>
        </w:rPr>
        <w:t>р</w:t>
      </w:r>
      <w:proofErr w:type="gramEnd"/>
      <w:r w:rsidRPr="00B26930">
        <w:rPr>
          <w:rFonts w:ascii="Times New Roman" w:eastAsia="Times New Roman" w:hAnsi="Times New Roman"/>
          <w:sz w:val="28"/>
          <w:szCs w:val="28"/>
          <w:shd w:val="clear" w:color="auto" w:fill="FFFFFF"/>
          <w:lang w:eastAsia="ru-RU"/>
        </w:rPr>
        <w:t>&lt;0,001)  и инфаркт миокарда(р=0,04), тогда как после коронарного шунтирования чаще наблюдалось развитие тяжелой степени атеросклеротического поражения коронарных артерий по SYNTAX Score(≥33)(р&lt;0,001);</w:t>
      </w:r>
    </w:p>
    <w:p w14:paraId="7F7B6CC2" w14:textId="77777777" w:rsidR="00B26930" w:rsidRPr="00B26930" w:rsidRDefault="00B26930" w:rsidP="00B26930">
      <w:pPr>
        <w:numPr>
          <w:ilvl w:val="0"/>
          <w:numId w:val="34"/>
        </w:numPr>
        <w:tabs>
          <w:tab w:val="left" w:pos="709"/>
          <w:tab w:val="left" w:pos="851"/>
        </w:tabs>
        <w:autoSpaceDE w:val="0"/>
        <w:autoSpaceDN w:val="0"/>
        <w:adjustRightInd w:val="0"/>
        <w:spacing w:after="0" w:line="240" w:lineRule="auto"/>
        <w:ind w:left="0" w:firstLine="567"/>
        <w:rPr>
          <w:rFonts w:ascii="Times New Roman" w:eastAsia="Times New Roman" w:hAnsi="Times New Roman"/>
          <w:sz w:val="28"/>
          <w:szCs w:val="28"/>
          <w:shd w:val="clear" w:color="auto" w:fill="FFFFFF"/>
          <w:lang w:eastAsia="ru-RU"/>
        </w:rPr>
      </w:pPr>
      <w:r w:rsidRPr="00B26930">
        <w:rPr>
          <w:rFonts w:ascii="Times New Roman" w:eastAsia="Times New Roman" w:hAnsi="Times New Roman"/>
          <w:sz w:val="28"/>
          <w:szCs w:val="28"/>
          <w:shd w:val="clear" w:color="auto" w:fill="FFFFFF"/>
          <w:lang w:eastAsia="ru-RU"/>
        </w:rPr>
        <w:t xml:space="preserve">у пациенов низкой категории SYNTAX Score(≤22) хроническая сердечная недостаточность достоверно чаще развивалась после АКШ, чем после ЧКВ (39,5% и 27,7 соответственно; HR 1,8; 95% ДИ 1,03-2,98; </w:t>
      </w:r>
      <w:proofErr w:type="gramStart"/>
      <w:r w:rsidRPr="00B26930">
        <w:rPr>
          <w:rFonts w:ascii="Times New Roman" w:eastAsia="Times New Roman" w:hAnsi="Times New Roman"/>
          <w:sz w:val="28"/>
          <w:szCs w:val="28"/>
          <w:shd w:val="clear" w:color="auto" w:fill="FFFFFF"/>
          <w:lang w:eastAsia="ru-RU"/>
        </w:rPr>
        <w:t>р</w:t>
      </w:r>
      <w:proofErr w:type="gramEnd"/>
      <w:r w:rsidRPr="00B26930">
        <w:rPr>
          <w:rFonts w:ascii="Times New Roman" w:eastAsia="Times New Roman" w:hAnsi="Times New Roman"/>
          <w:sz w:val="28"/>
          <w:szCs w:val="28"/>
          <w:shd w:val="clear" w:color="auto" w:fill="FFFFFF"/>
          <w:lang w:eastAsia="ru-RU"/>
        </w:rPr>
        <w:t>= 0,037)</w:t>
      </w:r>
    </w:p>
    <w:p w14:paraId="3D0839B3" w14:textId="77777777" w:rsidR="00B26930" w:rsidRPr="00B26930" w:rsidRDefault="00B26930" w:rsidP="00B26930">
      <w:pPr>
        <w:numPr>
          <w:ilvl w:val="0"/>
          <w:numId w:val="34"/>
        </w:numPr>
        <w:tabs>
          <w:tab w:val="left" w:pos="851"/>
        </w:tabs>
        <w:spacing w:after="0" w:line="240" w:lineRule="auto"/>
        <w:ind w:left="0" w:firstLine="567"/>
        <w:contextualSpacing/>
        <w:jc w:val="both"/>
        <w:rPr>
          <w:rFonts w:ascii="Times New Roman" w:eastAsia="Times New Roman" w:hAnsi="Times New Roman"/>
          <w:sz w:val="28"/>
          <w:szCs w:val="28"/>
          <w:shd w:val="clear" w:color="auto" w:fill="FFFFFF"/>
          <w:lang w:eastAsia="ru-RU"/>
        </w:rPr>
      </w:pPr>
      <w:r w:rsidRPr="00B26930">
        <w:rPr>
          <w:rFonts w:ascii="Times New Roman" w:eastAsia="Times New Roman" w:hAnsi="Times New Roman"/>
          <w:sz w:val="28"/>
          <w:szCs w:val="28"/>
          <w:shd w:val="clear" w:color="auto" w:fill="FFFFFF"/>
          <w:lang w:eastAsia="ru-RU"/>
        </w:rPr>
        <w:t xml:space="preserve">у пациентов промежуточной градации SYNTAX Score(23-32) с избыточным весом и ожирением инфаркт миокарда достоверно чаще регистрировался после ЧКВ, чем после АКШ (23,6% и 10,8% соответственно; HR 2,2; 95% ДИ 1,5-4,7; </w:t>
      </w:r>
      <w:proofErr w:type="gramStart"/>
      <w:r w:rsidRPr="00B26930">
        <w:rPr>
          <w:rFonts w:ascii="Times New Roman" w:eastAsia="Times New Roman" w:hAnsi="Times New Roman"/>
          <w:sz w:val="28"/>
          <w:szCs w:val="28"/>
          <w:shd w:val="clear" w:color="auto" w:fill="FFFFFF"/>
          <w:lang w:eastAsia="ru-RU"/>
        </w:rPr>
        <w:t>р</w:t>
      </w:r>
      <w:proofErr w:type="gramEnd"/>
      <w:r w:rsidRPr="00B26930">
        <w:rPr>
          <w:rFonts w:ascii="Times New Roman" w:eastAsia="Times New Roman" w:hAnsi="Times New Roman"/>
          <w:sz w:val="28"/>
          <w:szCs w:val="28"/>
          <w:shd w:val="clear" w:color="auto" w:fill="FFFFFF"/>
          <w:lang w:eastAsia="ru-RU"/>
        </w:rPr>
        <w:t xml:space="preserve">=0,04) </w:t>
      </w:r>
    </w:p>
    <w:p w14:paraId="7F9A5F2A" w14:textId="77777777" w:rsidR="00B26930" w:rsidRPr="00B26930" w:rsidRDefault="00B26930" w:rsidP="00B26930">
      <w:pPr>
        <w:numPr>
          <w:ilvl w:val="0"/>
          <w:numId w:val="33"/>
        </w:numPr>
        <w:tabs>
          <w:tab w:val="left" w:pos="567"/>
          <w:tab w:val="left" w:pos="851"/>
        </w:tabs>
        <w:autoSpaceDE w:val="0"/>
        <w:autoSpaceDN w:val="0"/>
        <w:adjustRightInd w:val="0"/>
        <w:spacing w:after="0" w:line="240" w:lineRule="auto"/>
        <w:ind w:left="0" w:firstLine="567"/>
        <w:contextualSpacing/>
        <w:jc w:val="both"/>
        <w:rPr>
          <w:rFonts w:ascii="Times New Roman" w:eastAsia="Times New Roman" w:hAnsi="Times New Roman"/>
          <w:sz w:val="28"/>
          <w:szCs w:val="28"/>
          <w:shd w:val="clear" w:color="auto" w:fill="FFFFFF"/>
          <w:lang w:eastAsia="ru-RU"/>
        </w:rPr>
      </w:pPr>
      <w:r w:rsidRPr="00B26930">
        <w:rPr>
          <w:rFonts w:ascii="Times New Roman" w:eastAsia="Times New Roman" w:hAnsi="Times New Roman"/>
          <w:sz w:val="28"/>
          <w:szCs w:val="28"/>
          <w:shd w:val="clear" w:color="auto" w:fill="FFFFFF"/>
          <w:lang w:eastAsia="ru-RU"/>
        </w:rPr>
        <w:t>Определены независимые предикторы неблагоприятных событий:</w:t>
      </w:r>
    </w:p>
    <w:p w14:paraId="6041D7F9" w14:textId="77777777" w:rsidR="00B26930" w:rsidRPr="00B26930" w:rsidRDefault="00B26930" w:rsidP="00B26930">
      <w:pPr>
        <w:numPr>
          <w:ilvl w:val="0"/>
          <w:numId w:val="35"/>
        </w:numPr>
        <w:tabs>
          <w:tab w:val="left" w:pos="851"/>
        </w:tabs>
        <w:autoSpaceDE w:val="0"/>
        <w:autoSpaceDN w:val="0"/>
        <w:adjustRightInd w:val="0"/>
        <w:spacing w:after="0" w:line="240" w:lineRule="auto"/>
        <w:ind w:left="0" w:firstLine="567"/>
        <w:jc w:val="both"/>
        <w:rPr>
          <w:rFonts w:ascii="Times New Roman" w:eastAsia="Times New Roman" w:hAnsi="Times New Roman"/>
          <w:sz w:val="28"/>
          <w:szCs w:val="28"/>
          <w:shd w:val="clear" w:color="auto" w:fill="FFFFFF"/>
          <w:lang w:eastAsia="ru-RU"/>
        </w:rPr>
      </w:pPr>
      <w:r w:rsidRPr="00B26930">
        <w:rPr>
          <w:rFonts w:ascii="Times New Roman" w:eastAsia="Times New Roman" w:hAnsi="Times New Roman"/>
          <w:bCs/>
          <w:sz w:val="28"/>
          <w:szCs w:val="28"/>
          <w:shd w:val="clear" w:color="auto" w:fill="FFFFFF"/>
          <w:lang w:eastAsia="ru-RU"/>
        </w:rPr>
        <w:t>выполнение ЧКВ</w:t>
      </w:r>
      <w:r w:rsidRPr="00B26930">
        <w:rPr>
          <w:rFonts w:ascii="Times New Roman" w:eastAsia="Times New Roman" w:hAnsi="Times New Roman"/>
          <w:sz w:val="28"/>
          <w:szCs w:val="28"/>
          <w:shd w:val="clear" w:color="auto" w:fill="FFFFFF"/>
          <w:lang w:eastAsia="ru-RU"/>
        </w:rPr>
        <w:t xml:space="preserve"> при многососудистой ИБС и </w:t>
      </w:r>
      <w:r w:rsidRPr="00B26930">
        <w:rPr>
          <w:rFonts w:ascii="Times New Roman" w:eastAsia="Times New Roman" w:hAnsi="Times New Roman"/>
          <w:sz w:val="28"/>
          <w:szCs w:val="28"/>
          <w:shd w:val="clear" w:color="auto" w:fill="FFFFFF"/>
          <w:lang w:val="en-US" w:eastAsia="ru-RU"/>
        </w:rPr>
        <w:t>SYNTAX</w:t>
      </w:r>
      <w:r w:rsidRPr="00B26930">
        <w:rPr>
          <w:rFonts w:ascii="Times New Roman" w:eastAsia="Times New Roman" w:hAnsi="Times New Roman"/>
          <w:sz w:val="28"/>
          <w:szCs w:val="28"/>
          <w:shd w:val="clear" w:color="auto" w:fill="FFFFFF"/>
          <w:lang w:eastAsia="ru-RU"/>
        </w:rPr>
        <w:t xml:space="preserve"> </w:t>
      </w:r>
      <w:r w:rsidRPr="00B26930">
        <w:rPr>
          <w:rFonts w:ascii="Times New Roman" w:eastAsia="Times New Roman" w:hAnsi="Times New Roman"/>
          <w:sz w:val="28"/>
          <w:szCs w:val="28"/>
          <w:shd w:val="clear" w:color="auto" w:fill="FFFFFF"/>
          <w:lang w:val="en-US" w:eastAsia="ru-RU"/>
        </w:rPr>
        <w:t>Score</w:t>
      </w:r>
      <w:r w:rsidRPr="00B26930">
        <w:rPr>
          <w:rFonts w:ascii="Times New Roman" w:eastAsia="Times New Roman" w:hAnsi="Times New Roman"/>
          <w:sz w:val="28"/>
          <w:szCs w:val="28"/>
          <w:shd w:val="clear" w:color="auto" w:fill="FFFFFF"/>
          <w:lang w:eastAsia="ru-RU"/>
        </w:rPr>
        <w:t xml:space="preserve"> ≤32 было связано с риском  </w:t>
      </w:r>
      <w:r w:rsidRPr="00B26930">
        <w:rPr>
          <w:rFonts w:ascii="Times New Roman" w:eastAsia="Times New Roman" w:hAnsi="Times New Roman"/>
          <w:bCs/>
          <w:sz w:val="28"/>
          <w:szCs w:val="28"/>
          <w:shd w:val="clear" w:color="auto" w:fill="FFFFFF"/>
          <w:lang w:eastAsia="ru-RU"/>
        </w:rPr>
        <w:t>повторной реваскуляризации</w:t>
      </w:r>
      <w:r w:rsidRPr="00B26930">
        <w:rPr>
          <w:rFonts w:ascii="Times New Roman" w:eastAsia="Times New Roman" w:hAnsi="Times New Roman"/>
          <w:sz w:val="28"/>
          <w:szCs w:val="28"/>
          <w:shd w:val="clear" w:color="auto" w:fill="FFFFFF"/>
          <w:lang w:eastAsia="ru-RU"/>
        </w:rPr>
        <w:t xml:space="preserve"> (HR 2,2; 95% ДИ 1,6-3,03; </w:t>
      </w:r>
      <w:proofErr w:type="gramStart"/>
      <w:r w:rsidRPr="00B26930">
        <w:rPr>
          <w:rFonts w:ascii="Times New Roman" w:eastAsia="Times New Roman" w:hAnsi="Times New Roman"/>
          <w:sz w:val="28"/>
          <w:szCs w:val="28"/>
          <w:shd w:val="clear" w:color="auto" w:fill="FFFFFF"/>
          <w:lang w:eastAsia="ru-RU"/>
        </w:rPr>
        <w:t>р</w:t>
      </w:r>
      <w:proofErr w:type="gramEnd"/>
      <w:r w:rsidRPr="00B26930">
        <w:rPr>
          <w:rFonts w:ascii="Times New Roman" w:eastAsia="Times New Roman" w:hAnsi="Times New Roman"/>
          <w:sz w:val="28"/>
          <w:szCs w:val="28"/>
          <w:shd w:val="clear" w:color="auto" w:fill="FFFFFF"/>
          <w:lang w:eastAsia="ru-RU"/>
        </w:rPr>
        <w:t>&lt;0,0001), а проведение</w:t>
      </w:r>
      <w:r w:rsidRPr="00B26930">
        <w:rPr>
          <w:rFonts w:ascii="Times New Roman" w:eastAsia="Times New Roman" w:hAnsi="Times New Roman"/>
          <w:bCs/>
          <w:sz w:val="28"/>
          <w:szCs w:val="28"/>
          <w:shd w:val="clear" w:color="auto" w:fill="FFFFFF"/>
          <w:lang w:eastAsia="ru-RU"/>
        </w:rPr>
        <w:t xml:space="preserve"> АКШ</w:t>
      </w:r>
      <w:r w:rsidRPr="00B26930">
        <w:rPr>
          <w:rFonts w:ascii="Times New Roman" w:eastAsia="Times New Roman" w:hAnsi="Times New Roman"/>
          <w:sz w:val="28"/>
          <w:szCs w:val="28"/>
          <w:shd w:val="clear" w:color="auto" w:fill="FFFFFF"/>
          <w:lang w:eastAsia="ru-RU"/>
        </w:rPr>
        <w:t> ассоциировалось с риском </w:t>
      </w:r>
      <w:r w:rsidRPr="00B26930">
        <w:rPr>
          <w:rFonts w:ascii="Times New Roman" w:eastAsia="Times New Roman" w:hAnsi="Times New Roman"/>
          <w:bCs/>
          <w:sz w:val="28"/>
          <w:szCs w:val="28"/>
          <w:shd w:val="clear" w:color="auto" w:fill="FFFFFF"/>
          <w:lang w:eastAsia="ru-RU"/>
        </w:rPr>
        <w:t xml:space="preserve">развития тяжелой </w:t>
      </w:r>
      <w:r w:rsidRPr="00B26930">
        <w:rPr>
          <w:rFonts w:ascii="Times New Roman" w:eastAsia="Times New Roman" w:hAnsi="Times New Roman"/>
          <w:bCs/>
          <w:sz w:val="28"/>
          <w:szCs w:val="28"/>
          <w:shd w:val="clear" w:color="auto" w:fill="FFFFFF"/>
          <w:lang w:eastAsia="ru-RU"/>
        </w:rPr>
        <w:lastRenderedPageBreak/>
        <w:t>степени коронарного атеросклероза</w:t>
      </w:r>
      <w:r w:rsidRPr="00B26930">
        <w:rPr>
          <w:rFonts w:ascii="Times New Roman" w:eastAsia="Times New Roman" w:hAnsi="Times New Roman"/>
          <w:sz w:val="28"/>
          <w:szCs w:val="28"/>
          <w:shd w:val="clear" w:color="auto" w:fill="FFFFFF"/>
          <w:lang w:eastAsia="ru-RU"/>
        </w:rPr>
        <w:t xml:space="preserve"> по </w:t>
      </w:r>
      <w:r w:rsidRPr="00B26930">
        <w:rPr>
          <w:rFonts w:ascii="Times New Roman" w:eastAsia="Times New Roman" w:hAnsi="Times New Roman"/>
          <w:sz w:val="28"/>
          <w:szCs w:val="28"/>
          <w:shd w:val="clear" w:color="auto" w:fill="FFFFFF"/>
          <w:lang w:val="en-US" w:eastAsia="ru-RU"/>
        </w:rPr>
        <w:t>SYNTAX</w:t>
      </w:r>
      <w:r w:rsidRPr="00B26930">
        <w:rPr>
          <w:rFonts w:ascii="Times New Roman" w:eastAsia="Times New Roman" w:hAnsi="Times New Roman"/>
          <w:sz w:val="28"/>
          <w:szCs w:val="28"/>
          <w:shd w:val="clear" w:color="auto" w:fill="FFFFFF"/>
          <w:lang w:eastAsia="ru-RU"/>
        </w:rPr>
        <w:t xml:space="preserve"> </w:t>
      </w:r>
      <w:r w:rsidRPr="00B26930">
        <w:rPr>
          <w:rFonts w:ascii="Times New Roman" w:eastAsia="Times New Roman" w:hAnsi="Times New Roman"/>
          <w:sz w:val="28"/>
          <w:szCs w:val="28"/>
          <w:shd w:val="clear" w:color="auto" w:fill="FFFFFF"/>
          <w:lang w:val="en-US" w:eastAsia="ru-RU"/>
        </w:rPr>
        <w:t>Score</w:t>
      </w:r>
      <w:r w:rsidRPr="00B26930">
        <w:rPr>
          <w:rFonts w:ascii="Times New Roman" w:eastAsia="Times New Roman" w:hAnsi="Times New Roman"/>
          <w:sz w:val="28"/>
          <w:szCs w:val="28"/>
          <w:shd w:val="clear" w:color="auto" w:fill="FFFFFF"/>
          <w:lang w:eastAsia="ru-RU"/>
        </w:rPr>
        <w:t xml:space="preserve"> ≥33(HR 3,7; 95% ДИ 2,0-6,9; р&lt;0,0001);</w:t>
      </w:r>
    </w:p>
    <w:p w14:paraId="5907661D" w14:textId="77777777" w:rsidR="00B26930" w:rsidRPr="00B26930" w:rsidRDefault="00B26930" w:rsidP="00B26930">
      <w:pPr>
        <w:numPr>
          <w:ilvl w:val="0"/>
          <w:numId w:val="35"/>
        </w:numPr>
        <w:tabs>
          <w:tab w:val="left" w:pos="567"/>
          <w:tab w:val="left" w:pos="851"/>
        </w:tabs>
        <w:autoSpaceDE w:val="0"/>
        <w:autoSpaceDN w:val="0"/>
        <w:adjustRightInd w:val="0"/>
        <w:spacing w:after="0" w:line="240" w:lineRule="auto"/>
        <w:ind w:left="0" w:firstLine="567"/>
        <w:contextualSpacing/>
        <w:jc w:val="both"/>
        <w:rPr>
          <w:rFonts w:ascii="Times New Roman" w:eastAsia="Times New Roman" w:hAnsi="Times New Roman"/>
          <w:sz w:val="28"/>
          <w:szCs w:val="28"/>
          <w:shd w:val="clear" w:color="auto" w:fill="FFFFFF"/>
          <w:lang w:eastAsia="ru-RU"/>
        </w:rPr>
      </w:pPr>
      <w:r w:rsidRPr="00B26930">
        <w:rPr>
          <w:rFonts w:ascii="Times New Roman" w:eastAsia="Times New Roman" w:hAnsi="Times New Roman"/>
          <w:bCs/>
          <w:sz w:val="28"/>
          <w:szCs w:val="28"/>
          <w:shd w:val="clear" w:color="auto" w:fill="FFFFFF"/>
          <w:lang w:eastAsia="ru-RU"/>
        </w:rPr>
        <w:t>курение</w:t>
      </w:r>
      <w:r w:rsidRPr="00B26930">
        <w:rPr>
          <w:rFonts w:ascii="Times New Roman" w:eastAsia="Times New Roman" w:hAnsi="Times New Roman"/>
          <w:sz w:val="28"/>
          <w:szCs w:val="28"/>
          <w:shd w:val="clear" w:color="auto" w:fill="FFFFFF"/>
          <w:lang w:eastAsia="ru-RU"/>
        </w:rPr>
        <w:t> достоверно повышало риск развития </w:t>
      </w:r>
      <w:r w:rsidRPr="00B26930">
        <w:rPr>
          <w:rFonts w:ascii="Times New Roman" w:eastAsia="Times New Roman" w:hAnsi="Times New Roman"/>
          <w:bCs/>
          <w:sz w:val="28"/>
          <w:szCs w:val="28"/>
          <w:shd w:val="clear" w:color="auto" w:fill="FFFFFF"/>
          <w:lang w:eastAsia="ru-RU"/>
        </w:rPr>
        <w:t>инфаркта миокарда</w:t>
      </w:r>
      <w:r w:rsidRPr="00B26930">
        <w:rPr>
          <w:rFonts w:ascii="Times New Roman" w:eastAsia="Times New Roman" w:hAnsi="Times New Roman"/>
          <w:sz w:val="28"/>
          <w:szCs w:val="28"/>
          <w:shd w:val="clear" w:color="auto" w:fill="FFFFFF"/>
          <w:lang w:eastAsia="ru-RU"/>
        </w:rPr>
        <w:t xml:space="preserve"> у пациентов после ЧКВ при </w:t>
      </w:r>
      <w:r w:rsidRPr="00B26930">
        <w:rPr>
          <w:rFonts w:ascii="Times New Roman" w:eastAsia="Times New Roman" w:hAnsi="Times New Roman"/>
          <w:sz w:val="28"/>
          <w:szCs w:val="28"/>
          <w:shd w:val="clear" w:color="auto" w:fill="FFFFFF"/>
          <w:lang w:val="en-US" w:eastAsia="ru-RU"/>
        </w:rPr>
        <w:t>SYNTAX</w:t>
      </w:r>
      <w:r w:rsidRPr="00B26930">
        <w:rPr>
          <w:rFonts w:ascii="Times New Roman" w:eastAsia="Times New Roman" w:hAnsi="Times New Roman"/>
          <w:sz w:val="28"/>
          <w:szCs w:val="28"/>
          <w:shd w:val="clear" w:color="auto" w:fill="FFFFFF"/>
          <w:lang w:eastAsia="ru-RU"/>
        </w:rPr>
        <w:t xml:space="preserve"> </w:t>
      </w:r>
      <w:r w:rsidRPr="00B26930">
        <w:rPr>
          <w:rFonts w:ascii="Times New Roman" w:eastAsia="Times New Roman" w:hAnsi="Times New Roman"/>
          <w:sz w:val="28"/>
          <w:szCs w:val="28"/>
          <w:shd w:val="clear" w:color="auto" w:fill="FFFFFF"/>
          <w:lang w:val="en-US" w:eastAsia="ru-RU"/>
        </w:rPr>
        <w:t>Score</w:t>
      </w:r>
      <w:r w:rsidRPr="00B26930">
        <w:rPr>
          <w:rFonts w:ascii="Times New Roman" w:eastAsia="Times New Roman" w:hAnsi="Times New Roman"/>
          <w:sz w:val="28"/>
          <w:szCs w:val="28"/>
          <w:shd w:val="clear" w:color="auto" w:fill="FFFFFF"/>
          <w:lang w:eastAsia="ru-RU"/>
        </w:rPr>
        <w:t xml:space="preserve"> ≤32 (HR 2,02; 95% ДИ 1,02-3,9; </w:t>
      </w:r>
      <w:proofErr w:type="gramStart"/>
      <w:r w:rsidRPr="00B26930">
        <w:rPr>
          <w:rFonts w:ascii="Times New Roman" w:eastAsia="Times New Roman" w:hAnsi="Times New Roman"/>
          <w:sz w:val="28"/>
          <w:szCs w:val="28"/>
          <w:shd w:val="clear" w:color="auto" w:fill="FFFFFF"/>
          <w:lang w:eastAsia="ru-RU"/>
        </w:rPr>
        <w:t>р</w:t>
      </w:r>
      <w:proofErr w:type="gramEnd"/>
      <w:r w:rsidRPr="00B26930">
        <w:rPr>
          <w:rFonts w:ascii="Times New Roman" w:eastAsia="Times New Roman" w:hAnsi="Times New Roman"/>
          <w:sz w:val="28"/>
          <w:szCs w:val="28"/>
          <w:shd w:val="clear" w:color="auto" w:fill="FFFFFF"/>
          <w:lang w:eastAsia="ru-RU"/>
        </w:rPr>
        <w:t xml:space="preserve">=0,04), а у больных промежуточной категории </w:t>
      </w:r>
      <w:r w:rsidRPr="00B26930">
        <w:rPr>
          <w:rFonts w:ascii="Times New Roman" w:eastAsia="Times New Roman" w:hAnsi="Times New Roman"/>
          <w:sz w:val="28"/>
          <w:szCs w:val="28"/>
          <w:shd w:val="clear" w:color="auto" w:fill="FFFFFF"/>
          <w:lang w:val="en-US" w:eastAsia="ru-RU"/>
        </w:rPr>
        <w:t>SYNTAX</w:t>
      </w:r>
      <w:r w:rsidRPr="00B26930">
        <w:rPr>
          <w:rFonts w:ascii="Times New Roman" w:eastAsia="Times New Roman" w:hAnsi="Times New Roman"/>
          <w:sz w:val="28"/>
          <w:szCs w:val="28"/>
          <w:shd w:val="clear" w:color="auto" w:fill="FFFFFF"/>
          <w:lang w:eastAsia="ru-RU"/>
        </w:rPr>
        <w:t xml:space="preserve"> </w:t>
      </w:r>
      <w:r w:rsidRPr="00B26930">
        <w:rPr>
          <w:rFonts w:ascii="Times New Roman" w:eastAsia="Times New Roman" w:hAnsi="Times New Roman"/>
          <w:sz w:val="28"/>
          <w:szCs w:val="28"/>
          <w:shd w:val="clear" w:color="auto" w:fill="FFFFFF"/>
          <w:lang w:val="en-US" w:eastAsia="ru-RU"/>
        </w:rPr>
        <w:t>Score</w:t>
      </w:r>
      <w:r w:rsidRPr="00B26930">
        <w:rPr>
          <w:rFonts w:ascii="Times New Roman" w:eastAsia="Times New Roman" w:hAnsi="Times New Roman"/>
          <w:sz w:val="28"/>
          <w:szCs w:val="28"/>
          <w:shd w:val="clear" w:color="auto" w:fill="FFFFFF"/>
          <w:lang w:eastAsia="ru-RU"/>
        </w:rPr>
        <w:t xml:space="preserve"> (23-32) и ИМТ≥25 риск инфаркта миокарда увеличивался при наличии в </w:t>
      </w:r>
      <w:r w:rsidRPr="00B26930">
        <w:rPr>
          <w:rFonts w:ascii="Times New Roman" w:eastAsia="Times New Roman" w:hAnsi="Times New Roman"/>
          <w:bCs/>
          <w:sz w:val="28"/>
          <w:szCs w:val="28"/>
          <w:shd w:val="clear" w:color="auto" w:fill="FFFFFF"/>
          <w:lang w:eastAsia="ru-RU"/>
        </w:rPr>
        <w:t>анамнезе перенесенного ранее инфаркта</w:t>
      </w:r>
      <w:r w:rsidRPr="00B26930">
        <w:rPr>
          <w:rFonts w:ascii="Times New Roman" w:eastAsia="Times New Roman" w:hAnsi="Times New Roman"/>
          <w:sz w:val="28"/>
          <w:szCs w:val="28"/>
          <w:shd w:val="clear" w:color="auto" w:fill="FFFFFF"/>
          <w:lang w:eastAsia="ru-RU"/>
        </w:rPr>
        <w:t xml:space="preserve"> миокарда (HR 3,2; 95% ДИ 1,1-6,6; </w:t>
      </w:r>
      <w:proofErr w:type="gramStart"/>
      <w:r w:rsidRPr="00B26930">
        <w:rPr>
          <w:rFonts w:ascii="Times New Roman" w:eastAsia="Times New Roman" w:hAnsi="Times New Roman"/>
          <w:sz w:val="28"/>
          <w:szCs w:val="28"/>
          <w:shd w:val="clear" w:color="auto" w:fill="FFFFFF"/>
          <w:lang w:eastAsia="ru-RU"/>
        </w:rPr>
        <w:t>р</w:t>
      </w:r>
      <w:proofErr w:type="gramEnd"/>
      <w:r w:rsidRPr="00B26930">
        <w:rPr>
          <w:rFonts w:ascii="Times New Roman" w:eastAsia="Times New Roman" w:hAnsi="Times New Roman"/>
          <w:sz w:val="28"/>
          <w:szCs w:val="28"/>
          <w:shd w:val="clear" w:color="auto" w:fill="FFFFFF"/>
          <w:lang w:eastAsia="ru-RU"/>
        </w:rPr>
        <w:t>=0,03) и/или </w:t>
      </w:r>
      <w:r w:rsidRPr="00B26930">
        <w:rPr>
          <w:rFonts w:ascii="Times New Roman" w:eastAsia="Times New Roman" w:hAnsi="Times New Roman"/>
          <w:bCs/>
          <w:sz w:val="28"/>
          <w:szCs w:val="28"/>
          <w:shd w:val="clear" w:color="auto" w:fill="FFFFFF"/>
          <w:lang w:eastAsia="ru-RU"/>
        </w:rPr>
        <w:t>периферического атеросклероза</w:t>
      </w:r>
      <w:r w:rsidRPr="00B26930">
        <w:rPr>
          <w:rFonts w:ascii="Times New Roman" w:eastAsia="Times New Roman" w:hAnsi="Times New Roman"/>
          <w:sz w:val="28"/>
          <w:szCs w:val="28"/>
          <w:shd w:val="clear" w:color="auto" w:fill="FFFFFF"/>
          <w:lang w:eastAsia="ru-RU"/>
        </w:rPr>
        <w:t> (HR 3,1; 95% ДИ 1,1-5,5; р=0,03);</w:t>
      </w:r>
    </w:p>
    <w:p w14:paraId="0BE54DA4" w14:textId="77777777" w:rsidR="00B26930" w:rsidRPr="00B26930" w:rsidRDefault="00B26930" w:rsidP="00B26930">
      <w:pPr>
        <w:numPr>
          <w:ilvl w:val="0"/>
          <w:numId w:val="35"/>
        </w:numPr>
        <w:tabs>
          <w:tab w:val="left" w:pos="567"/>
          <w:tab w:val="left" w:pos="851"/>
        </w:tabs>
        <w:autoSpaceDE w:val="0"/>
        <w:autoSpaceDN w:val="0"/>
        <w:adjustRightInd w:val="0"/>
        <w:spacing w:after="0" w:line="240" w:lineRule="auto"/>
        <w:ind w:left="0" w:firstLine="567"/>
        <w:contextualSpacing/>
        <w:jc w:val="both"/>
        <w:rPr>
          <w:rFonts w:ascii="Arial" w:eastAsia="Times New Roman" w:hAnsi="Arial" w:cs="Arial"/>
          <w:color w:val="0A0A0A"/>
          <w:sz w:val="24"/>
          <w:szCs w:val="24"/>
          <w:lang w:eastAsia="ru-RU"/>
        </w:rPr>
      </w:pPr>
      <w:r w:rsidRPr="00B26930">
        <w:rPr>
          <w:rFonts w:ascii="Times New Roman" w:eastAsia="Times New Roman" w:hAnsi="Times New Roman"/>
          <w:color w:val="0A0A0A"/>
          <w:sz w:val="28"/>
          <w:szCs w:val="28"/>
          <w:lang w:eastAsia="ru-RU"/>
        </w:rPr>
        <w:t>наличие сопутствующей </w:t>
      </w:r>
      <w:r w:rsidRPr="00B26930">
        <w:rPr>
          <w:rFonts w:ascii="Times New Roman" w:eastAsia="Times New Roman" w:hAnsi="Times New Roman"/>
          <w:bCs/>
          <w:color w:val="0A0A0A"/>
          <w:sz w:val="28"/>
          <w:szCs w:val="28"/>
          <w:lang w:eastAsia="ru-RU"/>
        </w:rPr>
        <w:t>ХОБЛ</w:t>
      </w:r>
      <w:r w:rsidRPr="00B26930">
        <w:rPr>
          <w:rFonts w:ascii="Times New Roman" w:eastAsia="Times New Roman" w:hAnsi="Times New Roman"/>
          <w:color w:val="0A0A0A"/>
          <w:sz w:val="28"/>
          <w:szCs w:val="28"/>
          <w:lang w:eastAsia="ru-RU"/>
        </w:rPr>
        <w:t> у оперированных больных низкой категории SYNTAX Score(≤22) достоверно ассоциировалось с повышенным риском развития </w:t>
      </w:r>
      <w:r w:rsidRPr="00B26930">
        <w:rPr>
          <w:rFonts w:ascii="Times New Roman" w:eastAsia="Times New Roman" w:hAnsi="Times New Roman"/>
          <w:bCs/>
          <w:color w:val="0A0A0A"/>
          <w:sz w:val="28"/>
          <w:szCs w:val="28"/>
          <w:lang w:eastAsia="ru-RU"/>
        </w:rPr>
        <w:t>сердечной недостаточности</w:t>
      </w:r>
      <w:r w:rsidRPr="00B26930">
        <w:rPr>
          <w:rFonts w:ascii="Times New Roman" w:eastAsia="Times New Roman" w:hAnsi="Times New Roman"/>
          <w:color w:val="0A0A0A"/>
          <w:sz w:val="28"/>
          <w:szCs w:val="28"/>
          <w:lang w:eastAsia="ru-RU"/>
        </w:rPr>
        <w:t xml:space="preserve"> (HR 2,2; 95% ДИ 1,05-4,6; </w:t>
      </w:r>
      <w:proofErr w:type="gramStart"/>
      <w:r w:rsidRPr="00B26930">
        <w:rPr>
          <w:rFonts w:ascii="Times New Roman" w:eastAsia="Times New Roman" w:hAnsi="Times New Roman"/>
          <w:color w:val="0A0A0A"/>
          <w:sz w:val="28"/>
          <w:szCs w:val="28"/>
          <w:lang w:eastAsia="ru-RU"/>
        </w:rPr>
        <w:t>р</w:t>
      </w:r>
      <w:proofErr w:type="gramEnd"/>
      <w:r w:rsidRPr="00B26930">
        <w:rPr>
          <w:rFonts w:ascii="Times New Roman" w:eastAsia="Times New Roman" w:hAnsi="Times New Roman"/>
          <w:color w:val="0A0A0A"/>
          <w:sz w:val="28"/>
          <w:szCs w:val="28"/>
          <w:lang w:eastAsia="ru-RU"/>
        </w:rPr>
        <w:t>=0,036).</w:t>
      </w:r>
    </w:p>
    <w:p w14:paraId="03D87B0C" w14:textId="77777777" w:rsidR="00775A67" w:rsidRPr="00775A67" w:rsidRDefault="00775A67" w:rsidP="00775A67">
      <w:pPr>
        <w:numPr>
          <w:ilvl w:val="0"/>
          <w:numId w:val="33"/>
        </w:numPr>
        <w:tabs>
          <w:tab w:val="left" w:pos="567"/>
          <w:tab w:val="left" w:pos="851"/>
        </w:tabs>
        <w:autoSpaceDE w:val="0"/>
        <w:autoSpaceDN w:val="0"/>
        <w:adjustRightInd w:val="0"/>
        <w:spacing w:after="0" w:line="240" w:lineRule="auto"/>
        <w:ind w:left="0" w:firstLine="567"/>
        <w:jc w:val="both"/>
        <w:rPr>
          <w:rFonts w:ascii="Times New Roman" w:eastAsia="Times New Roman" w:hAnsi="Times New Roman"/>
          <w:bCs/>
          <w:sz w:val="28"/>
          <w:szCs w:val="28"/>
          <w:shd w:val="clear" w:color="auto" w:fill="FFFFFF"/>
          <w:lang w:eastAsia="ru-RU"/>
        </w:rPr>
      </w:pPr>
      <w:r w:rsidRPr="00775A67">
        <w:rPr>
          <w:rFonts w:ascii="Times New Roman" w:eastAsia="Times New Roman" w:hAnsi="Times New Roman"/>
          <w:bCs/>
          <w:sz w:val="28"/>
          <w:szCs w:val="28"/>
          <w:shd w:val="clear" w:color="auto" w:fill="FFFFFF"/>
          <w:lang w:eastAsia="ru-RU"/>
        </w:rPr>
        <w:t>На основании разработанных прогностических моделей и алгоритма обоснованы дифференцированные показания к выбору метода реваскуляризации миокарда:</w:t>
      </w:r>
    </w:p>
    <w:p w14:paraId="22F53A4D" w14:textId="77777777" w:rsidR="00775A67" w:rsidRPr="00775A67" w:rsidRDefault="00775A67" w:rsidP="00775A67">
      <w:pPr>
        <w:numPr>
          <w:ilvl w:val="0"/>
          <w:numId w:val="36"/>
        </w:numPr>
        <w:tabs>
          <w:tab w:val="left" w:pos="567"/>
          <w:tab w:val="left" w:pos="851"/>
        </w:tabs>
        <w:autoSpaceDE w:val="0"/>
        <w:autoSpaceDN w:val="0"/>
        <w:adjustRightInd w:val="0"/>
        <w:spacing w:after="0" w:line="240" w:lineRule="auto"/>
        <w:ind w:left="0" w:firstLine="567"/>
        <w:jc w:val="both"/>
        <w:rPr>
          <w:rFonts w:ascii="Times New Roman" w:eastAsia="Times New Roman" w:hAnsi="Times New Roman"/>
          <w:bCs/>
          <w:sz w:val="28"/>
          <w:szCs w:val="28"/>
          <w:shd w:val="clear" w:color="auto" w:fill="FFFFFF"/>
          <w:lang w:eastAsia="ru-RU"/>
        </w:rPr>
      </w:pPr>
      <w:r w:rsidRPr="00775A67">
        <w:rPr>
          <w:rFonts w:ascii="Times New Roman" w:eastAsia="Times New Roman" w:hAnsi="Times New Roman"/>
          <w:bCs/>
          <w:sz w:val="28"/>
          <w:szCs w:val="28"/>
          <w:shd w:val="clear" w:color="auto" w:fill="FFFFFF"/>
          <w:lang w:eastAsia="ru-RU"/>
        </w:rPr>
        <w:t>выполнение АКШ является предпочтительным методом у курящих пациентов с SYNTAX Score ≤32, а также у больных с SYNTAX Score 23–32 в сочетании с ИМТ ≥25, перенесённым инфарктом миокарда и/или периферическим атеросклерозом</w:t>
      </w:r>
    </w:p>
    <w:p w14:paraId="34CA65A1" w14:textId="77777777" w:rsidR="00775A67" w:rsidRPr="00775A67" w:rsidRDefault="00775A67" w:rsidP="00775A67">
      <w:pPr>
        <w:numPr>
          <w:ilvl w:val="0"/>
          <w:numId w:val="36"/>
        </w:numPr>
        <w:tabs>
          <w:tab w:val="left" w:pos="567"/>
          <w:tab w:val="left" w:pos="851"/>
        </w:tabs>
        <w:autoSpaceDE w:val="0"/>
        <w:autoSpaceDN w:val="0"/>
        <w:adjustRightInd w:val="0"/>
        <w:spacing w:after="0" w:line="240" w:lineRule="auto"/>
        <w:ind w:left="0" w:firstLine="567"/>
        <w:jc w:val="both"/>
        <w:rPr>
          <w:rFonts w:ascii="Times New Roman" w:eastAsia="Times New Roman" w:hAnsi="Times New Roman"/>
          <w:bCs/>
          <w:sz w:val="28"/>
          <w:szCs w:val="28"/>
          <w:shd w:val="clear" w:color="auto" w:fill="FFFFFF"/>
          <w:lang w:eastAsia="ru-RU"/>
        </w:rPr>
      </w:pPr>
      <w:r w:rsidRPr="00775A67">
        <w:rPr>
          <w:rFonts w:ascii="Times New Roman" w:eastAsia="Times New Roman" w:hAnsi="Times New Roman"/>
          <w:bCs/>
          <w:sz w:val="28"/>
          <w:szCs w:val="28"/>
          <w:shd w:val="clear" w:color="auto" w:fill="FFFFFF"/>
          <w:lang w:eastAsia="ru-RU"/>
        </w:rPr>
        <w:t>применение ЧКВ является предпочтительным методом у пациентов с SYNTAX Score ≤22 и сопутствующей ХОБЛ</w:t>
      </w:r>
      <w:r w:rsidRPr="00775A67">
        <w:rPr>
          <w:rFonts w:ascii="Times New Roman" w:eastAsia="Times New Roman" w:hAnsi="Times New Roman"/>
          <w:b/>
          <w:bCs/>
          <w:sz w:val="28"/>
          <w:szCs w:val="28"/>
          <w:shd w:val="clear" w:color="auto" w:fill="FFFFFF"/>
          <w:lang w:eastAsia="ru-RU"/>
        </w:rPr>
        <w:t xml:space="preserve"> </w:t>
      </w:r>
    </w:p>
    <w:p w14:paraId="62524360" w14:textId="026935CF" w:rsidR="00533972" w:rsidRPr="00AE15A8" w:rsidRDefault="001B3668" w:rsidP="00AE15A8">
      <w:pPr>
        <w:tabs>
          <w:tab w:val="left" w:pos="567"/>
        </w:tabs>
        <w:autoSpaceDE w:val="0"/>
        <w:autoSpaceDN w:val="0"/>
        <w:adjustRightInd w:val="0"/>
        <w:spacing w:after="0" w:line="240" w:lineRule="auto"/>
        <w:ind w:firstLine="567"/>
        <w:jc w:val="both"/>
        <w:rPr>
          <w:rFonts w:ascii="Times New Roman" w:hAnsi="Times New Roman"/>
          <w:i/>
          <w:sz w:val="28"/>
          <w:szCs w:val="28"/>
          <w:lang w:val="kk-KZ"/>
        </w:rPr>
      </w:pPr>
      <w:r w:rsidRPr="00AE15A8">
        <w:rPr>
          <w:rFonts w:ascii="Times New Roman" w:hAnsi="Times New Roman"/>
          <w:i/>
          <w:sz w:val="28"/>
          <w:szCs w:val="28"/>
        </w:rPr>
        <w:t>Практические рекомендации</w:t>
      </w:r>
      <w:r w:rsidRPr="00AE15A8">
        <w:rPr>
          <w:rFonts w:ascii="Times New Roman" w:hAnsi="Times New Roman"/>
          <w:i/>
          <w:sz w:val="28"/>
          <w:szCs w:val="28"/>
          <w:lang w:val="kk-KZ"/>
        </w:rPr>
        <w:t>:</w:t>
      </w:r>
    </w:p>
    <w:p w14:paraId="4A4A82B7" w14:textId="77777777" w:rsidR="00865267" w:rsidRPr="00491B3C" w:rsidRDefault="00865267" w:rsidP="00865267">
      <w:pPr>
        <w:pStyle w:val="a3"/>
        <w:numPr>
          <w:ilvl w:val="0"/>
          <w:numId w:val="39"/>
        </w:numPr>
        <w:tabs>
          <w:tab w:val="left" w:pos="284"/>
          <w:tab w:val="left" w:pos="851"/>
        </w:tabs>
        <w:spacing w:line="240" w:lineRule="auto"/>
        <w:ind w:left="0" w:firstLine="567"/>
        <w:jc w:val="both"/>
        <w:rPr>
          <w:rFonts w:ascii="Times New Roman" w:hAnsi="Times New Roman"/>
          <w:sz w:val="28"/>
          <w:szCs w:val="28"/>
        </w:rPr>
      </w:pPr>
      <w:r w:rsidRPr="00EE7FC3">
        <w:rPr>
          <w:rFonts w:ascii="Times New Roman" w:hAnsi="Times New Roman"/>
          <w:sz w:val="28"/>
          <w:szCs w:val="28"/>
        </w:rPr>
        <w:t xml:space="preserve">При планировании стратегии </w:t>
      </w:r>
      <w:r w:rsidRPr="00EE7FC3">
        <w:rPr>
          <w:rFonts w:ascii="Times New Roman" w:hAnsi="Times New Roman"/>
          <w:bCs/>
          <w:sz w:val="28"/>
          <w:szCs w:val="28"/>
        </w:rPr>
        <w:t>реваскуляризации у пациентов с многосос</w:t>
      </w:r>
      <w:r>
        <w:rPr>
          <w:rFonts w:ascii="Times New Roman" w:hAnsi="Times New Roman"/>
          <w:bCs/>
          <w:sz w:val="28"/>
          <w:szCs w:val="28"/>
        </w:rPr>
        <w:t>у</w:t>
      </w:r>
      <w:r w:rsidRPr="00EE7FC3">
        <w:rPr>
          <w:rFonts w:ascii="Times New Roman" w:hAnsi="Times New Roman"/>
          <w:bCs/>
          <w:sz w:val="28"/>
          <w:szCs w:val="28"/>
        </w:rPr>
        <w:t xml:space="preserve">дистым поражением коронарных артерий и SYNTAX Score≤32 рекомендуется применение разработанной прогностической модели </w:t>
      </w:r>
      <w:proofErr w:type="gramStart"/>
      <w:r w:rsidRPr="00EE7FC3">
        <w:rPr>
          <w:rFonts w:ascii="Times New Roman" w:hAnsi="Times New Roman"/>
          <w:bCs/>
          <w:sz w:val="28"/>
          <w:szCs w:val="28"/>
        </w:rPr>
        <w:t>-к</w:t>
      </w:r>
      <w:proofErr w:type="gramEnd"/>
      <w:r w:rsidRPr="00EE7FC3">
        <w:rPr>
          <w:rFonts w:ascii="Times New Roman" w:hAnsi="Times New Roman"/>
          <w:bCs/>
          <w:sz w:val="28"/>
          <w:szCs w:val="28"/>
        </w:rPr>
        <w:t xml:space="preserve">алькулятора для количественной оценки риска отдаленных неблагоприятных событий и персонализированного выбора </w:t>
      </w:r>
      <w:r>
        <w:rPr>
          <w:rFonts w:ascii="Times New Roman" w:hAnsi="Times New Roman"/>
          <w:bCs/>
          <w:sz w:val="28"/>
          <w:szCs w:val="28"/>
        </w:rPr>
        <w:t xml:space="preserve">метода вмешательства, </w:t>
      </w:r>
      <w:r w:rsidRPr="00EE7FC3">
        <w:rPr>
          <w:rFonts w:ascii="Times New Roman" w:hAnsi="Times New Roman"/>
          <w:bCs/>
          <w:sz w:val="28"/>
          <w:szCs w:val="28"/>
        </w:rPr>
        <w:t>ЧКВ и</w:t>
      </w:r>
      <w:r>
        <w:rPr>
          <w:rFonts w:ascii="Times New Roman" w:hAnsi="Times New Roman"/>
          <w:bCs/>
          <w:sz w:val="28"/>
          <w:szCs w:val="28"/>
        </w:rPr>
        <w:t>ли</w:t>
      </w:r>
      <w:r w:rsidRPr="00EE7FC3">
        <w:rPr>
          <w:rFonts w:ascii="Times New Roman" w:hAnsi="Times New Roman"/>
          <w:bCs/>
          <w:sz w:val="28"/>
          <w:szCs w:val="28"/>
        </w:rPr>
        <w:t xml:space="preserve"> АКШ.</w:t>
      </w:r>
    </w:p>
    <w:p w14:paraId="27858C03" w14:textId="77777777" w:rsidR="00865267" w:rsidRDefault="00865267" w:rsidP="00865267">
      <w:pPr>
        <w:pStyle w:val="a3"/>
        <w:numPr>
          <w:ilvl w:val="0"/>
          <w:numId w:val="39"/>
        </w:numPr>
        <w:tabs>
          <w:tab w:val="left" w:pos="284"/>
          <w:tab w:val="left" w:pos="851"/>
        </w:tabs>
        <w:spacing w:line="240" w:lineRule="auto"/>
        <w:ind w:left="0" w:firstLine="567"/>
        <w:jc w:val="both"/>
        <w:rPr>
          <w:rFonts w:ascii="Times New Roman" w:hAnsi="Times New Roman"/>
          <w:sz w:val="28"/>
          <w:szCs w:val="28"/>
        </w:rPr>
      </w:pPr>
      <w:r w:rsidRPr="00491B3C">
        <w:rPr>
          <w:rFonts w:ascii="Times New Roman" w:hAnsi="Times New Roman"/>
          <w:sz w:val="28"/>
          <w:szCs w:val="28"/>
        </w:rPr>
        <w:t>Перед выбором метода реваскуляризации у пациентов с многососудистым поражением и SYNTAX Score ≤32 рекомендуется рассчитать индекс коморбидности Charlson для объективизации тяжести сопутствующей патологии и стратификации риска долгосрочных небл</w:t>
      </w:r>
      <w:r>
        <w:rPr>
          <w:rFonts w:ascii="Times New Roman" w:hAnsi="Times New Roman"/>
          <w:sz w:val="28"/>
          <w:szCs w:val="28"/>
        </w:rPr>
        <w:t>агоприятных событий, что позволи</w:t>
      </w:r>
      <w:r w:rsidRPr="00491B3C">
        <w:rPr>
          <w:rFonts w:ascii="Times New Roman" w:hAnsi="Times New Roman"/>
          <w:sz w:val="28"/>
          <w:szCs w:val="28"/>
        </w:rPr>
        <w:t>т оптимизировать показания к выбору АКШ или ЧКВ</w:t>
      </w:r>
      <w:r>
        <w:rPr>
          <w:rFonts w:ascii="Times New Roman" w:hAnsi="Times New Roman"/>
          <w:sz w:val="28"/>
          <w:szCs w:val="28"/>
        </w:rPr>
        <w:t>.</w:t>
      </w:r>
    </w:p>
    <w:p w14:paraId="49590749" w14:textId="77777777" w:rsidR="00865267" w:rsidRDefault="00865267" w:rsidP="00865267">
      <w:pPr>
        <w:pStyle w:val="a3"/>
        <w:numPr>
          <w:ilvl w:val="0"/>
          <w:numId w:val="39"/>
        </w:numPr>
        <w:tabs>
          <w:tab w:val="left" w:pos="284"/>
          <w:tab w:val="left" w:pos="851"/>
        </w:tabs>
        <w:spacing w:line="240" w:lineRule="auto"/>
        <w:ind w:left="0" w:firstLine="567"/>
        <w:jc w:val="both"/>
        <w:rPr>
          <w:rFonts w:ascii="Times New Roman" w:hAnsi="Times New Roman"/>
          <w:sz w:val="28"/>
          <w:szCs w:val="28"/>
        </w:rPr>
      </w:pPr>
      <w:r w:rsidRPr="00A1561A">
        <w:rPr>
          <w:rFonts w:ascii="Times New Roman" w:hAnsi="Times New Roman"/>
          <w:sz w:val="28"/>
          <w:szCs w:val="28"/>
        </w:rPr>
        <w:t>Разработанный алгоритм выбора оптимальной стратегии реваскуляризации миокарда у пациентов с многососудистым поражением и SYNTAX Score ≤32 рекомендуется к внедрению в клиническую практику в качестве объективного инструмента поддержки принятия врачебных решений, что способствует улучшению отдаленных результатов лечения</w:t>
      </w:r>
      <w:r>
        <w:rPr>
          <w:rFonts w:ascii="Times New Roman" w:hAnsi="Times New Roman"/>
          <w:sz w:val="28"/>
          <w:szCs w:val="28"/>
        </w:rPr>
        <w:t>.</w:t>
      </w:r>
    </w:p>
    <w:p w14:paraId="77795E32" w14:textId="77777777" w:rsidR="00865267" w:rsidRDefault="00865267" w:rsidP="00865267">
      <w:pPr>
        <w:pStyle w:val="a3"/>
        <w:numPr>
          <w:ilvl w:val="0"/>
          <w:numId w:val="39"/>
        </w:numPr>
        <w:tabs>
          <w:tab w:val="left" w:pos="142"/>
          <w:tab w:val="left" w:pos="284"/>
          <w:tab w:val="left" w:pos="851"/>
        </w:tabs>
        <w:spacing w:line="240" w:lineRule="auto"/>
        <w:ind w:left="0" w:firstLine="567"/>
        <w:jc w:val="both"/>
        <w:rPr>
          <w:rFonts w:ascii="Times New Roman" w:hAnsi="Times New Roman"/>
          <w:sz w:val="28"/>
          <w:szCs w:val="28"/>
        </w:rPr>
      </w:pPr>
      <w:r w:rsidRPr="008D3F06">
        <w:rPr>
          <w:rFonts w:ascii="Times New Roman" w:hAnsi="Times New Roman"/>
          <w:sz w:val="28"/>
          <w:szCs w:val="28"/>
        </w:rPr>
        <w:t>Выполнение АКШ следует рекомендовать курящим пациентам с многососудистым поражением</w:t>
      </w:r>
      <w:r>
        <w:rPr>
          <w:rFonts w:ascii="Times New Roman" w:hAnsi="Times New Roman"/>
          <w:sz w:val="28"/>
          <w:szCs w:val="28"/>
        </w:rPr>
        <w:t xml:space="preserve"> коронарных артерий и SYNTAX Score</w:t>
      </w:r>
      <w:r w:rsidRPr="008D3F06">
        <w:rPr>
          <w:rFonts w:ascii="Times New Roman" w:hAnsi="Times New Roman"/>
          <w:sz w:val="28"/>
          <w:szCs w:val="28"/>
        </w:rPr>
        <w:t>≤32, а также пациентам с</w:t>
      </w:r>
      <w:r>
        <w:rPr>
          <w:rFonts w:ascii="Times New Roman" w:hAnsi="Times New Roman"/>
          <w:sz w:val="28"/>
          <w:szCs w:val="28"/>
        </w:rPr>
        <w:t xml:space="preserve"> </w:t>
      </w:r>
      <w:r w:rsidRPr="008D3F06">
        <w:rPr>
          <w:rFonts w:ascii="Times New Roman" w:hAnsi="Times New Roman"/>
          <w:sz w:val="28"/>
          <w:szCs w:val="28"/>
        </w:rPr>
        <w:t xml:space="preserve">SYNTAX </w:t>
      </w:r>
      <w:r>
        <w:rPr>
          <w:rFonts w:ascii="Times New Roman" w:hAnsi="Times New Roman"/>
          <w:sz w:val="28"/>
          <w:szCs w:val="28"/>
        </w:rPr>
        <w:t>Score 23-32</w:t>
      </w:r>
      <w:r w:rsidRPr="008D3F06">
        <w:rPr>
          <w:rFonts w:ascii="Times New Roman" w:hAnsi="Times New Roman"/>
          <w:sz w:val="28"/>
          <w:szCs w:val="28"/>
        </w:rPr>
        <w:t xml:space="preserve"> в сочетании с избыточной массой тела (ИМТ ≥25 кг/м²), перенесенным инфарктом миокарда и/или периферическим атеросклерозом для снижения риска развития повторного инфаркта миокарда в отдаленном периоде</w:t>
      </w:r>
      <w:r>
        <w:rPr>
          <w:rFonts w:ascii="Times New Roman" w:hAnsi="Times New Roman"/>
          <w:sz w:val="28"/>
          <w:szCs w:val="28"/>
        </w:rPr>
        <w:t xml:space="preserve">. </w:t>
      </w:r>
    </w:p>
    <w:p w14:paraId="061FACD6" w14:textId="77777777" w:rsidR="00865267" w:rsidRDefault="00865267" w:rsidP="00865267">
      <w:pPr>
        <w:pStyle w:val="a3"/>
        <w:numPr>
          <w:ilvl w:val="0"/>
          <w:numId w:val="39"/>
        </w:numPr>
        <w:tabs>
          <w:tab w:val="left" w:pos="142"/>
          <w:tab w:val="left" w:pos="284"/>
          <w:tab w:val="left" w:pos="851"/>
        </w:tabs>
        <w:spacing w:line="240" w:lineRule="auto"/>
        <w:ind w:left="0" w:firstLine="567"/>
        <w:jc w:val="both"/>
        <w:rPr>
          <w:rFonts w:ascii="Times New Roman" w:hAnsi="Times New Roman"/>
          <w:sz w:val="28"/>
          <w:szCs w:val="28"/>
        </w:rPr>
      </w:pPr>
      <w:r w:rsidRPr="009D219C">
        <w:rPr>
          <w:rFonts w:ascii="Times New Roman" w:hAnsi="Times New Roman"/>
          <w:sz w:val="28"/>
          <w:szCs w:val="28"/>
        </w:rPr>
        <w:lastRenderedPageBreak/>
        <w:t>Применение ЧКВ</w:t>
      </w:r>
      <w:r>
        <w:rPr>
          <w:rFonts w:ascii="Times New Roman" w:hAnsi="Times New Roman"/>
          <w:sz w:val="28"/>
          <w:szCs w:val="28"/>
        </w:rPr>
        <w:t>, как предпочтительного метода реваскуляризации,</w:t>
      </w:r>
      <w:r w:rsidRPr="009D219C">
        <w:rPr>
          <w:rFonts w:ascii="Times New Roman" w:hAnsi="Times New Roman"/>
          <w:sz w:val="28"/>
          <w:szCs w:val="28"/>
        </w:rPr>
        <w:t xml:space="preserve"> рекомендуется пациент</w:t>
      </w:r>
      <w:r>
        <w:rPr>
          <w:rFonts w:ascii="Times New Roman" w:hAnsi="Times New Roman"/>
          <w:sz w:val="28"/>
          <w:szCs w:val="28"/>
        </w:rPr>
        <w:t>ам</w:t>
      </w:r>
      <w:r w:rsidRPr="009D219C">
        <w:rPr>
          <w:rFonts w:ascii="Times New Roman" w:hAnsi="Times New Roman"/>
          <w:sz w:val="28"/>
          <w:szCs w:val="28"/>
        </w:rPr>
        <w:t xml:space="preserve"> с многососудистым поражением</w:t>
      </w:r>
      <w:r>
        <w:rPr>
          <w:rFonts w:ascii="Times New Roman" w:hAnsi="Times New Roman"/>
          <w:sz w:val="28"/>
          <w:szCs w:val="28"/>
        </w:rPr>
        <w:t xml:space="preserve"> коронарных артерий и SYNTAX Score</w:t>
      </w:r>
      <w:r w:rsidRPr="009D219C">
        <w:rPr>
          <w:rFonts w:ascii="Times New Roman" w:hAnsi="Times New Roman"/>
          <w:sz w:val="28"/>
          <w:szCs w:val="28"/>
        </w:rPr>
        <w:t>≤22</w:t>
      </w:r>
      <w:r>
        <w:rPr>
          <w:rFonts w:ascii="Times New Roman" w:hAnsi="Times New Roman"/>
          <w:sz w:val="28"/>
          <w:szCs w:val="28"/>
        </w:rPr>
        <w:t xml:space="preserve"> с </w:t>
      </w:r>
      <w:r w:rsidRPr="009D219C">
        <w:rPr>
          <w:rFonts w:ascii="Times New Roman" w:hAnsi="Times New Roman"/>
          <w:sz w:val="28"/>
          <w:szCs w:val="28"/>
        </w:rPr>
        <w:t>сопутствующей ХОБЛ, что позвол</w:t>
      </w:r>
      <w:r>
        <w:rPr>
          <w:rFonts w:ascii="Times New Roman" w:hAnsi="Times New Roman"/>
          <w:sz w:val="28"/>
          <w:szCs w:val="28"/>
        </w:rPr>
        <w:t>ит</w:t>
      </w:r>
      <w:r w:rsidRPr="009D219C">
        <w:rPr>
          <w:rFonts w:ascii="Times New Roman" w:hAnsi="Times New Roman"/>
          <w:sz w:val="28"/>
          <w:szCs w:val="28"/>
        </w:rPr>
        <w:t xml:space="preserve"> снизить риск развития сердечной </w:t>
      </w:r>
      <w:proofErr w:type="gramStart"/>
      <w:r w:rsidRPr="009D219C">
        <w:rPr>
          <w:rFonts w:ascii="Times New Roman" w:hAnsi="Times New Roman"/>
          <w:sz w:val="28"/>
          <w:szCs w:val="28"/>
        </w:rPr>
        <w:t>недостаточности в</w:t>
      </w:r>
      <w:proofErr w:type="gramEnd"/>
      <w:r w:rsidRPr="009D219C">
        <w:rPr>
          <w:rFonts w:ascii="Times New Roman" w:hAnsi="Times New Roman"/>
          <w:sz w:val="28"/>
          <w:szCs w:val="28"/>
        </w:rPr>
        <w:t xml:space="preserve"> отдаленном периоде.</w:t>
      </w:r>
    </w:p>
    <w:p w14:paraId="686F4A4C" w14:textId="77777777" w:rsidR="00125770" w:rsidRPr="0041586E" w:rsidRDefault="00125770" w:rsidP="00125770">
      <w:pPr>
        <w:pStyle w:val="a3"/>
        <w:numPr>
          <w:ilvl w:val="0"/>
          <w:numId w:val="39"/>
        </w:numPr>
        <w:tabs>
          <w:tab w:val="left" w:pos="142"/>
          <w:tab w:val="left" w:pos="284"/>
          <w:tab w:val="left" w:pos="851"/>
        </w:tabs>
        <w:spacing w:after="0" w:line="240" w:lineRule="auto"/>
        <w:ind w:left="0" w:firstLine="567"/>
        <w:jc w:val="both"/>
        <w:rPr>
          <w:rFonts w:ascii="Times New Roman" w:hAnsi="Times New Roman"/>
          <w:sz w:val="28"/>
          <w:szCs w:val="28"/>
        </w:rPr>
      </w:pPr>
      <w:r w:rsidRPr="0041586E">
        <w:rPr>
          <w:rFonts w:ascii="Times New Roman" w:hAnsi="Times New Roman"/>
          <w:bCs/>
          <w:sz w:val="28"/>
          <w:szCs w:val="28"/>
        </w:rPr>
        <w:t>Учитывая высокий риск повторных реваскуляризаций при выборе метода ЧКВ</w:t>
      </w:r>
      <w:r>
        <w:rPr>
          <w:rFonts w:ascii="Times New Roman" w:hAnsi="Times New Roman"/>
          <w:bCs/>
          <w:sz w:val="28"/>
          <w:szCs w:val="28"/>
        </w:rPr>
        <w:t>,</w:t>
      </w:r>
      <w:r w:rsidRPr="0041586E">
        <w:rPr>
          <w:rFonts w:ascii="Times New Roman" w:hAnsi="Times New Roman"/>
          <w:bCs/>
          <w:sz w:val="28"/>
          <w:szCs w:val="28"/>
        </w:rPr>
        <w:t xml:space="preserve"> пациент</w:t>
      </w:r>
      <w:r>
        <w:rPr>
          <w:rFonts w:ascii="Times New Roman" w:hAnsi="Times New Roman"/>
          <w:bCs/>
          <w:sz w:val="28"/>
          <w:szCs w:val="28"/>
        </w:rPr>
        <w:t>ам</w:t>
      </w:r>
      <w:r w:rsidRPr="0041586E">
        <w:rPr>
          <w:rFonts w:ascii="Times New Roman" w:hAnsi="Times New Roman"/>
          <w:bCs/>
          <w:sz w:val="28"/>
          <w:szCs w:val="28"/>
        </w:rPr>
        <w:t xml:space="preserve"> с многососудисты</w:t>
      </w:r>
      <w:r>
        <w:rPr>
          <w:rFonts w:ascii="Times New Roman" w:hAnsi="Times New Roman"/>
          <w:bCs/>
          <w:sz w:val="28"/>
          <w:szCs w:val="28"/>
        </w:rPr>
        <w:t xml:space="preserve">м поражением и SYNTAX Score ≤32 </w:t>
      </w:r>
      <w:r w:rsidRPr="0041586E">
        <w:rPr>
          <w:rFonts w:ascii="Times New Roman" w:hAnsi="Times New Roman"/>
          <w:bCs/>
          <w:sz w:val="28"/>
          <w:szCs w:val="28"/>
        </w:rPr>
        <w:t xml:space="preserve">рекомендуется строгое соблюдение мер профилактики рестенозов, включая использование стентов с лекарственным покрытием последнего поколения, </w:t>
      </w:r>
      <w:r>
        <w:rPr>
          <w:rFonts w:ascii="Times New Roman" w:hAnsi="Times New Roman"/>
          <w:bCs/>
          <w:sz w:val="28"/>
          <w:szCs w:val="28"/>
        </w:rPr>
        <w:t>интенсивную</w:t>
      </w:r>
      <w:r w:rsidRPr="0041586E">
        <w:rPr>
          <w:rFonts w:ascii="Times New Roman" w:hAnsi="Times New Roman"/>
          <w:bCs/>
          <w:sz w:val="28"/>
          <w:szCs w:val="28"/>
        </w:rPr>
        <w:t xml:space="preserve"> липидснижающую</w:t>
      </w:r>
      <w:r>
        <w:rPr>
          <w:rFonts w:ascii="Times New Roman" w:hAnsi="Times New Roman"/>
          <w:bCs/>
          <w:sz w:val="28"/>
          <w:szCs w:val="28"/>
        </w:rPr>
        <w:t xml:space="preserve"> и гипогликемическую</w:t>
      </w:r>
      <w:r w:rsidRPr="0041586E">
        <w:rPr>
          <w:rFonts w:ascii="Times New Roman" w:hAnsi="Times New Roman"/>
          <w:bCs/>
          <w:sz w:val="28"/>
          <w:szCs w:val="28"/>
        </w:rPr>
        <w:t xml:space="preserve"> терапию</w:t>
      </w:r>
      <w:r>
        <w:rPr>
          <w:rFonts w:ascii="Times New Roman" w:hAnsi="Times New Roman"/>
          <w:bCs/>
          <w:sz w:val="28"/>
          <w:szCs w:val="28"/>
        </w:rPr>
        <w:t xml:space="preserve">, </w:t>
      </w:r>
      <w:r w:rsidRPr="0041586E">
        <w:rPr>
          <w:rFonts w:ascii="Times New Roman" w:hAnsi="Times New Roman"/>
          <w:bCs/>
          <w:sz w:val="28"/>
          <w:szCs w:val="28"/>
        </w:rPr>
        <w:t xml:space="preserve"> </w:t>
      </w:r>
      <w:r>
        <w:rPr>
          <w:rFonts w:ascii="Times New Roman" w:hAnsi="Times New Roman"/>
          <w:bCs/>
          <w:sz w:val="28"/>
          <w:szCs w:val="28"/>
        </w:rPr>
        <w:t xml:space="preserve">а также </w:t>
      </w:r>
      <w:r w:rsidRPr="0041586E">
        <w:rPr>
          <w:rFonts w:ascii="Times New Roman" w:hAnsi="Times New Roman"/>
          <w:bCs/>
          <w:sz w:val="28"/>
          <w:szCs w:val="28"/>
        </w:rPr>
        <w:t>контроль модифицируемых факторов риска</w:t>
      </w:r>
      <w:r>
        <w:rPr>
          <w:rFonts w:ascii="Times New Roman" w:hAnsi="Times New Roman"/>
          <w:bCs/>
          <w:sz w:val="28"/>
          <w:szCs w:val="28"/>
        </w:rPr>
        <w:t>.</w:t>
      </w:r>
    </w:p>
    <w:p w14:paraId="1082473D" w14:textId="70F3ABC6" w:rsidR="00125770" w:rsidRDefault="00125770" w:rsidP="00125770">
      <w:pPr>
        <w:pStyle w:val="a3"/>
        <w:numPr>
          <w:ilvl w:val="0"/>
          <w:numId w:val="39"/>
        </w:numPr>
        <w:tabs>
          <w:tab w:val="left" w:pos="851"/>
        </w:tabs>
        <w:spacing w:line="240" w:lineRule="auto"/>
        <w:ind w:left="0" w:firstLine="567"/>
        <w:jc w:val="both"/>
        <w:rPr>
          <w:rFonts w:ascii="Times New Roman" w:hAnsi="Times New Roman"/>
          <w:sz w:val="28"/>
          <w:szCs w:val="28"/>
        </w:rPr>
      </w:pPr>
      <w:r w:rsidRPr="004F781F">
        <w:rPr>
          <w:rFonts w:ascii="Times New Roman" w:hAnsi="Times New Roman"/>
          <w:sz w:val="28"/>
          <w:szCs w:val="28"/>
        </w:rPr>
        <w:t xml:space="preserve">Пациентам с многососудистым поражением коронарных артерий и SYNTAX Score≤32, учитывая выявленный риск более выраженного прогрессирования коронарного атеросклероза после АКШ, для обеспечения долгосрочной проходимости кондуитов рекомендуется отдавать предпочтение артериальным шунтам и обеспечивать строгое соблюдение протоколов антиагрегантной, липидснижающей и </w:t>
      </w:r>
      <w:r>
        <w:rPr>
          <w:rFonts w:ascii="Times New Roman" w:hAnsi="Times New Roman"/>
          <w:sz w:val="28"/>
          <w:szCs w:val="28"/>
        </w:rPr>
        <w:t>гипо</w:t>
      </w:r>
      <w:r w:rsidRPr="004F781F">
        <w:rPr>
          <w:rFonts w:ascii="Times New Roman" w:hAnsi="Times New Roman"/>
          <w:sz w:val="28"/>
          <w:szCs w:val="28"/>
        </w:rPr>
        <w:t>гликемической терапии</w:t>
      </w:r>
      <w:r>
        <w:rPr>
          <w:rFonts w:ascii="Times New Roman" w:hAnsi="Times New Roman"/>
          <w:sz w:val="28"/>
          <w:szCs w:val="28"/>
        </w:rPr>
        <w:t xml:space="preserve">, а также коррекцию избыточной массы тела. </w:t>
      </w:r>
    </w:p>
    <w:p w14:paraId="5D094C77" w14:textId="77777777" w:rsidR="007F232A" w:rsidRDefault="007F232A" w:rsidP="00F95424">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563B25C7"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36253470"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4C596ACD"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1D632A91"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0064CC54"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35FF6937"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22742D63"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5DFDFEFD"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742C0972"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58735CF0"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5CC14D0F"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7EB62B89"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2DB126F9"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0030F035"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707BDB3F"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5A96F05B"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6B8FAD7F"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01FFC432"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4C166A96"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1303CDB8"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13F7D26E"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25507D7C" w14:textId="77777777" w:rsidR="00625725"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1BEAC861" w14:textId="77777777" w:rsidR="00625725" w:rsidRPr="008C61C7" w:rsidRDefault="00625725"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48C74E5E" w14:textId="77777777" w:rsidR="007F232A" w:rsidRPr="008C61C7" w:rsidRDefault="007F232A" w:rsidP="006406C7">
      <w:pPr>
        <w:tabs>
          <w:tab w:val="left" w:pos="851"/>
        </w:tabs>
        <w:spacing w:after="0" w:line="240" w:lineRule="auto"/>
        <w:ind w:firstLine="567"/>
        <w:contextualSpacing/>
        <w:jc w:val="both"/>
        <w:rPr>
          <w:rFonts w:ascii="Times New Roman" w:eastAsia="Times New Roman" w:hAnsi="Times New Roman"/>
          <w:sz w:val="28"/>
          <w:szCs w:val="28"/>
          <w:shd w:val="clear" w:color="auto" w:fill="FFFFFF"/>
          <w:lang w:eastAsia="ru-RU"/>
        </w:rPr>
      </w:pPr>
    </w:p>
    <w:p w14:paraId="21163D86" w14:textId="77777777" w:rsidR="007F232A" w:rsidRPr="008C61C7" w:rsidRDefault="007F232A" w:rsidP="006406C7">
      <w:pPr>
        <w:tabs>
          <w:tab w:val="left" w:pos="851"/>
        </w:tabs>
        <w:autoSpaceDE w:val="0"/>
        <w:autoSpaceDN w:val="0"/>
        <w:adjustRightInd w:val="0"/>
        <w:spacing w:after="0" w:line="240" w:lineRule="auto"/>
        <w:ind w:firstLine="567"/>
        <w:jc w:val="both"/>
        <w:rPr>
          <w:rFonts w:ascii="Times New Roman" w:hAnsi="Times New Roman"/>
          <w:b/>
          <w:sz w:val="28"/>
          <w:szCs w:val="28"/>
        </w:rPr>
      </w:pPr>
    </w:p>
    <w:p w14:paraId="6D42FB32" w14:textId="77777777" w:rsidR="00F600EB" w:rsidRPr="008C61C7" w:rsidRDefault="00F600EB" w:rsidP="006406C7">
      <w:pPr>
        <w:tabs>
          <w:tab w:val="left" w:pos="851"/>
        </w:tabs>
        <w:autoSpaceDE w:val="0"/>
        <w:autoSpaceDN w:val="0"/>
        <w:adjustRightInd w:val="0"/>
        <w:spacing w:after="0" w:line="240" w:lineRule="auto"/>
        <w:ind w:firstLine="567"/>
        <w:jc w:val="both"/>
        <w:rPr>
          <w:rFonts w:ascii="Times New Roman" w:hAnsi="Times New Roman"/>
          <w:b/>
          <w:sz w:val="28"/>
          <w:szCs w:val="28"/>
        </w:rPr>
      </w:pPr>
    </w:p>
    <w:p w14:paraId="3DAB8BE0" w14:textId="77777777" w:rsidR="00F600EB" w:rsidRDefault="00F600EB" w:rsidP="006406C7">
      <w:pPr>
        <w:tabs>
          <w:tab w:val="left" w:pos="851"/>
        </w:tabs>
        <w:autoSpaceDE w:val="0"/>
        <w:autoSpaceDN w:val="0"/>
        <w:adjustRightInd w:val="0"/>
        <w:spacing w:after="0" w:line="240" w:lineRule="auto"/>
        <w:ind w:firstLine="567"/>
        <w:jc w:val="both"/>
        <w:rPr>
          <w:rFonts w:ascii="Times New Roman" w:hAnsi="Times New Roman"/>
          <w:b/>
          <w:sz w:val="28"/>
          <w:szCs w:val="28"/>
        </w:rPr>
      </w:pPr>
    </w:p>
    <w:p w14:paraId="394F75CF" w14:textId="77777777" w:rsidR="00775A67" w:rsidRDefault="00775A67" w:rsidP="006406C7">
      <w:pPr>
        <w:tabs>
          <w:tab w:val="left" w:pos="851"/>
        </w:tabs>
        <w:autoSpaceDE w:val="0"/>
        <w:autoSpaceDN w:val="0"/>
        <w:adjustRightInd w:val="0"/>
        <w:spacing w:after="0" w:line="240" w:lineRule="auto"/>
        <w:ind w:firstLine="567"/>
        <w:jc w:val="both"/>
        <w:rPr>
          <w:rFonts w:ascii="Times New Roman" w:hAnsi="Times New Roman"/>
          <w:b/>
          <w:sz w:val="28"/>
          <w:szCs w:val="28"/>
        </w:rPr>
      </w:pPr>
    </w:p>
    <w:p w14:paraId="386752C7" w14:textId="77777777" w:rsidR="00775A67" w:rsidRPr="008C61C7" w:rsidRDefault="00775A67" w:rsidP="006406C7">
      <w:pPr>
        <w:tabs>
          <w:tab w:val="left" w:pos="851"/>
        </w:tabs>
        <w:autoSpaceDE w:val="0"/>
        <w:autoSpaceDN w:val="0"/>
        <w:adjustRightInd w:val="0"/>
        <w:spacing w:after="0" w:line="240" w:lineRule="auto"/>
        <w:ind w:firstLine="567"/>
        <w:jc w:val="both"/>
        <w:rPr>
          <w:rFonts w:ascii="Times New Roman" w:hAnsi="Times New Roman"/>
          <w:b/>
          <w:sz w:val="28"/>
          <w:szCs w:val="28"/>
        </w:rPr>
      </w:pPr>
    </w:p>
    <w:p w14:paraId="7921DAA0" w14:textId="77777777" w:rsidR="00F600EB" w:rsidRPr="008C61C7" w:rsidRDefault="00F600EB" w:rsidP="006406C7">
      <w:pPr>
        <w:tabs>
          <w:tab w:val="left" w:pos="851"/>
        </w:tabs>
        <w:autoSpaceDE w:val="0"/>
        <w:autoSpaceDN w:val="0"/>
        <w:adjustRightInd w:val="0"/>
        <w:spacing w:after="0" w:line="240" w:lineRule="auto"/>
        <w:ind w:firstLine="567"/>
        <w:jc w:val="both"/>
        <w:rPr>
          <w:rFonts w:ascii="Times New Roman" w:hAnsi="Times New Roman"/>
          <w:b/>
          <w:sz w:val="28"/>
          <w:szCs w:val="28"/>
        </w:rPr>
      </w:pPr>
    </w:p>
    <w:p w14:paraId="3F8F62BA" w14:textId="173E5E13" w:rsidR="00533972" w:rsidRPr="008C61C7" w:rsidRDefault="00533972" w:rsidP="00464794">
      <w:pPr>
        <w:autoSpaceDE w:val="0"/>
        <w:autoSpaceDN w:val="0"/>
        <w:adjustRightInd w:val="0"/>
        <w:spacing w:after="0" w:line="240" w:lineRule="auto"/>
        <w:jc w:val="center"/>
        <w:rPr>
          <w:rFonts w:ascii="Times New Roman" w:hAnsi="Times New Roman"/>
          <w:b/>
          <w:sz w:val="28"/>
          <w:szCs w:val="28"/>
          <w:lang w:val="en-US"/>
        </w:rPr>
      </w:pPr>
      <w:r w:rsidRPr="008C61C7">
        <w:rPr>
          <w:rFonts w:ascii="Times New Roman" w:hAnsi="Times New Roman"/>
          <w:b/>
          <w:sz w:val="28"/>
          <w:szCs w:val="28"/>
        </w:rPr>
        <w:t>СПИСОК</w:t>
      </w:r>
      <w:r w:rsidRPr="00EE2CB7">
        <w:rPr>
          <w:rFonts w:ascii="Times New Roman" w:hAnsi="Times New Roman"/>
          <w:b/>
          <w:sz w:val="28"/>
          <w:szCs w:val="28"/>
          <w:lang w:val="en-US"/>
        </w:rPr>
        <w:t xml:space="preserve"> </w:t>
      </w:r>
      <w:r w:rsidRPr="008C61C7">
        <w:rPr>
          <w:rFonts w:ascii="Times New Roman" w:hAnsi="Times New Roman"/>
          <w:b/>
          <w:sz w:val="28"/>
          <w:szCs w:val="28"/>
        </w:rPr>
        <w:t>ИСПОЛЬЗОВАННЫХ</w:t>
      </w:r>
      <w:r w:rsidRPr="00EE2CB7">
        <w:rPr>
          <w:rFonts w:ascii="Times New Roman" w:hAnsi="Times New Roman"/>
          <w:b/>
          <w:sz w:val="28"/>
          <w:szCs w:val="28"/>
          <w:lang w:val="en-US"/>
        </w:rPr>
        <w:t xml:space="preserve"> </w:t>
      </w:r>
      <w:r w:rsidRPr="008C61C7">
        <w:rPr>
          <w:rFonts w:ascii="Times New Roman" w:hAnsi="Times New Roman"/>
          <w:b/>
          <w:sz w:val="28"/>
          <w:szCs w:val="28"/>
        </w:rPr>
        <w:t>ИСТОЧНИКОВ</w:t>
      </w:r>
    </w:p>
    <w:p w14:paraId="7ACB435F" w14:textId="77777777" w:rsidR="002773AD" w:rsidRPr="008C61C7" w:rsidRDefault="002773AD" w:rsidP="002773AD">
      <w:pPr>
        <w:autoSpaceDE w:val="0"/>
        <w:autoSpaceDN w:val="0"/>
        <w:adjustRightInd w:val="0"/>
        <w:spacing w:after="0"/>
        <w:jc w:val="center"/>
        <w:rPr>
          <w:rFonts w:ascii="Times New Roman" w:hAnsi="Times New Roman"/>
          <w:b/>
          <w:sz w:val="28"/>
          <w:szCs w:val="28"/>
          <w:lang w:val="en-US"/>
        </w:rPr>
      </w:pPr>
    </w:p>
    <w:p w14:paraId="2D17020F" w14:textId="77777777" w:rsidR="00E064E0" w:rsidRPr="00E064E0" w:rsidRDefault="00E064E0" w:rsidP="00E064E0">
      <w:pPr>
        <w:tabs>
          <w:tab w:val="left" w:pos="851"/>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w:t>
      </w:r>
      <w:r w:rsidRPr="00E064E0">
        <w:rPr>
          <w:rFonts w:ascii="Times New Roman" w:hAnsi="Times New Roman"/>
          <w:sz w:val="28"/>
          <w:szCs w:val="28"/>
          <w:lang w:val="en-US"/>
        </w:rPr>
        <w:tab/>
        <w:t xml:space="preserve">Cardiovascular diseases (CVDs) / World Health Organization, 2021 // http://www.who.int/en/news-room/fact-sheets/detail/cardiovascular. </w:t>
      </w:r>
      <w:proofErr w:type="gramStart"/>
      <w:r w:rsidRPr="00E064E0">
        <w:rPr>
          <w:rFonts w:ascii="Times New Roman" w:hAnsi="Times New Roman"/>
          <w:sz w:val="28"/>
          <w:szCs w:val="28"/>
          <w:lang w:val="en-US"/>
        </w:rPr>
        <w:t>14.05.2024.</w:t>
      </w:r>
      <w:proofErr w:type="gramEnd"/>
      <w:r w:rsidRPr="00E064E0">
        <w:rPr>
          <w:rFonts w:ascii="Times New Roman" w:hAnsi="Times New Roman"/>
          <w:sz w:val="28"/>
          <w:szCs w:val="28"/>
          <w:lang w:val="en-US"/>
        </w:rPr>
        <w:t xml:space="preserve"> </w:t>
      </w:r>
    </w:p>
    <w:p w14:paraId="66B6D203"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2.</w:t>
      </w:r>
      <w:r w:rsidRPr="00E064E0">
        <w:rPr>
          <w:rFonts w:ascii="Times New Roman" w:hAnsi="Times New Roman"/>
          <w:sz w:val="28"/>
          <w:szCs w:val="28"/>
          <w:lang w:val="en-US"/>
        </w:rPr>
        <w:tab/>
        <w:t xml:space="preserve">Global burden of 288 causes of death and life expectancy decomposition in 204 countries and territories and 811 subnational locations, 1990-2021: a systematic analysis for the Global Burden of Disease Study 2021 / GBD 2021 Causes of Death Collaborators // Lancet. – 2024. – Vol. 403, №10440. – P. 2100-2132. </w:t>
      </w:r>
    </w:p>
    <w:p w14:paraId="5111178A" w14:textId="70243AB7" w:rsidR="001F1D8E" w:rsidRPr="001F1D8E" w:rsidRDefault="006F0B46" w:rsidP="006F0B46">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3.</w:t>
      </w:r>
      <w:r w:rsidRPr="006F0B46">
        <w:rPr>
          <w:rFonts w:ascii="Times New Roman" w:hAnsi="Times New Roman"/>
          <w:sz w:val="28"/>
          <w:szCs w:val="28"/>
        </w:rPr>
        <w:t xml:space="preserve"> </w:t>
      </w:r>
      <w:r w:rsidR="001F1D8E" w:rsidRPr="001F1D8E">
        <w:rPr>
          <w:rFonts w:ascii="Times New Roman" w:hAnsi="Times New Roman"/>
          <w:sz w:val="28"/>
          <w:szCs w:val="28"/>
        </w:rPr>
        <w:t xml:space="preserve">Статистика здравоохранения и социального обеспечения // </w:t>
      </w:r>
      <w:hyperlink r:id="rId53" w:history="1">
        <w:r w:rsidR="001F1D8E" w:rsidRPr="001F1D8E">
          <w:rPr>
            <w:rStyle w:val="ab"/>
            <w:rFonts w:ascii="Times New Roman" w:hAnsi="Times New Roman"/>
            <w:sz w:val="28"/>
            <w:szCs w:val="28"/>
          </w:rPr>
          <w:t>https://stat.gov.kz/ru/industries/social-statistics/stat-medicine</w:t>
        </w:r>
      </w:hyperlink>
      <w:r w:rsidR="001F1D8E" w:rsidRPr="001F1D8E">
        <w:rPr>
          <w:rFonts w:ascii="Times New Roman" w:hAnsi="Times New Roman"/>
          <w:sz w:val="28"/>
          <w:szCs w:val="28"/>
        </w:rPr>
        <w:t xml:space="preserve"> 06.02.2026.</w:t>
      </w:r>
    </w:p>
    <w:p w14:paraId="45178655" w14:textId="77777777" w:rsidR="006F0B46" w:rsidRPr="006F0B46" w:rsidRDefault="00E064E0" w:rsidP="006F0B46">
      <w:pPr>
        <w:tabs>
          <w:tab w:val="left" w:pos="284"/>
          <w:tab w:val="left" w:pos="709"/>
          <w:tab w:val="left" w:pos="851"/>
        </w:tabs>
        <w:spacing w:after="0" w:line="240" w:lineRule="auto"/>
        <w:ind w:firstLine="567"/>
        <w:jc w:val="both"/>
        <w:rPr>
          <w:rFonts w:ascii="Times New Roman" w:hAnsi="Times New Roman"/>
          <w:sz w:val="28"/>
          <w:szCs w:val="28"/>
        </w:rPr>
      </w:pPr>
      <w:r w:rsidRPr="00E064E0">
        <w:rPr>
          <w:rFonts w:ascii="Times New Roman" w:hAnsi="Times New Roman"/>
          <w:sz w:val="28"/>
          <w:szCs w:val="28"/>
        </w:rPr>
        <w:t>4.</w:t>
      </w:r>
      <w:r w:rsidRPr="00E064E0">
        <w:rPr>
          <w:rFonts w:ascii="Times New Roman" w:hAnsi="Times New Roman"/>
          <w:sz w:val="28"/>
          <w:szCs w:val="28"/>
        </w:rPr>
        <w:tab/>
      </w:r>
      <w:r w:rsidR="006F0B46" w:rsidRPr="006F0B46">
        <w:rPr>
          <w:rFonts w:ascii="Times New Roman" w:hAnsi="Times New Roman"/>
          <w:sz w:val="28"/>
          <w:szCs w:val="28"/>
        </w:rPr>
        <w:t>Здоровье населения Республики Казахстан и деятельность организаций  здравоохранения в 2024 году: стат. сб. / сост. Л.М. Ахметнияз, Г.Е. Сарсенбаева, Г.Б. Жаксалыкова  и др. – Астана, 2025. – 400 с.</w:t>
      </w:r>
    </w:p>
    <w:p w14:paraId="12BDD89A" w14:textId="6243260C" w:rsidR="00E064E0" w:rsidRPr="00E064E0" w:rsidRDefault="00E064E0" w:rsidP="006F0B46">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5.</w:t>
      </w:r>
      <w:r w:rsidRPr="00E064E0">
        <w:rPr>
          <w:rFonts w:ascii="Times New Roman" w:hAnsi="Times New Roman"/>
          <w:sz w:val="28"/>
          <w:szCs w:val="28"/>
          <w:lang w:val="en-US"/>
        </w:rPr>
        <w:tab/>
        <w:t>Obesity and overweight / World Health Organization, 2024 // https://www.who.int/news–room/fact–sheets/detail/obesity–and. 17.05.2024.</w:t>
      </w:r>
    </w:p>
    <w:p w14:paraId="182B46D7"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6.</w:t>
      </w:r>
      <w:r w:rsidRPr="00E064E0">
        <w:rPr>
          <w:rFonts w:ascii="Times New Roman" w:hAnsi="Times New Roman"/>
          <w:sz w:val="28"/>
          <w:szCs w:val="28"/>
          <w:lang w:val="en-US"/>
        </w:rPr>
        <w:tab/>
        <w:t xml:space="preserve">Sun H., Saeedi P., Karuranga S. et al. IDF Diabetes Atlas: Global, regional and country–level diabetes prevalence estimates for 2021 and projections for 2045 // Diabetes Res. Clin. </w:t>
      </w:r>
      <w:proofErr w:type="gramStart"/>
      <w:r w:rsidRPr="00E064E0">
        <w:rPr>
          <w:rFonts w:ascii="Times New Roman" w:hAnsi="Times New Roman"/>
          <w:sz w:val="28"/>
          <w:szCs w:val="28"/>
          <w:lang w:val="en-US"/>
        </w:rPr>
        <w:t>Pract.</w:t>
      </w:r>
      <w:proofErr w:type="gramEnd"/>
      <w:r w:rsidRPr="00E064E0">
        <w:rPr>
          <w:rFonts w:ascii="Times New Roman" w:hAnsi="Times New Roman"/>
          <w:sz w:val="28"/>
          <w:szCs w:val="28"/>
          <w:lang w:val="en-US"/>
        </w:rPr>
        <w:t xml:space="preserve"> – 2022. – Vol. 183. – P. 109-119. </w:t>
      </w:r>
    </w:p>
    <w:p w14:paraId="4F49771A"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7.</w:t>
      </w:r>
      <w:r w:rsidRPr="00E064E0">
        <w:rPr>
          <w:rFonts w:ascii="Times New Roman" w:hAnsi="Times New Roman"/>
          <w:sz w:val="28"/>
          <w:szCs w:val="28"/>
          <w:lang w:val="en-US"/>
        </w:rPr>
        <w:tab/>
        <w:t xml:space="preserve">Baumann A.A., Mishra A., Worthley M.I. et al. Management of multivessel coronary artery disease in patients with non–ST–elevation myocardial infarction: a complex path to precision medicine // Ther. </w:t>
      </w:r>
      <w:proofErr w:type="gramStart"/>
      <w:r w:rsidRPr="00E064E0">
        <w:rPr>
          <w:rFonts w:ascii="Times New Roman" w:hAnsi="Times New Roman"/>
          <w:sz w:val="28"/>
          <w:szCs w:val="28"/>
          <w:lang w:val="en-US"/>
        </w:rPr>
        <w:t>Adv. Chronic.</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Dis. – 2020.</w:t>
      </w:r>
      <w:proofErr w:type="gramEnd"/>
      <w:r w:rsidRPr="00E064E0">
        <w:rPr>
          <w:rFonts w:ascii="Times New Roman" w:hAnsi="Times New Roman"/>
          <w:sz w:val="28"/>
          <w:szCs w:val="28"/>
          <w:lang w:val="en-US"/>
        </w:rPr>
        <w:t xml:space="preserve"> – Vol. 11. – P. 1-23. </w:t>
      </w:r>
    </w:p>
    <w:p w14:paraId="506B07D8"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8.</w:t>
      </w:r>
      <w:r w:rsidRPr="00E064E0">
        <w:rPr>
          <w:rFonts w:ascii="Times New Roman" w:hAnsi="Times New Roman"/>
          <w:sz w:val="28"/>
          <w:szCs w:val="28"/>
          <w:lang w:val="en-US"/>
        </w:rPr>
        <w:tab/>
        <w:t xml:space="preserve">Faro D.C., Laudani C., Agnello F.G. et al. Complete Percutaneous Coronary Revascularization in Acute Coronary Syndromes </w:t>
      </w:r>
      <w:proofErr w:type="gramStart"/>
      <w:r w:rsidRPr="00E064E0">
        <w:rPr>
          <w:rFonts w:ascii="Times New Roman" w:hAnsi="Times New Roman"/>
          <w:sz w:val="28"/>
          <w:szCs w:val="28"/>
          <w:lang w:val="en-US"/>
        </w:rPr>
        <w:t>With</w:t>
      </w:r>
      <w:proofErr w:type="gramEnd"/>
      <w:r w:rsidRPr="00E064E0">
        <w:rPr>
          <w:rFonts w:ascii="Times New Roman" w:hAnsi="Times New Roman"/>
          <w:sz w:val="28"/>
          <w:szCs w:val="28"/>
          <w:lang w:val="en-US"/>
        </w:rPr>
        <w:t xml:space="preserve"> Multivessel Coronary Disease: A Systematic Review // JACC. </w:t>
      </w:r>
      <w:proofErr w:type="gramStart"/>
      <w:r w:rsidRPr="00E064E0">
        <w:rPr>
          <w:rFonts w:ascii="Times New Roman" w:hAnsi="Times New Roman"/>
          <w:sz w:val="28"/>
          <w:szCs w:val="28"/>
          <w:lang w:val="en-US"/>
        </w:rPr>
        <w:t>Cardiovasc.</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Interv.</w:t>
      </w:r>
      <w:proofErr w:type="gramEnd"/>
      <w:r w:rsidRPr="00E064E0">
        <w:rPr>
          <w:rFonts w:ascii="Times New Roman" w:hAnsi="Times New Roman"/>
          <w:sz w:val="28"/>
          <w:szCs w:val="28"/>
          <w:lang w:val="en-US"/>
        </w:rPr>
        <w:t xml:space="preserve"> – 2023. – Vol. 16, №19. – P. 2347-2364. </w:t>
      </w:r>
    </w:p>
    <w:p w14:paraId="3518DCC9"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9.</w:t>
      </w:r>
      <w:r w:rsidRPr="00E064E0">
        <w:rPr>
          <w:rFonts w:ascii="Times New Roman" w:hAnsi="Times New Roman"/>
          <w:sz w:val="28"/>
          <w:szCs w:val="28"/>
          <w:lang w:val="en-US"/>
        </w:rPr>
        <w:tab/>
        <w:t xml:space="preserve">Akbari T., Al–Lamee R. Percutaneous Coronary Intervention in Multi–Vessel Disease // Cardiovasc. </w:t>
      </w:r>
      <w:proofErr w:type="gramStart"/>
      <w:r w:rsidRPr="00E064E0">
        <w:rPr>
          <w:rFonts w:ascii="Times New Roman" w:hAnsi="Times New Roman"/>
          <w:sz w:val="28"/>
          <w:szCs w:val="28"/>
          <w:lang w:val="en-US"/>
        </w:rPr>
        <w:t>Revasc.</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Med. – 2022.</w:t>
      </w:r>
      <w:proofErr w:type="gramEnd"/>
      <w:r w:rsidRPr="00E064E0">
        <w:rPr>
          <w:rFonts w:ascii="Times New Roman" w:hAnsi="Times New Roman"/>
          <w:sz w:val="28"/>
          <w:szCs w:val="28"/>
          <w:lang w:val="en-US"/>
        </w:rPr>
        <w:t xml:space="preserve"> – Vol. 44. – P. 80-91. </w:t>
      </w:r>
    </w:p>
    <w:p w14:paraId="15DAD367"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10.</w:t>
      </w:r>
      <w:r w:rsidRPr="00E064E0">
        <w:rPr>
          <w:rFonts w:ascii="Times New Roman" w:hAnsi="Times New Roman"/>
          <w:sz w:val="28"/>
          <w:szCs w:val="28"/>
          <w:lang w:val="en-US"/>
        </w:rPr>
        <w:tab/>
        <w:t xml:space="preserve">Byrne R.A., Rossello X., Coughlan J.J. et al. 2023 ESC Guidelines for the management of acute coronary syndromes // Eur. Heart J. – 2023. – Vol. 44, №38. – P. 3720-3826. </w:t>
      </w:r>
    </w:p>
    <w:p w14:paraId="06ECDBB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11.</w:t>
      </w:r>
      <w:r w:rsidRPr="00E064E0">
        <w:rPr>
          <w:rFonts w:ascii="Times New Roman" w:hAnsi="Times New Roman"/>
          <w:sz w:val="28"/>
          <w:szCs w:val="28"/>
          <w:lang w:val="en-US"/>
        </w:rPr>
        <w:tab/>
        <w:t xml:space="preserve">Manuca R.D., Covic A.M., Brinza C. et al. Updated Strategies in Non–Culprit Stenosis Management of Multivessel Coronary Disease: A Contemporary Review // Medicina (Kaunas). – 2024. – Vol. 60, №2. – P. 263-1-263-13. </w:t>
      </w:r>
    </w:p>
    <w:p w14:paraId="47B6491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proofErr w:type="gramStart"/>
      <w:r w:rsidRPr="00E064E0">
        <w:rPr>
          <w:rFonts w:ascii="Times New Roman" w:hAnsi="Times New Roman"/>
          <w:sz w:val="28"/>
          <w:szCs w:val="28"/>
          <w:lang w:val="en-US"/>
        </w:rPr>
        <w:t>12.</w:t>
      </w:r>
      <w:r w:rsidRPr="00E064E0">
        <w:rPr>
          <w:rFonts w:ascii="Times New Roman" w:hAnsi="Times New Roman"/>
          <w:sz w:val="28"/>
          <w:szCs w:val="28"/>
          <w:lang w:val="en-US"/>
        </w:rPr>
        <w:tab/>
        <w:t>Gu</w:t>
      </w:r>
      <w:proofErr w:type="gramEnd"/>
      <w:r w:rsidRPr="00E064E0">
        <w:rPr>
          <w:rFonts w:ascii="Times New Roman" w:hAnsi="Times New Roman"/>
          <w:sz w:val="28"/>
          <w:szCs w:val="28"/>
          <w:lang w:val="en-US"/>
        </w:rPr>
        <w:t xml:space="preserve"> D., Qu J., Zhang H. et al. Revascularization for Coronary Artery Disease: Principle and Challenges // Adv. Exp. Med. Biol. – 2020. – Vol. 1177. – P. 75-100. </w:t>
      </w:r>
    </w:p>
    <w:p w14:paraId="371E94A7"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13.</w:t>
      </w:r>
      <w:r w:rsidRPr="00E064E0">
        <w:rPr>
          <w:rFonts w:ascii="Times New Roman" w:hAnsi="Times New Roman"/>
          <w:sz w:val="28"/>
          <w:szCs w:val="28"/>
          <w:lang w:val="en-US"/>
        </w:rPr>
        <w:tab/>
        <w:t xml:space="preserve">Chew N.W., Koh J.H., Ng C.H. et al. Coronary Artery Bypass Grafting Versus Percutaneous Coronary Intervention for Multivessel Coronary Artery Disease: A One–Stage Meta–Analysis // Front. </w:t>
      </w:r>
      <w:proofErr w:type="gramStart"/>
      <w:r w:rsidRPr="00E064E0">
        <w:rPr>
          <w:rFonts w:ascii="Times New Roman" w:hAnsi="Times New Roman"/>
          <w:sz w:val="28"/>
          <w:szCs w:val="28"/>
          <w:lang w:val="en-US"/>
        </w:rPr>
        <w:t>Cardiovasc.</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Med. – 2022.</w:t>
      </w:r>
      <w:proofErr w:type="gramEnd"/>
      <w:r w:rsidRPr="00E064E0">
        <w:rPr>
          <w:rFonts w:ascii="Times New Roman" w:hAnsi="Times New Roman"/>
          <w:sz w:val="28"/>
          <w:szCs w:val="28"/>
          <w:lang w:val="en-US"/>
        </w:rPr>
        <w:t xml:space="preserve"> – Vol. 9. – P. 1-9.</w:t>
      </w:r>
    </w:p>
    <w:p w14:paraId="2B39A55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lastRenderedPageBreak/>
        <w:t>14.</w:t>
      </w:r>
      <w:r w:rsidRPr="00E064E0">
        <w:rPr>
          <w:rFonts w:ascii="Times New Roman" w:hAnsi="Times New Roman"/>
          <w:sz w:val="28"/>
          <w:szCs w:val="28"/>
          <w:lang w:val="en-US"/>
        </w:rPr>
        <w:tab/>
        <w:t>Park S.J., Ahn J.M., Kim Y.H. et al. BEST Trial Investigators. Trial of everolimus–eluting stents or bypass surgery for coronary disease // N. Engl. J. Med. – 2015. – Vol. 372, №13. – P. 1204-1212.</w:t>
      </w:r>
    </w:p>
    <w:p w14:paraId="5D887F79"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15.</w:t>
      </w:r>
      <w:r w:rsidRPr="00E064E0">
        <w:rPr>
          <w:rFonts w:ascii="Times New Roman" w:hAnsi="Times New Roman"/>
          <w:sz w:val="28"/>
          <w:szCs w:val="28"/>
          <w:lang w:val="en-US"/>
        </w:rPr>
        <w:tab/>
        <w:t xml:space="preserve">Thuijs D.J., Kappetein A.P., Serruys P.W. et al. Percutaneous coronary intervention versus coronary artery bypass grafting in patients with three–vessel or left main coronary artery disease: 10–year follow–up of the multicentre randomised controlled SYNTAX trial // Lancet. – 2019. – Vol. 394, №10206. – P. 1325-1334. </w:t>
      </w:r>
    </w:p>
    <w:p w14:paraId="588F3DBE" w14:textId="77777777" w:rsidR="00E064E0" w:rsidRPr="006D7581" w:rsidRDefault="00E064E0" w:rsidP="00E064E0">
      <w:pPr>
        <w:tabs>
          <w:tab w:val="left" w:pos="851"/>
          <w:tab w:val="left" w:pos="1134"/>
        </w:tabs>
        <w:spacing w:after="0" w:line="240" w:lineRule="auto"/>
        <w:ind w:firstLine="567"/>
        <w:jc w:val="both"/>
        <w:rPr>
          <w:rFonts w:ascii="Times New Roman" w:hAnsi="Times New Roman"/>
          <w:sz w:val="28"/>
          <w:szCs w:val="28"/>
        </w:rPr>
      </w:pPr>
      <w:r w:rsidRPr="00E064E0">
        <w:rPr>
          <w:rFonts w:ascii="Times New Roman" w:hAnsi="Times New Roman"/>
          <w:sz w:val="28"/>
          <w:szCs w:val="28"/>
        </w:rPr>
        <w:t>16.</w:t>
      </w:r>
      <w:r w:rsidRPr="00E064E0">
        <w:rPr>
          <w:rFonts w:ascii="Times New Roman" w:hAnsi="Times New Roman"/>
          <w:sz w:val="28"/>
          <w:szCs w:val="28"/>
        </w:rPr>
        <w:tab/>
        <w:t>Мадиева М.И., Арипов М.А., Гончаров А.Ю. Сравнительные результаты реваскуляризации миокарда у больных ИБС со стволовым и множественным поражением коронарного русла. Обзор</w:t>
      </w:r>
      <w:r w:rsidRPr="006D7581">
        <w:rPr>
          <w:rFonts w:ascii="Times New Roman" w:hAnsi="Times New Roman"/>
          <w:sz w:val="28"/>
          <w:szCs w:val="28"/>
        </w:rPr>
        <w:t xml:space="preserve"> </w:t>
      </w:r>
      <w:r w:rsidRPr="00E064E0">
        <w:rPr>
          <w:rFonts w:ascii="Times New Roman" w:hAnsi="Times New Roman"/>
          <w:sz w:val="28"/>
          <w:szCs w:val="28"/>
        </w:rPr>
        <w:t>литературы</w:t>
      </w:r>
      <w:r w:rsidRPr="006D7581">
        <w:rPr>
          <w:rFonts w:ascii="Times New Roman" w:hAnsi="Times New Roman"/>
          <w:sz w:val="28"/>
          <w:szCs w:val="28"/>
        </w:rPr>
        <w:t xml:space="preserve"> // </w:t>
      </w:r>
      <w:r w:rsidRPr="00E064E0">
        <w:rPr>
          <w:rFonts w:ascii="Times New Roman" w:hAnsi="Times New Roman"/>
          <w:sz w:val="28"/>
          <w:szCs w:val="28"/>
        </w:rPr>
        <w:t>Наука</w:t>
      </w:r>
      <w:r w:rsidRPr="006D7581">
        <w:rPr>
          <w:rFonts w:ascii="Times New Roman" w:hAnsi="Times New Roman"/>
          <w:sz w:val="28"/>
          <w:szCs w:val="28"/>
        </w:rPr>
        <w:t xml:space="preserve"> </w:t>
      </w:r>
      <w:r w:rsidRPr="00E064E0">
        <w:rPr>
          <w:rFonts w:ascii="Times New Roman" w:hAnsi="Times New Roman"/>
          <w:sz w:val="28"/>
          <w:szCs w:val="28"/>
        </w:rPr>
        <w:t>и</w:t>
      </w:r>
      <w:r w:rsidRPr="006D7581">
        <w:rPr>
          <w:rFonts w:ascii="Times New Roman" w:hAnsi="Times New Roman"/>
          <w:sz w:val="28"/>
          <w:szCs w:val="28"/>
        </w:rPr>
        <w:t xml:space="preserve"> </w:t>
      </w:r>
      <w:r w:rsidRPr="00E064E0">
        <w:rPr>
          <w:rFonts w:ascii="Times New Roman" w:hAnsi="Times New Roman"/>
          <w:sz w:val="28"/>
          <w:szCs w:val="28"/>
        </w:rPr>
        <w:t>Здравоохранение</w:t>
      </w:r>
      <w:r w:rsidRPr="006D7581">
        <w:rPr>
          <w:rFonts w:ascii="Times New Roman" w:hAnsi="Times New Roman"/>
          <w:sz w:val="28"/>
          <w:szCs w:val="28"/>
        </w:rPr>
        <w:t>. - 2022. - № 3(</w:t>
      </w:r>
      <w:r w:rsidRPr="00E064E0">
        <w:rPr>
          <w:rFonts w:ascii="Times New Roman" w:hAnsi="Times New Roman"/>
          <w:sz w:val="28"/>
          <w:szCs w:val="28"/>
        </w:rPr>
        <w:t>Т</w:t>
      </w:r>
      <w:r w:rsidRPr="006D7581">
        <w:rPr>
          <w:rFonts w:ascii="Times New Roman" w:hAnsi="Times New Roman"/>
          <w:sz w:val="28"/>
          <w:szCs w:val="28"/>
        </w:rPr>
        <w:t xml:space="preserve">.24). - </w:t>
      </w:r>
      <w:r w:rsidRPr="00E064E0">
        <w:rPr>
          <w:rFonts w:ascii="Times New Roman" w:hAnsi="Times New Roman"/>
          <w:sz w:val="28"/>
          <w:szCs w:val="28"/>
        </w:rPr>
        <w:t>С</w:t>
      </w:r>
      <w:r w:rsidRPr="006D7581">
        <w:rPr>
          <w:rFonts w:ascii="Times New Roman" w:hAnsi="Times New Roman"/>
          <w:sz w:val="28"/>
          <w:szCs w:val="28"/>
        </w:rPr>
        <w:t>. 127-140.</w:t>
      </w:r>
    </w:p>
    <w:p w14:paraId="0A407460"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6D7581">
        <w:rPr>
          <w:rFonts w:ascii="Times New Roman" w:hAnsi="Times New Roman"/>
          <w:sz w:val="28"/>
          <w:szCs w:val="28"/>
        </w:rPr>
        <w:t>17.</w:t>
      </w:r>
      <w:r w:rsidRPr="006D7581">
        <w:rPr>
          <w:rFonts w:ascii="Times New Roman" w:hAnsi="Times New Roman"/>
          <w:sz w:val="28"/>
          <w:szCs w:val="28"/>
        </w:rPr>
        <w:tab/>
      </w:r>
      <w:r w:rsidRPr="00E064E0">
        <w:rPr>
          <w:rFonts w:ascii="Times New Roman" w:hAnsi="Times New Roman"/>
          <w:sz w:val="28"/>
          <w:szCs w:val="28"/>
          <w:lang w:val="en-US"/>
        </w:rPr>
        <w:t>Kufner</w:t>
      </w:r>
      <w:r w:rsidRPr="006D7581">
        <w:rPr>
          <w:rFonts w:ascii="Times New Roman" w:hAnsi="Times New Roman"/>
          <w:sz w:val="28"/>
          <w:szCs w:val="28"/>
        </w:rPr>
        <w:t xml:space="preserve"> </w:t>
      </w:r>
      <w:r w:rsidRPr="00E064E0">
        <w:rPr>
          <w:rFonts w:ascii="Times New Roman" w:hAnsi="Times New Roman"/>
          <w:sz w:val="28"/>
          <w:szCs w:val="28"/>
          <w:lang w:val="en-US"/>
        </w:rPr>
        <w:t>S</w:t>
      </w:r>
      <w:r w:rsidRPr="006D7581">
        <w:rPr>
          <w:rFonts w:ascii="Times New Roman" w:hAnsi="Times New Roman"/>
          <w:sz w:val="28"/>
          <w:szCs w:val="28"/>
        </w:rPr>
        <w:t xml:space="preserve">. </w:t>
      </w:r>
      <w:r w:rsidRPr="00E064E0">
        <w:rPr>
          <w:rFonts w:ascii="Times New Roman" w:hAnsi="Times New Roman"/>
          <w:sz w:val="28"/>
          <w:szCs w:val="28"/>
          <w:lang w:val="en-US"/>
        </w:rPr>
        <w:t>et</w:t>
      </w:r>
      <w:r w:rsidRPr="006D7581">
        <w:rPr>
          <w:rFonts w:ascii="Times New Roman" w:hAnsi="Times New Roman"/>
          <w:sz w:val="28"/>
          <w:szCs w:val="28"/>
        </w:rPr>
        <w:t xml:space="preserve"> </w:t>
      </w:r>
      <w:r w:rsidRPr="00E064E0">
        <w:rPr>
          <w:rFonts w:ascii="Times New Roman" w:hAnsi="Times New Roman"/>
          <w:sz w:val="28"/>
          <w:szCs w:val="28"/>
          <w:lang w:val="en-US"/>
        </w:rPr>
        <w:t>al</w:t>
      </w:r>
      <w:r w:rsidRPr="006D7581">
        <w:rPr>
          <w:rFonts w:ascii="Times New Roman" w:hAnsi="Times New Roman"/>
          <w:sz w:val="28"/>
          <w:szCs w:val="28"/>
        </w:rPr>
        <w:t xml:space="preserve">. </w:t>
      </w:r>
      <w:r w:rsidRPr="00E064E0">
        <w:rPr>
          <w:rFonts w:ascii="Times New Roman" w:hAnsi="Times New Roman"/>
          <w:sz w:val="28"/>
          <w:szCs w:val="28"/>
          <w:lang w:val="en-US"/>
        </w:rPr>
        <w:t xml:space="preserve">Ten–Year Clinical Outcomes </w:t>
      </w:r>
      <w:proofErr w:type="gramStart"/>
      <w:r w:rsidRPr="00E064E0">
        <w:rPr>
          <w:rFonts w:ascii="Times New Roman" w:hAnsi="Times New Roman"/>
          <w:sz w:val="28"/>
          <w:szCs w:val="28"/>
          <w:lang w:val="en-US"/>
        </w:rPr>
        <w:t>From</w:t>
      </w:r>
      <w:proofErr w:type="gramEnd"/>
      <w:r w:rsidRPr="00E064E0">
        <w:rPr>
          <w:rFonts w:ascii="Times New Roman" w:hAnsi="Times New Roman"/>
          <w:sz w:val="28"/>
          <w:szCs w:val="28"/>
          <w:lang w:val="en-US"/>
        </w:rPr>
        <w:t xml:space="preserve"> a Trial of Three Limus–Eluting Stents With Different Polymer Coatings in Patients With Coronary Artery Disease // Circulation. – 2019. – Vol. 139, №3. – P. 325-333. </w:t>
      </w:r>
    </w:p>
    <w:p w14:paraId="65BD2BE3"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18.</w:t>
      </w:r>
      <w:r w:rsidRPr="00E064E0">
        <w:rPr>
          <w:rFonts w:ascii="Times New Roman" w:hAnsi="Times New Roman"/>
          <w:sz w:val="28"/>
          <w:szCs w:val="28"/>
          <w:lang w:val="en-US"/>
        </w:rPr>
        <w:tab/>
        <w:t xml:space="preserve">Kobo O., Saada M., </w:t>
      </w:r>
      <w:proofErr w:type="gramStart"/>
      <w:r w:rsidRPr="00E064E0">
        <w:rPr>
          <w:rFonts w:ascii="Times New Roman" w:hAnsi="Times New Roman"/>
          <w:sz w:val="28"/>
          <w:szCs w:val="28"/>
          <w:lang w:val="en-US"/>
        </w:rPr>
        <w:t>Meisel</w:t>
      </w:r>
      <w:proofErr w:type="gramEnd"/>
      <w:r w:rsidRPr="00E064E0">
        <w:rPr>
          <w:rFonts w:ascii="Times New Roman" w:hAnsi="Times New Roman"/>
          <w:sz w:val="28"/>
          <w:szCs w:val="28"/>
          <w:lang w:val="en-US"/>
        </w:rPr>
        <w:t xml:space="preserve"> S.R. et al. Modern Stents: Where Are We Going? // Rambam Maimonides Med. J. – 2020. – Vol. 11, №2. – P. 17-1-17-9. </w:t>
      </w:r>
    </w:p>
    <w:p w14:paraId="25499954"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19.</w:t>
      </w:r>
      <w:r w:rsidRPr="00E064E0">
        <w:rPr>
          <w:rFonts w:ascii="Times New Roman" w:hAnsi="Times New Roman"/>
          <w:sz w:val="28"/>
          <w:szCs w:val="28"/>
          <w:lang w:val="en-US"/>
        </w:rPr>
        <w:tab/>
        <w:t>Shaik T.A., Chaudhari S.S., Haider T. et al. Comparative Effectiveness of Coronary Artery Bypass Graft Surgery and Percutaneous Coronary Intervention for Patients With Coronary Artery Disease: A Meta–Analysis of Randomized Clinical Trials // Cureus. – 2022. – Vol. 14, №9. – P. 29505.</w:t>
      </w:r>
    </w:p>
    <w:p w14:paraId="138BFAA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20.</w:t>
      </w:r>
      <w:r w:rsidRPr="00E064E0">
        <w:rPr>
          <w:rFonts w:ascii="Times New Roman" w:hAnsi="Times New Roman"/>
          <w:sz w:val="28"/>
          <w:szCs w:val="28"/>
          <w:lang w:val="en-US"/>
        </w:rPr>
        <w:tab/>
        <w:t xml:space="preserve">Biancari F., Gudbjartsson T., Heikkinen J. et al. Comparison of 30–day and 5–year outcomes of percutaneous coronary intervention versus coronary artery bypass grafting in patients aged≤50 years (the Coronary aRtery diseAse in younG adultS Study) // Am. J. Cardiol. – 2014. – Vol. 114, №2. – P. 198-205. </w:t>
      </w:r>
    </w:p>
    <w:p w14:paraId="7C1B3838"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21.</w:t>
      </w:r>
      <w:r w:rsidRPr="00E064E0">
        <w:rPr>
          <w:rFonts w:ascii="Times New Roman" w:hAnsi="Times New Roman"/>
          <w:sz w:val="28"/>
          <w:szCs w:val="28"/>
          <w:lang w:val="en-US"/>
        </w:rPr>
        <w:tab/>
        <w:t xml:space="preserve">Ahn J.M., Kang D.Y., Yun S.C. et al. BEST Extended Follow–Up Study Investigators. Everolimus–Eluting Stents or Bypass Surgery for Multivessel Coronary Artery Disease: Extended Follow–Up Outcomes of Multicenter Randomized Controlled BEST Trial // Circulation. – 2022. – Vol. 146, №21. – P. 1581-1590. </w:t>
      </w:r>
    </w:p>
    <w:p w14:paraId="3B48C9F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22.</w:t>
      </w:r>
      <w:r w:rsidRPr="00E064E0">
        <w:rPr>
          <w:rFonts w:ascii="Times New Roman" w:hAnsi="Times New Roman"/>
          <w:sz w:val="28"/>
          <w:szCs w:val="28"/>
          <w:lang w:val="en-US"/>
        </w:rPr>
        <w:tab/>
        <w:t xml:space="preserve">Ferrari G., Geijer H., Cao Y. et al. Percutaneous coronary intervention in saphenous vein grafts after coronary artery bypass grafting: a systematic review and meta–analysis // Scand. Cardiovasc. </w:t>
      </w:r>
      <w:proofErr w:type="gramStart"/>
      <w:r w:rsidRPr="00E064E0">
        <w:rPr>
          <w:rFonts w:ascii="Times New Roman" w:hAnsi="Times New Roman"/>
          <w:sz w:val="28"/>
          <w:szCs w:val="28"/>
          <w:lang w:val="en-US"/>
        </w:rPr>
        <w:t>J. – 2021.</w:t>
      </w:r>
      <w:proofErr w:type="gramEnd"/>
      <w:r w:rsidRPr="00E064E0">
        <w:rPr>
          <w:rFonts w:ascii="Times New Roman" w:hAnsi="Times New Roman"/>
          <w:sz w:val="28"/>
          <w:szCs w:val="28"/>
          <w:lang w:val="en-US"/>
        </w:rPr>
        <w:t xml:space="preserve"> – Vol. 55, №4. – P. 245-253. </w:t>
      </w:r>
    </w:p>
    <w:p w14:paraId="7278A161"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23.</w:t>
      </w:r>
      <w:r w:rsidRPr="00E064E0">
        <w:rPr>
          <w:rFonts w:ascii="Times New Roman" w:hAnsi="Times New Roman"/>
          <w:sz w:val="28"/>
          <w:szCs w:val="28"/>
          <w:lang w:val="en-US"/>
        </w:rPr>
        <w:tab/>
        <w:t xml:space="preserve">Motwani J.G., Topol E.J. Aortocoronary saphenous vein graft disease: pathogenesis, predisposition, and prevention // Circulation. – 1998. – Vol. 97, №9. – P. 916-931. </w:t>
      </w:r>
    </w:p>
    <w:p w14:paraId="18D3FD3A"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24.</w:t>
      </w:r>
      <w:r w:rsidRPr="00E064E0">
        <w:rPr>
          <w:rFonts w:ascii="Times New Roman" w:hAnsi="Times New Roman"/>
          <w:sz w:val="28"/>
          <w:szCs w:val="28"/>
          <w:lang w:val="en-US"/>
        </w:rPr>
        <w:tab/>
        <w:t>Goldman S., Zadina K., Moritz T. et al. Long–term patency of saphenous vein and left internal mammary artery grafts after coronary artery bypass surgery: results from a Department of Veterans Affairs Cooperative Study // J. Am. Coll. Cardiol. – 2004. – Vol. 44, №11. – P. 2149-2156.</w:t>
      </w:r>
    </w:p>
    <w:p w14:paraId="17A65EA2"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25.</w:t>
      </w:r>
      <w:r w:rsidRPr="00E064E0">
        <w:rPr>
          <w:rFonts w:ascii="Times New Roman" w:hAnsi="Times New Roman"/>
          <w:sz w:val="28"/>
          <w:szCs w:val="28"/>
          <w:lang w:val="en-US"/>
        </w:rPr>
        <w:tab/>
        <w:t xml:space="preserve">Madiyeva M.I., Aripov M.A., Pya Y.V. et al. Long-term results of myocardial revascularization in patients with multivessel disease // Bratisl. </w:t>
      </w:r>
      <w:proofErr w:type="gramStart"/>
      <w:r w:rsidRPr="00E064E0">
        <w:rPr>
          <w:rFonts w:ascii="Times New Roman" w:hAnsi="Times New Roman"/>
          <w:sz w:val="28"/>
          <w:szCs w:val="28"/>
          <w:lang w:val="en-US"/>
        </w:rPr>
        <w:t>Lek.</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Listy.</w:t>
      </w:r>
      <w:proofErr w:type="gramEnd"/>
      <w:r w:rsidRPr="00E064E0">
        <w:rPr>
          <w:rFonts w:ascii="Times New Roman" w:hAnsi="Times New Roman"/>
          <w:sz w:val="28"/>
          <w:szCs w:val="28"/>
          <w:lang w:val="en-US"/>
        </w:rPr>
        <w:t xml:space="preserve"> – 2023. – Vol.124, № 3. </w:t>
      </w:r>
      <w:proofErr w:type="gramStart"/>
      <w:r w:rsidRPr="00E064E0">
        <w:rPr>
          <w:rFonts w:ascii="Times New Roman" w:hAnsi="Times New Roman"/>
          <w:sz w:val="28"/>
          <w:szCs w:val="28"/>
          <w:lang w:val="en-US"/>
        </w:rPr>
        <w:t>- Р.212-220.</w:t>
      </w:r>
      <w:proofErr w:type="gramEnd"/>
    </w:p>
    <w:p w14:paraId="6489280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26.</w:t>
      </w:r>
      <w:r w:rsidRPr="00E064E0">
        <w:rPr>
          <w:rFonts w:ascii="Times New Roman" w:hAnsi="Times New Roman"/>
          <w:sz w:val="28"/>
          <w:szCs w:val="28"/>
          <w:lang w:val="en-US"/>
        </w:rPr>
        <w:tab/>
        <w:t xml:space="preserve">Madiyeva M.I., Aripov M.A., Goncharov A.Y., Zholdasbekova R.Y. Outcomes of myocardial revascularization in patients with obesity and multivessel coronary artery diseas // Egypt Heart J. – 2024. – Vol.76, № 1. </w:t>
      </w:r>
      <w:proofErr w:type="gramStart"/>
      <w:r w:rsidRPr="00E064E0">
        <w:rPr>
          <w:rFonts w:ascii="Times New Roman" w:hAnsi="Times New Roman"/>
          <w:sz w:val="28"/>
          <w:szCs w:val="28"/>
          <w:lang w:val="en-US"/>
        </w:rPr>
        <w:t>– Р.114.</w:t>
      </w:r>
      <w:proofErr w:type="gramEnd"/>
    </w:p>
    <w:p w14:paraId="7CD21ADD"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lastRenderedPageBreak/>
        <w:t>27.</w:t>
      </w:r>
      <w:r w:rsidRPr="00E064E0">
        <w:rPr>
          <w:rFonts w:ascii="Times New Roman" w:hAnsi="Times New Roman"/>
          <w:sz w:val="28"/>
          <w:szCs w:val="28"/>
          <w:lang w:val="en-US"/>
        </w:rPr>
        <w:tab/>
        <w:t>Madiyeva M.I., Aripov M.A., Goncharov A.Y., Мansurova J.A. Long-Term Outcomes of Myocardial Revascularization in Patients with Multivessel Coronary Artery Disease and Comorbid Pathology // J. CLIN. MED. KAZ. – 2024. Vol.21, № 2</w:t>
      </w:r>
      <w:proofErr w:type="gramStart"/>
      <w:r w:rsidRPr="00E064E0">
        <w:rPr>
          <w:rFonts w:ascii="Times New Roman" w:hAnsi="Times New Roman"/>
          <w:sz w:val="28"/>
          <w:szCs w:val="28"/>
          <w:lang w:val="en-US"/>
        </w:rPr>
        <w:t>.-</w:t>
      </w:r>
      <w:proofErr w:type="gramEnd"/>
      <w:r w:rsidRPr="00E064E0">
        <w:rPr>
          <w:rFonts w:ascii="Times New Roman" w:hAnsi="Times New Roman"/>
          <w:sz w:val="28"/>
          <w:szCs w:val="28"/>
          <w:lang w:val="en-US"/>
        </w:rPr>
        <w:t xml:space="preserve"> Р.47-54.</w:t>
      </w:r>
    </w:p>
    <w:p w14:paraId="235D8D91"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28.</w:t>
      </w:r>
      <w:r w:rsidRPr="00E064E0">
        <w:rPr>
          <w:rFonts w:ascii="Times New Roman" w:hAnsi="Times New Roman"/>
          <w:sz w:val="28"/>
          <w:szCs w:val="28"/>
          <w:lang w:val="en-US"/>
        </w:rPr>
        <w:tab/>
        <w:t xml:space="preserve">Madiyeva M.I., Aripov M.A., Goncharov A.Y. et al. Long-term outcomes of myocardial revascularization in diabetic patients with multivessel coronary artery disease // Nauka i Zdravookhranenie [Science &amp; Healthcare]. – 2023. - Vol.25, № 2. </w:t>
      </w:r>
      <w:proofErr w:type="gramStart"/>
      <w:r w:rsidRPr="00E064E0">
        <w:rPr>
          <w:rFonts w:ascii="Times New Roman" w:hAnsi="Times New Roman"/>
          <w:sz w:val="28"/>
          <w:szCs w:val="28"/>
          <w:lang w:val="en-US"/>
        </w:rPr>
        <w:t>- Р.70-78.</w:t>
      </w:r>
      <w:proofErr w:type="gramEnd"/>
    </w:p>
    <w:p w14:paraId="570CC220"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29.</w:t>
      </w:r>
      <w:r w:rsidRPr="00E064E0">
        <w:rPr>
          <w:rFonts w:ascii="Times New Roman" w:hAnsi="Times New Roman"/>
          <w:sz w:val="28"/>
          <w:szCs w:val="28"/>
          <w:lang w:val="en-US"/>
        </w:rPr>
        <w:tab/>
        <w:t xml:space="preserve">Shahjehan R.D., Bhutta B.S. Coronary Artery Disease // https://www.ncbi.nlm.nih.gov/books/NBK564304/. </w:t>
      </w:r>
      <w:proofErr w:type="gramStart"/>
      <w:r w:rsidRPr="00E064E0">
        <w:rPr>
          <w:rFonts w:ascii="Times New Roman" w:hAnsi="Times New Roman"/>
          <w:sz w:val="28"/>
          <w:szCs w:val="28"/>
          <w:lang w:val="en-US"/>
        </w:rPr>
        <w:t>17.05.2024.</w:t>
      </w:r>
      <w:proofErr w:type="gramEnd"/>
    </w:p>
    <w:p w14:paraId="1F802649"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30.</w:t>
      </w:r>
      <w:r w:rsidRPr="00E064E0">
        <w:rPr>
          <w:rFonts w:ascii="Times New Roman" w:hAnsi="Times New Roman"/>
          <w:sz w:val="28"/>
          <w:szCs w:val="28"/>
          <w:lang w:val="en-US"/>
        </w:rPr>
        <w:tab/>
        <w:t xml:space="preserve">Björkegren J.L.M., Lusis A.J. Atherosclerosis: Recent developments // Cell. – 2022. – Vol. 185, №10. – P. 1630-1645. </w:t>
      </w:r>
    </w:p>
    <w:p w14:paraId="12497E23"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31.</w:t>
      </w:r>
      <w:r w:rsidRPr="00E064E0">
        <w:rPr>
          <w:rFonts w:ascii="Times New Roman" w:hAnsi="Times New Roman"/>
          <w:sz w:val="28"/>
          <w:szCs w:val="28"/>
          <w:lang w:val="en-US"/>
        </w:rPr>
        <w:tab/>
        <w:t xml:space="preserve">Knuuti J., Wijns W., Saraste A. et al. 2019 ESC Guidelines for the diagnosis and management of chronic coronary syndromes // Eur. Heart J. – 2020. – Vol. 41, №3. – P. 407-477. </w:t>
      </w:r>
    </w:p>
    <w:p w14:paraId="2878C05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32.</w:t>
      </w:r>
      <w:r w:rsidRPr="00E064E0">
        <w:rPr>
          <w:rFonts w:ascii="Times New Roman" w:hAnsi="Times New Roman"/>
          <w:sz w:val="28"/>
          <w:szCs w:val="28"/>
          <w:lang w:val="en-US"/>
        </w:rPr>
        <w:tab/>
        <w:t xml:space="preserve">Thygesen K., Alpert J.S., Jaffe A.S. et al. Fourth universal definition of myocardial infarction (2018) // Eur. Heart J. – 2019.– Vol. 40, №3. – P. 237-269. </w:t>
      </w:r>
    </w:p>
    <w:p w14:paraId="3B785360"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33.</w:t>
      </w:r>
      <w:r w:rsidRPr="00E064E0">
        <w:rPr>
          <w:rFonts w:ascii="Times New Roman" w:hAnsi="Times New Roman"/>
          <w:sz w:val="28"/>
          <w:szCs w:val="28"/>
          <w:lang w:val="en-US"/>
        </w:rPr>
        <w:tab/>
        <w:t xml:space="preserve">Villa A.D., Sammut E., Nair A. et al. Coronary artery anomalies overview: The normal and the abnormal // World J. Radiol. – 2016. – Vol. 8, №6. – P. 537-555. </w:t>
      </w:r>
    </w:p>
    <w:p w14:paraId="12236E6F"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proofErr w:type="gramStart"/>
      <w:r w:rsidRPr="00E064E0">
        <w:rPr>
          <w:rFonts w:ascii="Times New Roman" w:hAnsi="Times New Roman"/>
          <w:sz w:val="28"/>
          <w:szCs w:val="28"/>
          <w:lang w:val="en-US"/>
        </w:rPr>
        <w:t>34.</w:t>
      </w:r>
      <w:r w:rsidRPr="00E064E0">
        <w:rPr>
          <w:rFonts w:ascii="Times New Roman" w:hAnsi="Times New Roman"/>
          <w:sz w:val="28"/>
          <w:szCs w:val="28"/>
          <w:lang w:val="en-US"/>
        </w:rPr>
        <w:tab/>
        <w:t>Golla M.S.G., Brown K.N., Gupta N. Percutaneous Transluminal Coronary Arteriography https://www.ncbi.nlm.nih.gov/books/NBK538158/.</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13.06.2024.</w:t>
      </w:r>
      <w:proofErr w:type="gramEnd"/>
    </w:p>
    <w:p w14:paraId="745042A8"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35.</w:t>
      </w:r>
      <w:r w:rsidRPr="00E064E0">
        <w:rPr>
          <w:rFonts w:ascii="Times New Roman" w:hAnsi="Times New Roman"/>
          <w:sz w:val="28"/>
          <w:szCs w:val="28"/>
          <w:lang w:val="en-US"/>
        </w:rPr>
        <w:tab/>
        <w:t xml:space="preserve">Gul F., Parekh A. Multivessel Disease // https://www.ncbi.nlm.nih. </w:t>
      </w:r>
      <w:proofErr w:type="gramStart"/>
      <w:r w:rsidRPr="00E064E0">
        <w:rPr>
          <w:rFonts w:ascii="Times New Roman" w:hAnsi="Times New Roman"/>
          <w:sz w:val="28"/>
          <w:szCs w:val="28"/>
          <w:lang w:val="en-US"/>
        </w:rPr>
        <w:t>18.09.2024.</w:t>
      </w:r>
      <w:proofErr w:type="gramEnd"/>
    </w:p>
    <w:p w14:paraId="461A18E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36.</w:t>
      </w:r>
      <w:r w:rsidRPr="00E064E0">
        <w:rPr>
          <w:rFonts w:ascii="Times New Roman" w:hAnsi="Times New Roman"/>
          <w:sz w:val="28"/>
          <w:szCs w:val="28"/>
          <w:lang w:val="en-US"/>
        </w:rPr>
        <w:tab/>
        <w:t>Pencina M.J., Navar A.M., Wojdyla D. et al. Quantifying Importance of Major Risk Factors for Coronary Heart Disease // Circulation.– 2019. – Vol. 139, №13. – P. 1603-1611.</w:t>
      </w:r>
    </w:p>
    <w:p w14:paraId="723AF32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37.</w:t>
      </w:r>
      <w:r w:rsidRPr="00E064E0">
        <w:rPr>
          <w:rFonts w:ascii="Times New Roman" w:hAnsi="Times New Roman"/>
          <w:sz w:val="28"/>
          <w:szCs w:val="28"/>
          <w:lang w:val="en-US"/>
        </w:rPr>
        <w:tab/>
        <w:t>Sanchis-Gomar F., Perez-Quilis C., Leischik R. et al. Epidemiology of coronary heart disease and acute coronary syndrome // Ann. Transl. Med. – 2016.– Vol. 4, №13. – P. 256-1-256-12.</w:t>
      </w:r>
    </w:p>
    <w:p w14:paraId="5A8FA5DE"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38.</w:t>
      </w:r>
      <w:r w:rsidRPr="00E064E0">
        <w:rPr>
          <w:rFonts w:ascii="Times New Roman" w:hAnsi="Times New Roman"/>
          <w:sz w:val="28"/>
          <w:szCs w:val="28"/>
          <w:lang w:val="en-US"/>
        </w:rPr>
        <w:tab/>
        <w:t xml:space="preserve">Brown J.C., Gerhardt T.E., Kwon E. Risk Factors for Coronary Artery Disease // https://www.ncbi.nlm.nih.gov/books/NBK554410/. </w:t>
      </w:r>
      <w:proofErr w:type="gramStart"/>
      <w:r w:rsidRPr="00E064E0">
        <w:rPr>
          <w:rFonts w:ascii="Times New Roman" w:hAnsi="Times New Roman"/>
          <w:sz w:val="28"/>
          <w:szCs w:val="28"/>
          <w:lang w:val="en-US"/>
        </w:rPr>
        <w:t>16.05.2024.</w:t>
      </w:r>
      <w:proofErr w:type="gramEnd"/>
    </w:p>
    <w:p w14:paraId="53DB090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39.</w:t>
      </w:r>
      <w:r w:rsidRPr="00E064E0">
        <w:rPr>
          <w:rFonts w:ascii="Times New Roman" w:hAnsi="Times New Roman"/>
          <w:sz w:val="28"/>
          <w:szCs w:val="28"/>
          <w:lang w:val="en-US"/>
        </w:rPr>
        <w:tab/>
        <w:t xml:space="preserve">Visseren F.L.J., Mach F., Smulders Y.M. et al. 2021 ESC Guidelines on cardiovascular disease prevention in clinical practice // Eur. Heart J. – 2021. – Vol. 42, №34. – P. 3227-3337. </w:t>
      </w:r>
    </w:p>
    <w:p w14:paraId="14F6CB3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40.</w:t>
      </w:r>
      <w:r w:rsidRPr="00E064E0">
        <w:rPr>
          <w:rFonts w:ascii="Times New Roman" w:hAnsi="Times New Roman"/>
          <w:sz w:val="28"/>
          <w:szCs w:val="28"/>
          <w:lang w:val="en-US"/>
        </w:rPr>
        <w:tab/>
        <w:t xml:space="preserve">Hajar R. Risk Factors for Coronary Artery Disease: Historical Perspectives // Heart Views. – 2017. – Vol. 18, №3. – P. 109-114. </w:t>
      </w:r>
    </w:p>
    <w:p w14:paraId="5ADE6C6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41.</w:t>
      </w:r>
      <w:r w:rsidRPr="00E064E0">
        <w:rPr>
          <w:rFonts w:ascii="Times New Roman" w:hAnsi="Times New Roman"/>
          <w:sz w:val="28"/>
          <w:szCs w:val="28"/>
          <w:lang w:val="en-US"/>
        </w:rPr>
        <w:tab/>
        <w:t>Danaei G., Ding E.L., Mozaffarian D. et al. The preventable causes of death in the United States: comparative risk assessment of dietary, lifestyle, and metabolic risk factors // PLoS Med. – 2009. – Vol. 6, №4. – P. 1000058.</w:t>
      </w:r>
    </w:p>
    <w:p w14:paraId="21F23F9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rPr>
        <w:t>42.</w:t>
      </w:r>
      <w:r w:rsidRPr="00E064E0">
        <w:rPr>
          <w:rFonts w:ascii="Times New Roman" w:hAnsi="Times New Roman"/>
          <w:sz w:val="28"/>
          <w:szCs w:val="28"/>
        </w:rPr>
        <w:tab/>
        <w:t xml:space="preserve">Постановление Правительства Республики Казахстан. Об утверждении Государственной программа развития здравоохранения Республики Казахстан на 2020-2025 годы: утв. 26 декабря 2019 года, №982 // </w:t>
      </w:r>
      <w:r w:rsidRPr="00E064E0">
        <w:rPr>
          <w:rFonts w:ascii="Times New Roman" w:hAnsi="Times New Roman"/>
          <w:sz w:val="28"/>
          <w:szCs w:val="28"/>
          <w:lang w:val="en-US"/>
        </w:rPr>
        <w:t>https</w:t>
      </w:r>
      <w:r w:rsidRPr="00E064E0">
        <w:rPr>
          <w:rFonts w:ascii="Times New Roman" w:hAnsi="Times New Roman"/>
          <w:sz w:val="28"/>
          <w:szCs w:val="28"/>
        </w:rPr>
        <w:t>://</w:t>
      </w:r>
      <w:r w:rsidRPr="00E064E0">
        <w:rPr>
          <w:rFonts w:ascii="Times New Roman" w:hAnsi="Times New Roman"/>
          <w:sz w:val="28"/>
          <w:szCs w:val="28"/>
          <w:lang w:val="en-US"/>
        </w:rPr>
        <w:t>adilet</w:t>
      </w:r>
      <w:r w:rsidRPr="00E064E0">
        <w:rPr>
          <w:rFonts w:ascii="Times New Roman" w:hAnsi="Times New Roman"/>
          <w:sz w:val="28"/>
          <w:szCs w:val="28"/>
        </w:rPr>
        <w:t>.</w:t>
      </w:r>
      <w:r w:rsidRPr="00E064E0">
        <w:rPr>
          <w:rFonts w:ascii="Times New Roman" w:hAnsi="Times New Roman"/>
          <w:sz w:val="28"/>
          <w:szCs w:val="28"/>
          <w:lang w:val="en-US"/>
        </w:rPr>
        <w:t>zan</w:t>
      </w:r>
      <w:r w:rsidRPr="00E064E0">
        <w:rPr>
          <w:rFonts w:ascii="Times New Roman" w:hAnsi="Times New Roman"/>
          <w:sz w:val="28"/>
          <w:szCs w:val="28"/>
        </w:rPr>
        <w:t>.</w:t>
      </w:r>
      <w:r w:rsidRPr="00E064E0">
        <w:rPr>
          <w:rFonts w:ascii="Times New Roman" w:hAnsi="Times New Roman"/>
          <w:sz w:val="28"/>
          <w:szCs w:val="28"/>
          <w:lang w:val="en-US"/>
        </w:rPr>
        <w:t>kz</w:t>
      </w:r>
      <w:r w:rsidRPr="00E064E0">
        <w:rPr>
          <w:rFonts w:ascii="Times New Roman" w:hAnsi="Times New Roman"/>
          <w:sz w:val="28"/>
          <w:szCs w:val="28"/>
        </w:rPr>
        <w:t>/</w:t>
      </w:r>
      <w:r w:rsidRPr="00E064E0">
        <w:rPr>
          <w:rFonts w:ascii="Times New Roman" w:hAnsi="Times New Roman"/>
          <w:sz w:val="28"/>
          <w:szCs w:val="28"/>
          <w:lang w:val="en-US"/>
        </w:rPr>
        <w:t>rus</w:t>
      </w:r>
      <w:r w:rsidRPr="00E064E0">
        <w:rPr>
          <w:rFonts w:ascii="Times New Roman" w:hAnsi="Times New Roman"/>
          <w:sz w:val="28"/>
          <w:szCs w:val="28"/>
        </w:rPr>
        <w:t>/</w:t>
      </w:r>
      <w:r w:rsidRPr="00E064E0">
        <w:rPr>
          <w:rFonts w:ascii="Times New Roman" w:hAnsi="Times New Roman"/>
          <w:sz w:val="28"/>
          <w:szCs w:val="28"/>
          <w:lang w:val="en-US"/>
        </w:rPr>
        <w:t>docs</w:t>
      </w:r>
      <w:r w:rsidRPr="00E064E0">
        <w:rPr>
          <w:rFonts w:ascii="Times New Roman" w:hAnsi="Times New Roman"/>
          <w:sz w:val="28"/>
          <w:szCs w:val="28"/>
        </w:rPr>
        <w:t>/</w:t>
      </w:r>
      <w:r w:rsidRPr="00E064E0">
        <w:rPr>
          <w:rFonts w:ascii="Times New Roman" w:hAnsi="Times New Roman"/>
          <w:sz w:val="28"/>
          <w:szCs w:val="28"/>
          <w:lang w:val="en-US"/>
        </w:rPr>
        <w:t>P</w:t>
      </w:r>
      <w:r w:rsidRPr="00E064E0">
        <w:rPr>
          <w:rFonts w:ascii="Times New Roman" w:hAnsi="Times New Roman"/>
          <w:sz w:val="28"/>
          <w:szCs w:val="28"/>
        </w:rPr>
        <w:t xml:space="preserve">1900000982. </w:t>
      </w:r>
      <w:r w:rsidRPr="00E064E0">
        <w:rPr>
          <w:rFonts w:ascii="Times New Roman" w:hAnsi="Times New Roman"/>
          <w:sz w:val="28"/>
          <w:szCs w:val="28"/>
          <w:lang w:val="en-US"/>
        </w:rPr>
        <w:t>10.09.2025.</w:t>
      </w:r>
    </w:p>
    <w:p w14:paraId="657EE503"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lastRenderedPageBreak/>
        <w:t>43.</w:t>
      </w:r>
      <w:r w:rsidRPr="00E064E0">
        <w:rPr>
          <w:rFonts w:ascii="Times New Roman" w:hAnsi="Times New Roman"/>
          <w:sz w:val="28"/>
          <w:szCs w:val="28"/>
          <w:lang w:val="en-US"/>
        </w:rPr>
        <w:tab/>
        <w:t>Mozaffarian D., Benjamin E.J., Go A.S. et al. Heart disease and stroke statistics – 2015 update: a report from the American Heart Association // Circulation. – 2015. – Vol. 131, №4. – P. е29-322.</w:t>
      </w:r>
    </w:p>
    <w:p w14:paraId="50249DC6"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44.</w:t>
      </w:r>
      <w:r w:rsidRPr="00E064E0">
        <w:rPr>
          <w:rFonts w:ascii="Times New Roman" w:hAnsi="Times New Roman"/>
          <w:sz w:val="28"/>
          <w:szCs w:val="28"/>
          <w:lang w:val="en-US"/>
        </w:rPr>
        <w:tab/>
        <w:t xml:space="preserve">Benjamin E.J., Muntner P., Alonso A. et al. Heart Disease and Stroke Statistics–2019 Update: A Report </w:t>
      </w:r>
      <w:proofErr w:type="gramStart"/>
      <w:r w:rsidRPr="00E064E0">
        <w:rPr>
          <w:rFonts w:ascii="Times New Roman" w:hAnsi="Times New Roman"/>
          <w:sz w:val="28"/>
          <w:szCs w:val="28"/>
          <w:lang w:val="en-US"/>
        </w:rPr>
        <w:t>From</w:t>
      </w:r>
      <w:proofErr w:type="gramEnd"/>
      <w:r w:rsidRPr="00E064E0">
        <w:rPr>
          <w:rFonts w:ascii="Times New Roman" w:hAnsi="Times New Roman"/>
          <w:sz w:val="28"/>
          <w:szCs w:val="28"/>
          <w:lang w:val="en-US"/>
        </w:rPr>
        <w:t xml:space="preserve"> the American Heart Association // Circulation. – 2019. – Vol. 139, №10. – P. 56-528.</w:t>
      </w:r>
    </w:p>
    <w:p w14:paraId="27C58E2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rPr>
        <w:t>45.</w:t>
      </w:r>
      <w:r w:rsidRPr="00E064E0">
        <w:rPr>
          <w:rFonts w:ascii="Times New Roman" w:hAnsi="Times New Roman"/>
          <w:sz w:val="28"/>
          <w:szCs w:val="28"/>
        </w:rPr>
        <w:tab/>
        <w:t xml:space="preserve">Сахарный диабет в Казахстане: методы лечения и социальные инициативы // </w:t>
      </w:r>
      <w:r w:rsidRPr="00E064E0">
        <w:rPr>
          <w:rFonts w:ascii="Times New Roman" w:hAnsi="Times New Roman"/>
          <w:sz w:val="28"/>
          <w:szCs w:val="28"/>
          <w:lang w:val="en-US"/>
        </w:rPr>
        <w:t>https</w:t>
      </w:r>
      <w:r w:rsidRPr="00E064E0">
        <w:rPr>
          <w:rFonts w:ascii="Times New Roman" w:hAnsi="Times New Roman"/>
          <w:sz w:val="28"/>
          <w:szCs w:val="28"/>
        </w:rPr>
        <w:t>: //</w:t>
      </w:r>
      <w:r w:rsidRPr="00E064E0">
        <w:rPr>
          <w:rFonts w:ascii="Times New Roman" w:hAnsi="Times New Roman"/>
          <w:sz w:val="28"/>
          <w:szCs w:val="28"/>
          <w:lang w:val="en-US"/>
        </w:rPr>
        <w:t>www</w:t>
      </w:r>
      <w:r w:rsidRPr="00E064E0">
        <w:rPr>
          <w:rFonts w:ascii="Times New Roman" w:hAnsi="Times New Roman"/>
          <w:sz w:val="28"/>
          <w:szCs w:val="28"/>
        </w:rPr>
        <w:t>.</w:t>
      </w:r>
      <w:r w:rsidRPr="00E064E0">
        <w:rPr>
          <w:rFonts w:ascii="Times New Roman" w:hAnsi="Times New Roman"/>
          <w:sz w:val="28"/>
          <w:szCs w:val="28"/>
          <w:lang w:val="en-US"/>
        </w:rPr>
        <w:t>gov</w:t>
      </w:r>
      <w:r w:rsidRPr="00E064E0">
        <w:rPr>
          <w:rFonts w:ascii="Times New Roman" w:hAnsi="Times New Roman"/>
          <w:sz w:val="28"/>
          <w:szCs w:val="28"/>
        </w:rPr>
        <w:t>.</w:t>
      </w:r>
      <w:r w:rsidRPr="00E064E0">
        <w:rPr>
          <w:rFonts w:ascii="Times New Roman" w:hAnsi="Times New Roman"/>
          <w:sz w:val="28"/>
          <w:szCs w:val="28"/>
          <w:lang w:val="en-US"/>
        </w:rPr>
        <w:t>kz</w:t>
      </w:r>
      <w:r w:rsidRPr="00E064E0">
        <w:rPr>
          <w:rFonts w:ascii="Times New Roman" w:hAnsi="Times New Roman"/>
          <w:sz w:val="28"/>
          <w:szCs w:val="28"/>
        </w:rPr>
        <w:t>/</w:t>
      </w:r>
      <w:r w:rsidRPr="00E064E0">
        <w:rPr>
          <w:rFonts w:ascii="Times New Roman" w:hAnsi="Times New Roman"/>
          <w:sz w:val="28"/>
          <w:szCs w:val="28"/>
          <w:lang w:val="en-US"/>
        </w:rPr>
        <w:t>memleket</w:t>
      </w:r>
      <w:r w:rsidRPr="00E064E0">
        <w:rPr>
          <w:rFonts w:ascii="Times New Roman" w:hAnsi="Times New Roman"/>
          <w:sz w:val="28"/>
          <w:szCs w:val="28"/>
        </w:rPr>
        <w:t>/</w:t>
      </w:r>
      <w:r w:rsidRPr="00E064E0">
        <w:rPr>
          <w:rFonts w:ascii="Times New Roman" w:hAnsi="Times New Roman"/>
          <w:sz w:val="28"/>
          <w:szCs w:val="28"/>
          <w:lang w:val="en-US"/>
        </w:rPr>
        <w:t>entities</w:t>
      </w:r>
      <w:r w:rsidRPr="00E064E0">
        <w:rPr>
          <w:rFonts w:ascii="Times New Roman" w:hAnsi="Times New Roman"/>
          <w:sz w:val="28"/>
          <w:szCs w:val="28"/>
        </w:rPr>
        <w:t>/</w:t>
      </w:r>
      <w:r w:rsidRPr="00E064E0">
        <w:rPr>
          <w:rFonts w:ascii="Times New Roman" w:hAnsi="Times New Roman"/>
          <w:sz w:val="28"/>
          <w:szCs w:val="28"/>
          <w:lang w:val="en-US"/>
        </w:rPr>
        <w:t>dsm</w:t>
      </w:r>
      <w:r w:rsidRPr="00E064E0">
        <w:rPr>
          <w:rFonts w:ascii="Times New Roman" w:hAnsi="Times New Roman"/>
          <w:sz w:val="28"/>
          <w:szCs w:val="28"/>
        </w:rPr>
        <w:t>/</w:t>
      </w:r>
      <w:r w:rsidRPr="00E064E0">
        <w:rPr>
          <w:rFonts w:ascii="Times New Roman" w:hAnsi="Times New Roman"/>
          <w:sz w:val="28"/>
          <w:szCs w:val="28"/>
          <w:lang w:val="en-US"/>
        </w:rPr>
        <w:t>press</w:t>
      </w:r>
      <w:r w:rsidRPr="00E064E0">
        <w:rPr>
          <w:rFonts w:ascii="Times New Roman" w:hAnsi="Times New Roman"/>
          <w:sz w:val="28"/>
          <w:szCs w:val="28"/>
        </w:rPr>
        <w:t>/</w:t>
      </w:r>
      <w:r w:rsidRPr="00E064E0">
        <w:rPr>
          <w:rFonts w:ascii="Times New Roman" w:hAnsi="Times New Roman"/>
          <w:sz w:val="28"/>
          <w:szCs w:val="28"/>
          <w:lang w:val="en-US"/>
        </w:rPr>
        <w:t>news</w:t>
      </w:r>
      <w:r w:rsidRPr="00E064E0">
        <w:rPr>
          <w:rFonts w:ascii="Times New Roman" w:hAnsi="Times New Roman"/>
          <w:sz w:val="28"/>
          <w:szCs w:val="28"/>
        </w:rPr>
        <w:t xml:space="preserve">. </w:t>
      </w:r>
      <w:r w:rsidRPr="00E064E0">
        <w:rPr>
          <w:rFonts w:ascii="Times New Roman" w:hAnsi="Times New Roman"/>
          <w:sz w:val="28"/>
          <w:szCs w:val="28"/>
          <w:lang w:val="en-US"/>
        </w:rPr>
        <w:t>17.05.2024.</w:t>
      </w:r>
    </w:p>
    <w:p w14:paraId="60EBEE4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46.</w:t>
      </w:r>
      <w:r w:rsidRPr="00E064E0">
        <w:rPr>
          <w:rFonts w:ascii="Times New Roman" w:hAnsi="Times New Roman"/>
          <w:sz w:val="28"/>
          <w:szCs w:val="28"/>
          <w:lang w:val="en-US"/>
        </w:rPr>
        <w:tab/>
        <w:t xml:space="preserve">Wilson P.W., D'Agostino R.B., Sullivan L. et al. Overweight and obesity as determinants of cardiovascular risk: the Framingham experience // Arch. Intern. </w:t>
      </w:r>
      <w:proofErr w:type="gramStart"/>
      <w:r w:rsidRPr="00E064E0">
        <w:rPr>
          <w:rFonts w:ascii="Times New Roman" w:hAnsi="Times New Roman"/>
          <w:sz w:val="28"/>
          <w:szCs w:val="28"/>
          <w:lang w:val="en-US"/>
        </w:rPr>
        <w:t>Med. – 2002.</w:t>
      </w:r>
      <w:proofErr w:type="gramEnd"/>
      <w:r w:rsidRPr="00E064E0">
        <w:rPr>
          <w:rFonts w:ascii="Times New Roman" w:hAnsi="Times New Roman"/>
          <w:sz w:val="28"/>
          <w:szCs w:val="28"/>
          <w:lang w:val="en-US"/>
        </w:rPr>
        <w:t xml:space="preserve"> – Vol. 162, №16. – P. 1867-1872.</w:t>
      </w:r>
    </w:p>
    <w:p w14:paraId="5620C76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47.</w:t>
      </w:r>
      <w:r w:rsidRPr="00E064E0">
        <w:rPr>
          <w:rFonts w:ascii="Times New Roman" w:hAnsi="Times New Roman"/>
          <w:sz w:val="28"/>
          <w:szCs w:val="28"/>
          <w:lang w:val="en-US"/>
        </w:rPr>
        <w:tab/>
        <w:t xml:space="preserve">Henning R.J. Obesity and obesity–induced inflammatory disease contribute to atherosclerosis: a review of the pathophysiology and treatment of obesity // Am. J. Cardiovasc. </w:t>
      </w:r>
      <w:proofErr w:type="gramStart"/>
      <w:r w:rsidRPr="00E064E0">
        <w:rPr>
          <w:rFonts w:ascii="Times New Roman" w:hAnsi="Times New Roman"/>
          <w:sz w:val="28"/>
          <w:szCs w:val="28"/>
          <w:lang w:val="en-US"/>
        </w:rPr>
        <w:t>Dis. – 2021.</w:t>
      </w:r>
      <w:proofErr w:type="gramEnd"/>
      <w:r w:rsidRPr="00E064E0">
        <w:rPr>
          <w:rFonts w:ascii="Times New Roman" w:hAnsi="Times New Roman"/>
          <w:sz w:val="28"/>
          <w:szCs w:val="28"/>
          <w:lang w:val="en-US"/>
        </w:rPr>
        <w:t xml:space="preserve"> – Vol. 11, №4. – P. 504-529. </w:t>
      </w:r>
    </w:p>
    <w:p w14:paraId="428F6BD3"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48.</w:t>
      </w:r>
      <w:r w:rsidRPr="00E064E0">
        <w:rPr>
          <w:rFonts w:ascii="Times New Roman" w:hAnsi="Times New Roman"/>
          <w:sz w:val="28"/>
          <w:szCs w:val="28"/>
          <w:lang w:val="en-US"/>
        </w:rPr>
        <w:tab/>
        <w:t xml:space="preserve">Сколько взрослых и детей в Казахстане страдают ожирением // https: baigenews.kz//skolko–vzroslyh–i–detey–v–kazahstane–stradayut. </w:t>
      </w:r>
      <w:proofErr w:type="gramStart"/>
      <w:r w:rsidRPr="00E064E0">
        <w:rPr>
          <w:rFonts w:ascii="Times New Roman" w:hAnsi="Times New Roman"/>
          <w:sz w:val="28"/>
          <w:szCs w:val="28"/>
          <w:lang w:val="en-US"/>
        </w:rPr>
        <w:t>13.05.2024.</w:t>
      </w:r>
      <w:proofErr w:type="gramEnd"/>
    </w:p>
    <w:p w14:paraId="1328659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49.</w:t>
      </w:r>
      <w:r w:rsidRPr="00E064E0">
        <w:rPr>
          <w:rFonts w:ascii="Times New Roman" w:hAnsi="Times New Roman"/>
          <w:sz w:val="28"/>
          <w:szCs w:val="28"/>
          <w:lang w:val="en-US"/>
        </w:rPr>
        <w:tab/>
        <w:t>Prescott E., Hippe M., Schnohr P. et al. Smoking and risk of myocardial infarction in women and men: longitudinal population study // BMJ. – 1998. – Vol. 316, №7137. – P. 1043-1047.</w:t>
      </w:r>
    </w:p>
    <w:p w14:paraId="0FCDB623"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50.</w:t>
      </w:r>
      <w:r w:rsidRPr="00E064E0">
        <w:rPr>
          <w:rFonts w:ascii="Times New Roman" w:hAnsi="Times New Roman"/>
          <w:sz w:val="28"/>
          <w:szCs w:val="28"/>
          <w:lang w:val="en-US"/>
        </w:rPr>
        <w:tab/>
        <w:t xml:space="preserve">Mons U., Müezzinler A., Gellert C. et al. Impact of smoking and smoking cessation on cardiovascular events and mortality among older adults: meta–analysis of individual participant data from prospective cohort studies of the CHANCES consortium // BMJ. – 2015. – Vol. 350. – P. 1551. </w:t>
      </w:r>
    </w:p>
    <w:p w14:paraId="61D1083F"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51.</w:t>
      </w:r>
      <w:r w:rsidRPr="00E064E0">
        <w:rPr>
          <w:rFonts w:ascii="Times New Roman" w:hAnsi="Times New Roman"/>
          <w:sz w:val="28"/>
          <w:szCs w:val="28"/>
          <w:lang w:val="en-US"/>
        </w:rPr>
        <w:tab/>
        <w:t xml:space="preserve">Japuntich S.J., Eilers M.A., Shenhav S. et al. Secondhand tobacco smoke exposure among hospitalized nonsmokers with coronary heart disease // JAMA Intern. </w:t>
      </w:r>
      <w:proofErr w:type="gramStart"/>
      <w:r w:rsidRPr="00E064E0">
        <w:rPr>
          <w:rFonts w:ascii="Times New Roman" w:hAnsi="Times New Roman"/>
          <w:sz w:val="28"/>
          <w:szCs w:val="28"/>
          <w:lang w:val="en-US"/>
        </w:rPr>
        <w:t>Med. – 2015.</w:t>
      </w:r>
      <w:proofErr w:type="gramEnd"/>
      <w:r w:rsidRPr="00E064E0">
        <w:rPr>
          <w:rFonts w:ascii="Times New Roman" w:hAnsi="Times New Roman"/>
          <w:sz w:val="28"/>
          <w:szCs w:val="28"/>
          <w:lang w:val="en-US"/>
        </w:rPr>
        <w:t xml:space="preserve"> – Vol. 175, №1. – P. 133-136. </w:t>
      </w:r>
    </w:p>
    <w:p w14:paraId="2B36472F"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52.</w:t>
      </w:r>
      <w:r w:rsidRPr="00E064E0">
        <w:rPr>
          <w:rFonts w:ascii="Times New Roman" w:hAnsi="Times New Roman"/>
          <w:sz w:val="28"/>
          <w:szCs w:val="28"/>
          <w:lang w:val="en-US"/>
        </w:rPr>
        <w:tab/>
        <w:t xml:space="preserve">Arnett D.K., Blumenthal R.S., Albert M.A. et al. 2019 ACC/AHA Guideline on the Primary Prevention of Cardiovascular Disease: A Report of the American College of Cardiology. American Heart Association Task Force on Clinical Practice Guidelines // Circulation. – 2019. – Vol. 140, №11. – P. 596-646. </w:t>
      </w:r>
    </w:p>
    <w:p w14:paraId="5C5597EF"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53.</w:t>
      </w:r>
      <w:r w:rsidRPr="00E064E0">
        <w:rPr>
          <w:rFonts w:ascii="Times New Roman" w:hAnsi="Times New Roman"/>
          <w:sz w:val="28"/>
          <w:szCs w:val="28"/>
          <w:lang w:val="en-US"/>
        </w:rPr>
        <w:tab/>
        <w:t>Mozaffarian D., Katan M.B., Ascherio A. et al. Trans fatty acids and cardiovascular disease // N. Engl. J. Med</w:t>
      </w:r>
      <w:proofErr w:type="gramStart"/>
      <w:r w:rsidRPr="00E064E0">
        <w:rPr>
          <w:rFonts w:ascii="Times New Roman" w:hAnsi="Times New Roman"/>
          <w:sz w:val="28"/>
          <w:szCs w:val="28"/>
          <w:lang w:val="en-US"/>
        </w:rPr>
        <w:t>.–</w:t>
      </w:r>
      <w:proofErr w:type="gramEnd"/>
      <w:r w:rsidRPr="00E064E0">
        <w:rPr>
          <w:rFonts w:ascii="Times New Roman" w:hAnsi="Times New Roman"/>
          <w:sz w:val="28"/>
          <w:szCs w:val="28"/>
          <w:lang w:val="en-US"/>
        </w:rPr>
        <w:t xml:space="preserve"> 2006.– Vol. 354, №15. – P. 1601-1613. </w:t>
      </w:r>
    </w:p>
    <w:p w14:paraId="5AB29F10"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54.</w:t>
      </w:r>
      <w:r w:rsidRPr="00E064E0">
        <w:rPr>
          <w:rFonts w:ascii="Times New Roman" w:hAnsi="Times New Roman"/>
          <w:sz w:val="28"/>
          <w:szCs w:val="28"/>
          <w:lang w:val="en-US"/>
        </w:rPr>
        <w:tab/>
        <w:t xml:space="preserve">Narain A., Kwok C.S., Mamas M.A. Soft drinks and sweetened beverages and the risk of cardiovascular disease and mortality: a systematic review and meta–analysis // Int. J. Clin. </w:t>
      </w:r>
      <w:proofErr w:type="gramStart"/>
      <w:r w:rsidRPr="00E064E0">
        <w:rPr>
          <w:rFonts w:ascii="Times New Roman" w:hAnsi="Times New Roman"/>
          <w:sz w:val="28"/>
          <w:szCs w:val="28"/>
          <w:lang w:val="en-US"/>
        </w:rPr>
        <w:t>Pract.</w:t>
      </w:r>
      <w:proofErr w:type="gramEnd"/>
      <w:r w:rsidRPr="00E064E0">
        <w:rPr>
          <w:rFonts w:ascii="Times New Roman" w:hAnsi="Times New Roman"/>
          <w:sz w:val="28"/>
          <w:szCs w:val="28"/>
          <w:lang w:val="en-US"/>
        </w:rPr>
        <w:t xml:space="preserve"> – 2016. – Vol. 70, №10. – P. 791-805. </w:t>
      </w:r>
    </w:p>
    <w:p w14:paraId="118D1097" w14:textId="77777777" w:rsidR="00E064E0" w:rsidRPr="006D7581" w:rsidRDefault="00E064E0" w:rsidP="00E064E0">
      <w:pPr>
        <w:tabs>
          <w:tab w:val="left" w:pos="851"/>
          <w:tab w:val="left" w:pos="1134"/>
        </w:tabs>
        <w:spacing w:after="0" w:line="240" w:lineRule="auto"/>
        <w:ind w:firstLine="567"/>
        <w:jc w:val="both"/>
        <w:rPr>
          <w:rFonts w:ascii="Times New Roman" w:hAnsi="Times New Roman"/>
          <w:sz w:val="28"/>
          <w:szCs w:val="28"/>
        </w:rPr>
      </w:pPr>
      <w:r w:rsidRPr="00E064E0">
        <w:rPr>
          <w:rFonts w:ascii="Times New Roman" w:hAnsi="Times New Roman"/>
          <w:sz w:val="28"/>
          <w:szCs w:val="28"/>
          <w:lang w:val="en-US"/>
        </w:rPr>
        <w:t>55.</w:t>
      </w:r>
      <w:r w:rsidRPr="00E064E0">
        <w:rPr>
          <w:rFonts w:ascii="Times New Roman" w:hAnsi="Times New Roman"/>
          <w:sz w:val="28"/>
          <w:szCs w:val="28"/>
          <w:lang w:val="en-US"/>
        </w:rPr>
        <w:tab/>
        <w:t xml:space="preserve">Strain T., Flaxman S., Guthold R. et al. National, regional, and global trends in insufficient physical activity among adults from 2000 to 2022: a pooled analysis of 507 population–based surveys with 5•7 million participants // Lancet. </w:t>
      </w:r>
      <w:proofErr w:type="gramStart"/>
      <w:r w:rsidRPr="00E064E0">
        <w:rPr>
          <w:rFonts w:ascii="Times New Roman" w:hAnsi="Times New Roman"/>
          <w:sz w:val="28"/>
          <w:szCs w:val="28"/>
          <w:lang w:val="en-US"/>
        </w:rPr>
        <w:t>Glob</w:t>
      </w:r>
      <w:r w:rsidRPr="006D7581">
        <w:rPr>
          <w:rFonts w:ascii="Times New Roman" w:hAnsi="Times New Roman"/>
          <w:sz w:val="28"/>
          <w:szCs w:val="28"/>
        </w:rPr>
        <w:t>.</w:t>
      </w:r>
      <w:proofErr w:type="gramEnd"/>
      <w:r w:rsidRPr="006D7581">
        <w:rPr>
          <w:rFonts w:ascii="Times New Roman" w:hAnsi="Times New Roman"/>
          <w:sz w:val="28"/>
          <w:szCs w:val="28"/>
        </w:rPr>
        <w:t xml:space="preserve"> </w:t>
      </w:r>
      <w:proofErr w:type="gramStart"/>
      <w:r w:rsidRPr="00E064E0">
        <w:rPr>
          <w:rFonts w:ascii="Times New Roman" w:hAnsi="Times New Roman"/>
          <w:sz w:val="28"/>
          <w:szCs w:val="28"/>
          <w:lang w:val="en-US"/>
        </w:rPr>
        <w:t>Health</w:t>
      </w:r>
      <w:r w:rsidRPr="006D7581">
        <w:rPr>
          <w:rFonts w:ascii="Times New Roman" w:hAnsi="Times New Roman"/>
          <w:sz w:val="28"/>
          <w:szCs w:val="28"/>
        </w:rPr>
        <w:t>.</w:t>
      </w:r>
      <w:proofErr w:type="gramEnd"/>
      <w:r w:rsidRPr="006D7581">
        <w:rPr>
          <w:rFonts w:ascii="Times New Roman" w:hAnsi="Times New Roman"/>
          <w:sz w:val="28"/>
          <w:szCs w:val="28"/>
        </w:rPr>
        <w:t xml:space="preserve"> – 2024. – </w:t>
      </w:r>
      <w:proofErr w:type="gramStart"/>
      <w:r w:rsidRPr="00E064E0">
        <w:rPr>
          <w:rFonts w:ascii="Times New Roman" w:hAnsi="Times New Roman"/>
          <w:sz w:val="28"/>
          <w:szCs w:val="28"/>
          <w:lang w:val="en-US"/>
        </w:rPr>
        <w:t>Vol</w:t>
      </w:r>
      <w:r w:rsidRPr="006D7581">
        <w:rPr>
          <w:rFonts w:ascii="Times New Roman" w:hAnsi="Times New Roman"/>
          <w:sz w:val="28"/>
          <w:szCs w:val="28"/>
        </w:rPr>
        <w:t>. 12, №8.</w:t>
      </w:r>
      <w:proofErr w:type="gramEnd"/>
      <w:r w:rsidRPr="006D7581">
        <w:rPr>
          <w:rFonts w:ascii="Times New Roman" w:hAnsi="Times New Roman"/>
          <w:sz w:val="28"/>
          <w:szCs w:val="28"/>
        </w:rPr>
        <w:t xml:space="preserve"> – </w:t>
      </w:r>
      <w:r w:rsidRPr="00E064E0">
        <w:rPr>
          <w:rFonts w:ascii="Times New Roman" w:hAnsi="Times New Roman"/>
          <w:sz w:val="28"/>
          <w:szCs w:val="28"/>
          <w:lang w:val="en-US"/>
        </w:rPr>
        <w:t>P</w:t>
      </w:r>
      <w:r w:rsidRPr="006D7581">
        <w:rPr>
          <w:rFonts w:ascii="Times New Roman" w:hAnsi="Times New Roman"/>
          <w:sz w:val="28"/>
          <w:szCs w:val="28"/>
        </w:rPr>
        <w:t xml:space="preserve">. 1232-1243. </w:t>
      </w:r>
    </w:p>
    <w:p w14:paraId="6BC23A48"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rPr>
        <w:t>56.</w:t>
      </w:r>
      <w:r w:rsidRPr="00E064E0">
        <w:rPr>
          <w:rFonts w:ascii="Times New Roman" w:hAnsi="Times New Roman"/>
          <w:sz w:val="28"/>
          <w:szCs w:val="28"/>
        </w:rPr>
        <w:tab/>
        <w:t xml:space="preserve">Спорт ‒ только для спортсменов? В Казахстане растут показатели гиподинамии среди взрослых // </w:t>
      </w:r>
      <w:r w:rsidRPr="00E064E0">
        <w:rPr>
          <w:rFonts w:ascii="Times New Roman" w:hAnsi="Times New Roman"/>
          <w:sz w:val="28"/>
          <w:szCs w:val="28"/>
          <w:lang w:val="en-US"/>
        </w:rPr>
        <w:t>https</w:t>
      </w:r>
      <w:r w:rsidRPr="00E064E0">
        <w:rPr>
          <w:rFonts w:ascii="Times New Roman" w:hAnsi="Times New Roman"/>
          <w:sz w:val="28"/>
          <w:szCs w:val="28"/>
        </w:rPr>
        <w:t>://</w:t>
      </w:r>
      <w:r w:rsidRPr="00E064E0">
        <w:rPr>
          <w:rFonts w:ascii="Times New Roman" w:hAnsi="Times New Roman"/>
          <w:sz w:val="28"/>
          <w:szCs w:val="28"/>
          <w:lang w:val="en-US"/>
        </w:rPr>
        <w:t>energyprom</w:t>
      </w:r>
      <w:r w:rsidRPr="00E064E0">
        <w:rPr>
          <w:rFonts w:ascii="Times New Roman" w:hAnsi="Times New Roman"/>
          <w:sz w:val="28"/>
          <w:szCs w:val="28"/>
        </w:rPr>
        <w:t>.</w:t>
      </w:r>
      <w:r w:rsidRPr="00E064E0">
        <w:rPr>
          <w:rFonts w:ascii="Times New Roman" w:hAnsi="Times New Roman"/>
          <w:sz w:val="28"/>
          <w:szCs w:val="28"/>
          <w:lang w:val="en-US"/>
        </w:rPr>
        <w:t>kz</w:t>
      </w:r>
      <w:r w:rsidRPr="00E064E0">
        <w:rPr>
          <w:rFonts w:ascii="Times New Roman" w:hAnsi="Times New Roman"/>
          <w:sz w:val="28"/>
          <w:szCs w:val="28"/>
        </w:rPr>
        <w:t>/</w:t>
      </w:r>
      <w:r w:rsidRPr="00E064E0">
        <w:rPr>
          <w:rFonts w:ascii="Times New Roman" w:hAnsi="Times New Roman"/>
          <w:sz w:val="28"/>
          <w:szCs w:val="28"/>
          <w:lang w:val="en-US"/>
        </w:rPr>
        <w:t>articles</w:t>
      </w:r>
      <w:r w:rsidRPr="00E064E0">
        <w:rPr>
          <w:rFonts w:ascii="Times New Roman" w:hAnsi="Times New Roman"/>
          <w:sz w:val="28"/>
          <w:szCs w:val="28"/>
        </w:rPr>
        <w:t>–</w:t>
      </w:r>
      <w:r w:rsidRPr="00E064E0">
        <w:rPr>
          <w:rFonts w:ascii="Times New Roman" w:hAnsi="Times New Roman"/>
          <w:sz w:val="28"/>
          <w:szCs w:val="28"/>
          <w:lang w:val="en-US"/>
        </w:rPr>
        <w:t>ru</w:t>
      </w:r>
      <w:r w:rsidRPr="00E064E0">
        <w:rPr>
          <w:rFonts w:ascii="Times New Roman" w:hAnsi="Times New Roman"/>
          <w:sz w:val="28"/>
          <w:szCs w:val="28"/>
        </w:rPr>
        <w:t xml:space="preserve">. </w:t>
      </w:r>
      <w:r w:rsidRPr="00E064E0">
        <w:rPr>
          <w:rFonts w:ascii="Times New Roman" w:hAnsi="Times New Roman"/>
          <w:sz w:val="28"/>
          <w:szCs w:val="28"/>
          <w:lang w:val="en-US"/>
        </w:rPr>
        <w:t>19.05.2024.</w:t>
      </w:r>
    </w:p>
    <w:p w14:paraId="1542DCA9"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57.</w:t>
      </w:r>
      <w:r w:rsidRPr="00E064E0">
        <w:rPr>
          <w:rFonts w:ascii="Times New Roman" w:hAnsi="Times New Roman"/>
          <w:sz w:val="28"/>
          <w:szCs w:val="28"/>
          <w:lang w:val="en-US"/>
        </w:rPr>
        <w:tab/>
        <w:t xml:space="preserve">Bachar B.J., Manna B. Coronary Artery Bypass Graft // https://www.ncbi.nlm.nih.gov/books/NBK507836/. </w:t>
      </w:r>
      <w:proofErr w:type="gramStart"/>
      <w:r w:rsidRPr="00E064E0">
        <w:rPr>
          <w:rFonts w:ascii="Times New Roman" w:hAnsi="Times New Roman"/>
          <w:sz w:val="28"/>
          <w:szCs w:val="28"/>
          <w:lang w:val="en-US"/>
        </w:rPr>
        <w:t>16.07.2024.</w:t>
      </w:r>
      <w:proofErr w:type="gramEnd"/>
    </w:p>
    <w:p w14:paraId="411806A7"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lastRenderedPageBreak/>
        <w:t>58.</w:t>
      </w:r>
      <w:r w:rsidRPr="00E064E0">
        <w:rPr>
          <w:rFonts w:ascii="Times New Roman" w:hAnsi="Times New Roman"/>
          <w:sz w:val="28"/>
          <w:szCs w:val="28"/>
          <w:lang w:val="en-US"/>
        </w:rPr>
        <w:tab/>
        <w:t xml:space="preserve">Kolessov VI. Mammary artery–coronary artery anastomosis as method of treatment for angina pectoris // J.Thorac. </w:t>
      </w:r>
      <w:proofErr w:type="gramStart"/>
      <w:r w:rsidRPr="00E064E0">
        <w:rPr>
          <w:rFonts w:ascii="Times New Roman" w:hAnsi="Times New Roman"/>
          <w:sz w:val="28"/>
          <w:szCs w:val="28"/>
          <w:lang w:val="en-US"/>
        </w:rPr>
        <w:t>Cardiovasc.</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Surg. – 1967.</w:t>
      </w:r>
      <w:proofErr w:type="gramEnd"/>
      <w:r w:rsidRPr="00E064E0">
        <w:rPr>
          <w:rFonts w:ascii="Times New Roman" w:hAnsi="Times New Roman"/>
          <w:sz w:val="28"/>
          <w:szCs w:val="28"/>
          <w:lang w:val="en-US"/>
        </w:rPr>
        <w:t xml:space="preserve"> – Vol. 54, №4. – P. 535-544. </w:t>
      </w:r>
    </w:p>
    <w:p w14:paraId="51C4048A"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59.</w:t>
      </w:r>
      <w:r w:rsidRPr="00E064E0">
        <w:rPr>
          <w:rFonts w:ascii="Times New Roman" w:hAnsi="Times New Roman"/>
          <w:sz w:val="28"/>
          <w:szCs w:val="28"/>
          <w:lang w:val="en-US"/>
        </w:rPr>
        <w:tab/>
        <w:t xml:space="preserve">Green G.E., Stertzer S.H., Reppert E.H. Coronary arterial bypass grafts // Ann. Thorac. </w:t>
      </w:r>
      <w:proofErr w:type="gramStart"/>
      <w:r w:rsidRPr="00E064E0">
        <w:rPr>
          <w:rFonts w:ascii="Times New Roman" w:hAnsi="Times New Roman"/>
          <w:sz w:val="28"/>
          <w:szCs w:val="28"/>
          <w:lang w:val="en-US"/>
        </w:rPr>
        <w:t>Surg. – 1968.</w:t>
      </w:r>
      <w:proofErr w:type="gramEnd"/>
      <w:r w:rsidRPr="00E064E0">
        <w:rPr>
          <w:rFonts w:ascii="Times New Roman" w:hAnsi="Times New Roman"/>
          <w:sz w:val="28"/>
          <w:szCs w:val="28"/>
          <w:lang w:val="en-US"/>
        </w:rPr>
        <w:t xml:space="preserve"> – Vol. 5, №5. – P. 443-550. </w:t>
      </w:r>
    </w:p>
    <w:p w14:paraId="67EF1419"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60.</w:t>
      </w:r>
      <w:r w:rsidRPr="00E064E0">
        <w:rPr>
          <w:rFonts w:ascii="Times New Roman" w:hAnsi="Times New Roman"/>
          <w:sz w:val="28"/>
          <w:szCs w:val="28"/>
          <w:lang w:val="en-US"/>
        </w:rPr>
        <w:tab/>
        <w:t xml:space="preserve">Favaloro R.G. Saphenous vein autograft replacement of severe segmental coronary artery occlusion: operative technique // Ann. Thorac. </w:t>
      </w:r>
      <w:proofErr w:type="gramStart"/>
      <w:r w:rsidRPr="00E064E0">
        <w:rPr>
          <w:rFonts w:ascii="Times New Roman" w:hAnsi="Times New Roman"/>
          <w:sz w:val="28"/>
          <w:szCs w:val="28"/>
          <w:lang w:val="en-US"/>
        </w:rPr>
        <w:t>Surg. – 1968.</w:t>
      </w:r>
      <w:proofErr w:type="gramEnd"/>
      <w:r w:rsidRPr="00E064E0">
        <w:rPr>
          <w:rFonts w:ascii="Times New Roman" w:hAnsi="Times New Roman"/>
          <w:sz w:val="28"/>
          <w:szCs w:val="28"/>
          <w:lang w:val="en-US"/>
        </w:rPr>
        <w:t xml:space="preserve"> –Vol. 5, №4. – P. 334-339.</w:t>
      </w:r>
    </w:p>
    <w:p w14:paraId="59E2E77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rPr>
      </w:pPr>
      <w:r w:rsidRPr="00E064E0">
        <w:rPr>
          <w:rFonts w:ascii="Times New Roman" w:hAnsi="Times New Roman"/>
          <w:sz w:val="28"/>
          <w:szCs w:val="28"/>
          <w:lang w:val="en-US"/>
        </w:rPr>
        <w:t>61.</w:t>
      </w:r>
      <w:r w:rsidRPr="00E064E0">
        <w:rPr>
          <w:rFonts w:ascii="Times New Roman" w:hAnsi="Times New Roman"/>
          <w:sz w:val="28"/>
          <w:szCs w:val="28"/>
          <w:lang w:val="en-US"/>
        </w:rPr>
        <w:tab/>
        <w:t xml:space="preserve">Head S.J., Kieser T.M., Falk V. et al. Coronary artery </w:t>
      </w:r>
      <w:proofErr w:type="gramStart"/>
      <w:r w:rsidRPr="00E064E0">
        <w:rPr>
          <w:rFonts w:ascii="Times New Roman" w:hAnsi="Times New Roman"/>
          <w:sz w:val="28"/>
          <w:szCs w:val="28"/>
          <w:lang w:val="en-US"/>
        </w:rPr>
        <w:t>bypass</w:t>
      </w:r>
      <w:proofErr w:type="gramEnd"/>
      <w:r w:rsidRPr="00E064E0">
        <w:rPr>
          <w:rFonts w:ascii="Times New Roman" w:hAnsi="Times New Roman"/>
          <w:sz w:val="28"/>
          <w:szCs w:val="28"/>
          <w:lang w:val="en-US"/>
        </w:rPr>
        <w:t xml:space="preserve"> grafting: Part 1 the evolution over the first 50 years // Eur. Heart</w:t>
      </w:r>
      <w:r w:rsidRPr="00E064E0">
        <w:rPr>
          <w:rFonts w:ascii="Times New Roman" w:hAnsi="Times New Roman"/>
          <w:sz w:val="28"/>
          <w:szCs w:val="28"/>
        </w:rPr>
        <w:t xml:space="preserve">. </w:t>
      </w:r>
      <w:proofErr w:type="gramStart"/>
      <w:r w:rsidRPr="00E064E0">
        <w:rPr>
          <w:rFonts w:ascii="Times New Roman" w:hAnsi="Times New Roman"/>
          <w:sz w:val="28"/>
          <w:szCs w:val="28"/>
          <w:lang w:val="en-US"/>
        </w:rPr>
        <w:t>J</w:t>
      </w:r>
      <w:r w:rsidRPr="00E064E0">
        <w:rPr>
          <w:rFonts w:ascii="Times New Roman" w:hAnsi="Times New Roman"/>
          <w:sz w:val="28"/>
          <w:szCs w:val="28"/>
        </w:rPr>
        <w:t>. – 2013.</w:t>
      </w:r>
      <w:proofErr w:type="gramEnd"/>
      <w:r w:rsidRPr="00E064E0">
        <w:rPr>
          <w:rFonts w:ascii="Times New Roman" w:hAnsi="Times New Roman"/>
          <w:sz w:val="28"/>
          <w:szCs w:val="28"/>
        </w:rPr>
        <w:t xml:space="preserve"> – </w:t>
      </w:r>
      <w:r w:rsidRPr="00E064E0">
        <w:rPr>
          <w:rFonts w:ascii="Times New Roman" w:hAnsi="Times New Roman"/>
          <w:sz w:val="28"/>
          <w:szCs w:val="28"/>
          <w:lang w:val="en-US"/>
        </w:rPr>
        <w:t>Vol</w:t>
      </w:r>
      <w:r w:rsidRPr="00E064E0">
        <w:rPr>
          <w:rFonts w:ascii="Times New Roman" w:hAnsi="Times New Roman"/>
          <w:sz w:val="28"/>
          <w:szCs w:val="28"/>
        </w:rPr>
        <w:t xml:space="preserve">. 34, №37. – </w:t>
      </w:r>
      <w:r w:rsidRPr="00E064E0">
        <w:rPr>
          <w:rFonts w:ascii="Times New Roman" w:hAnsi="Times New Roman"/>
          <w:sz w:val="28"/>
          <w:szCs w:val="28"/>
          <w:lang w:val="en-US"/>
        </w:rPr>
        <w:t>P</w:t>
      </w:r>
      <w:r w:rsidRPr="00E064E0">
        <w:rPr>
          <w:rFonts w:ascii="Times New Roman" w:hAnsi="Times New Roman"/>
          <w:sz w:val="28"/>
          <w:szCs w:val="28"/>
        </w:rPr>
        <w:t>. 2862-2872.</w:t>
      </w:r>
    </w:p>
    <w:p w14:paraId="70D7692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rPr>
      </w:pPr>
      <w:r w:rsidRPr="00E064E0">
        <w:rPr>
          <w:rFonts w:ascii="Times New Roman" w:hAnsi="Times New Roman"/>
          <w:sz w:val="28"/>
          <w:szCs w:val="28"/>
        </w:rPr>
        <w:t>62.</w:t>
      </w:r>
      <w:r w:rsidRPr="00E064E0">
        <w:rPr>
          <w:rFonts w:ascii="Times New Roman" w:hAnsi="Times New Roman"/>
          <w:sz w:val="28"/>
          <w:szCs w:val="28"/>
        </w:rPr>
        <w:tab/>
        <w:t xml:space="preserve">«Из мертвых превратили в живого». Первая операция на сердце руками Сызганова А. // </w:t>
      </w:r>
      <w:r w:rsidRPr="00E064E0">
        <w:rPr>
          <w:rFonts w:ascii="Times New Roman" w:hAnsi="Times New Roman"/>
          <w:sz w:val="28"/>
          <w:szCs w:val="28"/>
          <w:lang w:val="en-US"/>
        </w:rPr>
        <w:t>https</w:t>
      </w:r>
      <w:r w:rsidRPr="00E064E0">
        <w:rPr>
          <w:rFonts w:ascii="Times New Roman" w:hAnsi="Times New Roman"/>
          <w:sz w:val="28"/>
          <w:szCs w:val="28"/>
        </w:rPr>
        <w:t>://</w:t>
      </w:r>
      <w:r w:rsidRPr="00E064E0">
        <w:rPr>
          <w:rFonts w:ascii="Times New Roman" w:hAnsi="Times New Roman"/>
          <w:sz w:val="28"/>
          <w:szCs w:val="28"/>
          <w:lang w:val="en-US"/>
        </w:rPr>
        <w:t>tengrinews</w:t>
      </w:r>
      <w:r w:rsidRPr="00E064E0">
        <w:rPr>
          <w:rFonts w:ascii="Times New Roman" w:hAnsi="Times New Roman"/>
          <w:sz w:val="28"/>
          <w:szCs w:val="28"/>
        </w:rPr>
        <w:t>.</w:t>
      </w:r>
      <w:r w:rsidRPr="00E064E0">
        <w:rPr>
          <w:rFonts w:ascii="Times New Roman" w:hAnsi="Times New Roman"/>
          <w:sz w:val="28"/>
          <w:szCs w:val="28"/>
          <w:lang w:val="en-US"/>
        </w:rPr>
        <w:t>kz</w:t>
      </w:r>
      <w:r w:rsidRPr="00E064E0">
        <w:rPr>
          <w:rFonts w:ascii="Times New Roman" w:hAnsi="Times New Roman"/>
          <w:sz w:val="28"/>
          <w:szCs w:val="28"/>
        </w:rPr>
        <w:t>/</w:t>
      </w:r>
      <w:r w:rsidRPr="00E064E0">
        <w:rPr>
          <w:rFonts w:ascii="Times New Roman" w:hAnsi="Times New Roman"/>
          <w:sz w:val="28"/>
          <w:szCs w:val="28"/>
          <w:lang w:val="en-US"/>
        </w:rPr>
        <w:t>kazakhstan</w:t>
      </w:r>
      <w:r w:rsidRPr="00E064E0">
        <w:rPr>
          <w:rFonts w:ascii="Times New Roman" w:hAnsi="Times New Roman"/>
          <w:sz w:val="28"/>
          <w:szCs w:val="28"/>
        </w:rPr>
        <w:t>_</w:t>
      </w:r>
      <w:r w:rsidRPr="00E064E0">
        <w:rPr>
          <w:rFonts w:ascii="Times New Roman" w:hAnsi="Times New Roman"/>
          <w:sz w:val="28"/>
          <w:szCs w:val="28"/>
          <w:lang w:val="en-US"/>
        </w:rPr>
        <w:t>news</w:t>
      </w:r>
      <w:r w:rsidRPr="00E064E0">
        <w:rPr>
          <w:rFonts w:ascii="Times New Roman" w:hAnsi="Times New Roman"/>
          <w:sz w:val="28"/>
          <w:szCs w:val="28"/>
        </w:rPr>
        <w:t>/</w:t>
      </w:r>
      <w:r w:rsidRPr="00E064E0">
        <w:rPr>
          <w:rFonts w:ascii="Times New Roman" w:hAnsi="Times New Roman"/>
          <w:sz w:val="28"/>
          <w:szCs w:val="28"/>
          <w:lang w:val="en-US"/>
        </w:rPr>
        <w:t>iz</w:t>
      </w:r>
      <w:r w:rsidRPr="00E064E0">
        <w:rPr>
          <w:rFonts w:ascii="Times New Roman" w:hAnsi="Times New Roman"/>
          <w:sz w:val="28"/>
          <w:szCs w:val="28"/>
        </w:rPr>
        <w:t>. 18.07.2024.</w:t>
      </w:r>
    </w:p>
    <w:p w14:paraId="12EA90C2"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rPr>
      </w:pPr>
      <w:r w:rsidRPr="00E064E0">
        <w:rPr>
          <w:rFonts w:ascii="Times New Roman" w:hAnsi="Times New Roman"/>
          <w:sz w:val="28"/>
          <w:szCs w:val="28"/>
        </w:rPr>
        <w:t>63.</w:t>
      </w:r>
      <w:r w:rsidRPr="00E064E0">
        <w:rPr>
          <w:rFonts w:ascii="Times New Roman" w:hAnsi="Times New Roman"/>
          <w:sz w:val="28"/>
          <w:szCs w:val="28"/>
        </w:rPr>
        <w:tab/>
        <w:t xml:space="preserve">АО «Национальный научный центр хирургии им. А.Н. Сызганова» // </w:t>
      </w:r>
      <w:r w:rsidRPr="00E064E0">
        <w:rPr>
          <w:rFonts w:ascii="Times New Roman" w:hAnsi="Times New Roman"/>
          <w:sz w:val="28"/>
          <w:szCs w:val="28"/>
          <w:lang w:val="en-US"/>
        </w:rPr>
        <w:t>https</w:t>
      </w:r>
      <w:r w:rsidRPr="00E064E0">
        <w:rPr>
          <w:rFonts w:ascii="Times New Roman" w:hAnsi="Times New Roman"/>
          <w:sz w:val="28"/>
          <w:szCs w:val="28"/>
        </w:rPr>
        <w:t>://</w:t>
      </w:r>
      <w:r w:rsidRPr="00E064E0">
        <w:rPr>
          <w:rFonts w:ascii="Times New Roman" w:hAnsi="Times New Roman"/>
          <w:sz w:val="28"/>
          <w:szCs w:val="28"/>
          <w:lang w:val="en-US"/>
        </w:rPr>
        <w:t>nnch</w:t>
      </w:r>
      <w:r w:rsidRPr="00E064E0">
        <w:rPr>
          <w:rFonts w:ascii="Times New Roman" w:hAnsi="Times New Roman"/>
          <w:sz w:val="28"/>
          <w:szCs w:val="28"/>
        </w:rPr>
        <w:t>.</w:t>
      </w:r>
      <w:r w:rsidRPr="00E064E0">
        <w:rPr>
          <w:rFonts w:ascii="Times New Roman" w:hAnsi="Times New Roman"/>
          <w:sz w:val="28"/>
          <w:szCs w:val="28"/>
          <w:lang w:val="en-US"/>
        </w:rPr>
        <w:t>kz</w:t>
      </w:r>
      <w:r w:rsidRPr="00E064E0">
        <w:rPr>
          <w:rFonts w:ascii="Times New Roman" w:hAnsi="Times New Roman"/>
          <w:sz w:val="28"/>
          <w:szCs w:val="28"/>
        </w:rPr>
        <w:t>/</w:t>
      </w:r>
      <w:r w:rsidRPr="00E064E0">
        <w:rPr>
          <w:rFonts w:ascii="Times New Roman" w:hAnsi="Times New Roman"/>
          <w:sz w:val="28"/>
          <w:szCs w:val="28"/>
          <w:lang w:val="en-US"/>
        </w:rPr>
        <w:t>otdelenie</w:t>
      </w:r>
      <w:r w:rsidRPr="00E064E0">
        <w:rPr>
          <w:rFonts w:ascii="Times New Roman" w:hAnsi="Times New Roman"/>
          <w:sz w:val="28"/>
          <w:szCs w:val="28"/>
        </w:rPr>
        <w:t>–</w:t>
      </w:r>
      <w:r w:rsidRPr="00E064E0">
        <w:rPr>
          <w:rFonts w:ascii="Times New Roman" w:hAnsi="Times New Roman"/>
          <w:sz w:val="28"/>
          <w:szCs w:val="28"/>
          <w:lang w:val="en-US"/>
        </w:rPr>
        <w:t>kardiohirurgii</w:t>
      </w:r>
      <w:r w:rsidRPr="00E064E0">
        <w:rPr>
          <w:rFonts w:ascii="Times New Roman" w:hAnsi="Times New Roman"/>
          <w:sz w:val="28"/>
          <w:szCs w:val="28"/>
        </w:rPr>
        <w:t>/. 16.05.2024.</w:t>
      </w:r>
    </w:p>
    <w:p w14:paraId="4BC018CD"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rPr>
        <w:t>64.</w:t>
      </w:r>
      <w:r w:rsidRPr="00E064E0">
        <w:rPr>
          <w:rFonts w:ascii="Times New Roman" w:hAnsi="Times New Roman"/>
          <w:sz w:val="28"/>
          <w:szCs w:val="28"/>
        </w:rPr>
        <w:tab/>
        <w:t xml:space="preserve">Центр Сердца </w:t>
      </w:r>
      <w:r w:rsidRPr="00E064E0">
        <w:rPr>
          <w:rFonts w:ascii="Times New Roman" w:hAnsi="Times New Roman"/>
          <w:sz w:val="28"/>
          <w:szCs w:val="28"/>
          <w:lang w:val="en-US"/>
        </w:rPr>
        <w:t>UMC</w:t>
      </w:r>
      <w:r w:rsidRPr="00E064E0">
        <w:rPr>
          <w:rFonts w:ascii="Times New Roman" w:hAnsi="Times New Roman"/>
          <w:sz w:val="28"/>
          <w:szCs w:val="28"/>
        </w:rPr>
        <w:t xml:space="preserve">. Первое спасенное сердце. 13 лет со дня первой операции на сердце // </w:t>
      </w:r>
      <w:r w:rsidRPr="00E064E0">
        <w:rPr>
          <w:rFonts w:ascii="Times New Roman" w:hAnsi="Times New Roman"/>
          <w:sz w:val="28"/>
          <w:szCs w:val="28"/>
          <w:lang w:val="en-US"/>
        </w:rPr>
        <w:t>https</w:t>
      </w:r>
      <w:r w:rsidRPr="00E064E0">
        <w:rPr>
          <w:rFonts w:ascii="Times New Roman" w:hAnsi="Times New Roman"/>
          <w:sz w:val="28"/>
          <w:szCs w:val="28"/>
        </w:rPr>
        <w:t>://</w:t>
      </w:r>
      <w:r w:rsidRPr="00E064E0">
        <w:rPr>
          <w:rFonts w:ascii="Times New Roman" w:hAnsi="Times New Roman"/>
          <w:sz w:val="28"/>
          <w:szCs w:val="28"/>
          <w:lang w:val="en-US"/>
        </w:rPr>
        <w:t>heartcenter</w:t>
      </w:r>
      <w:r w:rsidRPr="00E064E0">
        <w:rPr>
          <w:rFonts w:ascii="Times New Roman" w:hAnsi="Times New Roman"/>
          <w:sz w:val="28"/>
          <w:szCs w:val="28"/>
        </w:rPr>
        <w:t>.</w:t>
      </w:r>
      <w:r w:rsidRPr="00E064E0">
        <w:rPr>
          <w:rFonts w:ascii="Times New Roman" w:hAnsi="Times New Roman"/>
          <w:sz w:val="28"/>
          <w:szCs w:val="28"/>
          <w:lang w:val="en-US"/>
        </w:rPr>
        <w:t>kz</w:t>
      </w:r>
      <w:r w:rsidRPr="00E064E0">
        <w:rPr>
          <w:rFonts w:ascii="Times New Roman" w:hAnsi="Times New Roman"/>
          <w:sz w:val="28"/>
          <w:szCs w:val="28"/>
        </w:rPr>
        <w:t>/</w:t>
      </w:r>
      <w:r w:rsidRPr="00E064E0">
        <w:rPr>
          <w:rFonts w:ascii="Times New Roman" w:hAnsi="Times New Roman"/>
          <w:sz w:val="28"/>
          <w:szCs w:val="28"/>
          <w:lang w:val="en-US"/>
        </w:rPr>
        <w:t>ru</w:t>
      </w:r>
      <w:r w:rsidRPr="00E064E0">
        <w:rPr>
          <w:rFonts w:ascii="Times New Roman" w:hAnsi="Times New Roman"/>
          <w:sz w:val="28"/>
          <w:szCs w:val="28"/>
        </w:rPr>
        <w:t>/</w:t>
      </w:r>
      <w:r w:rsidRPr="00E064E0">
        <w:rPr>
          <w:rFonts w:ascii="Times New Roman" w:hAnsi="Times New Roman"/>
          <w:sz w:val="28"/>
          <w:szCs w:val="28"/>
          <w:lang w:val="en-US"/>
        </w:rPr>
        <w:t>press</w:t>
      </w:r>
      <w:r w:rsidRPr="00E064E0">
        <w:rPr>
          <w:rFonts w:ascii="Times New Roman" w:hAnsi="Times New Roman"/>
          <w:sz w:val="28"/>
          <w:szCs w:val="28"/>
        </w:rPr>
        <w:t>–</w:t>
      </w:r>
      <w:r w:rsidRPr="00E064E0">
        <w:rPr>
          <w:rFonts w:ascii="Times New Roman" w:hAnsi="Times New Roman"/>
          <w:sz w:val="28"/>
          <w:szCs w:val="28"/>
          <w:lang w:val="en-US"/>
        </w:rPr>
        <w:t>about</w:t>
      </w:r>
      <w:r w:rsidRPr="00E064E0">
        <w:rPr>
          <w:rFonts w:ascii="Times New Roman" w:hAnsi="Times New Roman"/>
          <w:sz w:val="28"/>
          <w:szCs w:val="28"/>
        </w:rPr>
        <w:t xml:space="preserve">/0/6546/. </w:t>
      </w:r>
      <w:r w:rsidRPr="00E064E0">
        <w:rPr>
          <w:rFonts w:ascii="Times New Roman" w:hAnsi="Times New Roman"/>
          <w:sz w:val="28"/>
          <w:szCs w:val="28"/>
          <w:lang w:val="en-US"/>
        </w:rPr>
        <w:t>13.09.2024.</w:t>
      </w:r>
    </w:p>
    <w:p w14:paraId="23843E66"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65.</w:t>
      </w:r>
      <w:r w:rsidRPr="00E064E0">
        <w:rPr>
          <w:rFonts w:ascii="Times New Roman" w:hAnsi="Times New Roman"/>
          <w:sz w:val="28"/>
          <w:szCs w:val="28"/>
          <w:lang w:val="en-US"/>
        </w:rPr>
        <w:tab/>
        <w:t xml:space="preserve">Otsuka F., Yahagi K., Sakakura K. et al. Why is the mammary artery so special and what protects it from atherosclerosis? // Ann. Cardiothorac. </w:t>
      </w:r>
      <w:proofErr w:type="gramStart"/>
      <w:r w:rsidRPr="00E064E0">
        <w:rPr>
          <w:rFonts w:ascii="Times New Roman" w:hAnsi="Times New Roman"/>
          <w:sz w:val="28"/>
          <w:szCs w:val="28"/>
          <w:lang w:val="en-US"/>
        </w:rPr>
        <w:t>Surg. – 2013.</w:t>
      </w:r>
      <w:proofErr w:type="gramEnd"/>
      <w:r w:rsidRPr="00E064E0">
        <w:rPr>
          <w:rFonts w:ascii="Times New Roman" w:hAnsi="Times New Roman"/>
          <w:sz w:val="28"/>
          <w:szCs w:val="28"/>
          <w:lang w:val="en-US"/>
        </w:rPr>
        <w:t xml:space="preserve"> – Vol. 2, №4. – P. 519-526.</w:t>
      </w:r>
    </w:p>
    <w:p w14:paraId="235AA54D"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66.</w:t>
      </w:r>
      <w:r w:rsidRPr="00E064E0">
        <w:rPr>
          <w:rFonts w:ascii="Times New Roman" w:hAnsi="Times New Roman"/>
          <w:sz w:val="28"/>
          <w:szCs w:val="28"/>
          <w:lang w:val="en-US"/>
        </w:rPr>
        <w:tab/>
        <w:t xml:space="preserve">Newman M.F., Kirchner J.L., Phillips-Bute B. et al. Longitudinal assessment of neurocognitive function after coronary–artery bypass surgery // N. Engl. J. Med. – 2001. – Vol. 344, №6. – P. 395-402. </w:t>
      </w:r>
    </w:p>
    <w:p w14:paraId="67843112"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67.</w:t>
      </w:r>
      <w:r w:rsidRPr="00E064E0">
        <w:rPr>
          <w:rFonts w:ascii="Times New Roman" w:hAnsi="Times New Roman"/>
          <w:sz w:val="28"/>
          <w:szCs w:val="28"/>
          <w:lang w:val="en-US"/>
        </w:rPr>
        <w:tab/>
        <w:t>Fitzgibbon G.M., Kafka H.P., Leach A.J. et al. Coronary bypass graft fate and patient outcome: angiographic follow–up of 5,065 grafts related to survival and reoperation in 1,388 patients during 25 years // J. Am. Coll. Cardiol. – 1996. – Vol. 28, №3. – P. 616-626.</w:t>
      </w:r>
    </w:p>
    <w:p w14:paraId="555B5EE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68.</w:t>
      </w:r>
      <w:r w:rsidRPr="00E064E0">
        <w:rPr>
          <w:rFonts w:ascii="Times New Roman" w:hAnsi="Times New Roman"/>
          <w:sz w:val="28"/>
          <w:szCs w:val="28"/>
          <w:lang w:val="en-US"/>
        </w:rPr>
        <w:tab/>
        <w:t xml:space="preserve">Schwann T.A., Tatoulis J., Puskas J. et al. Worldwide Trends in Multi–arterial Coronary Artery Bypass Grafting Surgery 2004–2014: A Tale of 2 Continents // Semin. </w:t>
      </w:r>
      <w:proofErr w:type="gramStart"/>
      <w:r w:rsidRPr="00E064E0">
        <w:rPr>
          <w:rFonts w:ascii="Times New Roman" w:hAnsi="Times New Roman"/>
          <w:sz w:val="28"/>
          <w:szCs w:val="28"/>
          <w:lang w:val="en-US"/>
        </w:rPr>
        <w:t>Thorac.</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Cardiovasc.</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Surg. – 2017.</w:t>
      </w:r>
      <w:proofErr w:type="gramEnd"/>
      <w:r w:rsidRPr="00E064E0">
        <w:rPr>
          <w:rFonts w:ascii="Times New Roman" w:hAnsi="Times New Roman"/>
          <w:sz w:val="28"/>
          <w:szCs w:val="28"/>
          <w:lang w:val="en-US"/>
        </w:rPr>
        <w:t xml:space="preserve"> – Vol. 29, №3. – P. 273-280. </w:t>
      </w:r>
    </w:p>
    <w:p w14:paraId="2D556657"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69.</w:t>
      </w:r>
      <w:r w:rsidRPr="00E064E0">
        <w:rPr>
          <w:rFonts w:ascii="Times New Roman" w:hAnsi="Times New Roman"/>
          <w:sz w:val="28"/>
          <w:szCs w:val="28"/>
          <w:lang w:val="en-US"/>
        </w:rPr>
        <w:tab/>
        <w:t xml:space="preserve">Ahmad M., Mehta P., Reddivari A.K.R. et al. Percutaneous Coronary Intervention // https://www.ncbi.nlm.nih.gov/books/NBK556123/. </w:t>
      </w:r>
      <w:proofErr w:type="gramStart"/>
      <w:r w:rsidRPr="00E064E0">
        <w:rPr>
          <w:rFonts w:ascii="Times New Roman" w:hAnsi="Times New Roman"/>
          <w:sz w:val="28"/>
          <w:szCs w:val="28"/>
          <w:lang w:val="en-US"/>
        </w:rPr>
        <w:t>12.05.2024.</w:t>
      </w:r>
      <w:proofErr w:type="gramEnd"/>
    </w:p>
    <w:p w14:paraId="4043F2F2"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70.</w:t>
      </w:r>
      <w:r w:rsidRPr="00E064E0">
        <w:rPr>
          <w:rFonts w:ascii="Times New Roman" w:hAnsi="Times New Roman"/>
          <w:sz w:val="28"/>
          <w:szCs w:val="28"/>
          <w:lang w:val="en-US"/>
        </w:rPr>
        <w:tab/>
        <w:t xml:space="preserve">Meyer J.A. Werner Forssmann and catheterization of the heart, 1929 // Ann. Thorac. </w:t>
      </w:r>
      <w:proofErr w:type="gramStart"/>
      <w:r w:rsidRPr="00E064E0">
        <w:rPr>
          <w:rFonts w:ascii="Times New Roman" w:hAnsi="Times New Roman"/>
          <w:sz w:val="28"/>
          <w:szCs w:val="28"/>
          <w:lang w:val="en-US"/>
        </w:rPr>
        <w:t>Surg. – 1990.</w:t>
      </w:r>
      <w:proofErr w:type="gramEnd"/>
      <w:r w:rsidRPr="00E064E0">
        <w:rPr>
          <w:rFonts w:ascii="Times New Roman" w:hAnsi="Times New Roman"/>
          <w:sz w:val="28"/>
          <w:szCs w:val="28"/>
          <w:lang w:val="en-US"/>
        </w:rPr>
        <w:t xml:space="preserve"> – Vol. 49, №3. – P. 497-499. </w:t>
      </w:r>
    </w:p>
    <w:p w14:paraId="09CBF181"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71.</w:t>
      </w:r>
      <w:r w:rsidRPr="00E064E0">
        <w:rPr>
          <w:rFonts w:ascii="Times New Roman" w:hAnsi="Times New Roman"/>
          <w:sz w:val="28"/>
          <w:szCs w:val="28"/>
          <w:lang w:val="en-US"/>
        </w:rPr>
        <w:tab/>
        <w:t xml:space="preserve">Gruntzig A. Transluminal dilatation of coronary–artery stenosis // Lancet. – 1978. – Vol. 1, №8058. – P. 263. </w:t>
      </w:r>
    </w:p>
    <w:p w14:paraId="6FFC8F31"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72.</w:t>
      </w:r>
      <w:r w:rsidRPr="00E064E0">
        <w:rPr>
          <w:rFonts w:ascii="Times New Roman" w:hAnsi="Times New Roman"/>
          <w:sz w:val="28"/>
          <w:szCs w:val="28"/>
          <w:lang w:val="en-US"/>
        </w:rPr>
        <w:tab/>
        <w:t xml:space="preserve">Garg S., Serruys P.W. Coronary stents: current status // J. Am. Coll. Cardiol. – 2010. – Vol. 56, №10. – P. 1-42. </w:t>
      </w:r>
    </w:p>
    <w:p w14:paraId="470E46E2"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73.</w:t>
      </w:r>
      <w:r w:rsidRPr="00E064E0">
        <w:rPr>
          <w:rFonts w:ascii="Times New Roman" w:hAnsi="Times New Roman"/>
          <w:sz w:val="28"/>
          <w:szCs w:val="28"/>
          <w:lang w:val="en-US"/>
        </w:rPr>
        <w:tab/>
        <w:t xml:space="preserve">Sigwart U., Puel J., Mirkovitch V. et al. Intravascular stents to prevent occlusion and restenosis after transluminal angioplasty // N. Engl. J. Med. – 1987. – Vol.316, №12. – P. 701-706. </w:t>
      </w:r>
    </w:p>
    <w:p w14:paraId="09C21E27"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74.</w:t>
      </w:r>
      <w:r w:rsidRPr="00E064E0">
        <w:rPr>
          <w:rFonts w:ascii="Times New Roman" w:hAnsi="Times New Roman"/>
          <w:sz w:val="28"/>
          <w:szCs w:val="28"/>
          <w:lang w:val="en-US"/>
        </w:rPr>
        <w:tab/>
        <w:t xml:space="preserve">Yelamanchili V.S, Hajouli S. Coronary Artery Stents // https://www.ncbi.nlm.nih.gov/books/NBK559287/. </w:t>
      </w:r>
      <w:proofErr w:type="gramStart"/>
      <w:r w:rsidRPr="00E064E0">
        <w:rPr>
          <w:rFonts w:ascii="Times New Roman" w:hAnsi="Times New Roman"/>
          <w:sz w:val="28"/>
          <w:szCs w:val="28"/>
          <w:lang w:val="en-US"/>
        </w:rPr>
        <w:t>13.05.2024.</w:t>
      </w:r>
      <w:proofErr w:type="gramEnd"/>
    </w:p>
    <w:p w14:paraId="770B6DA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lastRenderedPageBreak/>
        <w:t>75.</w:t>
      </w:r>
      <w:r w:rsidRPr="00E064E0">
        <w:rPr>
          <w:rFonts w:ascii="Times New Roman" w:hAnsi="Times New Roman"/>
          <w:sz w:val="28"/>
          <w:szCs w:val="28"/>
          <w:lang w:val="en-US"/>
        </w:rPr>
        <w:tab/>
        <w:t xml:space="preserve">Miyashita K., Ninomiya K., Tobe A. et al. Long–term outcomes following bioresorbable vascular scaffolds // Expert Rev. Cardiovasc. </w:t>
      </w:r>
      <w:proofErr w:type="gramStart"/>
      <w:r w:rsidRPr="00E064E0">
        <w:rPr>
          <w:rFonts w:ascii="Times New Roman" w:hAnsi="Times New Roman"/>
          <w:sz w:val="28"/>
          <w:szCs w:val="28"/>
          <w:lang w:val="en-US"/>
        </w:rPr>
        <w:t>Ther.</w:t>
      </w:r>
      <w:proofErr w:type="gramEnd"/>
      <w:r w:rsidRPr="00E064E0">
        <w:rPr>
          <w:rFonts w:ascii="Times New Roman" w:hAnsi="Times New Roman"/>
          <w:sz w:val="28"/>
          <w:szCs w:val="28"/>
          <w:lang w:val="en-US"/>
        </w:rPr>
        <w:t xml:space="preserve"> – 2024. – Vol. 22, №8. – P. 391-407. </w:t>
      </w:r>
    </w:p>
    <w:p w14:paraId="0C7B3F79"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76.</w:t>
      </w:r>
      <w:r w:rsidRPr="00E064E0">
        <w:rPr>
          <w:rFonts w:ascii="Times New Roman" w:hAnsi="Times New Roman"/>
          <w:sz w:val="28"/>
          <w:szCs w:val="28"/>
          <w:lang w:val="en-US"/>
        </w:rPr>
        <w:tab/>
        <w:t xml:space="preserve">Spadaccio C., Antoniades C., Nenna A. et al. Preventing treatment failures in coronary artery disease: what can we learn from the biology of in–stent restenosis, vein graft failure, and internal thoracic arteries? // Cardiovasc. </w:t>
      </w:r>
      <w:proofErr w:type="gramStart"/>
      <w:r w:rsidRPr="00E064E0">
        <w:rPr>
          <w:rFonts w:ascii="Times New Roman" w:hAnsi="Times New Roman"/>
          <w:sz w:val="28"/>
          <w:szCs w:val="28"/>
          <w:lang w:val="en-US"/>
        </w:rPr>
        <w:t>Res. – 2020.</w:t>
      </w:r>
      <w:proofErr w:type="gramEnd"/>
      <w:r w:rsidRPr="00E064E0">
        <w:rPr>
          <w:rFonts w:ascii="Times New Roman" w:hAnsi="Times New Roman"/>
          <w:sz w:val="28"/>
          <w:szCs w:val="28"/>
          <w:lang w:val="en-US"/>
        </w:rPr>
        <w:t xml:space="preserve"> – Vol. 116, №3. – P. 505-519. </w:t>
      </w:r>
    </w:p>
    <w:p w14:paraId="6F3EAC4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77.</w:t>
      </w:r>
      <w:r w:rsidRPr="00E064E0">
        <w:rPr>
          <w:rFonts w:ascii="Times New Roman" w:hAnsi="Times New Roman"/>
          <w:sz w:val="28"/>
          <w:szCs w:val="28"/>
          <w:lang w:val="en-US"/>
        </w:rPr>
        <w:tab/>
        <w:t xml:space="preserve">Cesaro A., Moscarella E., Gragnano F. et al. Transradial access versus transfemoral access: a comparison of outcomes and efficacy in reducing hemorrhagic events // Expert Rev. Cardiovasc. </w:t>
      </w:r>
      <w:proofErr w:type="gramStart"/>
      <w:r w:rsidRPr="00E064E0">
        <w:rPr>
          <w:rFonts w:ascii="Times New Roman" w:hAnsi="Times New Roman"/>
          <w:sz w:val="28"/>
          <w:szCs w:val="28"/>
          <w:lang w:val="en-US"/>
        </w:rPr>
        <w:t>Ther.</w:t>
      </w:r>
      <w:proofErr w:type="gramEnd"/>
      <w:r w:rsidRPr="00E064E0">
        <w:rPr>
          <w:rFonts w:ascii="Times New Roman" w:hAnsi="Times New Roman"/>
          <w:sz w:val="28"/>
          <w:szCs w:val="28"/>
          <w:lang w:val="en-US"/>
        </w:rPr>
        <w:t xml:space="preserve"> – 2019. – Vol. 17, №6. – P. 435-447.</w:t>
      </w:r>
    </w:p>
    <w:p w14:paraId="5264A0F2"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78.</w:t>
      </w:r>
      <w:r w:rsidRPr="00E064E0">
        <w:rPr>
          <w:rFonts w:ascii="Times New Roman" w:hAnsi="Times New Roman"/>
          <w:sz w:val="28"/>
          <w:szCs w:val="28"/>
          <w:lang w:val="en-US"/>
        </w:rPr>
        <w:tab/>
        <w:t xml:space="preserve">Sianos G., Morel M.A., Kappetein A.P. et al. The SYNTAX Score: an angiographic tool grading the complexity of coronary artery disease // EuroIntervention. – 2005. – Vol. 1, №2. – P. 219-227.  </w:t>
      </w:r>
    </w:p>
    <w:p w14:paraId="797F4CB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79.</w:t>
      </w:r>
      <w:r w:rsidRPr="00E064E0">
        <w:rPr>
          <w:rFonts w:ascii="Times New Roman" w:hAnsi="Times New Roman"/>
          <w:sz w:val="28"/>
          <w:szCs w:val="28"/>
          <w:lang w:val="en-US"/>
        </w:rPr>
        <w:tab/>
        <w:t>Serruys P.W., Morice M.C., Kappetein A.P. et al. Percutaneous coronary intervention versus coronary–artery bypass grafting for severe coronary artery disease // N. Engl. J. Med. – 2009. – Vol. 360, №10. – P. 961-972.</w:t>
      </w:r>
    </w:p>
    <w:p w14:paraId="23AFCCE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80.</w:t>
      </w:r>
      <w:r w:rsidRPr="00E064E0">
        <w:rPr>
          <w:rFonts w:ascii="Times New Roman" w:hAnsi="Times New Roman"/>
          <w:sz w:val="28"/>
          <w:szCs w:val="28"/>
          <w:lang w:val="en-US"/>
        </w:rPr>
        <w:tab/>
        <w:t xml:space="preserve">Mohr F.W., Morice M.C., Kappetein A.P. et al. Coronary artery bypass graft surgery versus percutaneous coronary intervention in patients with three–vessel disease and left main coronary disease: 5–year follow–up of the randomised, clinical SYNTAX trial // Lancet. – 2013. – Vol. 381, №9867. – P. 629-638. </w:t>
      </w:r>
    </w:p>
    <w:p w14:paraId="2A55408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81.</w:t>
      </w:r>
      <w:r w:rsidRPr="00E064E0">
        <w:rPr>
          <w:rFonts w:ascii="Times New Roman" w:hAnsi="Times New Roman"/>
          <w:sz w:val="28"/>
          <w:szCs w:val="28"/>
          <w:lang w:val="en-US"/>
        </w:rPr>
        <w:tab/>
        <w:t>Coronary Artery Disease Reporting System / American Heart Association Grading Committee // Circulation. – 1975. – Vol. 51. – P. 31-33.</w:t>
      </w:r>
    </w:p>
    <w:p w14:paraId="2399E0ED"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82.</w:t>
      </w:r>
      <w:r w:rsidRPr="00E064E0">
        <w:rPr>
          <w:rFonts w:ascii="Times New Roman" w:hAnsi="Times New Roman"/>
          <w:sz w:val="28"/>
          <w:szCs w:val="28"/>
          <w:lang w:val="en-US"/>
        </w:rPr>
        <w:tab/>
        <w:t xml:space="preserve">Serruys P.W., Unger F., van Hout B.A. et al. The ARTS study (Arterial Revascularization Therapies Study) // Semin. </w:t>
      </w:r>
      <w:proofErr w:type="gramStart"/>
      <w:r w:rsidRPr="00E064E0">
        <w:rPr>
          <w:rFonts w:ascii="Times New Roman" w:hAnsi="Times New Roman"/>
          <w:sz w:val="28"/>
          <w:szCs w:val="28"/>
          <w:lang w:val="en-US"/>
        </w:rPr>
        <w:t>Interv.</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Cardiol.</w:t>
      </w:r>
      <w:proofErr w:type="gramEnd"/>
      <w:r w:rsidRPr="00E064E0">
        <w:rPr>
          <w:rFonts w:ascii="Times New Roman" w:hAnsi="Times New Roman"/>
          <w:sz w:val="28"/>
          <w:szCs w:val="28"/>
          <w:lang w:val="en-US"/>
        </w:rPr>
        <w:t xml:space="preserve"> – 1999. – Vol. 4, №4. – P. 209-219.</w:t>
      </w:r>
    </w:p>
    <w:p w14:paraId="6156A210"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83.</w:t>
      </w:r>
      <w:r w:rsidRPr="00E064E0">
        <w:rPr>
          <w:rFonts w:ascii="Times New Roman" w:hAnsi="Times New Roman"/>
          <w:sz w:val="28"/>
          <w:szCs w:val="28"/>
          <w:lang w:val="en-US"/>
        </w:rPr>
        <w:tab/>
        <w:t xml:space="preserve">Leaman D.M., Brower R.W., Meester G.T. et al. Coronary artery atherosclerosis: severity of the disease, severity of angina pectoris and compromised left ventricular function // Circulation. – 1981. – Vol. 63, №2. – P. 285-299. </w:t>
      </w:r>
    </w:p>
    <w:p w14:paraId="539421F8"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84.</w:t>
      </w:r>
      <w:r w:rsidRPr="00E064E0">
        <w:rPr>
          <w:rFonts w:ascii="Times New Roman" w:hAnsi="Times New Roman"/>
          <w:sz w:val="28"/>
          <w:szCs w:val="28"/>
          <w:lang w:val="en-US"/>
        </w:rPr>
        <w:tab/>
        <w:t xml:space="preserve">Ryan T.J. et al. Guidelines for percutaneous transluminal coronary angioplasty. </w:t>
      </w:r>
      <w:proofErr w:type="gramStart"/>
      <w:r w:rsidRPr="00E064E0">
        <w:rPr>
          <w:rFonts w:ascii="Times New Roman" w:hAnsi="Times New Roman"/>
          <w:sz w:val="28"/>
          <w:szCs w:val="28"/>
          <w:lang w:val="en-US"/>
        </w:rPr>
        <w:t>A report of the American College of Cardiology.</w:t>
      </w:r>
      <w:proofErr w:type="gramEnd"/>
      <w:r w:rsidRPr="00E064E0">
        <w:rPr>
          <w:rFonts w:ascii="Times New Roman" w:hAnsi="Times New Roman"/>
          <w:sz w:val="28"/>
          <w:szCs w:val="28"/>
          <w:lang w:val="en-US"/>
        </w:rPr>
        <w:t xml:space="preserve"> American Heart Association Task Force on Assessment of Diagnostic and Therapeutic Cardiovascular Procedures (Subcommittee on Percutaneous Transluminal Coronary Angioplasty) // Circulation. – 1988. – Vol. 78, №2. – P. 486-502.</w:t>
      </w:r>
    </w:p>
    <w:p w14:paraId="74E7FEF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85.</w:t>
      </w:r>
      <w:r w:rsidRPr="00E064E0">
        <w:rPr>
          <w:rFonts w:ascii="Times New Roman" w:hAnsi="Times New Roman"/>
          <w:sz w:val="28"/>
          <w:szCs w:val="28"/>
          <w:lang w:val="en-US"/>
        </w:rPr>
        <w:tab/>
        <w:t>Hamburger J.N., Serruys P.W., Scabra–Gomes R. et al. Recanalization of total coronary occlusions using a laser guidewire (the European TOTAL Surveillance Study) // Am. J. Cardiol. – 1997. – Vol. 80, №11. – P. 1419-1423.</w:t>
      </w:r>
    </w:p>
    <w:p w14:paraId="032DE5DD"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proofErr w:type="gramStart"/>
      <w:r w:rsidRPr="00E064E0">
        <w:rPr>
          <w:rFonts w:ascii="Times New Roman" w:hAnsi="Times New Roman"/>
          <w:sz w:val="28"/>
          <w:szCs w:val="28"/>
          <w:lang w:val="en-US"/>
        </w:rPr>
        <w:t>86.</w:t>
      </w:r>
      <w:r w:rsidRPr="00E064E0">
        <w:rPr>
          <w:rFonts w:ascii="Times New Roman" w:hAnsi="Times New Roman"/>
          <w:sz w:val="28"/>
          <w:szCs w:val="28"/>
          <w:lang w:val="en-US"/>
        </w:rPr>
        <w:tab/>
        <w:t>Topol E.J. Textbook of interventional cardiology.</w:t>
      </w:r>
      <w:proofErr w:type="gramEnd"/>
      <w:r w:rsidRPr="00E064E0">
        <w:rPr>
          <w:rFonts w:ascii="Times New Roman" w:hAnsi="Times New Roman"/>
          <w:sz w:val="28"/>
          <w:szCs w:val="28"/>
          <w:lang w:val="en-US"/>
        </w:rPr>
        <w:t xml:space="preserve"> – Ed. 3rd. – Philadelphia: WB Saunders Co, 1998. – 728 р.</w:t>
      </w:r>
    </w:p>
    <w:p w14:paraId="12D7FA5F"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87.</w:t>
      </w:r>
      <w:r w:rsidRPr="00E064E0">
        <w:rPr>
          <w:rFonts w:ascii="Times New Roman" w:hAnsi="Times New Roman"/>
          <w:sz w:val="28"/>
          <w:szCs w:val="28"/>
          <w:lang w:val="en-US"/>
        </w:rPr>
        <w:tab/>
        <w:t xml:space="preserve">Lefevre T., Louvard Y., Morice M.C. et al. Stenting of bifurcation lesions: classification, treatments, and results // Catheter. </w:t>
      </w:r>
      <w:proofErr w:type="gramStart"/>
      <w:r w:rsidRPr="00E064E0">
        <w:rPr>
          <w:rFonts w:ascii="Times New Roman" w:hAnsi="Times New Roman"/>
          <w:sz w:val="28"/>
          <w:szCs w:val="28"/>
          <w:lang w:val="en-US"/>
        </w:rPr>
        <w:t>Cardiovasc.</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Interv.</w:t>
      </w:r>
      <w:proofErr w:type="gramEnd"/>
      <w:r w:rsidRPr="00E064E0">
        <w:rPr>
          <w:rFonts w:ascii="Times New Roman" w:hAnsi="Times New Roman"/>
          <w:sz w:val="28"/>
          <w:szCs w:val="28"/>
          <w:lang w:val="en-US"/>
        </w:rPr>
        <w:t xml:space="preserve"> – 2000. – Vol. 49. – P. 274-283.</w:t>
      </w:r>
    </w:p>
    <w:p w14:paraId="02ACD301"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88.</w:t>
      </w:r>
      <w:r w:rsidRPr="00E064E0">
        <w:rPr>
          <w:rFonts w:ascii="Times New Roman" w:hAnsi="Times New Roman"/>
          <w:sz w:val="28"/>
          <w:szCs w:val="28"/>
          <w:lang w:val="en-US"/>
        </w:rPr>
        <w:tab/>
        <w:t>Neumann F.J., Sousa–Uva M., Ahlsson A. et al. 2018 ESC/EACTS Guidelines on myocardial revascularization // Eur. Heart J. – 2019. – Vol. 40, №2. – P. 87-165.</w:t>
      </w:r>
    </w:p>
    <w:p w14:paraId="3B27723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lastRenderedPageBreak/>
        <w:t>89.</w:t>
      </w:r>
      <w:r w:rsidRPr="00E064E0">
        <w:rPr>
          <w:rFonts w:ascii="Times New Roman" w:hAnsi="Times New Roman"/>
          <w:sz w:val="28"/>
          <w:szCs w:val="28"/>
          <w:lang w:val="en-US"/>
        </w:rPr>
        <w:tab/>
        <w:t>Medina A., Suárez de Lezo J., Pan M. Una clasificación simple de las lesiones coronarias en bifurcación. A new classification of coronary bifurcation lesions // Rev. Esp. Cardiol. – 2006. – Vol. 59, №2. – P. 183.</w:t>
      </w:r>
    </w:p>
    <w:p w14:paraId="735602FF"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90.</w:t>
      </w:r>
      <w:r w:rsidRPr="00E064E0">
        <w:rPr>
          <w:rFonts w:ascii="Times New Roman" w:hAnsi="Times New Roman"/>
          <w:sz w:val="28"/>
          <w:szCs w:val="28"/>
          <w:lang w:val="en-US"/>
        </w:rPr>
        <w:tab/>
        <w:t>Farooq V., van Klaveren D., Steyerberg E.W. et al. Anatomical and clinical characteristics to guide decision making between coronary artery bypass surgery and percutaneous coronary intervention for individual patients: development and validation of SYNTAX score II // Lancet. – 2013. – Vol. 381, №9867. – P. 639-650.</w:t>
      </w:r>
    </w:p>
    <w:p w14:paraId="45BDDF02"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91.</w:t>
      </w:r>
      <w:r w:rsidRPr="00E064E0">
        <w:rPr>
          <w:rFonts w:ascii="Times New Roman" w:hAnsi="Times New Roman"/>
          <w:sz w:val="28"/>
          <w:szCs w:val="28"/>
          <w:lang w:val="en-US"/>
        </w:rPr>
        <w:tab/>
        <w:t>Takahashi K., Serruys P.W., Fuster V. et al. Redevelopment and validation of the SYNTAX score II to individualise decision making between percutaneous and surgical revascularisation in patients with complex coronary artery disease: secondary analysis of the multicentre randomised controlled SYNTAXES trial with external cohort validation // Lancet. – 2020. – Vol. 396, №10260. – P. 1399-1412.</w:t>
      </w:r>
    </w:p>
    <w:p w14:paraId="202118A2"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92.</w:t>
      </w:r>
      <w:r w:rsidRPr="00E064E0">
        <w:rPr>
          <w:rFonts w:ascii="Times New Roman" w:hAnsi="Times New Roman"/>
          <w:sz w:val="28"/>
          <w:szCs w:val="28"/>
          <w:lang w:val="en-US"/>
        </w:rPr>
        <w:tab/>
        <w:t>Farooq V., Vergouwe Y., Räber L. et al. Combined anatomical and clinical factors for the long–term risk stratification of patients undergoing percutaneous coronary intervention: the Logistic Clinical SYNTAX score // Eur. Heart J. – 2012. – Vol. 33, №24. – P. 3098-3104.</w:t>
      </w:r>
    </w:p>
    <w:p w14:paraId="30BACE94"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93.</w:t>
      </w:r>
      <w:r w:rsidRPr="00E064E0">
        <w:rPr>
          <w:rFonts w:ascii="Times New Roman" w:hAnsi="Times New Roman"/>
          <w:sz w:val="28"/>
          <w:szCs w:val="28"/>
          <w:lang w:val="en-US"/>
        </w:rPr>
        <w:tab/>
        <w:t>Nam C.W., Mangiacapra F., Entjes R. et al. Functional SYNTAX score for risk assessment in multivessel coronary artery disease // J. Am. Coll. Cardiol. – 2011. – Vol. 58, №12. – P. 1211-1218.</w:t>
      </w:r>
    </w:p>
    <w:p w14:paraId="0993C16F"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94.</w:t>
      </w:r>
      <w:r w:rsidRPr="00E064E0">
        <w:rPr>
          <w:rFonts w:ascii="Times New Roman" w:hAnsi="Times New Roman"/>
          <w:sz w:val="28"/>
          <w:szCs w:val="28"/>
          <w:lang w:val="en-US"/>
        </w:rPr>
        <w:tab/>
        <w:t>Collet C., Miyazaki Y., Ryan N. et al. Fractional Flow Reserve Derived From Computed Tomographic Angiography in Patients With Multivessel CAD // J. Am. Coll. Cardiol. – 2018. – Vol. 71, №24. – P. 2756-2769.</w:t>
      </w:r>
    </w:p>
    <w:p w14:paraId="0470859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95.</w:t>
      </w:r>
      <w:r w:rsidRPr="00E064E0">
        <w:rPr>
          <w:rFonts w:ascii="Times New Roman" w:hAnsi="Times New Roman"/>
          <w:sz w:val="28"/>
          <w:szCs w:val="28"/>
          <w:lang w:val="en-US"/>
        </w:rPr>
        <w:tab/>
        <w:t xml:space="preserve">Collet C., Onuma Y., Andreini D. et al. Coronary computed tomography angiography for heart team decision–making in multivessel coronary artery disease // Eur. Heart J. – 2018. – Vol. 39, №41. – P. 3689-3698. </w:t>
      </w:r>
    </w:p>
    <w:p w14:paraId="6BC273AE"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96.</w:t>
      </w:r>
      <w:r w:rsidRPr="00E064E0">
        <w:rPr>
          <w:rFonts w:ascii="Times New Roman" w:hAnsi="Times New Roman"/>
          <w:sz w:val="28"/>
          <w:szCs w:val="28"/>
          <w:lang w:val="en-US"/>
        </w:rPr>
        <w:tab/>
        <w:t xml:space="preserve">Sonck J., Miyazaki Y., Collet C. et al. Feasibility of planning coronary artery bypass grafting based only on coronary computed tomography angiography and CT–derived fractional flow reserve: a pilot survey of the surgeons involved in the randomized SYNTAX III Revolution trial // Interact. </w:t>
      </w:r>
      <w:proofErr w:type="gramStart"/>
      <w:r w:rsidRPr="00E064E0">
        <w:rPr>
          <w:rFonts w:ascii="Times New Roman" w:hAnsi="Times New Roman"/>
          <w:sz w:val="28"/>
          <w:szCs w:val="28"/>
          <w:lang w:val="en-US"/>
        </w:rPr>
        <w:t>Cardiovasc.</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Thorac.</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Surg. – 2019.</w:t>
      </w:r>
      <w:proofErr w:type="gramEnd"/>
      <w:r w:rsidRPr="00E064E0">
        <w:rPr>
          <w:rFonts w:ascii="Times New Roman" w:hAnsi="Times New Roman"/>
          <w:sz w:val="28"/>
          <w:szCs w:val="28"/>
          <w:lang w:val="en-US"/>
        </w:rPr>
        <w:t xml:space="preserve"> – Vol. 29, №2. – P. 209-216.</w:t>
      </w:r>
    </w:p>
    <w:p w14:paraId="1DDCDB64"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97.</w:t>
      </w:r>
      <w:r w:rsidRPr="00E064E0">
        <w:rPr>
          <w:rFonts w:ascii="Times New Roman" w:hAnsi="Times New Roman"/>
          <w:sz w:val="28"/>
          <w:szCs w:val="28"/>
          <w:lang w:val="en-US"/>
        </w:rPr>
        <w:tab/>
        <w:t xml:space="preserve">Serruys P.W., Hara H., Onuma Y. Did the SYNTAX Score Pass the Test of Time? // JACC Cardiovasc. </w:t>
      </w:r>
      <w:proofErr w:type="gramStart"/>
      <w:r w:rsidRPr="00E064E0">
        <w:rPr>
          <w:rFonts w:ascii="Times New Roman" w:hAnsi="Times New Roman"/>
          <w:sz w:val="28"/>
          <w:szCs w:val="28"/>
          <w:lang w:val="en-US"/>
        </w:rPr>
        <w:t>Interv.</w:t>
      </w:r>
      <w:proofErr w:type="gramEnd"/>
      <w:r w:rsidRPr="00E064E0">
        <w:rPr>
          <w:rFonts w:ascii="Times New Roman" w:hAnsi="Times New Roman"/>
          <w:sz w:val="28"/>
          <w:szCs w:val="28"/>
          <w:lang w:val="en-US"/>
        </w:rPr>
        <w:t xml:space="preserve"> – 2020. – Vol. 13, №10. – P. 1207-1210.</w:t>
      </w:r>
    </w:p>
    <w:p w14:paraId="3CD94480"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98.</w:t>
      </w:r>
      <w:r w:rsidRPr="00E064E0">
        <w:rPr>
          <w:rFonts w:ascii="Times New Roman" w:hAnsi="Times New Roman"/>
          <w:sz w:val="28"/>
          <w:szCs w:val="28"/>
          <w:lang w:val="en-US"/>
        </w:rPr>
        <w:tab/>
        <w:t xml:space="preserve">Nashef S.A., Roques F., Michel P. et al. European system for cardiac operative risk evaluation (EuroSCORE) // Eur. J. Cardiothorac. </w:t>
      </w:r>
      <w:proofErr w:type="gramStart"/>
      <w:r w:rsidRPr="00E064E0">
        <w:rPr>
          <w:rFonts w:ascii="Times New Roman" w:hAnsi="Times New Roman"/>
          <w:sz w:val="28"/>
          <w:szCs w:val="28"/>
          <w:lang w:val="en-US"/>
        </w:rPr>
        <w:t>Surg. – 1999.</w:t>
      </w:r>
      <w:proofErr w:type="gramEnd"/>
      <w:r w:rsidRPr="00E064E0">
        <w:rPr>
          <w:rFonts w:ascii="Times New Roman" w:hAnsi="Times New Roman"/>
          <w:sz w:val="28"/>
          <w:szCs w:val="28"/>
          <w:lang w:val="en-US"/>
        </w:rPr>
        <w:t xml:space="preserve"> – Vol. 16, №1. – P. 9-13.</w:t>
      </w:r>
    </w:p>
    <w:p w14:paraId="7625ACAD"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99.</w:t>
      </w:r>
      <w:r w:rsidRPr="00E064E0">
        <w:rPr>
          <w:rFonts w:ascii="Times New Roman" w:hAnsi="Times New Roman"/>
          <w:sz w:val="28"/>
          <w:szCs w:val="28"/>
          <w:lang w:val="en-US"/>
        </w:rPr>
        <w:tab/>
        <w:t xml:space="preserve">Clark R.E. Calculating risk and outcome: The Society of Thoracic Surgeons database // Ann. Thorac. </w:t>
      </w:r>
      <w:proofErr w:type="gramStart"/>
      <w:r w:rsidRPr="00E064E0">
        <w:rPr>
          <w:rFonts w:ascii="Times New Roman" w:hAnsi="Times New Roman"/>
          <w:sz w:val="28"/>
          <w:szCs w:val="28"/>
          <w:lang w:val="en-US"/>
        </w:rPr>
        <w:t>Surg. – 1996.</w:t>
      </w:r>
      <w:proofErr w:type="gramEnd"/>
      <w:r w:rsidRPr="00E064E0">
        <w:rPr>
          <w:rFonts w:ascii="Times New Roman" w:hAnsi="Times New Roman"/>
          <w:sz w:val="28"/>
          <w:szCs w:val="28"/>
          <w:lang w:val="en-US"/>
        </w:rPr>
        <w:t xml:space="preserve"> – Vol. 62, №5. – P. 2-5.</w:t>
      </w:r>
    </w:p>
    <w:p w14:paraId="1E5E624F"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100.</w:t>
      </w:r>
      <w:r w:rsidRPr="00E064E0">
        <w:rPr>
          <w:rFonts w:ascii="Times New Roman" w:hAnsi="Times New Roman"/>
          <w:sz w:val="28"/>
          <w:szCs w:val="28"/>
          <w:lang w:val="en-US"/>
        </w:rPr>
        <w:tab/>
        <w:t xml:space="preserve">Ranucci M., Castelvecchio S., Menicanti L. et al. Risk of assessing mortality risk in elective cardiac operations: age, creatinine, ejection fraction, and the law of parsimony // Circulation. – 2009. – Vol. 119, №24. – P. 3053-3061. </w:t>
      </w:r>
    </w:p>
    <w:p w14:paraId="25EE351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rPr>
      </w:pPr>
      <w:r w:rsidRPr="00E064E0">
        <w:rPr>
          <w:rFonts w:ascii="Times New Roman" w:hAnsi="Times New Roman"/>
          <w:sz w:val="28"/>
          <w:szCs w:val="28"/>
        </w:rPr>
        <w:t>101.</w:t>
      </w:r>
      <w:r w:rsidRPr="00E064E0">
        <w:rPr>
          <w:rFonts w:ascii="Times New Roman" w:hAnsi="Times New Roman"/>
          <w:sz w:val="28"/>
          <w:szCs w:val="28"/>
        </w:rPr>
        <w:tab/>
        <w:t xml:space="preserve">Бабунашвили А.М. Еще раз о </w:t>
      </w:r>
      <w:r w:rsidRPr="00E064E0">
        <w:rPr>
          <w:rFonts w:ascii="Times New Roman" w:hAnsi="Times New Roman"/>
          <w:sz w:val="28"/>
          <w:szCs w:val="28"/>
          <w:lang w:val="en-US"/>
        </w:rPr>
        <w:t>SYNTAX</w:t>
      </w:r>
      <w:r w:rsidRPr="00E064E0">
        <w:rPr>
          <w:rFonts w:ascii="Times New Roman" w:hAnsi="Times New Roman"/>
          <w:sz w:val="28"/>
          <w:szCs w:val="28"/>
        </w:rPr>
        <w:t xml:space="preserve"> </w:t>
      </w:r>
      <w:r w:rsidRPr="00E064E0">
        <w:rPr>
          <w:rFonts w:ascii="Times New Roman" w:hAnsi="Times New Roman"/>
          <w:sz w:val="28"/>
          <w:szCs w:val="28"/>
          <w:lang w:val="en-US"/>
        </w:rPr>
        <w:t>Score</w:t>
      </w:r>
      <w:r w:rsidRPr="00E064E0">
        <w:rPr>
          <w:rFonts w:ascii="Times New Roman" w:hAnsi="Times New Roman"/>
          <w:sz w:val="28"/>
          <w:szCs w:val="28"/>
        </w:rPr>
        <w:t xml:space="preserve"> // Международный журнал </w:t>
      </w:r>
      <w:proofErr w:type="gramStart"/>
      <w:r w:rsidRPr="00E064E0">
        <w:rPr>
          <w:rFonts w:ascii="Times New Roman" w:hAnsi="Times New Roman"/>
          <w:sz w:val="28"/>
          <w:szCs w:val="28"/>
        </w:rPr>
        <w:t>интервенционной</w:t>
      </w:r>
      <w:proofErr w:type="gramEnd"/>
      <w:r w:rsidRPr="00E064E0">
        <w:rPr>
          <w:rFonts w:ascii="Times New Roman" w:hAnsi="Times New Roman"/>
          <w:sz w:val="28"/>
          <w:szCs w:val="28"/>
        </w:rPr>
        <w:t xml:space="preserve"> кардиоангиологии. – 2022. – №70. – С. 16-24. </w:t>
      </w:r>
    </w:p>
    <w:p w14:paraId="3E7846C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102.</w:t>
      </w:r>
      <w:r w:rsidRPr="00E064E0">
        <w:rPr>
          <w:rFonts w:ascii="Times New Roman" w:hAnsi="Times New Roman"/>
          <w:sz w:val="28"/>
          <w:szCs w:val="28"/>
          <w:lang w:val="en-US"/>
        </w:rPr>
        <w:tab/>
        <w:t>Park S.J., Kim Y.H., Park D.W. et al. Randomized trial of stents versus bypass surgery for left main coronary artery disease // N. Engl. J. Med. – 2011. – Vol. 364, №18. – P. 1718-1727.</w:t>
      </w:r>
    </w:p>
    <w:p w14:paraId="2740A87F"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lastRenderedPageBreak/>
        <w:t>103.</w:t>
      </w:r>
      <w:r w:rsidRPr="00E064E0">
        <w:rPr>
          <w:rFonts w:ascii="Times New Roman" w:hAnsi="Times New Roman"/>
          <w:sz w:val="28"/>
          <w:szCs w:val="28"/>
          <w:lang w:val="en-US"/>
        </w:rPr>
        <w:tab/>
        <w:t>Stone G.W., Kappetein A.P., Sabik J.F. et al. Five–Year Outcomes after PCI or CABG for Left Main Coronary Disease // N. Engl. J. Med.–  2019. – Vol. 381, №19. – P. 1820-1830.</w:t>
      </w:r>
    </w:p>
    <w:p w14:paraId="768CE64D"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104.</w:t>
      </w:r>
      <w:r w:rsidRPr="00E064E0">
        <w:rPr>
          <w:rFonts w:ascii="Times New Roman" w:hAnsi="Times New Roman"/>
          <w:sz w:val="28"/>
          <w:szCs w:val="28"/>
          <w:lang w:val="en-US"/>
        </w:rPr>
        <w:tab/>
        <w:t xml:space="preserve">Holm N.R., Mäkikallio T., Lindsay M.M. et al. Percutaneous coronary angioplasty versus coronary artery bypass grafting in the treatment of unprotected left main stenosis: updated 5–year outcomes from the randomised, non–inferiority NOBLE trial // Lancet. – 2020. – Vol. 395, №10219. – P. 191-199. </w:t>
      </w:r>
    </w:p>
    <w:p w14:paraId="166C13D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105.</w:t>
      </w:r>
      <w:r w:rsidRPr="00E064E0">
        <w:rPr>
          <w:rFonts w:ascii="Times New Roman" w:hAnsi="Times New Roman"/>
          <w:sz w:val="28"/>
          <w:szCs w:val="28"/>
          <w:lang w:val="en-US"/>
        </w:rPr>
        <w:tab/>
        <w:t>Lawton J.S., Tamis–Holland J.E., Bangalore S. et al. 2021 ACC/AHA/SCAI Guideline for Coronary Artery Revascularization: A Report of the American College of Cardiology/American Heart Association Joint Committee on Clinical Practice Guidelines // Circulation. – 2022. – Vol. 145, №3</w:t>
      </w:r>
      <w:proofErr w:type="gramStart"/>
      <w:r w:rsidRPr="00E064E0">
        <w:rPr>
          <w:rFonts w:ascii="Times New Roman" w:hAnsi="Times New Roman"/>
          <w:sz w:val="28"/>
          <w:szCs w:val="28"/>
          <w:lang w:val="en-US"/>
        </w:rPr>
        <w:t>.–</w:t>
      </w:r>
      <w:proofErr w:type="gramEnd"/>
      <w:r w:rsidRPr="00E064E0">
        <w:rPr>
          <w:rFonts w:ascii="Times New Roman" w:hAnsi="Times New Roman"/>
          <w:sz w:val="28"/>
          <w:szCs w:val="28"/>
          <w:lang w:val="en-US"/>
        </w:rPr>
        <w:t xml:space="preserve"> P. е18-е114.</w:t>
      </w:r>
    </w:p>
    <w:p w14:paraId="4B418F98"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106.</w:t>
      </w:r>
      <w:r w:rsidRPr="00E064E0">
        <w:rPr>
          <w:rFonts w:ascii="Times New Roman" w:hAnsi="Times New Roman"/>
          <w:sz w:val="28"/>
          <w:szCs w:val="28"/>
          <w:lang w:val="en-US"/>
        </w:rPr>
        <w:tab/>
        <w:t xml:space="preserve">Myers P.O., Beyersdorf F., Sadaba R. et al. European Association for Cardio–Thoracic Surgery Statement regarding the 2021 American Heart Association. American College of Cardiology/Society for Cardiovascular Angiography and Interventions Coronary Artery Revascularization guidelines // Eur. J. Cardiothorac. </w:t>
      </w:r>
      <w:proofErr w:type="gramStart"/>
      <w:r w:rsidRPr="00E064E0">
        <w:rPr>
          <w:rFonts w:ascii="Times New Roman" w:hAnsi="Times New Roman"/>
          <w:sz w:val="28"/>
          <w:szCs w:val="28"/>
          <w:lang w:val="en-US"/>
        </w:rPr>
        <w:t>Surg. – 2022.</w:t>
      </w:r>
      <w:proofErr w:type="gramEnd"/>
      <w:r w:rsidRPr="00E064E0">
        <w:rPr>
          <w:rFonts w:ascii="Times New Roman" w:hAnsi="Times New Roman"/>
          <w:sz w:val="28"/>
          <w:szCs w:val="28"/>
          <w:lang w:val="en-US"/>
        </w:rPr>
        <w:t xml:space="preserve"> – Vol.62, №1. – P. ezac060. </w:t>
      </w:r>
    </w:p>
    <w:p w14:paraId="2D2EA36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107.</w:t>
      </w:r>
      <w:r w:rsidRPr="00E064E0">
        <w:rPr>
          <w:rFonts w:ascii="Times New Roman" w:hAnsi="Times New Roman"/>
          <w:sz w:val="28"/>
          <w:szCs w:val="28"/>
          <w:lang w:val="en-US"/>
        </w:rPr>
        <w:tab/>
        <w:t>Watanabe H., Yamamoto K., Shiomi H. et al. Percutaneous coronary intervention using new–generation drug–eluting stents versus coronary arterial bypass grafting in stable patients with multi–vessel coronary artery disease: From the CREDO–Kyoto PCI. CABG registry Cohort–3 // PLoS One. – 2022. – Vol. 17, №9. – P. 267-906.</w:t>
      </w:r>
    </w:p>
    <w:p w14:paraId="71401A9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108.</w:t>
      </w:r>
      <w:r w:rsidRPr="00E064E0">
        <w:rPr>
          <w:rFonts w:ascii="Times New Roman" w:hAnsi="Times New Roman"/>
          <w:sz w:val="28"/>
          <w:szCs w:val="28"/>
          <w:lang w:val="en-US"/>
        </w:rPr>
        <w:tab/>
        <w:t xml:space="preserve">Jones D., Song X., Mitnitski A. et al. Evaluation of a frailty index based on a comprehensive geriatric assessment in a population based study of elderly Canadians. </w:t>
      </w:r>
      <w:proofErr w:type="gramStart"/>
      <w:r w:rsidRPr="00E064E0">
        <w:rPr>
          <w:rFonts w:ascii="Times New Roman" w:hAnsi="Times New Roman"/>
          <w:sz w:val="28"/>
          <w:szCs w:val="28"/>
          <w:lang w:val="en-US"/>
        </w:rPr>
        <w:t>Aging Clin.</w:t>
      </w:r>
      <w:proofErr w:type="gramEnd"/>
      <w:r w:rsidRPr="00E064E0">
        <w:rPr>
          <w:rFonts w:ascii="Times New Roman" w:hAnsi="Times New Roman"/>
          <w:sz w:val="28"/>
          <w:szCs w:val="28"/>
          <w:lang w:val="en-US"/>
        </w:rPr>
        <w:t xml:space="preserve"> Exp. Res. – 2005. – Vol. 17, №6. – P. 465-471. </w:t>
      </w:r>
    </w:p>
    <w:p w14:paraId="4349AB3D"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109.</w:t>
      </w:r>
      <w:r w:rsidRPr="00E064E0">
        <w:rPr>
          <w:rFonts w:ascii="Times New Roman" w:hAnsi="Times New Roman"/>
          <w:sz w:val="28"/>
          <w:szCs w:val="28"/>
          <w:lang w:val="en-US"/>
        </w:rPr>
        <w:tab/>
        <w:t xml:space="preserve">Kapur A., Hall R.J., Malik I.S. et al. Randomized comparison of percutaneous coronary intervention with coronary artery bypass grafting in diabetic patients. 1–year results of the CARDia (Coronary Artery Revascularization in Diabetes) trial // J. Am. Coll. Cardiol. – 2010. – Vol. 55, №5. – P. 432-440. </w:t>
      </w:r>
    </w:p>
    <w:p w14:paraId="7C3B117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110.</w:t>
      </w:r>
      <w:r w:rsidRPr="00E064E0">
        <w:rPr>
          <w:rFonts w:ascii="Times New Roman" w:hAnsi="Times New Roman"/>
          <w:sz w:val="28"/>
          <w:szCs w:val="28"/>
          <w:lang w:val="en-US"/>
        </w:rPr>
        <w:tab/>
        <w:t>Farkouh M.E., Domanski M., Sleeper L.A. et al. FREEDOM Trial Investigators. Strategies for multivessel revascularization in patients with diabetes // N. Engl. J. Med. – 2012. – Vol. 367, №25. – P. 2375-2384.</w:t>
      </w:r>
    </w:p>
    <w:p w14:paraId="0119AE98"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111.</w:t>
      </w:r>
      <w:r w:rsidRPr="00E064E0">
        <w:rPr>
          <w:rFonts w:ascii="Times New Roman" w:hAnsi="Times New Roman"/>
          <w:sz w:val="28"/>
          <w:szCs w:val="28"/>
          <w:lang w:val="en-US"/>
        </w:rPr>
        <w:tab/>
        <w:t>Farkouh M.E., Domanski M., Dangas G.D. et al. Long–Term Survival Following Multivessel Revascularization in Patients With Diabetes: The FREEDOM Follow–On Study // J. Am. Coll. Cardiol. – 2019. – Vol. 73, №6. – P. 629-638.</w:t>
      </w:r>
    </w:p>
    <w:p w14:paraId="514B9EB6"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112.</w:t>
      </w:r>
      <w:r w:rsidRPr="00E064E0">
        <w:rPr>
          <w:rFonts w:ascii="Times New Roman" w:hAnsi="Times New Roman"/>
          <w:sz w:val="28"/>
          <w:szCs w:val="28"/>
          <w:lang w:val="en-US"/>
        </w:rPr>
        <w:tab/>
        <w:t xml:space="preserve">Etman W., Loutfi M., Ahmed K. et al. Outcome of Percutaneous Coronary Intervention Versus Coronary Artery Bypass Grafting for Patients With Intermediate SYNTAX II Score // Curr. </w:t>
      </w:r>
      <w:proofErr w:type="gramStart"/>
      <w:r w:rsidRPr="00E064E0">
        <w:rPr>
          <w:rFonts w:ascii="Times New Roman" w:hAnsi="Times New Roman"/>
          <w:sz w:val="28"/>
          <w:szCs w:val="28"/>
          <w:lang w:val="en-US"/>
        </w:rPr>
        <w:t>Probl.</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Cardiol.</w:t>
      </w:r>
      <w:proofErr w:type="gramEnd"/>
      <w:r w:rsidRPr="00E064E0">
        <w:rPr>
          <w:rFonts w:ascii="Times New Roman" w:hAnsi="Times New Roman"/>
          <w:sz w:val="28"/>
          <w:szCs w:val="28"/>
          <w:lang w:val="en-US"/>
        </w:rPr>
        <w:t xml:space="preserve"> – 2023. – Vol. 48, №2. – P. 101-512. </w:t>
      </w:r>
    </w:p>
    <w:p w14:paraId="5D148D60"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113.</w:t>
      </w:r>
      <w:r w:rsidRPr="00E064E0">
        <w:rPr>
          <w:rFonts w:ascii="Times New Roman" w:hAnsi="Times New Roman"/>
          <w:sz w:val="28"/>
          <w:szCs w:val="28"/>
          <w:lang w:val="en-US"/>
        </w:rPr>
        <w:tab/>
        <w:t xml:space="preserve">Vrints C., Andreotti F., Koskinas K.C. et al. 2024 ESC Guidelines for the management of chronic coronary syndromes // Eur. Heart J. – 2024. – Vol. 45, №36. – P. 3415-3537. </w:t>
      </w:r>
    </w:p>
    <w:p w14:paraId="7880785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114.</w:t>
      </w:r>
      <w:r w:rsidRPr="00E064E0">
        <w:rPr>
          <w:rFonts w:ascii="Times New Roman" w:hAnsi="Times New Roman"/>
          <w:sz w:val="28"/>
          <w:szCs w:val="28"/>
          <w:lang w:val="en-US"/>
        </w:rPr>
        <w:tab/>
        <w:t xml:space="preserve">Byrne R.A., Fremes S., Capodanno D. et al. 2022 Joint ESC/EACTS review of the 2018 guideline recommendations on the revascularization of left main coronary artery disease in patients at low surgical risk and anatomy suitable for PCI or CABG // Eur. J. Cardiothorac. </w:t>
      </w:r>
      <w:proofErr w:type="gramStart"/>
      <w:r w:rsidRPr="00E064E0">
        <w:rPr>
          <w:rFonts w:ascii="Times New Roman" w:hAnsi="Times New Roman"/>
          <w:sz w:val="28"/>
          <w:szCs w:val="28"/>
          <w:lang w:val="en-US"/>
        </w:rPr>
        <w:t>Surg. – 2023.</w:t>
      </w:r>
      <w:proofErr w:type="gramEnd"/>
      <w:r w:rsidRPr="00E064E0">
        <w:rPr>
          <w:rFonts w:ascii="Times New Roman" w:hAnsi="Times New Roman"/>
          <w:sz w:val="28"/>
          <w:szCs w:val="28"/>
          <w:lang w:val="en-US"/>
        </w:rPr>
        <w:t xml:space="preserve"> – Vol. 44, №41. – P. 4310-4320. </w:t>
      </w:r>
    </w:p>
    <w:p w14:paraId="73955AA0"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lastRenderedPageBreak/>
        <w:t>115.</w:t>
      </w:r>
      <w:r w:rsidRPr="00E064E0">
        <w:rPr>
          <w:rFonts w:ascii="Times New Roman" w:hAnsi="Times New Roman"/>
          <w:sz w:val="28"/>
          <w:szCs w:val="28"/>
          <w:lang w:val="en-US"/>
        </w:rPr>
        <w:tab/>
        <w:t xml:space="preserve">Morisky D.E., Green L.W., Levine D.M. Concurrent and predictive validity of a self–reported measure of medication adherence // Med. Care. – 1986. –Vol. 24, №1. – P. 67-74. </w:t>
      </w:r>
    </w:p>
    <w:p w14:paraId="43C28ECE" w14:textId="77777777" w:rsidR="00E064E0" w:rsidRPr="006E6E3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6E6E30">
        <w:rPr>
          <w:rFonts w:ascii="Times New Roman" w:hAnsi="Times New Roman"/>
          <w:sz w:val="28"/>
          <w:szCs w:val="28"/>
          <w:lang w:val="en-US"/>
        </w:rPr>
        <w:t>116.</w:t>
      </w:r>
      <w:r w:rsidRPr="006E6E30">
        <w:rPr>
          <w:rFonts w:ascii="Times New Roman" w:hAnsi="Times New Roman"/>
          <w:sz w:val="28"/>
          <w:szCs w:val="28"/>
          <w:lang w:val="en-US"/>
        </w:rPr>
        <w:tab/>
      </w:r>
      <w:r w:rsidRPr="00E064E0">
        <w:rPr>
          <w:rFonts w:ascii="Times New Roman" w:hAnsi="Times New Roman"/>
          <w:sz w:val="28"/>
          <w:szCs w:val="28"/>
        </w:rPr>
        <w:t>Тест</w:t>
      </w:r>
      <w:r w:rsidRPr="006E6E30">
        <w:rPr>
          <w:rFonts w:ascii="Times New Roman" w:hAnsi="Times New Roman"/>
          <w:sz w:val="28"/>
          <w:szCs w:val="28"/>
          <w:lang w:val="en-US"/>
        </w:rPr>
        <w:t xml:space="preserve"> </w:t>
      </w:r>
      <w:r w:rsidRPr="00E064E0">
        <w:rPr>
          <w:rFonts w:ascii="Times New Roman" w:hAnsi="Times New Roman"/>
          <w:sz w:val="28"/>
          <w:szCs w:val="28"/>
        </w:rPr>
        <w:t>на</w:t>
      </w:r>
      <w:r w:rsidRPr="006E6E30">
        <w:rPr>
          <w:rFonts w:ascii="Times New Roman" w:hAnsi="Times New Roman"/>
          <w:sz w:val="28"/>
          <w:szCs w:val="28"/>
          <w:lang w:val="en-US"/>
        </w:rPr>
        <w:t xml:space="preserve"> </w:t>
      </w:r>
      <w:r w:rsidRPr="00E064E0">
        <w:rPr>
          <w:rFonts w:ascii="Times New Roman" w:hAnsi="Times New Roman"/>
          <w:sz w:val="28"/>
          <w:szCs w:val="28"/>
        </w:rPr>
        <w:t>гиподинамию</w:t>
      </w:r>
      <w:r w:rsidRPr="006E6E30">
        <w:rPr>
          <w:rFonts w:ascii="Times New Roman" w:hAnsi="Times New Roman"/>
          <w:sz w:val="28"/>
          <w:szCs w:val="28"/>
          <w:lang w:val="en-US"/>
        </w:rPr>
        <w:t xml:space="preserve"> // </w:t>
      </w:r>
      <w:r w:rsidRPr="00E064E0">
        <w:rPr>
          <w:rFonts w:ascii="Times New Roman" w:hAnsi="Times New Roman"/>
          <w:sz w:val="28"/>
          <w:szCs w:val="28"/>
          <w:lang w:val="en-US"/>
        </w:rPr>
        <w:t>www</w:t>
      </w:r>
      <w:r w:rsidRPr="006E6E30">
        <w:rPr>
          <w:rFonts w:ascii="Times New Roman" w:hAnsi="Times New Roman"/>
          <w:sz w:val="28"/>
          <w:szCs w:val="28"/>
          <w:lang w:val="en-US"/>
        </w:rPr>
        <w:t>.</w:t>
      </w:r>
      <w:r w:rsidRPr="00E064E0">
        <w:rPr>
          <w:rFonts w:ascii="Times New Roman" w:hAnsi="Times New Roman"/>
          <w:sz w:val="28"/>
          <w:szCs w:val="28"/>
          <w:lang w:val="en-US"/>
        </w:rPr>
        <w:t>ipaq</w:t>
      </w:r>
      <w:r w:rsidRPr="006E6E30">
        <w:rPr>
          <w:rFonts w:ascii="Times New Roman" w:hAnsi="Times New Roman"/>
          <w:sz w:val="28"/>
          <w:szCs w:val="28"/>
          <w:lang w:val="en-US"/>
        </w:rPr>
        <w:t>.</w:t>
      </w:r>
      <w:r w:rsidRPr="00E064E0">
        <w:rPr>
          <w:rFonts w:ascii="Times New Roman" w:hAnsi="Times New Roman"/>
          <w:sz w:val="28"/>
          <w:szCs w:val="28"/>
          <w:lang w:val="en-US"/>
        </w:rPr>
        <w:t>kise</w:t>
      </w:r>
      <w:r w:rsidRPr="006E6E30">
        <w:rPr>
          <w:rFonts w:ascii="Times New Roman" w:hAnsi="Times New Roman"/>
          <w:sz w:val="28"/>
          <w:szCs w:val="28"/>
          <w:lang w:val="en-US"/>
        </w:rPr>
        <w:t xml:space="preserve">. </w:t>
      </w:r>
      <w:proofErr w:type="gramStart"/>
      <w:r w:rsidRPr="006E6E30">
        <w:rPr>
          <w:rFonts w:ascii="Times New Roman" w:hAnsi="Times New Roman"/>
          <w:sz w:val="28"/>
          <w:szCs w:val="28"/>
          <w:lang w:val="en-US"/>
        </w:rPr>
        <w:t>10.08.2025.</w:t>
      </w:r>
      <w:proofErr w:type="gramEnd"/>
    </w:p>
    <w:p w14:paraId="19ED5738"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117.</w:t>
      </w:r>
      <w:r w:rsidRPr="00E064E0">
        <w:rPr>
          <w:rFonts w:ascii="Times New Roman" w:hAnsi="Times New Roman"/>
          <w:sz w:val="28"/>
          <w:szCs w:val="28"/>
          <w:lang w:val="en-US"/>
        </w:rPr>
        <w:tab/>
        <w:t xml:space="preserve">Cockcroft D.W., Gault M.H. Prediction of creatinine clearance from serum creatinine // Nephron. – 1976. – Vol. 16, №1. – P. 31-41. </w:t>
      </w:r>
    </w:p>
    <w:p w14:paraId="4137C5C7"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118.</w:t>
      </w:r>
      <w:r w:rsidRPr="00E064E0">
        <w:rPr>
          <w:rFonts w:ascii="Times New Roman" w:hAnsi="Times New Roman"/>
          <w:sz w:val="28"/>
          <w:szCs w:val="28"/>
          <w:lang w:val="en-US"/>
        </w:rPr>
        <w:tab/>
        <w:t xml:space="preserve">Charlson M.E., Pompei P., Ales K.L. et al. A new method of classifying prognostic comorbidity in longitudinal studies: development and validation // J. Chronic Dis. – 1987. – Vol. 40, №5. – P. 373-383. </w:t>
      </w:r>
    </w:p>
    <w:p w14:paraId="13AB333F" w14:textId="77777777" w:rsidR="00E064E0" w:rsidRPr="006D7581" w:rsidRDefault="00E064E0" w:rsidP="00E064E0">
      <w:pPr>
        <w:tabs>
          <w:tab w:val="left" w:pos="851"/>
          <w:tab w:val="left" w:pos="1134"/>
        </w:tabs>
        <w:spacing w:after="0" w:line="240" w:lineRule="auto"/>
        <w:ind w:firstLine="567"/>
        <w:jc w:val="both"/>
        <w:rPr>
          <w:rFonts w:ascii="Times New Roman" w:hAnsi="Times New Roman"/>
          <w:sz w:val="28"/>
          <w:szCs w:val="28"/>
        </w:rPr>
      </w:pPr>
      <w:r w:rsidRPr="00E064E0">
        <w:rPr>
          <w:rFonts w:ascii="Times New Roman" w:hAnsi="Times New Roman"/>
          <w:sz w:val="28"/>
          <w:szCs w:val="28"/>
          <w:lang w:val="en-US"/>
        </w:rPr>
        <w:t>119.</w:t>
      </w:r>
      <w:r w:rsidRPr="00E064E0">
        <w:rPr>
          <w:rFonts w:ascii="Times New Roman" w:hAnsi="Times New Roman"/>
          <w:sz w:val="28"/>
          <w:szCs w:val="28"/>
          <w:lang w:val="en-US"/>
        </w:rPr>
        <w:tab/>
        <w:t xml:space="preserve">Charlson M.E., Carrozzino D., Guidi J. et al. Comorbidity Index: A Critical Review of Clinimetric Properties // Psychother. </w:t>
      </w:r>
      <w:proofErr w:type="gramStart"/>
      <w:r w:rsidRPr="00E064E0">
        <w:rPr>
          <w:rFonts w:ascii="Times New Roman" w:hAnsi="Times New Roman"/>
          <w:sz w:val="28"/>
          <w:szCs w:val="28"/>
          <w:lang w:val="en-US"/>
        </w:rPr>
        <w:t>Psychosom</w:t>
      </w:r>
      <w:r w:rsidRPr="006D7581">
        <w:rPr>
          <w:rFonts w:ascii="Times New Roman" w:hAnsi="Times New Roman"/>
          <w:sz w:val="28"/>
          <w:szCs w:val="28"/>
        </w:rPr>
        <w:t>.</w:t>
      </w:r>
      <w:proofErr w:type="gramEnd"/>
      <w:r w:rsidRPr="006D7581">
        <w:rPr>
          <w:rFonts w:ascii="Times New Roman" w:hAnsi="Times New Roman"/>
          <w:sz w:val="28"/>
          <w:szCs w:val="28"/>
        </w:rPr>
        <w:t xml:space="preserve"> – 2020. – </w:t>
      </w:r>
      <w:proofErr w:type="gramStart"/>
      <w:r w:rsidRPr="00E064E0">
        <w:rPr>
          <w:rFonts w:ascii="Times New Roman" w:hAnsi="Times New Roman"/>
          <w:sz w:val="28"/>
          <w:szCs w:val="28"/>
          <w:lang w:val="en-US"/>
        </w:rPr>
        <w:t>Vol</w:t>
      </w:r>
      <w:r w:rsidRPr="006D7581">
        <w:rPr>
          <w:rFonts w:ascii="Times New Roman" w:hAnsi="Times New Roman"/>
          <w:sz w:val="28"/>
          <w:szCs w:val="28"/>
        </w:rPr>
        <w:t>. 91, №1.</w:t>
      </w:r>
      <w:proofErr w:type="gramEnd"/>
      <w:r w:rsidRPr="006D7581">
        <w:rPr>
          <w:rFonts w:ascii="Times New Roman" w:hAnsi="Times New Roman"/>
          <w:sz w:val="28"/>
          <w:szCs w:val="28"/>
        </w:rPr>
        <w:t xml:space="preserve"> – </w:t>
      </w:r>
      <w:r w:rsidRPr="00E064E0">
        <w:rPr>
          <w:rFonts w:ascii="Times New Roman" w:hAnsi="Times New Roman"/>
          <w:sz w:val="28"/>
          <w:szCs w:val="28"/>
          <w:lang w:val="en-US"/>
        </w:rPr>
        <w:t>P</w:t>
      </w:r>
      <w:r w:rsidRPr="006D7581">
        <w:rPr>
          <w:rFonts w:ascii="Times New Roman" w:hAnsi="Times New Roman"/>
          <w:sz w:val="28"/>
          <w:szCs w:val="28"/>
        </w:rPr>
        <w:t>. 8-35.</w:t>
      </w:r>
    </w:p>
    <w:p w14:paraId="29D9A419" w14:textId="77777777" w:rsidR="00E064E0" w:rsidRPr="00087EFF" w:rsidRDefault="00E064E0" w:rsidP="00E064E0">
      <w:pPr>
        <w:tabs>
          <w:tab w:val="left" w:pos="851"/>
          <w:tab w:val="left" w:pos="1134"/>
        </w:tabs>
        <w:spacing w:after="0" w:line="240" w:lineRule="auto"/>
        <w:ind w:firstLine="567"/>
        <w:jc w:val="both"/>
        <w:rPr>
          <w:rFonts w:ascii="Times New Roman" w:hAnsi="Times New Roman"/>
          <w:sz w:val="28"/>
          <w:szCs w:val="28"/>
        </w:rPr>
      </w:pPr>
      <w:r w:rsidRPr="00E064E0">
        <w:rPr>
          <w:rFonts w:ascii="Times New Roman" w:hAnsi="Times New Roman"/>
          <w:sz w:val="28"/>
          <w:szCs w:val="28"/>
        </w:rPr>
        <w:t>120.</w:t>
      </w:r>
      <w:r w:rsidRPr="00E064E0">
        <w:rPr>
          <w:rFonts w:ascii="Times New Roman" w:hAnsi="Times New Roman"/>
          <w:sz w:val="28"/>
          <w:szCs w:val="28"/>
        </w:rPr>
        <w:tab/>
        <w:t xml:space="preserve">Общие принципы и требования к качеству проведения коронароангиографии: утв. Экспертным советом РГП на ПХВ «Республиканский центр развития здравоохранения» Министерства здравоохранения и социального развития Республики Казахстан от 12 декабря 2014 года, №9 // </w:t>
      </w:r>
      <w:r w:rsidRPr="00E064E0">
        <w:rPr>
          <w:rFonts w:ascii="Times New Roman" w:hAnsi="Times New Roman"/>
          <w:sz w:val="28"/>
          <w:szCs w:val="28"/>
          <w:lang w:val="en-US"/>
        </w:rPr>
        <w:t>https</w:t>
      </w:r>
      <w:r w:rsidRPr="00E064E0">
        <w:rPr>
          <w:rFonts w:ascii="Times New Roman" w:hAnsi="Times New Roman"/>
          <w:sz w:val="28"/>
          <w:szCs w:val="28"/>
        </w:rPr>
        <w:t>://</w:t>
      </w:r>
      <w:r w:rsidRPr="00E064E0">
        <w:rPr>
          <w:rFonts w:ascii="Times New Roman" w:hAnsi="Times New Roman"/>
          <w:sz w:val="28"/>
          <w:szCs w:val="28"/>
          <w:lang w:val="en-US"/>
        </w:rPr>
        <w:t>diseases</w:t>
      </w:r>
      <w:r w:rsidRPr="00E064E0">
        <w:rPr>
          <w:rFonts w:ascii="Times New Roman" w:hAnsi="Times New Roman"/>
          <w:sz w:val="28"/>
          <w:szCs w:val="28"/>
        </w:rPr>
        <w:t>.</w:t>
      </w:r>
      <w:r w:rsidRPr="00E064E0">
        <w:rPr>
          <w:rFonts w:ascii="Times New Roman" w:hAnsi="Times New Roman"/>
          <w:sz w:val="28"/>
          <w:szCs w:val="28"/>
          <w:lang w:val="en-US"/>
        </w:rPr>
        <w:t>medelement</w:t>
      </w:r>
      <w:r w:rsidRPr="00E064E0">
        <w:rPr>
          <w:rFonts w:ascii="Times New Roman" w:hAnsi="Times New Roman"/>
          <w:sz w:val="28"/>
          <w:szCs w:val="28"/>
        </w:rPr>
        <w:t>.</w:t>
      </w:r>
      <w:r w:rsidRPr="00E064E0">
        <w:rPr>
          <w:rFonts w:ascii="Times New Roman" w:hAnsi="Times New Roman"/>
          <w:sz w:val="28"/>
          <w:szCs w:val="28"/>
          <w:lang w:val="en-US"/>
        </w:rPr>
        <w:t>com</w:t>
      </w:r>
      <w:r w:rsidRPr="00E064E0">
        <w:rPr>
          <w:rFonts w:ascii="Times New Roman" w:hAnsi="Times New Roman"/>
          <w:sz w:val="28"/>
          <w:szCs w:val="28"/>
        </w:rPr>
        <w:t>/</w:t>
      </w:r>
      <w:r w:rsidRPr="00E064E0">
        <w:rPr>
          <w:rFonts w:ascii="Times New Roman" w:hAnsi="Times New Roman"/>
          <w:sz w:val="28"/>
          <w:szCs w:val="28"/>
          <w:lang w:val="en-US"/>
        </w:rPr>
        <w:t>disease</w:t>
      </w:r>
      <w:r w:rsidRPr="00E064E0">
        <w:rPr>
          <w:rFonts w:ascii="Times New Roman" w:hAnsi="Times New Roman"/>
          <w:sz w:val="28"/>
          <w:szCs w:val="28"/>
        </w:rPr>
        <w:t xml:space="preserve">. </w:t>
      </w:r>
      <w:r w:rsidRPr="00087EFF">
        <w:rPr>
          <w:rFonts w:ascii="Times New Roman" w:hAnsi="Times New Roman"/>
          <w:sz w:val="28"/>
          <w:szCs w:val="28"/>
        </w:rPr>
        <w:t>11.08.2024.</w:t>
      </w:r>
    </w:p>
    <w:p w14:paraId="1D790D01"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rPr>
      </w:pPr>
      <w:r w:rsidRPr="00E064E0">
        <w:rPr>
          <w:rFonts w:ascii="Times New Roman" w:hAnsi="Times New Roman"/>
          <w:sz w:val="28"/>
          <w:szCs w:val="28"/>
        </w:rPr>
        <w:t>121.</w:t>
      </w:r>
      <w:r w:rsidRPr="00E064E0">
        <w:rPr>
          <w:rFonts w:ascii="Times New Roman" w:hAnsi="Times New Roman"/>
          <w:sz w:val="28"/>
          <w:szCs w:val="28"/>
        </w:rPr>
        <w:tab/>
        <w:t xml:space="preserve">ИБС. Стабильная стенокардия напряжения: утв. Протоколом Экспертной комиссии по вопросам развития здравоохранения от 28 июня 2013 года // </w:t>
      </w:r>
      <w:r w:rsidRPr="00E064E0">
        <w:rPr>
          <w:rFonts w:ascii="Times New Roman" w:hAnsi="Times New Roman"/>
          <w:sz w:val="28"/>
          <w:szCs w:val="28"/>
          <w:lang w:val="en-US"/>
        </w:rPr>
        <w:t>https</w:t>
      </w:r>
      <w:r w:rsidRPr="00E064E0">
        <w:rPr>
          <w:rFonts w:ascii="Times New Roman" w:hAnsi="Times New Roman"/>
          <w:sz w:val="28"/>
          <w:szCs w:val="28"/>
        </w:rPr>
        <w:t>://</w:t>
      </w:r>
      <w:r w:rsidRPr="00E064E0">
        <w:rPr>
          <w:rFonts w:ascii="Times New Roman" w:hAnsi="Times New Roman"/>
          <w:sz w:val="28"/>
          <w:szCs w:val="28"/>
          <w:lang w:val="en-US"/>
        </w:rPr>
        <w:t>diseases</w:t>
      </w:r>
      <w:r w:rsidRPr="00E064E0">
        <w:rPr>
          <w:rFonts w:ascii="Times New Roman" w:hAnsi="Times New Roman"/>
          <w:sz w:val="28"/>
          <w:szCs w:val="28"/>
        </w:rPr>
        <w:t>.</w:t>
      </w:r>
      <w:r w:rsidRPr="00E064E0">
        <w:rPr>
          <w:rFonts w:ascii="Times New Roman" w:hAnsi="Times New Roman"/>
          <w:sz w:val="28"/>
          <w:szCs w:val="28"/>
          <w:lang w:val="en-US"/>
        </w:rPr>
        <w:t>medelement</w:t>
      </w:r>
      <w:r w:rsidRPr="00E064E0">
        <w:rPr>
          <w:rFonts w:ascii="Times New Roman" w:hAnsi="Times New Roman"/>
          <w:sz w:val="28"/>
          <w:szCs w:val="28"/>
        </w:rPr>
        <w:t>.</w:t>
      </w:r>
      <w:r w:rsidRPr="00E064E0">
        <w:rPr>
          <w:rFonts w:ascii="Times New Roman" w:hAnsi="Times New Roman"/>
          <w:sz w:val="28"/>
          <w:szCs w:val="28"/>
          <w:lang w:val="en-US"/>
        </w:rPr>
        <w:t>com</w:t>
      </w:r>
      <w:r w:rsidRPr="00E064E0">
        <w:rPr>
          <w:rFonts w:ascii="Times New Roman" w:hAnsi="Times New Roman"/>
          <w:sz w:val="28"/>
          <w:szCs w:val="28"/>
        </w:rPr>
        <w:t>/</w:t>
      </w:r>
      <w:r w:rsidRPr="00E064E0">
        <w:rPr>
          <w:rFonts w:ascii="Times New Roman" w:hAnsi="Times New Roman"/>
          <w:sz w:val="28"/>
          <w:szCs w:val="28"/>
          <w:lang w:val="en-US"/>
        </w:rPr>
        <w:t>disease</w:t>
      </w:r>
      <w:r w:rsidRPr="00E064E0">
        <w:rPr>
          <w:rFonts w:ascii="Times New Roman" w:hAnsi="Times New Roman"/>
          <w:sz w:val="28"/>
          <w:szCs w:val="28"/>
        </w:rPr>
        <w:t>/13699. 13.05.2024.</w:t>
      </w:r>
    </w:p>
    <w:p w14:paraId="47F4A280"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rPr>
      </w:pPr>
      <w:r w:rsidRPr="00E064E0">
        <w:rPr>
          <w:rFonts w:ascii="Times New Roman" w:hAnsi="Times New Roman"/>
          <w:sz w:val="28"/>
          <w:szCs w:val="28"/>
        </w:rPr>
        <w:t>122.</w:t>
      </w:r>
      <w:r w:rsidRPr="00E064E0">
        <w:rPr>
          <w:rFonts w:ascii="Times New Roman" w:hAnsi="Times New Roman"/>
          <w:sz w:val="28"/>
          <w:szCs w:val="28"/>
        </w:rPr>
        <w:tab/>
        <w:t xml:space="preserve">Инфаркт миокарда без подъема сегмента </w:t>
      </w:r>
      <w:r w:rsidRPr="00E064E0">
        <w:rPr>
          <w:rFonts w:ascii="Times New Roman" w:hAnsi="Times New Roman"/>
          <w:sz w:val="28"/>
          <w:szCs w:val="28"/>
          <w:lang w:val="en-US"/>
        </w:rPr>
        <w:t>ST</w:t>
      </w:r>
      <w:r w:rsidRPr="00E064E0">
        <w:rPr>
          <w:rFonts w:ascii="Times New Roman" w:hAnsi="Times New Roman"/>
          <w:sz w:val="28"/>
          <w:szCs w:val="28"/>
        </w:rPr>
        <w:t xml:space="preserve">, без зубца </w:t>
      </w:r>
      <w:r w:rsidRPr="00E064E0">
        <w:rPr>
          <w:rFonts w:ascii="Times New Roman" w:hAnsi="Times New Roman"/>
          <w:sz w:val="28"/>
          <w:szCs w:val="28"/>
          <w:lang w:val="en-US"/>
        </w:rPr>
        <w:t>Q</w:t>
      </w:r>
      <w:r w:rsidRPr="00E064E0">
        <w:rPr>
          <w:rFonts w:ascii="Times New Roman" w:hAnsi="Times New Roman"/>
          <w:sz w:val="28"/>
          <w:szCs w:val="28"/>
        </w:rPr>
        <w:t xml:space="preserve"> (субэндокардиальный): утв. Протоколом Экспертной комиссии по вопросам развития здравоохранения от 28 июля // </w:t>
      </w:r>
      <w:r w:rsidRPr="00E064E0">
        <w:rPr>
          <w:rFonts w:ascii="Times New Roman" w:hAnsi="Times New Roman"/>
          <w:sz w:val="28"/>
          <w:szCs w:val="28"/>
          <w:lang w:val="en-US"/>
        </w:rPr>
        <w:t>https</w:t>
      </w:r>
      <w:r w:rsidRPr="00E064E0">
        <w:rPr>
          <w:rFonts w:ascii="Times New Roman" w:hAnsi="Times New Roman"/>
          <w:sz w:val="28"/>
          <w:szCs w:val="28"/>
        </w:rPr>
        <w:t>:</w:t>
      </w:r>
      <w:r w:rsidRPr="00E064E0">
        <w:rPr>
          <w:rFonts w:ascii="Times New Roman" w:hAnsi="Times New Roman"/>
          <w:sz w:val="28"/>
          <w:szCs w:val="28"/>
          <w:lang w:val="en-US"/>
        </w:rPr>
        <w:t>diseases</w:t>
      </w:r>
      <w:r w:rsidRPr="00E064E0">
        <w:rPr>
          <w:rFonts w:ascii="Times New Roman" w:hAnsi="Times New Roman"/>
          <w:sz w:val="28"/>
          <w:szCs w:val="28"/>
        </w:rPr>
        <w:t>.</w:t>
      </w:r>
      <w:r w:rsidRPr="00E064E0">
        <w:rPr>
          <w:rFonts w:ascii="Times New Roman" w:hAnsi="Times New Roman"/>
          <w:sz w:val="28"/>
          <w:szCs w:val="28"/>
          <w:lang w:val="en-US"/>
        </w:rPr>
        <w:t>medelement</w:t>
      </w:r>
      <w:r w:rsidRPr="00E064E0">
        <w:rPr>
          <w:rFonts w:ascii="Times New Roman" w:hAnsi="Times New Roman"/>
          <w:sz w:val="28"/>
          <w:szCs w:val="28"/>
        </w:rPr>
        <w:t>. 12.07.2024.</w:t>
      </w:r>
    </w:p>
    <w:p w14:paraId="0F0AD8C0"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rPr>
      </w:pPr>
      <w:r w:rsidRPr="00E064E0">
        <w:rPr>
          <w:rFonts w:ascii="Times New Roman" w:hAnsi="Times New Roman"/>
          <w:sz w:val="28"/>
          <w:szCs w:val="28"/>
        </w:rPr>
        <w:t>123.</w:t>
      </w:r>
      <w:r w:rsidRPr="00E064E0">
        <w:rPr>
          <w:rFonts w:ascii="Times New Roman" w:hAnsi="Times New Roman"/>
          <w:sz w:val="28"/>
          <w:szCs w:val="28"/>
        </w:rPr>
        <w:tab/>
        <w:t xml:space="preserve">Инфаркт миокарда без подъема сегмента </w:t>
      </w:r>
      <w:r w:rsidRPr="00E064E0">
        <w:rPr>
          <w:rFonts w:ascii="Times New Roman" w:hAnsi="Times New Roman"/>
          <w:sz w:val="28"/>
          <w:szCs w:val="28"/>
          <w:lang w:val="en-US"/>
        </w:rPr>
        <w:t>ST</w:t>
      </w:r>
      <w:r w:rsidRPr="00E064E0">
        <w:rPr>
          <w:rFonts w:ascii="Times New Roman" w:hAnsi="Times New Roman"/>
          <w:sz w:val="28"/>
          <w:szCs w:val="28"/>
        </w:rPr>
        <w:t xml:space="preserve">, без зубца </w:t>
      </w:r>
      <w:r w:rsidRPr="00E064E0">
        <w:rPr>
          <w:rFonts w:ascii="Times New Roman" w:hAnsi="Times New Roman"/>
          <w:sz w:val="28"/>
          <w:szCs w:val="28"/>
          <w:lang w:val="en-US"/>
        </w:rPr>
        <w:t>Q</w:t>
      </w:r>
      <w:r w:rsidRPr="00E064E0">
        <w:rPr>
          <w:rFonts w:ascii="Times New Roman" w:hAnsi="Times New Roman"/>
          <w:sz w:val="28"/>
          <w:szCs w:val="28"/>
        </w:rPr>
        <w:t xml:space="preserve"> осложненный: утв. Протоколом Экспертной комиссии по вопросам развития здравоохранения от 28 июня 2013 года // </w:t>
      </w:r>
      <w:r w:rsidRPr="00E064E0">
        <w:rPr>
          <w:rFonts w:ascii="Times New Roman" w:hAnsi="Times New Roman"/>
          <w:sz w:val="28"/>
          <w:szCs w:val="28"/>
          <w:lang w:val="en-US"/>
        </w:rPr>
        <w:t>https</w:t>
      </w:r>
      <w:r w:rsidRPr="00E064E0">
        <w:rPr>
          <w:rFonts w:ascii="Times New Roman" w:hAnsi="Times New Roman"/>
          <w:sz w:val="28"/>
          <w:szCs w:val="28"/>
        </w:rPr>
        <w:t>://</w:t>
      </w:r>
      <w:r w:rsidRPr="00E064E0">
        <w:rPr>
          <w:rFonts w:ascii="Times New Roman" w:hAnsi="Times New Roman"/>
          <w:sz w:val="28"/>
          <w:szCs w:val="28"/>
          <w:lang w:val="en-US"/>
        </w:rPr>
        <w:t>diseases</w:t>
      </w:r>
      <w:r w:rsidRPr="00E064E0">
        <w:rPr>
          <w:rFonts w:ascii="Times New Roman" w:hAnsi="Times New Roman"/>
          <w:sz w:val="28"/>
          <w:szCs w:val="28"/>
        </w:rPr>
        <w:t>.</w:t>
      </w:r>
      <w:r w:rsidRPr="00E064E0">
        <w:rPr>
          <w:rFonts w:ascii="Times New Roman" w:hAnsi="Times New Roman"/>
          <w:sz w:val="28"/>
          <w:szCs w:val="28"/>
          <w:lang w:val="en-US"/>
        </w:rPr>
        <w:t>medelement</w:t>
      </w:r>
      <w:r w:rsidRPr="00E064E0">
        <w:rPr>
          <w:rFonts w:ascii="Times New Roman" w:hAnsi="Times New Roman"/>
          <w:sz w:val="28"/>
          <w:szCs w:val="28"/>
        </w:rPr>
        <w:t>. 22.06.2024.</w:t>
      </w:r>
    </w:p>
    <w:p w14:paraId="2E2A05D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rPr>
        <w:t>124.</w:t>
      </w:r>
      <w:r w:rsidRPr="00E064E0">
        <w:rPr>
          <w:rFonts w:ascii="Times New Roman" w:hAnsi="Times New Roman"/>
          <w:sz w:val="28"/>
          <w:szCs w:val="28"/>
        </w:rPr>
        <w:tab/>
        <w:t xml:space="preserve">Нестабильная стенокардия: утв. Протоколом Экспертной комиссии по вопросам развития здравоохранения от 28 июня 2013 года // </w:t>
      </w:r>
      <w:r w:rsidRPr="00E064E0">
        <w:rPr>
          <w:rFonts w:ascii="Times New Roman" w:hAnsi="Times New Roman"/>
          <w:sz w:val="28"/>
          <w:szCs w:val="28"/>
          <w:lang w:val="en-US"/>
        </w:rPr>
        <w:t>https</w:t>
      </w:r>
      <w:r w:rsidRPr="00E064E0">
        <w:rPr>
          <w:rFonts w:ascii="Times New Roman" w:hAnsi="Times New Roman"/>
          <w:sz w:val="28"/>
          <w:szCs w:val="28"/>
        </w:rPr>
        <w:t>://</w:t>
      </w:r>
      <w:r w:rsidRPr="00E064E0">
        <w:rPr>
          <w:rFonts w:ascii="Times New Roman" w:hAnsi="Times New Roman"/>
          <w:sz w:val="28"/>
          <w:szCs w:val="28"/>
          <w:lang w:val="en-US"/>
        </w:rPr>
        <w:t>diseases</w:t>
      </w:r>
      <w:r w:rsidRPr="00E064E0">
        <w:rPr>
          <w:rFonts w:ascii="Times New Roman" w:hAnsi="Times New Roman"/>
          <w:sz w:val="28"/>
          <w:szCs w:val="28"/>
        </w:rPr>
        <w:t>.</w:t>
      </w:r>
      <w:r w:rsidRPr="00E064E0">
        <w:rPr>
          <w:rFonts w:ascii="Times New Roman" w:hAnsi="Times New Roman"/>
          <w:sz w:val="28"/>
          <w:szCs w:val="28"/>
          <w:lang w:val="en-US"/>
        </w:rPr>
        <w:t>medelement</w:t>
      </w:r>
      <w:r w:rsidRPr="00E064E0">
        <w:rPr>
          <w:rFonts w:ascii="Times New Roman" w:hAnsi="Times New Roman"/>
          <w:sz w:val="28"/>
          <w:szCs w:val="28"/>
        </w:rPr>
        <w:t>.</w:t>
      </w:r>
      <w:r w:rsidRPr="00E064E0">
        <w:rPr>
          <w:rFonts w:ascii="Times New Roman" w:hAnsi="Times New Roman"/>
          <w:sz w:val="28"/>
          <w:szCs w:val="28"/>
          <w:lang w:val="en-US"/>
        </w:rPr>
        <w:t>com</w:t>
      </w:r>
      <w:r w:rsidRPr="00E064E0">
        <w:rPr>
          <w:rFonts w:ascii="Times New Roman" w:hAnsi="Times New Roman"/>
          <w:sz w:val="28"/>
          <w:szCs w:val="28"/>
        </w:rPr>
        <w:t>/</w:t>
      </w:r>
      <w:r w:rsidRPr="00E064E0">
        <w:rPr>
          <w:rFonts w:ascii="Times New Roman" w:hAnsi="Times New Roman"/>
          <w:sz w:val="28"/>
          <w:szCs w:val="28"/>
          <w:lang w:val="en-US"/>
        </w:rPr>
        <w:t>disease</w:t>
      </w:r>
      <w:r w:rsidRPr="00E064E0">
        <w:rPr>
          <w:rFonts w:ascii="Times New Roman" w:hAnsi="Times New Roman"/>
          <w:sz w:val="28"/>
          <w:szCs w:val="28"/>
        </w:rPr>
        <w:t>/</w:t>
      </w:r>
      <w:proofErr w:type="gramStart"/>
      <w:r w:rsidRPr="00E064E0">
        <w:rPr>
          <w:rFonts w:ascii="Times New Roman" w:hAnsi="Times New Roman"/>
          <w:sz w:val="28"/>
          <w:szCs w:val="28"/>
        </w:rPr>
        <w:t>нестабильная–стенокардия</w:t>
      </w:r>
      <w:proofErr w:type="gramEnd"/>
      <w:r w:rsidRPr="00E064E0">
        <w:rPr>
          <w:rFonts w:ascii="Times New Roman" w:hAnsi="Times New Roman"/>
          <w:sz w:val="28"/>
          <w:szCs w:val="28"/>
        </w:rPr>
        <w:t xml:space="preserve">. </w:t>
      </w:r>
      <w:r w:rsidRPr="00E064E0">
        <w:rPr>
          <w:rFonts w:ascii="Times New Roman" w:hAnsi="Times New Roman"/>
          <w:sz w:val="28"/>
          <w:szCs w:val="28"/>
          <w:lang w:val="en-US"/>
        </w:rPr>
        <w:t>24.07.2024.</w:t>
      </w:r>
    </w:p>
    <w:p w14:paraId="1D2E8C2E"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125.</w:t>
      </w:r>
      <w:r w:rsidRPr="00E064E0">
        <w:rPr>
          <w:rFonts w:ascii="Times New Roman" w:hAnsi="Times New Roman"/>
          <w:sz w:val="28"/>
          <w:szCs w:val="28"/>
          <w:lang w:val="en-US"/>
        </w:rPr>
        <w:tab/>
        <w:t xml:space="preserve">Wijns W., Kolh P., Danchin N. et al. Guidelines on myocardial revascularization: the Task Force on Myocardial Revascularization of the European Society of Cardiology (ESC) and the European Association for Cardio–Thoracic Surgery (EACTS); European Association for Percutaneous Cardiovascular Interventions (EAPCI) // Eur. Heart. </w:t>
      </w:r>
      <w:proofErr w:type="gramStart"/>
      <w:r w:rsidRPr="00E064E0">
        <w:rPr>
          <w:rFonts w:ascii="Times New Roman" w:hAnsi="Times New Roman"/>
          <w:sz w:val="28"/>
          <w:szCs w:val="28"/>
          <w:lang w:val="en-US"/>
        </w:rPr>
        <w:t>J. – 2010.</w:t>
      </w:r>
      <w:proofErr w:type="gramEnd"/>
      <w:r w:rsidRPr="00E064E0">
        <w:rPr>
          <w:rFonts w:ascii="Times New Roman" w:hAnsi="Times New Roman"/>
          <w:sz w:val="28"/>
          <w:szCs w:val="28"/>
          <w:lang w:val="en-US"/>
        </w:rPr>
        <w:t xml:space="preserve"> – Vol. 31, №20. – P. 2501-2555.</w:t>
      </w:r>
    </w:p>
    <w:p w14:paraId="1DC48559"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126.</w:t>
      </w:r>
      <w:r w:rsidRPr="00E064E0">
        <w:rPr>
          <w:rFonts w:ascii="Times New Roman" w:hAnsi="Times New Roman"/>
          <w:sz w:val="28"/>
          <w:szCs w:val="28"/>
          <w:lang w:val="en-US"/>
        </w:rPr>
        <w:tab/>
        <w:t xml:space="preserve">Montalescot G., Sechtem U., Achenbach S. et al. ESC guidelines on the management of stable coronary artery disease: the Task Force on the management of stable coronary artery disease of the European Society of Cardiology // Eur. Heart J. – 2013. – Vol. 34, №38. – P. 2949-3003. </w:t>
      </w:r>
    </w:p>
    <w:p w14:paraId="173C697F"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127.</w:t>
      </w:r>
      <w:r w:rsidRPr="00E064E0">
        <w:rPr>
          <w:rFonts w:ascii="Times New Roman" w:hAnsi="Times New Roman"/>
          <w:sz w:val="28"/>
          <w:szCs w:val="28"/>
          <w:lang w:val="en-US"/>
        </w:rPr>
        <w:tab/>
        <w:t>Physical status: the use of and interpretation of anthropometry. Report of a WHO Expert Committee / World Health Organization // World Health Organ Tech. Rep. Ser. – 1995. – Vol. 854. – P. 1-452.</w:t>
      </w:r>
    </w:p>
    <w:p w14:paraId="03A7EF87"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128.</w:t>
      </w:r>
      <w:r w:rsidRPr="00E064E0">
        <w:rPr>
          <w:rFonts w:ascii="Times New Roman" w:hAnsi="Times New Roman"/>
          <w:sz w:val="28"/>
          <w:szCs w:val="28"/>
          <w:lang w:val="en-US"/>
        </w:rPr>
        <w:tab/>
        <w:t>Lang R.M., Badano L.P., Mor–Avi V. et al. Recommendations for cardiac chamber quantification by echocardiography in adults: an update from the American Society of Echocardiography and the European Association of Cardiovascular Imaging // J. Am. Soc. Echocardiogr. – 2015</w:t>
      </w:r>
      <w:proofErr w:type="gramStart"/>
      <w:r w:rsidRPr="00E064E0">
        <w:rPr>
          <w:rFonts w:ascii="Times New Roman" w:hAnsi="Times New Roman"/>
          <w:sz w:val="28"/>
          <w:szCs w:val="28"/>
          <w:lang w:val="en-US"/>
        </w:rPr>
        <w:t>.–</w:t>
      </w:r>
      <w:proofErr w:type="gramEnd"/>
      <w:r w:rsidRPr="00E064E0">
        <w:rPr>
          <w:rFonts w:ascii="Times New Roman" w:hAnsi="Times New Roman"/>
          <w:sz w:val="28"/>
          <w:szCs w:val="28"/>
          <w:lang w:val="en-US"/>
        </w:rPr>
        <w:t xml:space="preserve"> Vol. 28, №1. – P. 1-39. </w:t>
      </w:r>
    </w:p>
    <w:p w14:paraId="5C9CBEF8"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lastRenderedPageBreak/>
        <w:t>129.</w:t>
      </w:r>
      <w:r w:rsidRPr="00E064E0">
        <w:rPr>
          <w:rFonts w:ascii="Times New Roman" w:hAnsi="Times New Roman"/>
          <w:sz w:val="28"/>
          <w:szCs w:val="28"/>
          <w:lang w:val="en-US"/>
        </w:rPr>
        <w:tab/>
        <w:t xml:space="preserve">Savic L., Mrdovic I., Asanin M. et al. Using the RISK–PCI Score in the Long–Term Prediction of Major Adverse Cardiovascular Events and Mortality after Primary Percutaneous Coronary Intervention // J. Interv. </w:t>
      </w:r>
      <w:proofErr w:type="gramStart"/>
      <w:r w:rsidRPr="00E064E0">
        <w:rPr>
          <w:rFonts w:ascii="Times New Roman" w:hAnsi="Times New Roman"/>
          <w:sz w:val="28"/>
          <w:szCs w:val="28"/>
          <w:lang w:val="en-US"/>
        </w:rPr>
        <w:t>Cardiol.</w:t>
      </w:r>
      <w:proofErr w:type="gramEnd"/>
      <w:r w:rsidRPr="00E064E0">
        <w:rPr>
          <w:rFonts w:ascii="Times New Roman" w:hAnsi="Times New Roman"/>
          <w:sz w:val="28"/>
          <w:szCs w:val="28"/>
          <w:lang w:val="en-US"/>
        </w:rPr>
        <w:t xml:space="preserve"> – 2019. – Vol. 2. – P. 1-9.</w:t>
      </w:r>
    </w:p>
    <w:p w14:paraId="04572164"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130.</w:t>
      </w:r>
      <w:r w:rsidRPr="00E064E0">
        <w:rPr>
          <w:rFonts w:ascii="Times New Roman" w:hAnsi="Times New Roman"/>
          <w:sz w:val="28"/>
          <w:szCs w:val="28"/>
          <w:lang w:val="en-US"/>
        </w:rPr>
        <w:tab/>
        <w:t xml:space="preserve">Sia C.H., Ko J., Zheng H. et al. Association between smoking status and outcomes in myocardial infarction patients undergoing percutaneous coronary intervention // Sci. Rep. – 2021. – Vol. 11, №1. – P. 6466-1-6466-9. </w:t>
      </w:r>
    </w:p>
    <w:p w14:paraId="1DA89F0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131.</w:t>
      </w:r>
      <w:r w:rsidRPr="00E064E0">
        <w:rPr>
          <w:rFonts w:ascii="Times New Roman" w:hAnsi="Times New Roman"/>
          <w:sz w:val="28"/>
          <w:szCs w:val="28"/>
          <w:lang w:val="en-US"/>
        </w:rPr>
        <w:tab/>
        <w:t xml:space="preserve">Takahashi K., Thuijs D.J.F.M., Gao C. et al. Ten–year all–cause mortality according to smoking status in patients with severe coronary artery disease undergoing surgical or percutaneous revascularization // Eur. J. Prev. Cardiol. – 2022. –Vol. 29, №2. – P. 312-320. </w:t>
      </w:r>
    </w:p>
    <w:p w14:paraId="68E9444D"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132.</w:t>
      </w:r>
      <w:r w:rsidRPr="00E064E0">
        <w:rPr>
          <w:rFonts w:ascii="Times New Roman" w:hAnsi="Times New Roman"/>
          <w:sz w:val="28"/>
          <w:szCs w:val="28"/>
          <w:lang w:val="en-US"/>
        </w:rPr>
        <w:tab/>
        <w:t>Ki Y.J., Han K., Kim H.S. et al. Smoking and cardiovascular outcomes after percutaneous coronary intervention: a Korean study // Eur. Heart J. – 2023. – Vol. 44, №42. – P. 4461-4472.</w:t>
      </w:r>
    </w:p>
    <w:p w14:paraId="57EE34B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133.</w:t>
      </w:r>
      <w:r w:rsidRPr="00E064E0">
        <w:rPr>
          <w:rFonts w:ascii="Times New Roman" w:hAnsi="Times New Roman"/>
          <w:sz w:val="28"/>
          <w:szCs w:val="28"/>
          <w:lang w:val="en-US"/>
        </w:rPr>
        <w:tab/>
        <w:t xml:space="preserve">Mei X., Hu S., Mi L. et al. Body mass index and all–cause mortality in patients with percutaneous coronary intervention: A dose–response meta–analysis of obesity paradox // Obes. </w:t>
      </w:r>
      <w:proofErr w:type="gramStart"/>
      <w:r w:rsidRPr="00E064E0">
        <w:rPr>
          <w:rFonts w:ascii="Times New Roman" w:hAnsi="Times New Roman"/>
          <w:sz w:val="28"/>
          <w:szCs w:val="28"/>
          <w:lang w:val="en-US"/>
        </w:rPr>
        <w:t>Rev. – 2021.</w:t>
      </w:r>
      <w:proofErr w:type="gramEnd"/>
      <w:r w:rsidRPr="00E064E0">
        <w:rPr>
          <w:rFonts w:ascii="Times New Roman" w:hAnsi="Times New Roman"/>
          <w:sz w:val="28"/>
          <w:szCs w:val="28"/>
          <w:lang w:val="en-US"/>
        </w:rPr>
        <w:t xml:space="preserve"> – Vol. 22, №2. – P. 13107. </w:t>
      </w:r>
    </w:p>
    <w:p w14:paraId="6869E650"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proofErr w:type="gramStart"/>
      <w:r w:rsidRPr="00E064E0">
        <w:rPr>
          <w:rFonts w:ascii="Times New Roman" w:hAnsi="Times New Roman"/>
          <w:sz w:val="28"/>
          <w:szCs w:val="28"/>
          <w:lang w:val="en-US"/>
        </w:rPr>
        <w:t>134.</w:t>
      </w:r>
      <w:r w:rsidRPr="00E064E0">
        <w:rPr>
          <w:rFonts w:ascii="Times New Roman" w:hAnsi="Times New Roman"/>
          <w:sz w:val="28"/>
          <w:szCs w:val="28"/>
          <w:lang w:val="en-US"/>
        </w:rPr>
        <w:tab/>
        <w:t>Donini L.M., Pinto A., Giusti A.M. et al. Obesity or BMI Paradox?</w:t>
      </w:r>
      <w:proofErr w:type="gramEnd"/>
      <w:r w:rsidRPr="00E064E0">
        <w:rPr>
          <w:rFonts w:ascii="Times New Roman" w:hAnsi="Times New Roman"/>
          <w:sz w:val="28"/>
          <w:szCs w:val="28"/>
          <w:lang w:val="en-US"/>
        </w:rPr>
        <w:t xml:space="preserve"> Beneath the Tip of the Iceberg // Front. </w:t>
      </w:r>
      <w:proofErr w:type="gramStart"/>
      <w:r w:rsidRPr="00E064E0">
        <w:rPr>
          <w:rFonts w:ascii="Times New Roman" w:hAnsi="Times New Roman"/>
          <w:sz w:val="28"/>
          <w:szCs w:val="28"/>
          <w:lang w:val="en-US"/>
        </w:rPr>
        <w:t>Nutr.</w:t>
      </w:r>
      <w:proofErr w:type="gramEnd"/>
      <w:r w:rsidRPr="00E064E0">
        <w:rPr>
          <w:rFonts w:ascii="Times New Roman" w:hAnsi="Times New Roman"/>
          <w:sz w:val="28"/>
          <w:szCs w:val="28"/>
          <w:lang w:val="en-US"/>
        </w:rPr>
        <w:t xml:space="preserve"> – 2000. – Vol. 7. – P. 53-1-53-6.</w:t>
      </w:r>
    </w:p>
    <w:p w14:paraId="41B578F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135.</w:t>
      </w:r>
      <w:r w:rsidRPr="00E064E0">
        <w:rPr>
          <w:rFonts w:ascii="Times New Roman" w:hAnsi="Times New Roman"/>
          <w:sz w:val="28"/>
          <w:szCs w:val="28"/>
          <w:lang w:val="en-US"/>
        </w:rPr>
        <w:tab/>
        <w:t>Sedaghat Z., Khodakarim S., Nejadghaderi S.A. et al. Association between metabolic syndrome and myocardial infarction among patients with excess body weight: a systematic review and meta–analysis // BMC Public Health. – 2024. – Vol. 24, №1. – P. 444-1-444-9.</w:t>
      </w:r>
    </w:p>
    <w:p w14:paraId="69EF20EE"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136.</w:t>
      </w:r>
      <w:r w:rsidRPr="00E064E0">
        <w:rPr>
          <w:rFonts w:ascii="Times New Roman" w:hAnsi="Times New Roman"/>
          <w:sz w:val="28"/>
          <w:szCs w:val="28"/>
          <w:lang w:val="en-US"/>
        </w:rPr>
        <w:tab/>
        <w:t>Manoharan M.P. et al. Obesity and Coronary Artery Disease: An Updated Systematic Review 2022 // Cureus. – 2022. – Vol. 14, №9. – P. 29480.</w:t>
      </w:r>
    </w:p>
    <w:p w14:paraId="15CF2BF2"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137.</w:t>
      </w:r>
      <w:r w:rsidRPr="00E064E0">
        <w:rPr>
          <w:rFonts w:ascii="Times New Roman" w:hAnsi="Times New Roman"/>
          <w:sz w:val="28"/>
          <w:szCs w:val="28"/>
          <w:lang w:val="en-US"/>
        </w:rPr>
        <w:tab/>
        <w:t xml:space="preserve">Pinxterhuis T.H., Ploumen E.H., Zocca P. et al. Outcome after percutaneous coronary intervention with contemporary stents in patients with concomitant peripheral arterial disease: A patient–level pooled analysis of four randomized trials // Atherosclerosis. – 2022. – Vol. 355. – P. 52-59. </w:t>
      </w:r>
    </w:p>
    <w:p w14:paraId="47D5A274"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138.</w:t>
      </w:r>
      <w:r w:rsidRPr="00E064E0">
        <w:rPr>
          <w:rFonts w:ascii="Times New Roman" w:hAnsi="Times New Roman"/>
          <w:sz w:val="28"/>
          <w:szCs w:val="28"/>
          <w:lang w:val="en-US"/>
        </w:rPr>
        <w:tab/>
        <w:t xml:space="preserve">Saw J., Bhatt D.L., Moliterno D.J. et al. The influence of peripheral arterial disease on outcomes: a pooled analysis of mortality in eight large randomized percutaneous coronary intervention trials // J. Am. Coll. Cardiol. – 2006. – Vol. 48, №8. – P. 1567-1572. </w:t>
      </w:r>
    </w:p>
    <w:p w14:paraId="69C6172D"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139.</w:t>
      </w:r>
      <w:r w:rsidRPr="00E064E0">
        <w:rPr>
          <w:rFonts w:ascii="Times New Roman" w:hAnsi="Times New Roman"/>
          <w:sz w:val="28"/>
          <w:szCs w:val="28"/>
          <w:lang w:val="en-US"/>
        </w:rPr>
        <w:tab/>
        <w:t xml:space="preserve">Holzmann M.J., Andersson T., Doemland M.L. et al. Recurrent myocardial infarction and emergency department visits: a retrospective study on the Stockholm Area Chest Pain Cohort // Open Heart. – 2023. – Vol. 10, №1. – P. 2206. </w:t>
      </w:r>
    </w:p>
    <w:p w14:paraId="6F740DC9"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140.</w:t>
      </w:r>
      <w:r w:rsidRPr="00E064E0">
        <w:rPr>
          <w:rFonts w:ascii="Times New Roman" w:hAnsi="Times New Roman"/>
          <w:sz w:val="28"/>
          <w:szCs w:val="28"/>
          <w:lang w:val="en-US"/>
        </w:rPr>
        <w:tab/>
        <w:t xml:space="preserve">Choi S. Predictors of recurrent acute myocardial infarction despite initially successful percutaneous coronary intervention: back to the basic // Korean J. Intern. </w:t>
      </w:r>
      <w:proofErr w:type="gramStart"/>
      <w:r w:rsidRPr="00E064E0">
        <w:rPr>
          <w:rFonts w:ascii="Times New Roman" w:hAnsi="Times New Roman"/>
          <w:sz w:val="28"/>
          <w:szCs w:val="28"/>
          <w:lang w:val="en-US"/>
        </w:rPr>
        <w:t>Med. – 2022.</w:t>
      </w:r>
      <w:proofErr w:type="gramEnd"/>
      <w:r w:rsidRPr="00E064E0">
        <w:rPr>
          <w:rFonts w:ascii="Times New Roman" w:hAnsi="Times New Roman"/>
          <w:sz w:val="28"/>
          <w:szCs w:val="28"/>
          <w:lang w:val="en-US"/>
        </w:rPr>
        <w:t xml:space="preserve"> – Vol. 37, №4. – P. 740-741. </w:t>
      </w:r>
    </w:p>
    <w:p w14:paraId="5241BC33"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141.</w:t>
      </w:r>
      <w:r w:rsidRPr="00E064E0">
        <w:rPr>
          <w:rFonts w:ascii="Times New Roman" w:hAnsi="Times New Roman"/>
          <w:sz w:val="28"/>
          <w:szCs w:val="28"/>
          <w:lang w:val="en-US"/>
        </w:rPr>
        <w:tab/>
        <w:t xml:space="preserve">Caliskan E., de Souza D.R., Böning A. et al. Saphenous vein grafts in contemporary coronary artery bypass graft surgery // Nat. Rev. Cardiol. – 2020. – Vol. 17, №3. – P. 155-169. </w:t>
      </w:r>
    </w:p>
    <w:p w14:paraId="3EDDC4D2"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142.</w:t>
      </w:r>
      <w:r w:rsidRPr="00E064E0">
        <w:rPr>
          <w:rFonts w:ascii="Times New Roman" w:hAnsi="Times New Roman"/>
          <w:sz w:val="28"/>
          <w:szCs w:val="28"/>
          <w:lang w:val="en-US"/>
        </w:rPr>
        <w:tab/>
        <w:t xml:space="preserve">Rabe K.F., Hurst J.R., Suissa S. Cardiovascular disease and COPD: dangerous liaisons? // Eur. Respir. </w:t>
      </w:r>
      <w:proofErr w:type="gramStart"/>
      <w:r w:rsidRPr="00E064E0">
        <w:rPr>
          <w:rFonts w:ascii="Times New Roman" w:hAnsi="Times New Roman"/>
          <w:sz w:val="28"/>
          <w:szCs w:val="28"/>
          <w:lang w:val="en-US"/>
        </w:rPr>
        <w:t>Rev. – 2018.</w:t>
      </w:r>
      <w:proofErr w:type="gramEnd"/>
      <w:r w:rsidRPr="00E064E0">
        <w:rPr>
          <w:rFonts w:ascii="Times New Roman" w:hAnsi="Times New Roman"/>
          <w:sz w:val="28"/>
          <w:szCs w:val="28"/>
          <w:lang w:val="en-US"/>
        </w:rPr>
        <w:t xml:space="preserve"> – Vol. 27, №149. – P. 180057. </w:t>
      </w:r>
    </w:p>
    <w:p w14:paraId="5CD49364"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lastRenderedPageBreak/>
        <w:t>143.</w:t>
      </w:r>
      <w:r w:rsidRPr="00E064E0">
        <w:rPr>
          <w:rFonts w:ascii="Times New Roman" w:hAnsi="Times New Roman"/>
          <w:sz w:val="28"/>
          <w:szCs w:val="28"/>
          <w:lang w:val="en-US"/>
        </w:rPr>
        <w:tab/>
        <w:t xml:space="preserve">André S., Conde B., Fragoso E. et al. COPD and Cardiovascular Disease // Pulmonology. – 2019. – Vol. 25, №3. – P. 168-176. </w:t>
      </w:r>
    </w:p>
    <w:p w14:paraId="62273AC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144.</w:t>
      </w:r>
      <w:r w:rsidRPr="00E064E0">
        <w:rPr>
          <w:rFonts w:ascii="Times New Roman" w:hAnsi="Times New Roman"/>
          <w:sz w:val="28"/>
          <w:szCs w:val="28"/>
          <w:lang w:val="en-US"/>
        </w:rPr>
        <w:tab/>
        <w:t xml:space="preserve">Bundhun P.K., Gupta C., Xu G.M. Major adverse cardiac events and mortality in chronic obstructive pulmonary disease following percutaneous coronary intervention: a systematic review and meta–analysis // BMC Cardiovasc. </w:t>
      </w:r>
      <w:proofErr w:type="gramStart"/>
      <w:r w:rsidRPr="00E064E0">
        <w:rPr>
          <w:rFonts w:ascii="Times New Roman" w:hAnsi="Times New Roman"/>
          <w:sz w:val="28"/>
          <w:szCs w:val="28"/>
          <w:lang w:val="en-US"/>
        </w:rPr>
        <w:t>Disord.</w:t>
      </w:r>
      <w:proofErr w:type="gramEnd"/>
      <w:r w:rsidRPr="00E064E0">
        <w:rPr>
          <w:rFonts w:ascii="Times New Roman" w:hAnsi="Times New Roman"/>
          <w:sz w:val="28"/>
          <w:szCs w:val="28"/>
          <w:lang w:val="en-US"/>
        </w:rPr>
        <w:t xml:space="preserve"> – 2017. – Vol. 17, №1. – P. 191-1-191-13.</w:t>
      </w:r>
    </w:p>
    <w:p w14:paraId="1606706F"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145.</w:t>
      </w:r>
      <w:r w:rsidRPr="00E064E0">
        <w:rPr>
          <w:rFonts w:ascii="Times New Roman" w:hAnsi="Times New Roman"/>
          <w:sz w:val="28"/>
          <w:szCs w:val="28"/>
          <w:lang w:val="en-US"/>
        </w:rPr>
        <w:tab/>
        <w:t xml:space="preserve">Buszman P.E., Buszman P.P., Banasiewicz–Szkróbka I. et al. Left Main Stenting in Comparison With Surgical Revascularization: 10–Year Outcomes of the (Left Main Coronary Artery Stenting) LE MANS Trial // JACC Cardiovasc. </w:t>
      </w:r>
      <w:proofErr w:type="gramStart"/>
      <w:r w:rsidRPr="00E064E0">
        <w:rPr>
          <w:rFonts w:ascii="Times New Roman" w:hAnsi="Times New Roman"/>
          <w:sz w:val="28"/>
          <w:szCs w:val="28"/>
          <w:lang w:val="en-US"/>
        </w:rPr>
        <w:t>Interv.</w:t>
      </w:r>
      <w:proofErr w:type="gramEnd"/>
      <w:r w:rsidRPr="00E064E0">
        <w:rPr>
          <w:rFonts w:ascii="Times New Roman" w:hAnsi="Times New Roman"/>
          <w:sz w:val="28"/>
          <w:szCs w:val="28"/>
          <w:lang w:val="en-US"/>
        </w:rPr>
        <w:t xml:space="preserve"> – 2016. – Vol. 9, №4. – P. 318-327.</w:t>
      </w:r>
    </w:p>
    <w:p w14:paraId="10141623"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146.</w:t>
      </w:r>
      <w:r w:rsidRPr="00E064E0">
        <w:rPr>
          <w:rFonts w:ascii="Times New Roman" w:hAnsi="Times New Roman"/>
          <w:sz w:val="28"/>
          <w:szCs w:val="28"/>
          <w:lang w:val="en-US"/>
        </w:rPr>
        <w:tab/>
        <w:t xml:space="preserve">Campeau L., Enjalbert M., Lespérance J. et al. The </w:t>
      </w:r>
      <w:proofErr w:type="gramStart"/>
      <w:r w:rsidRPr="00E064E0">
        <w:rPr>
          <w:rFonts w:ascii="Times New Roman" w:hAnsi="Times New Roman"/>
          <w:sz w:val="28"/>
          <w:szCs w:val="28"/>
          <w:lang w:val="en-US"/>
        </w:rPr>
        <w:t>relation of risk factors to the development of atherosclerosis in saphenous–vein bypass</w:t>
      </w:r>
      <w:proofErr w:type="gramEnd"/>
      <w:r w:rsidRPr="00E064E0">
        <w:rPr>
          <w:rFonts w:ascii="Times New Roman" w:hAnsi="Times New Roman"/>
          <w:sz w:val="28"/>
          <w:szCs w:val="28"/>
          <w:lang w:val="en-US"/>
        </w:rPr>
        <w:t xml:space="preserve"> grafts and the progression of disease in the native circulation. A study 10 years after aortocoronary bypass surgery // N. Engl. J. Med. – 1984. – Vol. 311, №21. – P. 1329-1332.</w:t>
      </w:r>
    </w:p>
    <w:p w14:paraId="6DA1FEF3"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147.</w:t>
      </w:r>
      <w:r w:rsidRPr="00E064E0">
        <w:rPr>
          <w:rFonts w:ascii="Times New Roman" w:hAnsi="Times New Roman"/>
          <w:sz w:val="28"/>
          <w:szCs w:val="28"/>
          <w:lang w:val="en-US"/>
        </w:rPr>
        <w:tab/>
        <w:t xml:space="preserve">Hamada Y. et al. Effect of coronary artery </w:t>
      </w:r>
      <w:proofErr w:type="gramStart"/>
      <w:r w:rsidRPr="00E064E0">
        <w:rPr>
          <w:rFonts w:ascii="Times New Roman" w:hAnsi="Times New Roman"/>
          <w:sz w:val="28"/>
          <w:szCs w:val="28"/>
          <w:lang w:val="en-US"/>
        </w:rPr>
        <w:t>bypass</w:t>
      </w:r>
      <w:proofErr w:type="gramEnd"/>
      <w:r w:rsidRPr="00E064E0">
        <w:rPr>
          <w:rFonts w:ascii="Times New Roman" w:hAnsi="Times New Roman"/>
          <w:sz w:val="28"/>
          <w:szCs w:val="28"/>
          <w:lang w:val="en-US"/>
        </w:rPr>
        <w:t xml:space="preserve"> grafting on native coronary artery stenosis. Comparison of internal thoracic artery and saphenous vein grafts // J. Cardiovasc. </w:t>
      </w:r>
      <w:proofErr w:type="gramStart"/>
      <w:r w:rsidRPr="00E064E0">
        <w:rPr>
          <w:rFonts w:ascii="Times New Roman" w:hAnsi="Times New Roman"/>
          <w:sz w:val="28"/>
          <w:szCs w:val="28"/>
          <w:lang w:val="en-US"/>
        </w:rPr>
        <w:t>Surg. – 2001.</w:t>
      </w:r>
      <w:proofErr w:type="gramEnd"/>
      <w:r w:rsidRPr="00E064E0">
        <w:rPr>
          <w:rFonts w:ascii="Times New Roman" w:hAnsi="Times New Roman"/>
          <w:sz w:val="28"/>
          <w:szCs w:val="28"/>
          <w:lang w:val="en-US"/>
        </w:rPr>
        <w:t xml:space="preserve"> – Vol. 42, №2</w:t>
      </w:r>
      <w:proofErr w:type="gramStart"/>
      <w:r w:rsidRPr="00E064E0">
        <w:rPr>
          <w:rFonts w:ascii="Times New Roman" w:hAnsi="Times New Roman"/>
          <w:sz w:val="28"/>
          <w:szCs w:val="28"/>
          <w:lang w:val="en-US"/>
        </w:rPr>
        <w:t>.–</w:t>
      </w:r>
      <w:proofErr w:type="gramEnd"/>
      <w:r w:rsidRPr="00E064E0">
        <w:rPr>
          <w:rFonts w:ascii="Times New Roman" w:hAnsi="Times New Roman"/>
          <w:sz w:val="28"/>
          <w:szCs w:val="28"/>
          <w:lang w:val="en-US"/>
        </w:rPr>
        <w:t xml:space="preserve"> P. 159-164.</w:t>
      </w:r>
    </w:p>
    <w:p w14:paraId="7ABE9FFE"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148.</w:t>
      </w:r>
      <w:r w:rsidRPr="00E064E0">
        <w:rPr>
          <w:rFonts w:ascii="Times New Roman" w:hAnsi="Times New Roman"/>
          <w:sz w:val="28"/>
          <w:szCs w:val="28"/>
          <w:lang w:val="en-US"/>
        </w:rPr>
        <w:tab/>
        <w:t xml:space="preserve">Sin D.D., Man S.F. Chronic obstructive pulmonary disease as a risk factor for cardiovascular morbidity and mortality // Proc. Am. Thorac. </w:t>
      </w:r>
      <w:proofErr w:type="gramStart"/>
      <w:r w:rsidRPr="00E064E0">
        <w:rPr>
          <w:rFonts w:ascii="Times New Roman" w:hAnsi="Times New Roman"/>
          <w:sz w:val="28"/>
          <w:szCs w:val="28"/>
          <w:lang w:val="en-US"/>
        </w:rPr>
        <w:t>Soc. – 2005.</w:t>
      </w:r>
      <w:proofErr w:type="gramEnd"/>
      <w:r w:rsidRPr="00E064E0">
        <w:rPr>
          <w:rFonts w:ascii="Times New Roman" w:hAnsi="Times New Roman"/>
          <w:sz w:val="28"/>
          <w:szCs w:val="28"/>
          <w:lang w:val="en-US"/>
        </w:rPr>
        <w:t xml:space="preserve"> – Vol. 2, №1. – P. 8-11. </w:t>
      </w:r>
    </w:p>
    <w:p w14:paraId="7E0CCCE1"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149.</w:t>
      </w:r>
      <w:r w:rsidRPr="00E064E0">
        <w:rPr>
          <w:rFonts w:ascii="Times New Roman" w:hAnsi="Times New Roman"/>
          <w:sz w:val="28"/>
          <w:szCs w:val="28"/>
          <w:lang w:val="en-US"/>
        </w:rPr>
        <w:tab/>
        <w:t xml:space="preserve">Morgan A.D., Rothnie K.J., Bhaskaran K. et al. Chronic obstructive pulmonary disease and the risk of 12 cardiovascular diseases: a population–based study using UK primary care data // Thorax. – 2018. – Vol.73, №9. – P. 877-879. </w:t>
      </w:r>
    </w:p>
    <w:p w14:paraId="4C1CCC73"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150.</w:t>
      </w:r>
      <w:r w:rsidRPr="00E064E0">
        <w:rPr>
          <w:rFonts w:ascii="Times New Roman" w:hAnsi="Times New Roman"/>
          <w:sz w:val="28"/>
          <w:szCs w:val="28"/>
          <w:lang w:val="en-US"/>
        </w:rPr>
        <w:tab/>
        <w:t xml:space="preserve">Ingebrigtsen T.S., Marott J.L., Vestbo J. et al. Coronary heart disease and heart failure in asthma, COPD and asthma–COPD overlap // BMJ Open Respir. </w:t>
      </w:r>
      <w:proofErr w:type="gramStart"/>
      <w:r w:rsidRPr="00E064E0">
        <w:rPr>
          <w:rFonts w:ascii="Times New Roman" w:hAnsi="Times New Roman"/>
          <w:sz w:val="28"/>
          <w:szCs w:val="28"/>
          <w:lang w:val="en-US"/>
        </w:rPr>
        <w:t>Res. – 2020.</w:t>
      </w:r>
      <w:proofErr w:type="gramEnd"/>
      <w:r w:rsidRPr="00E064E0">
        <w:rPr>
          <w:rFonts w:ascii="Times New Roman" w:hAnsi="Times New Roman"/>
          <w:sz w:val="28"/>
          <w:szCs w:val="28"/>
          <w:lang w:val="en-US"/>
        </w:rPr>
        <w:t xml:space="preserve"> – Vol. 7, №1. – P. е000470. </w:t>
      </w:r>
    </w:p>
    <w:p w14:paraId="07DC233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151.</w:t>
      </w:r>
      <w:r w:rsidRPr="00E064E0">
        <w:rPr>
          <w:rFonts w:ascii="Times New Roman" w:hAnsi="Times New Roman"/>
          <w:sz w:val="28"/>
          <w:szCs w:val="28"/>
          <w:lang w:val="en-US"/>
        </w:rPr>
        <w:tab/>
        <w:t xml:space="preserve">Sá-Sousa A., Rodrigues C., Jácome C. et al. Cardiovascular Risk in Patients with Chronic Obstructive Pulmonary Disease: A Systematic Review // J. Clin. </w:t>
      </w:r>
      <w:proofErr w:type="gramStart"/>
      <w:r w:rsidRPr="00E064E0">
        <w:rPr>
          <w:rFonts w:ascii="Times New Roman" w:hAnsi="Times New Roman"/>
          <w:sz w:val="28"/>
          <w:szCs w:val="28"/>
          <w:lang w:val="en-US"/>
        </w:rPr>
        <w:t>Med. – 2024.</w:t>
      </w:r>
      <w:proofErr w:type="gramEnd"/>
      <w:r w:rsidRPr="00E064E0">
        <w:rPr>
          <w:rFonts w:ascii="Times New Roman" w:hAnsi="Times New Roman"/>
          <w:sz w:val="28"/>
          <w:szCs w:val="28"/>
          <w:lang w:val="en-US"/>
        </w:rPr>
        <w:t xml:space="preserve"> – Vol. 13, №17. – P. 5173.</w:t>
      </w:r>
    </w:p>
    <w:p w14:paraId="234064E7"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152.</w:t>
      </w:r>
      <w:r w:rsidRPr="00E064E0">
        <w:rPr>
          <w:rFonts w:ascii="Times New Roman" w:hAnsi="Times New Roman"/>
          <w:sz w:val="28"/>
          <w:szCs w:val="28"/>
          <w:lang w:val="en-US"/>
        </w:rPr>
        <w:tab/>
        <w:t xml:space="preserve">O'Boyle F., Mediratta N., Chalmers J. et al. Long–term survival of patients with pulmonary disease undergoing coronary artery bypass surgery // Eur. J. Cardiothorac. </w:t>
      </w:r>
      <w:proofErr w:type="gramStart"/>
      <w:r w:rsidRPr="00E064E0">
        <w:rPr>
          <w:rFonts w:ascii="Times New Roman" w:hAnsi="Times New Roman"/>
          <w:sz w:val="28"/>
          <w:szCs w:val="28"/>
          <w:lang w:val="en-US"/>
        </w:rPr>
        <w:t>Surg. – 2013.</w:t>
      </w:r>
      <w:proofErr w:type="gramEnd"/>
      <w:r w:rsidRPr="00E064E0">
        <w:rPr>
          <w:rFonts w:ascii="Times New Roman" w:hAnsi="Times New Roman"/>
          <w:sz w:val="28"/>
          <w:szCs w:val="28"/>
          <w:lang w:val="en-US"/>
        </w:rPr>
        <w:t xml:space="preserve"> – Vol. 43, №4. – P. 697-703. </w:t>
      </w:r>
    </w:p>
    <w:p w14:paraId="786BBCE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153.</w:t>
      </w:r>
      <w:r w:rsidRPr="00E064E0">
        <w:rPr>
          <w:rFonts w:ascii="Times New Roman" w:hAnsi="Times New Roman"/>
          <w:sz w:val="28"/>
          <w:szCs w:val="28"/>
          <w:lang w:val="en-US"/>
        </w:rPr>
        <w:tab/>
        <w:t>Wang R. et al. Impact of chronic obstructive pulmonary disease on 10–year mortality after percutaneous coronary intervention and bypass surgery for complex coronary artery disease: insights from the SYNTAX Extended Survival study // Clin. Res. Cardiol. – 2021. – Vol. 110, №7. – P. 1083-1095.</w:t>
      </w:r>
    </w:p>
    <w:p w14:paraId="583B7CC1"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154.</w:t>
      </w:r>
      <w:r w:rsidRPr="00E064E0">
        <w:rPr>
          <w:rFonts w:ascii="Times New Roman" w:hAnsi="Times New Roman"/>
          <w:sz w:val="28"/>
          <w:szCs w:val="28"/>
          <w:lang w:val="en-US"/>
        </w:rPr>
        <w:tab/>
        <w:t>Mamas M.A., Fath–Ordoubadi F., Danzi G.B. et al. Prevalence and Impact of Co–morbidity Burden as Defined by the Charlson Co–morbidity Index on 30–Day and 1– and 5–Year Outcomes After Coronary Stent Implantation (from the Nobori–2 Study) // Am. J. Cardiol. – 2015. – Vol. 116, №3. – P. 364-371.</w:t>
      </w:r>
    </w:p>
    <w:p w14:paraId="7D2DDBD7"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155.</w:t>
      </w:r>
      <w:r w:rsidRPr="00E064E0">
        <w:rPr>
          <w:rFonts w:ascii="Times New Roman" w:hAnsi="Times New Roman"/>
          <w:sz w:val="28"/>
          <w:szCs w:val="28"/>
          <w:lang w:val="en-US"/>
        </w:rPr>
        <w:tab/>
        <w:t xml:space="preserve">Rashid M., Kwok C.S., Gale C.P. et al. Impact of co–morbid burden on mortality in patients with coronary heart disease, heart failure, and cerebrovascular accident: a systematic review and meta–analysis // Eur. Heart J. Qual. Care. </w:t>
      </w:r>
      <w:proofErr w:type="gramStart"/>
      <w:r w:rsidRPr="00E064E0">
        <w:rPr>
          <w:rFonts w:ascii="Times New Roman" w:hAnsi="Times New Roman"/>
          <w:sz w:val="28"/>
          <w:szCs w:val="28"/>
          <w:lang w:val="en-US"/>
        </w:rPr>
        <w:t>Clin.</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Outcomes.</w:t>
      </w:r>
      <w:proofErr w:type="gramEnd"/>
      <w:r w:rsidRPr="00E064E0">
        <w:rPr>
          <w:rFonts w:ascii="Times New Roman" w:hAnsi="Times New Roman"/>
          <w:sz w:val="28"/>
          <w:szCs w:val="28"/>
          <w:lang w:val="en-US"/>
        </w:rPr>
        <w:t xml:space="preserve"> – 2017. – Vol. 3, №1. – P. 20-36.</w:t>
      </w:r>
    </w:p>
    <w:p w14:paraId="6357BE3D"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lastRenderedPageBreak/>
        <w:t>156.</w:t>
      </w:r>
      <w:r w:rsidRPr="00E064E0">
        <w:rPr>
          <w:rFonts w:ascii="Times New Roman" w:hAnsi="Times New Roman"/>
          <w:sz w:val="28"/>
          <w:szCs w:val="28"/>
          <w:lang w:val="en-US"/>
        </w:rPr>
        <w:tab/>
        <w:t xml:space="preserve">Ambrosy A.P., Stevens S.R., Al–Khalidi H.R. et al. Burden of medical co–morbidities and benefit from surgical revascularization in patients with ischaemic cardiomyopathy // Eur. J. Heart Fail. – 2019. – Vol. 21, №3. – P. 373-381. </w:t>
      </w:r>
    </w:p>
    <w:p w14:paraId="382A2305"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157.</w:t>
      </w:r>
      <w:r w:rsidRPr="00E064E0">
        <w:rPr>
          <w:rFonts w:ascii="Times New Roman" w:hAnsi="Times New Roman"/>
          <w:sz w:val="28"/>
          <w:szCs w:val="28"/>
          <w:lang w:val="en-US"/>
        </w:rPr>
        <w:tab/>
        <w:t xml:space="preserve">Roffi M., Angiolillo D.J., Kappetein A.P. Current concepts on coronary revascularization in diabetic patients // Eur. Heart J. – 2011. –Vol.32, № 22. – P. 2748–2757. </w:t>
      </w:r>
    </w:p>
    <w:p w14:paraId="438E5022"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158.</w:t>
      </w:r>
      <w:r w:rsidRPr="00E064E0">
        <w:rPr>
          <w:rFonts w:ascii="Times New Roman" w:hAnsi="Times New Roman"/>
          <w:sz w:val="28"/>
          <w:szCs w:val="28"/>
          <w:lang w:val="en-US"/>
        </w:rPr>
        <w:tab/>
        <w:t xml:space="preserve">Ahmed A., Varghese K.S., Fusco P.J. et al. Coronary Revascularization in Patients </w:t>
      </w:r>
      <w:proofErr w:type="gramStart"/>
      <w:r w:rsidRPr="00E064E0">
        <w:rPr>
          <w:rFonts w:ascii="Times New Roman" w:hAnsi="Times New Roman"/>
          <w:sz w:val="28"/>
          <w:szCs w:val="28"/>
          <w:lang w:val="en-US"/>
        </w:rPr>
        <w:t>With</w:t>
      </w:r>
      <w:proofErr w:type="gramEnd"/>
      <w:r w:rsidRPr="00E064E0">
        <w:rPr>
          <w:rFonts w:ascii="Times New Roman" w:hAnsi="Times New Roman"/>
          <w:sz w:val="28"/>
          <w:szCs w:val="28"/>
          <w:lang w:val="en-US"/>
        </w:rPr>
        <w:t xml:space="preserve"> Diabetes: A Meta-Analysis of Randomized Controlled Trials and Propensity-Matched Studies // Innovations (Phila). – 2023. – Vol.18, № 1. – P.29-40.</w:t>
      </w:r>
    </w:p>
    <w:p w14:paraId="45A4EF9C"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159.</w:t>
      </w:r>
      <w:r w:rsidRPr="00E064E0">
        <w:rPr>
          <w:rFonts w:ascii="Times New Roman" w:hAnsi="Times New Roman"/>
          <w:sz w:val="28"/>
          <w:szCs w:val="28"/>
          <w:lang w:val="en-US"/>
        </w:rPr>
        <w:tab/>
        <w:t xml:space="preserve">Bahit M.C., Korjian S., Daaboul Y. et al. Patient Adherence to Secondary Prevention Therapies </w:t>
      </w:r>
      <w:proofErr w:type="gramStart"/>
      <w:r w:rsidRPr="00E064E0">
        <w:rPr>
          <w:rFonts w:ascii="Times New Roman" w:hAnsi="Times New Roman"/>
          <w:sz w:val="28"/>
          <w:szCs w:val="28"/>
          <w:lang w:val="en-US"/>
        </w:rPr>
        <w:t>After</w:t>
      </w:r>
      <w:proofErr w:type="gramEnd"/>
      <w:r w:rsidRPr="00E064E0">
        <w:rPr>
          <w:rFonts w:ascii="Times New Roman" w:hAnsi="Times New Roman"/>
          <w:sz w:val="28"/>
          <w:szCs w:val="28"/>
          <w:lang w:val="en-US"/>
        </w:rPr>
        <w:t xml:space="preserve"> an Acute Coronary Syndrome: A Scoping Review // Clin. </w:t>
      </w:r>
      <w:proofErr w:type="gramStart"/>
      <w:r w:rsidRPr="00E064E0">
        <w:rPr>
          <w:rFonts w:ascii="Times New Roman" w:hAnsi="Times New Roman"/>
          <w:sz w:val="28"/>
          <w:szCs w:val="28"/>
          <w:lang w:val="en-US"/>
        </w:rPr>
        <w:t>Ther.</w:t>
      </w:r>
      <w:proofErr w:type="gramEnd"/>
      <w:r w:rsidRPr="00E064E0">
        <w:rPr>
          <w:rFonts w:ascii="Times New Roman" w:hAnsi="Times New Roman"/>
          <w:sz w:val="28"/>
          <w:szCs w:val="28"/>
          <w:lang w:val="en-US"/>
        </w:rPr>
        <w:t xml:space="preserve"> – 2023. – Vol. 45, №11. – P. 1119-1126. </w:t>
      </w:r>
    </w:p>
    <w:p w14:paraId="6389038B"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160.</w:t>
      </w:r>
      <w:r w:rsidRPr="00E064E0">
        <w:rPr>
          <w:rFonts w:ascii="Times New Roman" w:hAnsi="Times New Roman"/>
          <w:sz w:val="28"/>
          <w:szCs w:val="28"/>
          <w:lang w:val="en-US"/>
        </w:rPr>
        <w:tab/>
        <w:t xml:space="preserve">Martin L.R., Williams S.L., Haskard K.B et al. The challenge of patient adherence // Ther. </w:t>
      </w:r>
      <w:proofErr w:type="gramStart"/>
      <w:r w:rsidRPr="00E064E0">
        <w:rPr>
          <w:rFonts w:ascii="Times New Roman" w:hAnsi="Times New Roman"/>
          <w:sz w:val="28"/>
          <w:szCs w:val="28"/>
          <w:lang w:val="en-US"/>
        </w:rPr>
        <w:t>Clin.</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Risk.</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Manag.</w:t>
      </w:r>
      <w:proofErr w:type="gramEnd"/>
      <w:r w:rsidRPr="00E064E0">
        <w:rPr>
          <w:rFonts w:ascii="Times New Roman" w:hAnsi="Times New Roman"/>
          <w:sz w:val="28"/>
          <w:szCs w:val="28"/>
          <w:lang w:val="en-US"/>
        </w:rPr>
        <w:t xml:space="preserve"> – 2005. – Vol. 1, №3. – P. 189-199. </w:t>
      </w:r>
    </w:p>
    <w:p w14:paraId="1A59DD77" w14:textId="77777777" w:rsidR="00E064E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161.</w:t>
      </w:r>
      <w:r w:rsidRPr="00E064E0">
        <w:rPr>
          <w:rFonts w:ascii="Times New Roman" w:hAnsi="Times New Roman"/>
          <w:sz w:val="28"/>
          <w:szCs w:val="28"/>
          <w:lang w:val="en-US"/>
        </w:rPr>
        <w:tab/>
        <w:t xml:space="preserve">Hannan M., Kringle E., Hwang C.L. et al. Behavioral medicine for sedentary behavior, Daily Physical Activity, and Exercise to Prevent Cardiovascular Disease: a review // Curr. </w:t>
      </w:r>
      <w:proofErr w:type="gramStart"/>
      <w:r w:rsidRPr="00E064E0">
        <w:rPr>
          <w:rFonts w:ascii="Times New Roman" w:hAnsi="Times New Roman"/>
          <w:sz w:val="28"/>
          <w:szCs w:val="28"/>
          <w:lang w:val="en-US"/>
        </w:rPr>
        <w:t>Atheroscler.</w:t>
      </w:r>
      <w:proofErr w:type="gramEnd"/>
      <w:r w:rsidRPr="00E064E0">
        <w:rPr>
          <w:rFonts w:ascii="Times New Roman" w:hAnsi="Times New Roman"/>
          <w:sz w:val="28"/>
          <w:szCs w:val="28"/>
          <w:lang w:val="en-US"/>
        </w:rPr>
        <w:t xml:space="preserve"> </w:t>
      </w:r>
      <w:proofErr w:type="gramStart"/>
      <w:r w:rsidRPr="00E064E0">
        <w:rPr>
          <w:rFonts w:ascii="Times New Roman" w:hAnsi="Times New Roman"/>
          <w:sz w:val="28"/>
          <w:szCs w:val="28"/>
          <w:lang w:val="en-US"/>
        </w:rPr>
        <w:t>Rep. – 2021.</w:t>
      </w:r>
      <w:proofErr w:type="gramEnd"/>
      <w:r w:rsidRPr="00E064E0">
        <w:rPr>
          <w:rFonts w:ascii="Times New Roman" w:hAnsi="Times New Roman"/>
          <w:sz w:val="28"/>
          <w:szCs w:val="28"/>
          <w:lang w:val="en-US"/>
        </w:rPr>
        <w:t xml:space="preserve"> – Vol. 23, №9. – P. 48-1-48-11. </w:t>
      </w:r>
    </w:p>
    <w:p w14:paraId="112E1A18" w14:textId="0491DC46" w:rsidR="006125F0" w:rsidRPr="00E064E0" w:rsidRDefault="00E064E0" w:rsidP="00E064E0">
      <w:pPr>
        <w:tabs>
          <w:tab w:val="left" w:pos="851"/>
          <w:tab w:val="left" w:pos="1134"/>
        </w:tabs>
        <w:spacing w:after="0" w:line="240" w:lineRule="auto"/>
        <w:ind w:firstLine="567"/>
        <w:jc w:val="both"/>
        <w:rPr>
          <w:rFonts w:ascii="Times New Roman" w:hAnsi="Times New Roman"/>
          <w:sz w:val="28"/>
          <w:szCs w:val="28"/>
          <w:lang w:val="en-US"/>
        </w:rPr>
      </w:pPr>
      <w:r w:rsidRPr="00E064E0">
        <w:rPr>
          <w:rFonts w:ascii="Times New Roman" w:hAnsi="Times New Roman"/>
          <w:sz w:val="28"/>
          <w:szCs w:val="28"/>
          <w:lang w:val="en-US"/>
        </w:rPr>
        <w:t>162.</w:t>
      </w:r>
      <w:r w:rsidRPr="00E064E0">
        <w:rPr>
          <w:rFonts w:ascii="Times New Roman" w:hAnsi="Times New Roman"/>
          <w:sz w:val="28"/>
          <w:szCs w:val="28"/>
          <w:lang w:val="en-US"/>
        </w:rPr>
        <w:tab/>
        <w:t>Zahalka M., Sanchez–Jimenez E., Levi Y. et al. Clinical Use of CathPCI Registry Risk Score and Its Validation to Predict Long–Term Mortality // Am. J. Cardiol. – 2023. – Vol. 201. – P. 268-272.</w:t>
      </w:r>
    </w:p>
    <w:p w14:paraId="30ABD25A" w14:textId="4FF82792" w:rsidR="006125F0" w:rsidRPr="008C61C7" w:rsidRDefault="00E064E0" w:rsidP="00E064E0">
      <w:pPr>
        <w:tabs>
          <w:tab w:val="left" w:pos="8160"/>
        </w:tabs>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ab/>
      </w:r>
    </w:p>
    <w:p w14:paraId="4AB1930C" w14:textId="77777777" w:rsidR="006125F0" w:rsidRPr="008C61C7" w:rsidRDefault="006125F0" w:rsidP="0038324A">
      <w:pPr>
        <w:tabs>
          <w:tab w:val="left" w:pos="1134"/>
        </w:tabs>
        <w:spacing w:after="0" w:line="240" w:lineRule="auto"/>
        <w:ind w:firstLine="567"/>
        <w:jc w:val="both"/>
        <w:rPr>
          <w:rFonts w:ascii="Times New Roman" w:hAnsi="Times New Roman"/>
          <w:sz w:val="28"/>
          <w:szCs w:val="28"/>
          <w:lang w:val="en-US"/>
        </w:rPr>
      </w:pPr>
    </w:p>
    <w:p w14:paraId="196310B9" w14:textId="77777777" w:rsidR="006125F0" w:rsidRPr="008C61C7" w:rsidRDefault="006125F0" w:rsidP="0038324A">
      <w:pPr>
        <w:tabs>
          <w:tab w:val="left" w:pos="1134"/>
        </w:tabs>
        <w:spacing w:after="0" w:line="240" w:lineRule="auto"/>
        <w:ind w:firstLine="567"/>
        <w:jc w:val="both"/>
        <w:rPr>
          <w:rFonts w:ascii="Times New Roman" w:hAnsi="Times New Roman"/>
          <w:sz w:val="28"/>
          <w:szCs w:val="28"/>
          <w:lang w:val="en-US"/>
        </w:rPr>
      </w:pPr>
    </w:p>
    <w:p w14:paraId="0FD5CEEC" w14:textId="77777777" w:rsidR="006125F0" w:rsidRPr="008C61C7" w:rsidRDefault="006125F0" w:rsidP="0038324A">
      <w:pPr>
        <w:tabs>
          <w:tab w:val="left" w:pos="1134"/>
        </w:tabs>
        <w:spacing w:after="0" w:line="240" w:lineRule="auto"/>
        <w:ind w:firstLine="567"/>
        <w:jc w:val="both"/>
        <w:rPr>
          <w:rFonts w:ascii="Times New Roman" w:hAnsi="Times New Roman"/>
          <w:sz w:val="28"/>
          <w:szCs w:val="28"/>
          <w:lang w:val="en-US"/>
        </w:rPr>
      </w:pPr>
    </w:p>
    <w:p w14:paraId="6BCD9F8D" w14:textId="77777777" w:rsidR="005F303A" w:rsidRPr="008C61C7" w:rsidRDefault="005F303A" w:rsidP="008E05B6">
      <w:pPr>
        <w:autoSpaceDE w:val="0"/>
        <w:autoSpaceDN w:val="0"/>
        <w:adjustRightInd w:val="0"/>
        <w:spacing w:after="0" w:line="240" w:lineRule="auto"/>
        <w:ind w:firstLine="284"/>
        <w:jc w:val="center"/>
        <w:rPr>
          <w:rFonts w:ascii="Times New Roman" w:hAnsi="Times New Roman"/>
          <w:b/>
          <w:sz w:val="28"/>
          <w:szCs w:val="28"/>
          <w:lang w:val="en-US"/>
        </w:rPr>
      </w:pPr>
      <w:r w:rsidRPr="008C61C7">
        <w:rPr>
          <w:rFonts w:ascii="Times New Roman" w:hAnsi="Times New Roman"/>
          <w:b/>
          <w:sz w:val="28"/>
          <w:szCs w:val="28"/>
          <w:lang w:val="en-US"/>
        </w:rPr>
        <w:br w:type="page"/>
      </w:r>
    </w:p>
    <w:p w14:paraId="186FF526" w14:textId="1658B3BC" w:rsidR="005B7106" w:rsidRPr="008C61C7" w:rsidRDefault="005F303A" w:rsidP="00F5213E">
      <w:pPr>
        <w:tabs>
          <w:tab w:val="left" w:pos="4395"/>
        </w:tabs>
        <w:autoSpaceDE w:val="0"/>
        <w:autoSpaceDN w:val="0"/>
        <w:adjustRightInd w:val="0"/>
        <w:spacing w:after="0" w:line="240" w:lineRule="auto"/>
        <w:jc w:val="center"/>
        <w:rPr>
          <w:rFonts w:ascii="Times New Roman" w:hAnsi="Times New Roman"/>
          <w:b/>
          <w:sz w:val="28"/>
          <w:szCs w:val="28"/>
          <w:lang w:val="kk-KZ"/>
        </w:rPr>
      </w:pPr>
      <w:r w:rsidRPr="008C61C7">
        <w:rPr>
          <w:rFonts w:ascii="Times New Roman" w:hAnsi="Times New Roman"/>
          <w:b/>
          <w:sz w:val="28"/>
          <w:szCs w:val="28"/>
        </w:rPr>
        <w:lastRenderedPageBreak/>
        <w:t>ПРИЛОЖЕНИЕ</w:t>
      </w:r>
      <w:r w:rsidRPr="00877016">
        <w:rPr>
          <w:rFonts w:ascii="Times New Roman" w:hAnsi="Times New Roman"/>
          <w:b/>
          <w:sz w:val="28"/>
          <w:szCs w:val="28"/>
          <w:lang w:val="en-US"/>
        </w:rPr>
        <w:t xml:space="preserve"> </w:t>
      </w:r>
      <w:r w:rsidRPr="008C61C7">
        <w:rPr>
          <w:rFonts w:ascii="Times New Roman" w:hAnsi="Times New Roman"/>
          <w:b/>
          <w:sz w:val="28"/>
          <w:szCs w:val="28"/>
        </w:rPr>
        <w:t>А</w:t>
      </w:r>
    </w:p>
    <w:p w14:paraId="1EF1AB37" w14:textId="77777777" w:rsidR="005F303A" w:rsidRPr="008C61C7" w:rsidRDefault="005F303A" w:rsidP="008E05B6">
      <w:pPr>
        <w:autoSpaceDE w:val="0"/>
        <w:autoSpaceDN w:val="0"/>
        <w:adjustRightInd w:val="0"/>
        <w:spacing w:after="0" w:line="240" w:lineRule="auto"/>
        <w:ind w:firstLine="284"/>
        <w:jc w:val="center"/>
        <w:rPr>
          <w:rFonts w:ascii="Times New Roman" w:hAnsi="Times New Roman"/>
          <w:b/>
          <w:sz w:val="28"/>
          <w:szCs w:val="28"/>
          <w:lang w:val="kk-KZ"/>
        </w:rPr>
      </w:pPr>
    </w:p>
    <w:p w14:paraId="1A1C7C3D" w14:textId="77777777" w:rsidR="00B543DC" w:rsidRPr="00C029A9" w:rsidRDefault="00B543DC" w:rsidP="005F303A">
      <w:pPr>
        <w:autoSpaceDE w:val="0"/>
        <w:autoSpaceDN w:val="0"/>
        <w:adjustRightInd w:val="0"/>
        <w:spacing w:after="0" w:line="240" w:lineRule="auto"/>
        <w:jc w:val="center"/>
        <w:rPr>
          <w:rFonts w:ascii="Times New Roman" w:hAnsi="Times New Roman"/>
          <w:bCs/>
          <w:sz w:val="28"/>
          <w:szCs w:val="28"/>
          <w:lang w:val="kk-KZ"/>
        </w:rPr>
      </w:pPr>
      <w:r w:rsidRPr="00C029A9">
        <w:rPr>
          <w:rFonts w:ascii="Times New Roman" w:hAnsi="Times New Roman"/>
          <w:bCs/>
          <w:sz w:val="28"/>
          <w:szCs w:val="28"/>
        </w:rPr>
        <w:t>Авторские</w:t>
      </w:r>
      <w:r w:rsidRPr="00C029A9">
        <w:rPr>
          <w:rFonts w:ascii="Times New Roman" w:hAnsi="Times New Roman"/>
          <w:bCs/>
          <w:sz w:val="28"/>
          <w:szCs w:val="28"/>
          <w:lang w:val="en-US"/>
        </w:rPr>
        <w:t xml:space="preserve"> </w:t>
      </w:r>
      <w:r w:rsidRPr="00C029A9">
        <w:rPr>
          <w:rFonts w:ascii="Times New Roman" w:hAnsi="Times New Roman"/>
          <w:bCs/>
          <w:sz w:val="28"/>
          <w:szCs w:val="28"/>
        </w:rPr>
        <w:t>свидетельства</w:t>
      </w:r>
    </w:p>
    <w:p w14:paraId="5D525E13" w14:textId="77777777" w:rsidR="005F303A" w:rsidRPr="008C61C7" w:rsidRDefault="005F303A" w:rsidP="008E05B6">
      <w:pPr>
        <w:autoSpaceDE w:val="0"/>
        <w:autoSpaceDN w:val="0"/>
        <w:adjustRightInd w:val="0"/>
        <w:spacing w:after="0" w:line="240" w:lineRule="auto"/>
        <w:ind w:firstLine="284"/>
        <w:jc w:val="center"/>
        <w:rPr>
          <w:rFonts w:ascii="Times New Roman" w:hAnsi="Times New Roman"/>
          <w:sz w:val="28"/>
          <w:szCs w:val="28"/>
          <w:lang w:val="kk-KZ"/>
        </w:rPr>
      </w:pPr>
    </w:p>
    <w:p w14:paraId="51D6E3EF" w14:textId="77777777" w:rsidR="008E05B6" w:rsidRPr="008C61C7" w:rsidRDefault="008E05B6" w:rsidP="005F303A">
      <w:pPr>
        <w:autoSpaceDE w:val="0"/>
        <w:autoSpaceDN w:val="0"/>
        <w:adjustRightInd w:val="0"/>
        <w:spacing w:after="0" w:line="240" w:lineRule="auto"/>
        <w:jc w:val="center"/>
        <w:rPr>
          <w:rFonts w:ascii="Times New Roman" w:hAnsi="Times New Roman"/>
          <w:b/>
          <w:sz w:val="28"/>
          <w:szCs w:val="28"/>
        </w:rPr>
      </w:pPr>
      <w:r w:rsidRPr="008C61C7">
        <w:rPr>
          <w:rFonts w:ascii="Times New Roman" w:hAnsi="Times New Roman"/>
          <w:b/>
          <w:noProof/>
          <w:sz w:val="28"/>
          <w:szCs w:val="28"/>
          <w:lang w:eastAsia="ru-RU"/>
        </w:rPr>
        <w:drawing>
          <wp:inline distT="0" distB="0" distL="0" distR="0" wp14:anchorId="0CC7982E" wp14:editId="5DCB9F2F">
            <wp:extent cx="6029325" cy="8143875"/>
            <wp:effectExtent l="0" t="0" r="9525" b="9525"/>
            <wp:docPr id="32" name="Рисунок 32" descr="C:\Users\User\Desktop\Диссертация\АвтСвид\Свидетельство (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иссертация\АвтСвид\Свидетельство (2)_page-000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29963" cy="8144737"/>
                    </a:xfrm>
                    <a:prstGeom prst="rect">
                      <a:avLst/>
                    </a:prstGeom>
                    <a:noFill/>
                    <a:ln>
                      <a:noFill/>
                    </a:ln>
                  </pic:spPr>
                </pic:pic>
              </a:graphicData>
            </a:graphic>
          </wp:inline>
        </w:drawing>
      </w:r>
    </w:p>
    <w:p w14:paraId="3BF3355F" w14:textId="77777777" w:rsidR="00EA73A1" w:rsidRPr="008C61C7" w:rsidRDefault="00EA73A1" w:rsidP="005F303A">
      <w:pPr>
        <w:autoSpaceDE w:val="0"/>
        <w:autoSpaceDN w:val="0"/>
        <w:adjustRightInd w:val="0"/>
        <w:spacing w:after="0" w:line="240" w:lineRule="auto"/>
        <w:jc w:val="center"/>
        <w:rPr>
          <w:rFonts w:ascii="Times New Roman" w:hAnsi="Times New Roman"/>
          <w:b/>
          <w:sz w:val="28"/>
          <w:szCs w:val="28"/>
        </w:rPr>
      </w:pPr>
      <w:r w:rsidRPr="008C61C7">
        <w:rPr>
          <w:rFonts w:ascii="Times New Roman" w:hAnsi="Times New Roman"/>
          <w:b/>
          <w:noProof/>
          <w:sz w:val="28"/>
          <w:szCs w:val="28"/>
          <w:lang w:eastAsia="ru-RU"/>
        </w:rPr>
        <w:lastRenderedPageBreak/>
        <w:drawing>
          <wp:inline distT="0" distB="0" distL="0" distR="0" wp14:anchorId="26D0062E" wp14:editId="1589CFA1">
            <wp:extent cx="6120130" cy="8656053"/>
            <wp:effectExtent l="0" t="0" r="0" b="0"/>
            <wp:docPr id="37" name="Рисунок 37" descr="C:\Users\User\Desktop\Диссертация\АвтСвид\Калькулятор\Свидетельство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Диссертация\АвтСвид\Калькулятор\Свидетельство (1)_page-000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130" cy="8656053"/>
                    </a:xfrm>
                    <a:prstGeom prst="rect">
                      <a:avLst/>
                    </a:prstGeom>
                    <a:noFill/>
                    <a:ln>
                      <a:noFill/>
                    </a:ln>
                  </pic:spPr>
                </pic:pic>
              </a:graphicData>
            </a:graphic>
          </wp:inline>
        </w:drawing>
      </w:r>
    </w:p>
    <w:p w14:paraId="7C53466A" w14:textId="77777777" w:rsidR="00B543DC" w:rsidRPr="008C61C7" w:rsidRDefault="00EA73A1" w:rsidP="005F303A">
      <w:pPr>
        <w:autoSpaceDE w:val="0"/>
        <w:autoSpaceDN w:val="0"/>
        <w:adjustRightInd w:val="0"/>
        <w:spacing w:after="0" w:line="240" w:lineRule="auto"/>
        <w:jc w:val="center"/>
        <w:rPr>
          <w:rFonts w:ascii="Times New Roman" w:hAnsi="Times New Roman"/>
          <w:b/>
          <w:sz w:val="28"/>
          <w:szCs w:val="28"/>
        </w:rPr>
      </w:pPr>
      <w:r w:rsidRPr="008C61C7">
        <w:rPr>
          <w:rFonts w:ascii="Times New Roman" w:hAnsi="Times New Roman"/>
          <w:b/>
          <w:noProof/>
          <w:sz w:val="28"/>
          <w:szCs w:val="28"/>
          <w:lang w:eastAsia="ru-RU"/>
        </w:rPr>
        <w:lastRenderedPageBreak/>
        <w:drawing>
          <wp:inline distT="0" distB="0" distL="0" distR="0" wp14:anchorId="62EF20D0" wp14:editId="0ACAB6CA">
            <wp:extent cx="6120130" cy="8656053"/>
            <wp:effectExtent l="0" t="0" r="0" b="0"/>
            <wp:docPr id="35" name="Рисунок 35" descr="C:\Users\User\Desktop\Диссертация\АвтСвид\Свидетельств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Диссертация\АвтСвид\Свидетельство_page-000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130" cy="8656053"/>
                    </a:xfrm>
                    <a:prstGeom prst="rect">
                      <a:avLst/>
                    </a:prstGeom>
                    <a:noFill/>
                    <a:ln>
                      <a:noFill/>
                    </a:ln>
                  </pic:spPr>
                </pic:pic>
              </a:graphicData>
            </a:graphic>
          </wp:inline>
        </w:drawing>
      </w:r>
    </w:p>
    <w:p w14:paraId="21C14699" w14:textId="77777777" w:rsidR="00747286" w:rsidRPr="008C61C7" w:rsidRDefault="00747286" w:rsidP="008E05B6">
      <w:pPr>
        <w:autoSpaceDE w:val="0"/>
        <w:autoSpaceDN w:val="0"/>
        <w:adjustRightInd w:val="0"/>
        <w:spacing w:after="0" w:line="240" w:lineRule="auto"/>
        <w:ind w:firstLine="284"/>
        <w:jc w:val="center"/>
        <w:rPr>
          <w:rFonts w:ascii="Times New Roman" w:hAnsi="Times New Roman"/>
          <w:b/>
          <w:sz w:val="28"/>
          <w:szCs w:val="28"/>
        </w:rPr>
      </w:pPr>
    </w:p>
    <w:p w14:paraId="6D191F9C" w14:textId="77777777" w:rsidR="005F303A" w:rsidRPr="008C61C7" w:rsidRDefault="005F303A" w:rsidP="008E05B6">
      <w:pPr>
        <w:autoSpaceDE w:val="0"/>
        <w:autoSpaceDN w:val="0"/>
        <w:adjustRightInd w:val="0"/>
        <w:spacing w:after="0" w:line="240" w:lineRule="auto"/>
        <w:ind w:firstLine="284"/>
        <w:jc w:val="center"/>
        <w:rPr>
          <w:rFonts w:ascii="Times New Roman" w:hAnsi="Times New Roman"/>
          <w:b/>
          <w:sz w:val="28"/>
          <w:szCs w:val="28"/>
        </w:rPr>
      </w:pPr>
      <w:r w:rsidRPr="008C61C7">
        <w:rPr>
          <w:rFonts w:ascii="Times New Roman" w:hAnsi="Times New Roman"/>
          <w:b/>
          <w:sz w:val="28"/>
          <w:szCs w:val="28"/>
        </w:rPr>
        <w:br w:type="page"/>
      </w:r>
    </w:p>
    <w:p w14:paraId="0EBE1940" w14:textId="0B188001" w:rsidR="00747286" w:rsidRPr="008C61C7" w:rsidRDefault="005F303A" w:rsidP="005F303A">
      <w:pPr>
        <w:autoSpaceDE w:val="0"/>
        <w:autoSpaceDN w:val="0"/>
        <w:adjustRightInd w:val="0"/>
        <w:spacing w:after="0" w:line="240" w:lineRule="auto"/>
        <w:jc w:val="center"/>
        <w:rPr>
          <w:rFonts w:ascii="Times New Roman" w:hAnsi="Times New Roman"/>
          <w:b/>
          <w:sz w:val="28"/>
          <w:szCs w:val="28"/>
          <w:lang w:val="kk-KZ"/>
        </w:rPr>
      </w:pPr>
      <w:r w:rsidRPr="008C61C7">
        <w:rPr>
          <w:rFonts w:ascii="Times New Roman" w:hAnsi="Times New Roman"/>
          <w:b/>
          <w:sz w:val="28"/>
          <w:szCs w:val="28"/>
        </w:rPr>
        <w:lastRenderedPageBreak/>
        <w:t>ПРИЛОЖЕНИЕ Б</w:t>
      </w:r>
    </w:p>
    <w:p w14:paraId="31E2E9E7" w14:textId="77777777" w:rsidR="005F303A" w:rsidRPr="008C61C7" w:rsidRDefault="005F303A" w:rsidP="005F303A">
      <w:pPr>
        <w:autoSpaceDE w:val="0"/>
        <w:autoSpaceDN w:val="0"/>
        <w:adjustRightInd w:val="0"/>
        <w:spacing w:after="0" w:line="240" w:lineRule="auto"/>
        <w:jc w:val="center"/>
        <w:rPr>
          <w:rFonts w:ascii="Times New Roman" w:hAnsi="Times New Roman"/>
          <w:b/>
          <w:sz w:val="28"/>
          <w:szCs w:val="28"/>
          <w:lang w:val="kk-KZ"/>
        </w:rPr>
      </w:pPr>
    </w:p>
    <w:p w14:paraId="2DDB7289" w14:textId="77777777" w:rsidR="00747286" w:rsidRPr="00C029A9" w:rsidRDefault="00747286" w:rsidP="005F303A">
      <w:pPr>
        <w:autoSpaceDE w:val="0"/>
        <w:autoSpaceDN w:val="0"/>
        <w:adjustRightInd w:val="0"/>
        <w:spacing w:after="0" w:line="240" w:lineRule="auto"/>
        <w:jc w:val="center"/>
        <w:rPr>
          <w:bCs/>
        </w:rPr>
      </w:pPr>
      <w:r w:rsidRPr="00C029A9">
        <w:rPr>
          <w:rFonts w:ascii="Times New Roman" w:hAnsi="Times New Roman"/>
          <w:bCs/>
          <w:sz w:val="28"/>
          <w:szCs w:val="28"/>
        </w:rPr>
        <w:t>Акты внедрения</w:t>
      </w:r>
      <w:r w:rsidR="00EA12B0" w:rsidRPr="00C029A9">
        <w:rPr>
          <w:bCs/>
        </w:rPr>
        <w:t xml:space="preserve"> </w:t>
      </w:r>
    </w:p>
    <w:p w14:paraId="798EDA77" w14:textId="77777777" w:rsidR="002013E0" w:rsidRPr="008C61C7" w:rsidRDefault="002013E0" w:rsidP="005F303A">
      <w:pPr>
        <w:autoSpaceDE w:val="0"/>
        <w:autoSpaceDN w:val="0"/>
        <w:adjustRightInd w:val="0"/>
        <w:spacing w:after="0" w:line="240" w:lineRule="auto"/>
        <w:rPr>
          <w:rFonts w:ascii="Times New Roman" w:hAnsi="Times New Roman"/>
          <w:noProof/>
          <w:sz w:val="28"/>
          <w:szCs w:val="28"/>
          <w:lang w:val="kk-KZ" w:eastAsia="ru-RU"/>
        </w:rPr>
      </w:pPr>
    </w:p>
    <w:p w14:paraId="78600D20" w14:textId="77777777" w:rsidR="00EA12B0" w:rsidRPr="008C61C7" w:rsidRDefault="002013E0" w:rsidP="005F303A">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noProof/>
          <w:sz w:val="28"/>
          <w:szCs w:val="28"/>
          <w:lang w:eastAsia="ru-RU"/>
        </w:rPr>
        <w:drawing>
          <wp:inline distT="0" distB="0" distL="0" distR="0" wp14:anchorId="1DD31417" wp14:editId="5D5FA4EF">
            <wp:extent cx="6096000" cy="7732689"/>
            <wp:effectExtent l="0" t="0" r="0" b="1905"/>
            <wp:docPr id="78" name="Рисунок 78" descr="C:\Users\User\Downloads\СКАН 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СКАН 2_page-0001.jpg"/>
                    <pic:cNvPicPr>
                      <a:picLocks noChangeAspect="1" noChangeArrowheads="1"/>
                    </pic:cNvPicPr>
                  </pic:nvPicPr>
                  <pic:blipFill rotWithShape="1">
                    <a:blip r:embed="rId57">
                      <a:extLst>
                        <a:ext uri="{28A0092B-C50C-407E-A947-70E740481C1C}">
                          <a14:useLocalDpi xmlns:a14="http://schemas.microsoft.com/office/drawing/2010/main" val="0"/>
                        </a:ext>
                      </a:extLst>
                    </a:blip>
                    <a:srcRect l="7476" t="2491" r="2941" b="3187"/>
                    <a:stretch/>
                  </pic:blipFill>
                  <pic:spPr bwMode="auto">
                    <a:xfrm>
                      <a:off x="0" y="0"/>
                      <a:ext cx="6103482" cy="7742180"/>
                    </a:xfrm>
                    <a:prstGeom prst="rect">
                      <a:avLst/>
                    </a:prstGeom>
                    <a:noFill/>
                    <a:ln>
                      <a:noFill/>
                    </a:ln>
                    <a:extLst>
                      <a:ext uri="{53640926-AAD7-44D8-BBD7-CCE9431645EC}">
                        <a14:shadowObscured xmlns:a14="http://schemas.microsoft.com/office/drawing/2010/main"/>
                      </a:ext>
                    </a:extLst>
                  </pic:spPr>
                </pic:pic>
              </a:graphicData>
            </a:graphic>
          </wp:inline>
        </w:drawing>
      </w:r>
    </w:p>
    <w:p w14:paraId="17E4753F" w14:textId="77777777" w:rsidR="003A4F2C" w:rsidRPr="008C61C7" w:rsidRDefault="003A4F2C" w:rsidP="008E05B6">
      <w:pPr>
        <w:autoSpaceDE w:val="0"/>
        <w:autoSpaceDN w:val="0"/>
        <w:adjustRightInd w:val="0"/>
        <w:spacing w:after="0" w:line="240" w:lineRule="auto"/>
        <w:ind w:firstLine="284"/>
        <w:jc w:val="center"/>
        <w:rPr>
          <w:rFonts w:ascii="Times New Roman" w:hAnsi="Times New Roman"/>
          <w:sz w:val="28"/>
          <w:szCs w:val="28"/>
        </w:rPr>
      </w:pPr>
    </w:p>
    <w:p w14:paraId="3272A5AA" w14:textId="77777777" w:rsidR="00264CF7" w:rsidRPr="008C61C7" w:rsidRDefault="002013E0" w:rsidP="005F303A">
      <w:pPr>
        <w:autoSpaceDE w:val="0"/>
        <w:autoSpaceDN w:val="0"/>
        <w:adjustRightInd w:val="0"/>
        <w:spacing w:after="0" w:line="240" w:lineRule="auto"/>
        <w:jc w:val="center"/>
        <w:rPr>
          <w:rFonts w:ascii="Times New Roman" w:hAnsi="Times New Roman"/>
          <w:b/>
          <w:noProof/>
          <w:sz w:val="28"/>
          <w:szCs w:val="28"/>
          <w:lang w:eastAsia="ru-RU"/>
        </w:rPr>
      </w:pPr>
      <w:r w:rsidRPr="008C61C7">
        <w:rPr>
          <w:rFonts w:ascii="Times New Roman" w:hAnsi="Times New Roman"/>
          <w:b/>
          <w:noProof/>
          <w:sz w:val="28"/>
          <w:szCs w:val="28"/>
          <w:lang w:eastAsia="ru-RU"/>
        </w:rPr>
        <w:lastRenderedPageBreak/>
        <w:drawing>
          <wp:inline distT="0" distB="0" distL="0" distR="0" wp14:anchorId="02689DA8" wp14:editId="345C805E">
            <wp:extent cx="6076647" cy="8724900"/>
            <wp:effectExtent l="0" t="0" r="63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a:extLst>
                        <a:ext uri="{28A0092B-C50C-407E-A947-70E740481C1C}">
                          <a14:useLocalDpi xmlns:a14="http://schemas.microsoft.com/office/drawing/2010/main" val="0"/>
                        </a:ext>
                      </a:extLst>
                    </a:blip>
                    <a:srcRect l="9665" t="1096" b="2888"/>
                    <a:stretch/>
                  </pic:blipFill>
                  <pic:spPr bwMode="auto">
                    <a:xfrm>
                      <a:off x="0" y="0"/>
                      <a:ext cx="6085122" cy="8737069"/>
                    </a:xfrm>
                    <a:prstGeom prst="rect">
                      <a:avLst/>
                    </a:prstGeom>
                    <a:noFill/>
                    <a:ln>
                      <a:noFill/>
                    </a:ln>
                    <a:extLst>
                      <a:ext uri="{53640926-AAD7-44D8-BBD7-CCE9431645EC}">
                        <a14:shadowObscured xmlns:a14="http://schemas.microsoft.com/office/drawing/2010/main"/>
                      </a:ext>
                    </a:extLst>
                  </pic:spPr>
                </pic:pic>
              </a:graphicData>
            </a:graphic>
          </wp:inline>
        </w:drawing>
      </w:r>
    </w:p>
    <w:p w14:paraId="734A31F0" w14:textId="77777777" w:rsidR="003A4F2C" w:rsidRPr="008C61C7" w:rsidRDefault="003A4F2C" w:rsidP="008E05B6">
      <w:pPr>
        <w:autoSpaceDE w:val="0"/>
        <w:autoSpaceDN w:val="0"/>
        <w:adjustRightInd w:val="0"/>
        <w:spacing w:after="0" w:line="240" w:lineRule="auto"/>
        <w:ind w:firstLine="284"/>
        <w:jc w:val="center"/>
        <w:rPr>
          <w:rFonts w:ascii="Times New Roman" w:hAnsi="Times New Roman"/>
          <w:b/>
          <w:sz w:val="28"/>
          <w:szCs w:val="28"/>
        </w:rPr>
      </w:pPr>
    </w:p>
    <w:p w14:paraId="006AB376" w14:textId="77777777" w:rsidR="00E37165" w:rsidRPr="008C61C7" w:rsidRDefault="00E37165" w:rsidP="008E05B6">
      <w:pPr>
        <w:autoSpaceDE w:val="0"/>
        <w:autoSpaceDN w:val="0"/>
        <w:adjustRightInd w:val="0"/>
        <w:spacing w:after="0" w:line="240" w:lineRule="auto"/>
        <w:ind w:firstLine="284"/>
        <w:jc w:val="center"/>
        <w:rPr>
          <w:rFonts w:ascii="Times New Roman" w:hAnsi="Times New Roman"/>
          <w:b/>
          <w:noProof/>
          <w:sz w:val="28"/>
          <w:szCs w:val="28"/>
          <w:lang w:eastAsia="ru-RU"/>
        </w:rPr>
      </w:pPr>
    </w:p>
    <w:p w14:paraId="5504D91F" w14:textId="77777777" w:rsidR="002013E0" w:rsidRPr="008C61C7" w:rsidRDefault="002013E0" w:rsidP="005F303A">
      <w:pPr>
        <w:autoSpaceDE w:val="0"/>
        <w:autoSpaceDN w:val="0"/>
        <w:adjustRightInd w:val="0"/>
        <w:spacing w:after="0" w:line="240" w:lineRule="auto"/>
        <w:rPr>
          <w:rFonts w:ascii="Times New Roman" w:hAnsi="Times New Roman"/>
          <w:b/>
          <w:noProof/>
          <w:sz w:val="28"/>
          <w:szCs w:val="28"/>
          <w:lang w:val="kk-KZ" w:eastAsia="ru-RU"/>
        </w:rPr>
      </w:pPr>
    </w:p>
    <w:p w14:paraId="360A4B4C" w14:textId="77777777" w:rsidR="00180BFA" w:rsidRPr="008C61C7" w:rsidRDefault="002013E0" w:rsidP="005F303A">
      <w:pPr>
        <w:autoSpaceDE w:val="0"/>
        <w:autoSpaceDN w:val="0"/>
        <w:adjustRightInd w:val="0"/>
        <w:spacing w:after="0" w:line="240" w:lineRule="auto"/>
        <w:jc w:val="center"/>
        <w:rPr>
          <w:rFonts w:ascii="Times New Roman" w:hAnsi="Times New Roman"/>
          <w:b/>
          <w:sz w:val="28"/>
          <w:szCs w:val="28"/>
        </w:rPr>
      </w:pPr>
      <w:r w:rsidRPr="008C61C7">
        <w:rPr>
          <w:rFonts w:ascii="Times New Roman" w:hAnsi="Times New Roman"/>
          <w:b/>
          <w:noProof/>
          <w:sz w:val="28"/>
          <w:szCs w:val="28"/>
          <w:lang w:eastAsia="ru-RU"/>
        </w:rPr>
        <w:drawing>
          <wp:inline distT="0" distB="0" distL="0" distR="0" wp14:anchorId="5C1D5BA8" wp14:editId="3F2355D8">
            <wp:extent cx="6162675" cy="8286750"/>
            <wp:effectExtent l="0" t="0" r="9525" b="0"/>
            <wp:docPr id="80" name="Рисунок 80" descr="C:\Users\User\Downloads\СКАН 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СКАН 3_page-0001.jpg"/>
                    <pic:cNvPicPr>
                      <a:picLocks noChangeAspect="1" noChangeArrowheads="1"/>
                    </pic:cNvPicPr>
                  </pic:nvPicPr>
                  <pic:blipFill rotWithShape="1">
                    <a:blip r:embed="rId59">
                      <a:extLst>
                        <a:ext uri="{28A0092B-C50C-407E-A947-70E740481C1C}">
                          <a14:useLocalDpi xmlns:a14="http://schemas.microsoft.com/office/drawing/2010/main" val="0"/>
                        </a:ext>
                      </a:extLst>
                    </a:blip>
                    <a:srcRect l="6702" t="1295" r="3714" b="4681"/>
                    <a:stretch/>
                  </pic:blipFill>
                  <pic:spPr bwMode="auto">
                    <a:xfrm>
                      <a:off x="0" y="0"/>
                      <a:ext cx="6167304" cy="8292974"/>
                    </a:xfrm>
                    <a:prstGeom prst="rect">
                      <a:avLst/>
                    </a:prstGeom>
                    <a:noFill/>
                    <a:ln>
                      <a:noFill/>
                    </a:ln>
                    <a:extLst>
                      <a:ext uri="{53640926-AAD7-44D8-BBD7-CCE9431645EC}">
                        <a14:shadowObscured xmlns:a14="http://schemas.microsoft.com/office/drawing/2010/main"/>
                      </a:ext>
                    </a:extLst>
                  </pic:spPr>
                </pic:pic>
              </a:graphicData>
            </a:graphic>
          </wp:inline>
        </w:drawing>
      </w:r>
    </w:p>
    <w:p w14:paraId="43F77A47" w14:textId="77777777" w:rsidR="002013E0" w:rsidRPr="008C61C7" w:rsidRDefault="002013E0" w:rsidP="00D04297">
      <w:pPr>
        <w:jc w:val="both"/>
        <w:rPr>
          <w:rFonts w:ascii="Times New Roman" w:hAnsi="Times New Roman"/>
          <w:sz w:val="28"/>
          <w:szCs w:val="28"/>
        </w:rPr>
      </w:pPr>
    </w:p>
    <w:p w14:paraId="081ABD34" w14:textId="77777777" w:rsidR="002013E0" w:rsidRPr="008C61C7" w:rsidRDefault="002013E0" w:rsidP="00D04297">
      <w:pPr>
        <w:jc w:val="both"/>
        <w:rPr>
          <w:rFonts w:ascii="Times New Roman" w:hAnsi="Times New Roman"/>
          <w:sz w:val="28"/>
          <w:szCs w:val="28"/>
        </w:rPr>
      </w:pPr>
    </w:p>
    <w:p w14:paraId="04D92B57" w14:textId="4363483C" w:rsidR="002013E0" w:rsidRPr="008C61C7" w:rsidRDefault="005F303A" w:rsidP="002013E0">
      <w:pPr>
        <w:autoSpaceDE w:val="0"/>
        <w:autoSpaceDN w:val="0"/>
        <w:adjustRightInd w:val="0"/>
        <w:spacing w:after="0" w:line="240" w:lineRule="auto"/>
        <w:jc w:val="center"/>
        <w:rPr>
          <w:rFonts w:ascii="Times New Roman" w:hAnsi="Times New Roman"/>
          <w:b/>
          <w:sz w:val="28"/>
          <w:szCs w:val="28"/>
          <w:lang w:val="kk-KZ"/>
        </w:rPr>
      </w:pPr>
      <w:r w:rsidRPr="008C61C7">
        <w:rPr>
          <w:rFonts w:ascii="Times New Roman" w:hAnsi="Times New Roman"/>
          <w:b/>
          <w:sz w:val="28"/>
          <w:szCs w:val="28"/>
        </w:rPr>
        <w:lastRenderedPageBreak/>
        <w:t xml:space="preserve">ПРИЛОЖЕНИЕ </w:t>
      </w:r>
      <w:proofErr w:type="gramStart"/>
      <w:r w:rsidRPr="008C61C7">
        <w:rPr>
          <w:rFonts w:ascii="Times New Roman" w:hAnsi="Times New Roman"/>
          <w:b/>
          <w:sz w:val="28"/>
          <w:szCs w:val="28"/>
        </w:rPr>
        <w:t>В</w:t>
      </w:r>
      <w:proofErr w:type="gramEnd"/>
    </w:p>
    <w:p w14:paraId="573A7300" w14:textId="77777777" w:rsidR="005F303A" w:rsidRPr="008C61C7" w:rsidRDefault="005F303A" w:rsidP="002013E0">
      <w:pPr>
        <w:autoSpaceDE w:val="0"/>
        <w:autoSpaceDN w:val="0"/>
        <w:adjustRightInd w:val="0"/>
        <w:spacing w:after="0" w:line="240" w:lineRule="auto"/>
        <w:jc w:val="center"/>
        <w:rPr>
          <w:rFonts w:ascii="Times New Roman" w:hAnsi="Times New Roman"/>
          <w:b/>
          <w:sz w:val="28"/>
          <w:szCs w:val="28"/>
          <w:lang w:val="kk-KZ"/>
        </w:rPr>
      </w:pPr>
    </w:p>
    <w:p w14:paraId="7B769CE8" w14:textId="77777777" w:rsidR="00F306A8" w:rsidRPr="00F306A8" w:rsidRDefault="00F306A8" w:rsidP="00F306A8">
      <w:pPr>
        <w:spacing w:after="0" w:line="240" w:lineRule="auto"/>
        <w:jc w:val="center"/>
        <w:rPr>
          <w:rFonts w:ascii="Times New Roman" w:hAnsi="Times New Roman"/>
          <w:bCs/>
          <w:sz w:val="28"/>
          <w:szCs w:val="28"/>
        </w:rPr>
      </w:pPr>
      <w:r w:rsidRPr="00F306A8">
        <w:rPr>
          <w:rFonts w:ascii="Times New Roman" w:hAnsi="Times New Roman"/>
          <w:bCs/>
          <w:sz w:val="28"/>
          <w:szCs w:val="28"/>
        </w:rPr>
        <w:t>Бальная оценка наличия сопутствующих заболеваний</w:t>
      </w:r>
    </w:p>
    <w:p w14:paraId="1A606BF8" w14:textId="106E67DF" w:rsidR="002013E0" w:rsidRPr="00C029A9" w:rsidRDefault="00F306A8" w:rsidP="00F306A8">
      <w:pPr>
        <w:spacing w:after="0" w:line="240" w:lineRule="auto"/>
        <w:jc w:val="center"/>
        <w:rPr>
          <w:rFonts w:ascii="Times New Roman" w:hAnsi="Times New Roman"/>
          <w:bCs/>
          <w:sz w:val="28"/>
          <w:szCs w:val="28"/>
          <w:lang w:val="kk-KZ"/>
        </w:rPr>
      </w:pPr>
      <w:r w:rsidRPr="00F306A8">
        <w:rPr>
          <w:rFonts w:ascii="Times New Roman" w:hAnsi="Times New Roman"/>
          <w:bCs/>
          <w:sz w:val="28"/>
          <w:szCs w:val="28"/>
        </w:rPr>
        <w:t>при расчете индекса коморбидности Charlson</w:t>
      </w:r>
    </w:p>
    <w:p w14:paraId="65E89BC5" w14:textId="77777777" w:rsidR="005F303A" w:rsidRPr="008C61C7" w:rsidRDefault="005F303A" w:rsidP="005F303A">
      <w:pPr>
        <w:spacing w:after="0" w:line="240" w:lineRule="auto"/>
        <w:jc w:val="both"/>
        <w:rPr>
          <w:rFonts w:ascii="Times New Roman" w:hAnsi="Times New Roman"/>
          <w:b/>
          <w:bCs/>
          <w:sz w:val="28"/>
          <w:szCs w:val="28"/>
          <w:lang w:val="kk-KZ"/>
        </w:rPr>
      </w:pPr>
    </w:p>
    <w:p w14:paraId="001AC7E3" w14:textId="7F24C492" w:rsidR="00180BFA" w:rsidRPr="008C61C7" w:rsidRDefault="00A10BCF" w:rsidP="005F303A">
      <w:pPr>
        <w:spacing w:after="0" w:line="240" w:lineRule="auto"/>
        <w:jc w:val="both"/>
        <w:rPr>
          <w:rFonts w:ascii="Times New Roman" w:hAnsi="Times New Roman"/>
          <w:sz w:val="28"/>
          <w:szCs w:val="28"/>
          <w:lang w:val="kk-KZ"/>
        </w:rPr>
      </w:pPr>
      <w:r w:rsidRPr="008C61C7">
        <w:rPr>
          <w:rFonts w:ascii="Times New Roman" w:hAnsi="Times New Roman"/>
          <w:sz w:val="28"/>
          <w:szCs w:val="28"/>
        </w:rPr>
        <w:t xml:space="preserve">Таблица </w:t>
      </w:r>
      <w:r w:rsidR="005F303A" w:rsidRPr="008C61C7">
        <w:rPr>
          <w:rFonts w:ascii="Times New Roman" w:hAnsi="Times New Roman"/>
          <w:sz w:val="28"/>
          <w:szCs w:val="28"/>
          <w:lang w:val="kk-KZ"/>
        </w:rPr>
        <w:t>В</w:t>
      </w:r>
      <w:r w:rsidR="00C029A9">
        <w:rPr>
          <w:rFonts w:ascii="Times New Roman" w:hAnsi="Times New Roman"/>
          <w:sz w:val="28"/>
          <w:szCs w:val="28"/>
          <w:lang w:val="kk-KZ"/>
        </w:rPr>
        <w:t>.1</w:t>
      </w:r>
      <w:r w:rsidRPr="008C61C7">
        <w:rPr>
          <w:rFonts w:ascii="Times New Roman" w:hAnsi="Times New Roman"/>
          <w:sz w:val="28"/>
          <w:szCs w:val="28"/>
        </w:rPr>
        <w:t xml:space="preserve"> </w:t>
      </w:r>
      <w:r w:rsidR="006F2E50">
        <w:rPr>
          <w:rFonts w:ascii="Times New Roman" w:hAnsi="Times New Roman"/>
          <w:sz w:val="28"/>
          <w:szCs w:val="28"/>
        </w:rPr>
        <w:t>–</w:t>
      </w:r>
      <w:r w:rsidRPr="008C61C7">
        <w:rPr>
          <w:rFonts w:ascii="Times New Roman" w:hAnsi="Times New Roman"/>
          <w:sz w:val="28"/>
          <w:szCs w:val="28"/>
        </w:rPr>
        <w:t xml:space="preserve"> </w:t>
      </w:r>
      <w:r w:rsidR="00180BFA" w:rsidRPr="008C61C7">
        <w:rPr>
          <w:rFonts w:ascii="Times New Roman" w:hAnsi="Times New Roman"/>
          <w:sz w:val="28"/>
          <w:szCs w:val="28"/>
        </w:rPr>
        <w:t>Бальная оценка наличия сопутствующих заболеваний при расчете индекса коморбидности Charlson</w:t>
      </w:r>
    </w:p>
    <w:p w14:paraId="5A14F7EF" w14:textId="77777777" w:rsidR="005F303A" w:rsidRPr="00C029A9" w:rsidRDefault="005F303A" w:rsidP="005F303A">
      <w:pPr>
        <w:spacing w:after="0" w:line="240" w:lineRule="auto"/>
        <w:jc w:val="both"/>
        <w:rPr>
          <w:rFonts w:ascii="Times New Roman" w:hAnsi="Times New Roman"/>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402"/>
        <w:gridCol w:w="3118"/>
        <w:gridCol w:w="992"/>
      </w:tblGrid>
      <w:tr w:rsidR="008C61C7" w:rsidRPr="008C61C7" w14:paraId="705E5774" w14:textId="77777777" w:rsidTr="005F303A">
        <w:tc>
          <w:tcPr>
            <w:tcW w:w="8647" w:type="dxa"/>
            <w:gridSpan w:val="3"/>
          </w:tcPr>
          <w:p w14:paraId="1E730B2F"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Сопутствующее заболевание</w:t>
            </w:r>
          </w:p>
        </w:tc>
        <w:tc>
          <w:tcPr>
            <w:tcW w:w="992" w:type="dxa"/>
          </w:tcPr>
          <w:p w14:paraId="3E80DB00"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Балл</w:t>
            </w:r>
          </w:p>
        </w:tc>
      </w:tr>
      <w:tr w:rsidR="008C61C7" w:rsidRPr="008C61C7" w14:paraId="49FF5093" w14:textId="77777777" w:rsidTr="005F303A">
        <w:tc>
          <w:tcPr>
            <w:tcW w:w="8647" w:type="dxa"/>
            <w:gridSpan w:val="3"/>
          </w:tcPr>
          <w:p w14:paraId="6E4DEFC7"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Инфаркт миокарда</w:t>
            </w:r>
          </w:p>
        </w:tc>
        <w:tc>
          <w:tcPr>
            <w:tcW w:w="992" w:type="dxa"/>
          </w:tcPr>
          <w:p w14:paraId="3EF4A233"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w:t>
            </w:r>
          </w:p>
        </w:tc>
      </w:tr>
      <w:tr w:rsidR="008C61C7" w:rsidRPr="008C61C7" w14:paraId="2BACD05A" w14:textId="77777777" w:rsidTr="005F303A">
        <w:tc>
          <w:tcPr>
            <w:tcW w:w="8647" w:type="dxa"/>
            <w:gridSpan w:val="3"/>
          </w:tcPr>
          <w:p w14:paraId="62C2ED45"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Сердечная недостаточность</w:t>
            </w:r>
          </w:p>
        </w:tc>
        <w:tc>
          <w:tcPr>
            <w:tcW w:w="992" w:type="dxa"/>
          </w:tcPr>
          <w:p w14:paraId="6B15500C"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w:t>
            </w:r>
          </w:p>
        </w:tc>
      </w:tr>
      <w:tr w:rsidR="008C61C7" w:rsidRPr="008C61C7" w14:paraId="2DF6F95D" w14:textId="77777777" w:rsidTr="005F303A">
        <w:tc>
          <w:tcPr>
            <w:tcW w:w="8647" w:type="dxa"/>
            <w:gridSpan w:val="3"/>
          </w:tcPr>
          <w:p w14:paraId="1FC1C711"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Поражение периферических сосудов (наличие перемежающейся хромоты, аневризма аорты более 6 см, острая артериальная недостаточность, гангрена)</w:t>
            </w:r>
          </w:p>
        </w:tc>
        <w:tc>
          <w:tcPr>
            <w:tcW w:w="992" w:type="dxa"/>
          </w:tcPr>
          <w:p w14:paraId="67FE9DC2"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w:t>
            </w:r>
          </w:p>
        </w:tc>
      </w:tr>
      <w:tr w:rsidR="008C61C7" w:rsidRPr="008C61C7" w14:paraId="5B833935" w14:textId="77777777" w:rsidTr="005F303A">
        <w:tc>
          <w:tcPr>
            <w:tcW w:w="8647" w:type="dxa"/>
            <w:gridSpan w:val="3"/>
          </w:tcPr>
          <w:p w14:paraId="76C92F1C"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Преходящее нарушение мозгового кровообращения</w:t>
            </w:r>
          </w:p>
        </w:tc>
        <w:tc>
          <w:tcPr>
            <w:tcW w:w="992" w:type="dxa"/>
          </w:tcPr>
          <w:p w14:paraId="1F214C92"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w:t>
            </w:r>
          </w:p>
        </w:tc>
      </w:tr>
      <w:tr w:rsidR="008C61C7" w:rsidRPr="008C61C7" w14:paraId="4904A5B3" w14:textId="77777777" w:rsidTr="005F303A">
        <w:tc>
          <w:tcPr>
            <w:tcW w:w="8647" w:type="dxa"/>
            <w:gridSpan w:val="3"/>
          </w:tcPr>
          <w:p w14:paraId="54367A9F"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Острое нарушение мозгового кровообращения с минимальными остаточными явлениями</w:t>
            </w:r>
          </w:p>
        </w:tc>
        <w:tc>
          <w:tcPr>
            <w:tcW w:w="992" w:type="dxa"/>
          </w:tcPr>
          <w:p w14:paraId="490B13D5"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w:t>
            </w:r>
          </w:p>
        </w:tc>
      </w:tr>
      <w:tr w:rsidR="008C61C7" w:rsidRPr="008C61C7" w14:paraId="5D09170D" w14:textId="77777777" w:rsidTr="005F303A">
        <w:tc>
          <w:tcPr>
            <w:tcW w:w="8647" w:type="dxa"/>
            <w:gridSpan w:val="3"/>
          </w:tcPr>
          <w:p w14:paraId="52559D44"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Деменция</w:t>
            </w:r>
          </w:p>
        </w:tc>
        <w:tc>
          <w:tcPr>
            <w:tcW w:w="992" w:type="dxa"/>
          </w:tcPr>
          <w:p w14:paraId="397F205B"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w:t>
            </w:r>
          </w:p>
        </w:tc>
      </w:tr>
      <w:tr w:rsidR="008C61C7" w:rsidRPr="008C61C7" w14:paraId="5E400C46" w14:textId="77777777" w:rsidTr="005F303A">
        <w:tc>
          <w:tcPr>
            <w:tcW w:w="8647" w:type="dxa"/>
            <w:gridSpan w:val="3"/>
          </w:tcPr>
          <w:p w14:paraId="40C63F50"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Бронхиальная астма</w:t>
            </w:r>
          </w:p>
        </w:tc>
        <w:tc>
          <w:tcPr>
            <w:tcW w:w="992" w:type="dxa"/>
          </w:tcPr>
          <w:p w14:paraId="1077C7FE"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w:t>
            </w:r>
          </w:p>
        </w:tc>
      </w:tr>
      <w:tr w:rsidR="008C61C7" w:rsidRPr="008C61C7" w14:paraId="745D2EA8" w14:textId="77777777" w:rsidTr="005F303A">
        <w:tc>
          <w:tcPr>
            <w:tcW w:w="8647" w:type="dxa"/>
            <w:gridSpan w:val="3"/>
          </w:tcPr>
          <w:p w14:paraId="5A23D1B0"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Хронические неспецифические заболевания легких</w:t>
            </w:r>
          </w:p>
        </w:tc>
        <w:tc>
          <w:tcPr>
            <w:tcW w:w="992" w:type="dxa"/>
          </w:tcPr>
          <w:p w14:paraId="2B303B3C"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w:t>
            </w:r>
          </w:p>
        </w:tc>
      </w:tr>
      <w:tr w:rsidR="008C61C7" w:rsidRPr="008C61C7" w14:paraId="382973A4" w14:textId="77777777" w:rsidTr="005F303A">
        <w:tc>
          <w:tcPr>
            <w:tcW w:w="8647" w:type="dxa"/>
            <w:gridSpan w:val="3"/>
          </w:tcPr>
          <w:p w14:paraId="35D3D646"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Коллагенозы</w:t>
            </w:r>
          </w:p>
        </w:tc>
        <w:tc>
          <w:tcPr>
            <w:tcW w:w="992" w:type="dxa"/>
          </w:tcPr>
          <w:p w14:paraId="1ACFFCFF"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w:t>
            </w:r>
          </w:p>
        </w:tc>
      </w:tr>
      <w:tr w:rsidR="008C61C7" w:rsidRPr="008C61C7" w14:paraId="1C53DB7A" w14:textId="77777777" w:rsidTr="005F303A">
        <w:tc>
          <w:tcPr>
            <w:tcW w:w="8647" w:type="dxa"/>
            <w:gridSpan w:val="3"/>
          </w:tcPr>
          <w:p w14:paraId="29462C7A"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Язвенная болезнь желудка и/или двенадцатиперстной кишки</w:t>
            </w:r>
          </w:p>
        </w:tc>
        <w:tc>
          <w:tcPr>
            <w:tcW w:w="992" w:type="dxa"/>
          </w:tcPr>
          <w:p w14:paraId="04250C41"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w:t>
            </w:r>
          </w:p>
        </w:tc>
      </w:tr>
      <w:tr w:rsidR="008C61C7" w:rsidRPr="008C61C7" w14:paraId="733B5BFA" w14:textId="77777777" w:rsidTr="005F303A">
        <w:tc>
          <w:tcPr>
            <w:tcW w:w="8647" w:type="dxa"/>
            <w:gridSpan w:val="3"/>
          </w:tcPr>
          <w:p w14:paraId="5817A432"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Цирроз печени без портальной гипертензии</w:t>
            </w:r>
          </w:p>
        </w:tc>
        <w:tc>
          <w:tcPr>
            <w:tcW w:w="992" w:type="dxa"/>
          </w:tcPr>
          <w:p w14:paraId="1E02F9F1"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w:t>
            </w:r>
          </w:p>
        </w:tc>
      </w:tr>
      <w:tr w:rsidR="008C61C7" w:rsidRPr="008C61C7" w14:paraId="372ABD05" w14:textId="77777777" w:rsidTr="005F303A">
        <w:tc>
          <w:tcPr>
            <w:tcW w:w="8647" w:type="dxa"/>
            <w:gridSpan w:val="3"/>
          </w:tcPr>
          <w:p w14:paraId="47448652" w14:textId="7D446335"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Сахарный диабет без конечно</w:t>
            </w:r>
            <w:r w:rsidR="006F2E50">
              <w:rPr>
                <w:rFonts w:ascii="Times New Roman" w:hAnsi="Times New Roman"/>
                <w:bCs/>
                <w:sz w:val="24"/>
                <w:szCs w:val="24"/>
              </w:rPr>
              <w:t>–</w:t>
            </w:r>
            <w:r w:rsidRPr="008C61C7">
              <w:rPr>
                <w:rFonts w:ascii="Times New Roman" w:hAnsi="Times New Roman"/>
                <w:bCs/>
                <w:sz w:val="24"/>
                <w:szCs w:val="24"/>
              </w:rPr>
              <w:t>органных поражений</w:t>
            </w:r>
          </w:p>
        </w:tc>
        <w:tc>
          <w:tcPr>
            <w:tcW w:w="992" w:type="dxa"/>
          </w:tcPr>
          <w:p w14:paraId="2AE1E569"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w:t>
            </w:r>
          </w:p>
        </w:tc>
      </w:tr>
      <w:tr w:rsidR="008C61C7" w:rsidRPr="008C61C7" w14:paraId="7086538D" w14:textId="77777777" w:rsidTr="005F303A">
        <w:tc>
          <w:tcPr>
            <w:tcW w:w="8647" w:type="dxa"/>
            <w:gridSpan w:val="3"/>
          </w:tcPr>
          <w:p w14:paraId="7DA2346A"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Острое нарушение мозгового кровообращения с гемиплегией или параплегией</w:t>
            </w:r>
          </w:p>
        </w:tc>
        <w:tc>
          <w:tcPr>
            <w:tcW w:w="992" w:type="dxa"/>
          </w:tcPr>
          <w:p w14:paraId="52C1D146"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2</w:t>
            </w:r>
          </w:p>
        </w:tc>
      </w:tr>
      <w:tr w:rsidR="008C61C7" w:rsidRPr="008C61C7" w14:paraId="0FD72222" w14:textId="77777777" w:rsidTr="005F303A">
        <w:tc>
          <w:tcPr>
            <w:tcW w:w="8647" w:type="dxa"/>
            <w:gridSpan w:val="3"/>
          </w:tcPr>
          <w:p w14:paraId="6C40425A"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Хроническая почечная недостаточность с уровнем креатинина более 3 мг%</w:t>
            </w:r>
          </w:p>
        </w:tc>
        <w:tc>
          <w:tcPr>
            <w:tcW w:w="992" w:type="dxa"/>
          </w:tcPr>
          <w:p w14:paraId="783E79E4"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2</w:t>
            </w:r>
          </w:p>
        </w:tc>
      </w:tr>
      <w:tr w:rsidR="008C61C7" w:rsidRPr="008C61C7" w14:paraId="479E4B53" w14:textId="77777777" w:rsidTr="005F303A">
        <w:tc>
          <w:tcPr>
            <w:tcW w:w="8647" w:type="dxa"/>
            <w:gridSpan w:val="3"/>
          </w:tcPr>
          <w:p w14:paraId="4B452108" w14:textId="44034E56"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Сахарный диабет с конечно</w:t>
            </w:r>
            <w:r w:rsidR="006F2E50">
              <w:rPr>
                <w:rFonts w:ascii="Times New Roman" w:hAnsi="Times New Roman"/>
                <w:bCs/>
                <w:sz w:val="24"/>
                <w:szCs w:val="24"/>
              </w:rPr>
              <w:t>–</w:t>
            </w:r>
            <w:r w:rsidRPr="008C61C7">
              <w:rPr>
                <w:rFonts w:ascii="Times New Roman" w:hAnsi="Times New Roman"/>
                <w:bCs/>
                <w:sz w:val="24"/>
                <w:szCs w:val="24"/>
              </w:rPr>
              <w:t>органными поражениями</w:t>
            </w:r>
          </w:p>
        </w:tc>
        <w:tc>
          <w:tcPr>
            <w:tcW w:w="992" w:type="dxa"/>
          </w:tcPr>
          <w:p w14:paraId="36110FF7"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2</w:t>
            </w:r>
          </w:p>
        </w:tc>
      </w:tr>
      <w:tr w:rsidR="008C61C7" w:rsidRPr="008C61C7" w14:paraId="44AEF042" w14:textId="77777777" w:rsidTr="005F303A">
        <w:tc>
          <w:tcPr>
            <w:tcW w:w="8647" w:type="dxa"/>
            <w:gridSpan w:val="3"/>
          </w:tcPr>
          <w:p w14:paraId="1EBC8BC4"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Злокачественные опухоли без метастазов</w:t>
            </w:r>
          </w:p>
        </w:tc>
        <w:tc>
          <w:tcPr>
            <w:tcW w:w="992" w:type="dxa"/>
          </w:tcPr>
          <w:p w14:paraId="424AA529"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2</w:t>
            </w:r>
          </w:p>
        </w:tc>
      </w:tr>
      <w:tr w:rsidR="008C61C7" w:rsidRPr="008C61C7" w14:paraId="57ECFBB1" w14:textId="77777777" w:rsidTr="005F303A">
        <w:tc>
          <w:tcPr>
            <w:tcW w:w="8647" w:type="dxa"/>
            <w:gridSpan w:val="3"/>
          </w:tcPr>
          <w:p w14:paraId="0643F011" w14:textId="4C80D700"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Острый и хронический лимф</w:t>
            </w:r>
            <w:proofErr w:type="gramStart"/>
            <w:r w:rsidRPr="008C61C7">
              <w:rPr>
                <w:rFonts w:ascii="Times New Roman" w:hAnsi="Times New Roman"/>
                <w:bCs/>
                <w:sz w:val="24"/>
                <w:szCs w:val="24"/>
              </w:rPr>
              <w:t>о</w:t>
            </w:r>
            <w:r w:rsidR="006F2E50">
              <w:rPr>
                <w:rFonts w:ascii="Times New Roman" w:hAnsi="Times New Roman"/>
                <w:bCs/>
                <w:sz w:val="24"/>
                <w:szCs w:val="24"/>
              </w:rPr>
              <w:t>–</w:t>
            </w:r>
            <w:proofErr w:type="gramEnd"/>
            <w:r w:rsidRPr="008C61C7">
              <w:rPr>
                <w:rFonts w:ascii="Times New Roman" w:hAnsi="Times New Roman"/>
                <w:bCs/>
                <w:sz w:val="24"/>
                <w:szCs w:val="24"/>
              </w:rPr>
              <w:t xml:space="preserve"> или миелолейкоз</w:t>
            </w:r>
          </w:p>
        </w:tc>
        <w:tc>
          <w:tcPr>
            <w:tcW w:w="992" w:type="dxa"/>
          </w:tcPr>
          <w:p w14:paraId="775D78B7"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2</w:t>
            </w:r>
          </w:p>
        </w:tc>
      </w:tr>
      <w:tr w:rsidR="008C61C7" w:rsidRPr="008C61C7" w14:paraId="2C34DC94" w14:textId="77777777" w:rsidTr="005F303A">
        <w:tc>
          <w:tcPr>
            <w:tcW w:w="8647" w:type="dxa"/>
            <w:gridSpan w:val="3"/>
          </w:tcPr>
          <w:p w14:paraId="39808ED7"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Лимфомы</w:t>
            </w:r>
          </w:p>
        </w:tc>
        <w:tc>
          <w:tcPr>
            <w:tcW w:w="992" w:type="dxa"/>
          </w:tcPr>
          <w:p w14:paraId="13F4AA45"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2</w:t>
            </w:r>
          </w:p>
        </w:tc>
      </w:tr>
      <w:tr w:rsidR="008C61C7" w:rsidRPr="008C61C7" w14:paraId="4F5DDDB5" w14:textId="77777777" w:rsidTr="005F303A">
        <w:tc>
          <w:tcPr>
            <w:tcW w:w="8647" w:type="dxa"/>
            <w:gridSpan w:val="3"/>
          </w:tcPr>
          <w:p w14:paraId="02FEE67F"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Цирроз печени с портальной гипертензией</w:t>
            </w:r>
          </w:p>
        </w:tc>
        <w:tc>
          <w:tcPr>
            <w:tcW w:w="992" w:type="dxa"/>
          </w:tcPr>
          <w:p w14:paraId="07DD499E"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3</w:t>
            </w:r>
          </w:p>
        </w:tc>
      </w:tr>
      <w:tr w:rsidR="008C61C7" w:rsidRPr="008C61C7" w14:paraId="7F62AE1E" w14:textId="77777777" w:rsidTr="005F303A">
        <w:tc>
          <w:tcPr>
            <w:tcW w:w="8647" w:type="dxa"/>
            <w:gridSpan w:val="3"/>
          </w:tcPr>
          <w:p w14:paraId="5F0F5923"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Злокачественные опухоли с метастазами</w:t>
            </w:r>
          </w:p>
        </w:tc>
        <w:tc>
          <w:tcPr>
            <w:tcW w:w="992" w:type="dxa"/>
          </w:tcPr>
          <w:p w14:paraId="6ADB6FF3"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3</w:t>
            </w:r>
          </w:p>
        </w:tc>
      </w:tr>
      <w:tr w:rsidR="008C61C7" w:rsidRPr="008C61C7" w14:paraId="1FF78117" w14:textId="77777777" w:rsidTr="005F303A">
        <w:tc>
          <w:tcPr>
            <w:tcW w:w="8647" w:type="dxa"/>
            <w:gridSpan w:val="3"/>
          </w:tcPr>
          <w:p w14:paraId="07BEA405"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Синдром приобретенного иммунодефицита</w:t>
            </w:r>
          </w:p>
        </w:tc>
        <w:tc>
          <w:tcPr>
            <w:tcW w:w="992" w:type="dxa"/>
          </w:tcPr>
          <w:p w14:paraId="37A715AE"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6</w:t>
            </w:r>
          </w:p>
        </w:tc>
      </w:tr>
      <w:tr w:rsidR="008C61C7" w:rsidRPr="008C61C7" w14:paraId="5321F6C6" w14:textId="77777777" w:rsidTr="005F303A">
        <w:tc>
          <w:tcPr>
            <w:tcW w:w="8647" w:type="dxa"/>
            <w:gridSpan w:val="3"/>
          </w:tcPr>
          <w:p w14:paraId="752010C4" w14:textId="77777777" w:rsidR="00180BFA" w:rsidRPr="008C61C7" w:rsidRDefault="00180BFA" w:rsidP="00180BFA">
            <w:pPr>
              <w:spacing w:after="0" w:line="240" w:lineRule="auto"/>
              <w:rPr>
                <w:rFonts w:ascii="Times New Roman" w:hAnsi="Times New Roman"/>
                <w:bCs/>
                <w:sz w:val="24"/>
                <w:szCs w:val="24"/>
              </w:rPr>
            </w:pPr>
            <w:r w:rsidRPr="008C61C7">
              <w:rPr>
                <w:rFonts w:ascii="Times New Roman" w:hAnsi="Times New Roman"/>
                <w:bCs/>
                <w:sz w:val="24"/>
                <w:szCs w:val="24"/>
              </w:rPr>
              <w:t>+ добавляется по 1 баллу за каждые 10 лет жизни после сорокалетнего возраста (50–59 лет – 1 балл,60–69 – 2 балла и т.д.)</w:t>
            </w:r>
          </w:p>
        </w:tc>
        <w:tc>
          <w:tcPr>
            <w:tcW w:w="992" w:type="dxa"/>
          </w:tcPr>
          <w:p w14:paraId="6A301EFE" w14:textId="77777777" w:rsidR="00180BFA" w:rsidRPr="008C61C7" w:rsidRDefault="00180BFA" w:rsidP="00180BFA">
            <w:pPr>
              <w:spacing w:after="0" w:line="240" w:lineRule="auto"/>
              <w:jc w:val="center"/>
              <w:rPr>
                <w:rFonts w:ascii="Times New Roman" w:hAnsi="Times New Roman"/>
                <w:bCs/>
                <w:sz w:val="24"/>
                <w:szCs w:val="24"/>
              </w:rPr>
            </w:pPr>
          </w:p>
        </w:tc>
      </w:tr>
      <w:tr w:rsidR="008C61C7" w:rsidRPr="008C61C7" w14:paraId="3FFCFBC7" w14:textId="77777777" w:rsidTr="005F303A">
        <w:tc>
          <w:tcPr>
            <w:tcW w:w="2127" w:type="dxa"/>
          </w:tcPr>
          <w:p w14:paraId="5904F779"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Сумма баллов</w:t>
            </w:r>
          </w:p>
        </w:tc>
        <w:tc>
          <w:tcPr>
            <w:tcW w:w="3402" w:type="dxa"/>
          </w:tcPr>
          <w:p w14:paraId="2E96CC3A"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Уровень коморбидности</w:t>
            </w:r>
          </w:p>
        </w:tc>
        <w:tc>
          <w:tcPr>
            <w:tcW w:w="4110" w:type="dxa"/>
            <w:gridSpan w:val="2"/>
          </w:tcPr>
          <w:p w14:paraId="6A259CCB" w14:textId="72DA2C4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10</w:t>
            </w:r>
            <w:r w:rsidR="006F2E50">
              <w:rPr>
                <w:rFonts w:ascii="Times New Roman" w:hAnsi="Times New Roman"/>
                <w:bCs/>
                <w:sz w:val="24"/>
                <w:szCs w:val="24"/>
              </w:rPr>
              <w:t>–</w:t>
            </w:r>
            <w:r w:rsidRPr="008C61C7">
              <w:rPr>
                <w:rFonts w:ascii="Times New Roman" w:hAnsi="Times New Roman"/>
                <w:bCs/>
                <w:sz w:val="24"/>
                <w:szCs w:val="24"/>
              </w:rPr>
              <w:t>летняя выживаемость, %</w:t>
            </w:r>
          </w:p>
        </w:tc>
      </w:tr>
      <w:tr w:rsidR="008C61C7" w:rsidRPr="008C61C7" w14:paraId="363B4E58" w14:textId="77777777" w:rsidTr="005F303A">
        <w:tc>
          <w:tcPr>
            <w:tcW w:w="2127" w:type="dxa"/>
          </w:tcPr>
          <w:p w14:paraId="6753C793"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0</w:t>
            </w:r>
          </w:p>
        </w:tc>
        <w:tc>
          <w:tcPr>
            <w:tcW w:w="3402" w:type="dxa"/>
            <w:vMerge w:val="restart"/>
          </w:tcPr>
          <w:p w14:paraId="141C3AC8"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Низкий</w:t>
            </w:r>
          </w:p>
        </w:tc>
        <w:tc>
          <w:tcPr>
            <w:tcW w:w="4110" w:type="dxa"/>
            <w:gridSpan w:val="2"/>
          </w:tcPr>
          <w:p w14:paraId="1A07BF1C"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99</w:t>
            </w:r>
          </w:p>
        </w:tc>
      </w:tr>
      <w:tr w:rsidR="008C61C7" w:rsidRPr="008C61C7" w14:paraId="30755844" w14:textId="77777777" w:rsidTr="005F303A">
        <w:tc>
          <w:tcPr>
            <w:tcW w:w="2127" w:type="dxa"/>
          </w:tcPr>
          <w:p w14:paraId="1C395026"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1</w:t>
            </w:r>
          </w:p>
        </w:tc>
        <w:tc>
          <w:tcPr>
            <w:tcW w:w="3402" w:type="dxa"/>
            <w:vMerge/>
          </w:tcPr>
          <w:p w14:paraId="5DC494E6" w14:textId="77777777" w:rsidR="00180BFA" w:rsidRPr="008C61C7" w:rsidRDefault="00180BFA" w:rsidP="00180BFA">
            <w:pPr>
              <w:spacing w:after="0" w:line="240" w:lineRule="auto"/>
              <w:jc w:val="center"/>
              <w:rPr>
                <w:rFonts w:ascii="Times New Roman" w:hAnsi="Times New Roman"/>
                <w:bCs/>
                <w:sz w:val="24"/>
                <w:szCs w:val="24"/>
              </w:rPr>
            </w:pPr>
          </w:p>
        </w:tc>
        <w:tc>
          <w:tcPr>
            <w:tcW w:w="4110" w:type="dxa"/>
            <w:gridSpan w:val="2"/>
          </w:tcPr>
          <w:p w14:paraId="59912640"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96</w:t>
            </w:r>
          </w:p>
        </w:tc>
      </w:tr>
      <w:tr w:rsidR="008C61C7" w:rsidRPr="008C61C7" w14:paraId="25E9BD76" w14:textId="77777777" w:rsidTr="005F303A">
        <w:tc>
          <w:tcPr>
            <w:tcW w:w="2127" w:type="dxa"/>
          </w:tcPr>
          <w:p w14:paraId="20C7FB93"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2</w:t>
            </w:r>
          </w:p>
        </w:tc>
        <w:tc>
          <w:tcPr>
            <w:tcW w:w="3402" w:type="dxa"/>
            <w:vMerge w:val="restart"/>
          </w:tcPr>
          <w:p w14:paraId="330B0C32"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Средний</w:t>
            </w:r>
          </w:p>
        </w:tc>
        <w:tc>
          <w:tcPr>
            <w:tcW w:w="4110" w:type="dxa"/>
            <w:gridSpan w:val="2"/>
          </w:tcPr>
          <w:p w14:paraId="49DFB32E"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90</w:t>
            </w:r>
          </w:p>
        </w:tc>
      </w:tr>
      <w:tr w:rsidR="008C61C7" w:rsidRPr="008C61C7" w14:paraId="06EF75F7" w14:textId="77777777" w:rsidTr="005F303A">
        <w:tc>
          <w:tcPr>
            <w:tcW w:w="2127" w:type="dxa"/>
          </w:tcPr>
          <w:p w14:paraId="131611DD"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3</w:t>
            </w:r>
          </w:p>
        </w:tc>
        <w:tc>
          <w:tcPr>
            <w:tcW w:w="3402" w:type="dxa"/>
            <w:vMerge/>
          </w:tcPr>
          <w:p w14:paraId="50B81563" w14:textId="77777777" w:rsidR="00180BFA" w:rsidRPr="008C61C7" w:rsidRDefault="00180BFA" w:rsidP="00180BFA">
            <w:pPr>
              <w:spacing w:after="0" w:line="240" w:lineRule="auto"/>
              <w:jc w:val="center"/>
              <w:rPr>
                <w:rFonts w:ascii="Times New Roman" w:hAnsi="Times New Roman"/>
                <w:bCs/>
                <w:sz w:val="24"/>
                <w:szCs w:val="24"/>
              </w:rPr>
            </w:pPr>
          </w:p>
        </w:tc>
        <w:tc>
          <w:tcPr>
            <w:tcW w:w="4110" w:type="dxa"/>
            <w:gridSpan w:val="2"/>
          </w:tcPr>
          <w:p w14:paraId="41196975"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77</w:t>
            </w:r>
          </w:p>
        </w:tc>
      </w:tr>
      <w:tr w:rsidR="008C61C7" w:rsidRPr="008C61C7" w14:paraId="7E9307EE" w14:textId="77777777" w:rsidTr="005F303A">
        <w:tc>
          <w:tcPr>
            <w:tcW w:w="2127" w:type="dxa"/>
          </w:tcPr>
          <w:p w14:paraId="2B8D2AA5"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4</w:t>
            </w:r>
          </w:p>
        </w:tc>
        <w:tc>
          <w:tcPr>
            <w:tcW w:w="3402" w:type="dxa"/>
            <w:vMerge w:val="restart"/>
          </w:tcPr>
          <w:p w14:paraId="61A9D255"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Высокий</w:t>
            </w:r>
          </w:p>
        </w:tc>
        <w:tc>
          <w:tcPr>
            <w:tcW w:w="4110" w:type="dxa"/>
            <w:gridSpan w:val="2"/>
          </w:tcPr>
          <w:p w14:paraId="4AF6F147"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53</w:t>
            </w:r>
          </w:p>
        </w:tc>
      </w:tr>
      <w:tr w:rsidR="008C61C7" w:rsidRPr="008C61C7" w14:paraId="62D5B574" w14:textId="77777777" w:rsidTr="005F303A">
        <w:tc>
          <w:tcPr>
            <w:tcW w:w="2127" w:type="dxa"/>
          </w:tcPr>
          <w:p w14:paraId="69A43F2D"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5</w:t>
            </w:r>
          </w:p>
        </w:tc>
        <w:tc>
          <w:tcPr>
            <w:tcW w:w="3402" w:type="dxa"/>
            <w:vMerge/>
          </w:tcPr>
          <w:p w14:paraId="5D189C27" w14:textId="77777777" w:rsidR="00180BFA" w:rsidRPr="008C61C7" w:rsidRDefault="00180BFA" w:rsidP="00180BFA">
            <w:pPr>
              <w:spacing w:after="0" w:line="240" w:lineRule="auto"/>
              <w:jc w:val="center"/>
              <w:rPr>
                <w:rFonts w:ascii="Times New Roman" w:hAnsi="Times New Roman"/>
                <w:bCs/>
                <w:sz w:val="24"/>
                <w:szCs w:val="24"/>
              </w:rPr>
            </w:pPr>
          </w:p>
        </w:tc>
        <w:tc>
          <w:tcPr>
            <w:tcW w:w="4110" w:type="dxa"/>
            <w:gridSpan w:val="2"/>
          </w:tcPr>
          <w:p w14:paraId="142B7935" w14:textId="77777777" w:rsidR="00180BFA" w:rsidRPr="008C61C7" w:rsidRDefault="00180BFA" w:rsidP="00180BFA">
            <w:pPr>
              <w:spacing w:after="0" w:line="240" w:lineRule="auto"/>
              <w:jc w:val="center"/>
              <w:rPr>
                <w:rFonts w:ascii="Times New Roman" w:hAnsi="Times New Roman"/>
                <w:bCs/>
                <w:sz w:val="24"/>
                <w:szCs w:val="24"/>
              </w:rPr>
            </w:pPr>
            <w:r w:rsidRPr="008C61C7">
              <w:rPr>
                <w:rFonts w:ascii="Times New Roman" w:hAnsi="Times New Roman"/>
                <w:bCs/>
                <w:sz w:val="24"/>
                <w:szCs w:val="24"/>
              </w:rPr>
              <w:t>21</w:t>
            </w:r>
          </w:p>
        </w:tc>
      </w:tr>
      <w:tr w:rsidR="008C61C7" w:rsidRPr="008C61C7" w14:paraId="36D48123" w14:textId="77777777" w:rsidTr="00420E8D">
        <w:tc>
          <w:tcPr>
            <w:tcW w:w="9639" w:type="dxa"/>
            <w:gridSpan w:val="4"/>
          </w:tcPr>
          <w:p w14:paraId="225F2328" w14:textId="29ACE028" w:rsidR="009F4193" w:rsidRPr="008C61C7" w:rsidRDefault="00C029A9" w:rsidP="00EE2CB7">
            <w:pPr>
              <w:spacing w:after="0" w:line="240" w:lineRule="auto"/>
              <w:ind w:firstLine="462"/>
              <w:jc w:val="both"/>
              <w:rPr>
                <w:rFonts w:ascii="Times New Roman" w:hAnsi="Times New Roman"/>
                <w:sz w:val="24"/>
                <w:szCs w:val="24"/>
              </w:rPr>
            </w:pPr>
            <w:r>
              <w:rPr>
                <w:rFonts w:ascii="Times New Roman" w:hAnsi="Times New Roman"/>
                <w:sz w:val="24"/>
                <w:szCs w:val="24"/>
              </w:rPr>
              <w:t>Примечание – Составлено по источнику [</w:t>
            </w:r>
            <w:r w:rsidR="007E5DC7">
              <w:rPr>
                <w:rFonts w:ascii="Times New Roman" w:hAnsi="Times New Roman"/>
                <w:sz w:val="24"/>
                <w:szCs w:val="24"/>
              </w:rPr>
              <w:t>11</w:t>
            </w:r>
            <w:r w:rsidR="00EE2CB7">
              <w:rPr>
                <w:rFonts w:ascii="Times New Roman" w:hAnsi="Times New Roman"/>
                <w:sz w:val="24"/>
                <w:szCs w:val="24"/>
              </w:rPr>
              <w:t>8</w:t>
            </w:r>
            <w:r w:rsidR="007E5DC7">
              <w:rPr>
                <w:rFonts w:ascii="Times New Roman" w:hAnsi="Times New Roman"/>
                <w:sz w:val="24"/>
                <w:szCs w:val="24"/>
              </w:rPr>
              <w:t xml:space="preserve">, р. </w:t>
            </w:r>
            <w:r>
              <w:rPr>
                <w:rFonts w:ascii="Times New Roman" w:hAnsi="Times New Roman"/>
                <w:sz w:val="24"/>
                <w:szCs w:val="24"/>
              </w:rPr>
              <w:t xml:space="preserve">374-379] </w:t>
            </w:r>
          </w:p>
        </w:tc>
      </w:tr>
    </w:tbl>
    <w:p w14:paraId="3B9EFCC1" w14:textId="77777777" w:rsidR="00180BFA" w:rsidRPr="008C61C7" w:rsidRDefault="00180BFA" w:rsidP="00180BFA">
      <w:pPr>
        <w:spacing w:after="0" w:line="240" w:lineRule="auto"/>
        <w:jc w:val="both"/>
        <w:rPr>
          <w:rFonts w:ascii="Times New Roman" w:hAnsi="Times New Roman"/>
          <w:bCs/>
          <w:sz w:val="24"/>
          <w:szCs w:val="24"/>
        </w:rPr>
      </w:pPr>
    </w:p>
    <w:p w14:paraId="61E03F46" w14:textId="77777777" w:rsidR="00A10BCF" w:rsidRPr="008C61C7" w:rsidRDefault="00A10BCF" w:rsidP="008E05B6">
      <w:pPr>
        <w:autoSpaceDE w:val="0"/>
        <w:autoSpaceDN w:val="0"/>
        <w:adjustRightInd w:val="0"/>
        <w:spacing w:after="0" w:line="240" w:lineRule="auto"/>
        <w:ind w:firstLine="284"/>
        <w:jc w:val="center"/>
        <w:rPr>
          <w:rFonts w:ascii="Times New Roman" w:hAnsi="Times New Roman"/>
          <w:b/>
          <w:sz w:val="28"/>
          <w:szCs w:val="28"/>
        </w:rPr>
      </w:pPr>
    </w:p>
    <w:p w14:paraId="3A191BD9" w14:textId="77777777" w:rsidR="005F303A" w:rsidRPr="008C61C7" w:rsidRDefault="005F303A" w:rsidP="008E05B6">
      <w:pPr>
        <w:autoSpaceDE w:val="0"/>
        <w:autoSpaceDN w:val="0"/>
        <w:adjustRightInd w:val="0"/>
        <w:spacing w:after="0" w:line="240" w:lineRule="auto"/>
        <w:ind w:firstLine="284"/>
        <w:jc w:val="center"/>
        <w:rPr>
          <w:rFonts w:ascii="Times New Roman" w:hAnsi="Times New Roman"/>
          <w:b/>
          <w:sz w:val="28"/>
          <w:szCs w:val="28"/>
        </w:rPr>
      </w:pPr>
      <w:r w:rsidRPr="008C61C7">
        <w:rPr>
          <w:rFonts w:ascii="Times New Roman" w:hAnsi="Times New Roman"/>
          <w:b/>
          <w:sz w:val="28"/>
          <w:szCs w:val="28"/>
        </w:rPr>
        <w:br w:type="page"/>
      </w:r>
    </w:p>
    <w:p w14:paraId="72E853E4" w14:textId="25F54BA7" w:rsidR="003A4F2C" w:rsidRPr="008C61C7" w:rsidRDefault="009F4193" w:rsidP="00C029A9">
      <w:pPr>
        <w:autoSpaceDE w:val="0"/>
        <w:autoSpaceDN w:val="0"/>
        <w:adjustRightInd w:val="0"/>
        <w:spacing w:after="0" w:line="240" w:lineRule="auto"/>
        <w:jc w:val="center"/>
        <w:rPr>
          <w:rFonts w:ascii="Times New Roman" w:hAnsi="Times New Roman"/>
          <w:b/>
          <w:sz w:val="28"/>
          <w:szCs w:val="28"/>
        </w:rPr>
      </w:pPr>
      <w:r w:rsidRPr="008C61C7">
        <w:rPr>
          <w:rFonts w:ascii="Times New Roman" w:hAnsi="Times New Roman"/>
          <w:b/>
          <w:sz w:val="28"/>
          <w:szCs w:val="28"/>
        </w:rPr>
        <w:lastRenderedPageBreak/>
        <w:t>ПРИЛОЖЕНИЕ Г</w:t>
      </w:r>
    </w:p>
    <w:p w14:paraId="55E74E82" w14:textId="77777777" w:rsidR="005C0668" w:rsidRPr="008C61C7" w:rsidRDefault="005C0668" w:rsidP="008E05B6">
      <w:pPr>
        <w:autoSpaceDE w:val="0"/>
        <w:autoSpaceDN w:val="0"/>
        <w:adjustRightInd w:val="0"/>
        <w:spacing w:after="0" w:line="240" w:lineRule="auto"/>
        <w:ind w:firstLine="284"/>
        <w:jc w:val="center"/>
        <w:rPr>
          <w:rFonts w:ascii="Times New Roman" w:hAnsi="Times New Roman"/>
          <w:b/>
          <w:sz w:val="28"/>
          <w:szCs w:val="28"/>
        </w:rPr>
      </w:pPr>
    </w:p>
    <w:p w14:paraId="25BBB4A9" w14:textId="43117277" w:rsidR="005C0668" w:rsidRPr="00C029A9" w:rsidRDefault="00CC3B0A" w:rsidP="00C029A9">
      <w:pPr>
        <w:autoSpaceDE w:val="0"/>
        <w:autoSpaceDN w:val="0"/>
        <w:adjustRightInd w:val="0"/>
        <w:spacing w:after="0" w:line="240" w:lineRule="auto"/>
        <w:jc w:val="center"/>
        <w:rPr>
          <w:rFonts w:ascii="Times New Roman" w:hAnsi="Times New Roman"/>
          <w:sz w:val="28"/>
          <w:szCs w:val="28"/>
        </w:rPr>
      </w:pPr>
      <w:r w:rsidRPr="00C029A9">
        <w:rPr>
          <w:rFonts w:ascii="Times New Roman" w:hAnsi="Times New Roman"/>
          <w:sz w:val="28"/>
          <w:szCs w:val="28"/>
        </w:rPr>
        <w:t>Опросник Мокриски–Грин</w:t>
      </w:r>
    </w:p>
    <w:p w14:paraId="2D0E6C4C" w14:textId="77777777" w:rsidR="005C0668" w:rsidRPr="00C029A9" w:rsidRDefault="005C0668" w:rsidP="00C029A9">
      <w:pPr>
        <w:autoSpaceDE w:val="0"/>
        <w:autoSpaceDN w:val="0"/>
        <w:adjustRightInd w:val="0"/>
        <w:spacing w:after="0" w:line="240" w:lineRule="auto"/>
        <w:jc w:val="center"/>
        <w:rPr>
          <w:rFonts w:ascii="Times New Roman" w:hAnsi="Times New Roman"/>
          <w:sz w:val="28"/>
          <w:szCs w:val="28"/>
        </w:rPr>
      </w:pPr>
    </w:p>
    <w:p w14:paraId="1D5D5C3B" w14:textId="77777777" w:rsidR="005C0668" w:rsidRPr="008C61C7" w:rsidRDefault="005C0668" w:rsidP="008E05B6">
      <w:pPr>
        <w:autoSpaceDE w:val="0"/>
        <w:autoSpaceDN w:val="0"/>
        <w:adjustRightInd w:val="0"/>
        <w:spacing w:after="0" w:line="240" w:lineRule="auto"/>
        <w:ind w:firstLine="284"/>
        <w:jc w:val="center"/>
        <w:rPr>
          <w:rFonts w:ascii="Times New Roman" w:hAnsi="Times New Roman"/>
          <w:b/>
          <w:sz w:val="28"/>
          <w:szCs w:val="28"/>
        </w:rPr>
      </w:pPr>
      <w:r w:rsidRPr="008C61C7">
        <w:rPr>
          <w:rFonts w:ascii="Times New Roman" w:hAnsi="Times New Roman"/>
          <w:b/>
          <w:noProof/>
          <w:sz w:val="28"/>
          <w:szCs w:val="28"/>
          <w:lang w:eastAsia="ru-RU"/>
        </w:rPr>
        <w:drawing>
          <wp:inline distT="0" distB="0" distL="0" distR="0" wp14:anchorId="01C1884F" wp14:editId="7896FF36">
            <wp:extent cx="5961942" cy="6791325"/>
            <wp:effectExtent l="0" t="0" r="1270" b="0"/>
            <wp:docPr id="42" name="Рисунок 42" descr="C:\Users\User\Downloads\МорискиГрин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МорискиГрин_page-0001.jpg"/>
                    <pic:cNvPicPr>
                      <a:picLocks noChangeAspect="1" noChangeArrowheads="1"/>
                    </pic:cNvPicPr>
                  </pic:nvPicPr>
                  <pic:blipFill rotWithShape="1">
                    <a:blip r:embed="rId60">
                      <a:extLst>
                        <a:ext uri="{BEBA8EAE-BF5A-486C-A8C5-ECC9F3942E4B}">
                          <a14:imgProps xmlns:a14="http://schemas.microsoft.com/office/drawing/2010/main">
                            <a14:imgLayer r:embed="rId61">
                              <a14:imgEffect>
                                <a14:brightnessContrast contrast="15000"/>
                              </a14:imgEffect>
                            </a14:imgLayer>
                          </a14:imgProps>
                        </a:ext>
                        <a:ext uri="{28A0092B-C50C-407E-A947-70E740481C1C}">
                          <a14:useLocalDpi xmlns:a14="http://schemas.microsoft.com/office/drawing/2010/main" val="0"/>
                        </a:ext>
                      </a:extLst>
                    </a:blip>
                    <a:srcRect l="15559" t="16174" r="7266" b="21671"/>
                    <a:stretch/>
                  </pic:blipFill>
                  <pic:spPr bwMode="auto">
                    <a:xfrm>
                      <a:off x="0" y="0"/>
                      <a:ext cx="5965249" cy="6795092"/>
                    </a:xfrm>
                    <a:prstGeom prst="rect">
                      <a:avLst/>
                    </a:prstGeom>
                    <a:noFill/>
                    <a:ln>
                      <a:noFill/>
                    </a:ln>
                    <a:extLst>
                      <a:ext uri="{53640926-AAD7-44D8-BBD7-CCE9431645EC}">
                        <a14:shadowObscured xmlns:a14="http://schemas.microsoft.com/office/drawing/2010/main"/>
                      </a:ext>
                    </a:extLst>
                  </pic:spPr>
                </pic:pic>
              </a:graphicData>
            </a:graphic>
          </wp:inline>
        </w:drawing>
      </w:r>
    </w:p>
    <w:p w14:paraId="21A7F4E3" w14:textId="77777777" w:rsidR="005C0668" w:rsidRPr="008C61C7" w:rsidRDefault="005C0668" w:rsidP="008E05B6">
      <w:pPr>
        <w:autoSpaceDE w:val="0"/>
        <w:autoSpaceDN w:val="0"/>
        <w:adjustRightInd w:val="0"/>
        <w:spacing w:after="0" w:line="240" w:lineRule="auto"/>
        <w:ind w:firstLine="284"/>
        <w:jc w:val="center"/>
        <w:rPr>
          <w:rFonts w:ascii="Times New Roman" w:hAnsi="Times New Roman"/>
          <w:b/>
          <w:sz w:val="28"/>
          <w:szCs w:val="28"/>
        </w:rPr>
      </w:pPr>
    </w:p>
    <w:p w14:paraId="436A7DCF" w14:textId="77777777" w:rsidR="005C0668" w:rsidRPr="008C61C7" w:rsidRDefault="005C0668" w:rsidP="008E05B6">
      <w:pPr>
        <w:autoSpaceDE w:val="0"/>
        <w:autoSpaceDN w:val="0"/>
        <w:adjustRightInd w:val="0"/>
        <w:spacing w:after="0" w:line="240" w:lineRule="auto"/>
        <w:ind w:firstLine="284"/>
        <w:jc w:val="center"/>
        <w:rPr>
          <w:rFonts w:ascii="Times New Roman" w:hAnsi="Times New Roman"/>
          <w:b/>
          <w:sz w:val="28"/>
          <w:szCs w:val="28"/>
        </w:rPr>
      </w:pPr>
    </w:p>
    <w:p w14:paraId="676943C4" w14:textId="189CEC32" w:rsidR="005C0668" w:rsidRPr="008C61C7" w:rsidRDefault="00EE2CB7" w:rsidP="00EE2CB7">
      <w:pPr>
        <w:autoSpaceDE w:val="0"/>
        <w:autoSpaceDN w:val="0"/>
        <w:adjustRightInd w:val="0"/>
        <w:spacing w:after="0" w:line="240" w:lineRule="auto"/>
        <w:ind w:firstLine="284"/>
        <w:jc w:val="both"/>
        <w:rPr>
          <w:rFonts w:ascii="Times New Roman" w:hAnsi="Times New Roman"/>
          <w:b/>
          <w:sz w:val="28"/>
          <w:szCs w:val="28"/>
        </w:rPr>
      </w:pPr>
      <w:r>
        <w:rPr>
          <w:rFonts w:ascii="Times New Roman" w:hAnsi="Times New Roman"/>
          <w:sz w:val="24"/>
          <w:szCs w:val="24"/>
        </w:rPr>
        <w:t>Примечание – Составлено по источнику [115, р. 68-72]</w:t>
      </w:r>
    </w:p>
    <w:p w14:paraId="4C59A0AD" w14:textId="77777777" w:rsidR="005C0668" w:rsidRPr="008C61C7" w:rsidRDefault="005C0668" w:rsidP="008E05B6">
      <w:pPr>
        <w:autoSpaceDE w:val="0"/>
        <w:autoSpaceDN w:val="0"/>
        <w:adjustRightInd w:val="0"/>
        <w:spacing w:after="0" w:line="240" w:lineRule="auto"/>
        <w:ind w:firstLine="284"/>
        <w:jc w:val="center"/>
        <w:rPr>
          <w:rFonts w:ascii="Times New Roman" w:hAnsi="Times New Roman"/>
          <w:b/>
          <w:sz w:val="28"/>
          <w:szCs w:val="28"/>
        </w:rPr>
      </w:pPr>
    </w:p>
    <w:p w14:paraId="2575EAF6" w14:textId="77777777" w:rsidR="005C0668" w:rsidRPr="008C61C7" w:rsidRDefault="005C0668" w:rsidP="008E05B6">
      <w:pPr>
        <w:autoSpaceDE w:val="0"/>
        <w:autoSpaceDN w:val="0"/>
        <w:adjustRightInd w:val="0"/>
        <w:spacing w:after="0" w:line="240" w:lineRule="auto"/>
        <w:ind w:firstLine="284"/>
        <w:jc w:val="center"/>
        <w:rPr>
          <w:rFonts w:ascii="Times New Roman" w:hAnsi="Times New Roman"/>
          <w:b/>
          <w:sz w:val="28"/>
          <w:szCs w:val="28"/>
        </w:rPr>
      </w:pPr>
    </w:p>
    <w:p w14:paraId="37C3983D" w14:textId="77777777" w:rsidR="005C0668" w:rsidRPr="008C61C7" w:rsidRDefault="005C0668" w:rsidP="008E05B6">
      <w:pPr>
        <w:autoSpaceDE w:val="0"/>
        <w:autoSpaceDN w:val="0"/>
        <w:adjustRightInd w:val="0"/>
        <w:spacing w:after="0" w:line="240" w:lineRule="auto"/>
        <w:ind w:firstLine="284"/>
        <w:jc w:val="center"/>
        <w:rPr>
          <w:rFonts w:ascii="Times New Roman" w:hAnsi="Times New Roman"/>
          <w:b/>
          <w:sz w:val="28"/>
          <w:szCs w:val="28"/>
        </w:rPr>
      </w:pPr>
    </w:p>
    <w:p w14:paraId="58099A18" w14:textId="77777777" w:rsidR="009F4193" w:rsidRPr="008C61C7" w:rsidRDefault="009F4193" w:rsidP="005C0668">
      <w:pPr>
        <w:autoSpaceDE w:val="0"/>
        <w:autoSpaceDN w:val="0"/>
        <w:adjustRightInd w:val="0"/>
        <w:spacing w:after="0" w:line="240" w:lineRule="auto"/>
        <w:ind w:firstLine="284"/>
        <w:jc w:val="center"/>
        <w:rPr>
          <w:rFonts w:ascii="Times New Roman" w:hAnsi="Times New Roman"/>
          <w:b/>
          <w:sz w:val="28"/>
          <w:szCs w:val="28"/>
        </w:rPr>
      </w:pPr>
      <w:r w:rsidRPr="008C61C7">
        <w:rPr>
          <w:rFonts w:ascii="Times New Roman" w:hAnsi="Times New Roman"/>
          <w:b/>
          <w:sz w:val="28"/>
          <w:szCs w:val="28"/>
        </w:rPr>
        <w:br w:type="page"/>
      </w:r>
    </w:p>
    <w:p w14:paraId="65B430D4" w14:textId="7DB68E72" w:rsidR="005C0668" w:rsidRPr="008C61C7" w:rsidRDefault="009F4193" w:rsidP="005C0668">
      <w:pPr>
        <w:autoSpaceDE w:val="0"/>
        <w:autoSpaceDN w:val="0"/>
        <w:adjustRightInd w:val="0"/>
        <w:spacing w:after="0" w:line="240" w:lineRule="auto"/>
        <w:ind w:firstLine="284"/>
        <w:jc w:val="center"/>
        <w:rPr>
          <w:rFonts w:ascii="Times New Roman" w:hAnsi="Times New Roman"/>
          <w:b/>
          <w:sz w:val="28"/>
          <w:szCs w:val="28"/>
        </w:rPr>
      </w:pPr>
      <w:r w:rsidRPr="008C61C7">
        <w:rPr>
          <w:rFonts w:ascii="Times New Roman" w:hAnsi="Times New Roman"/>
          <w:b/>
          <w:sz w:val="28"/>
          <w:szCs w:val="28"/>
        </w:rPr>
        <w:lastRenderedPageBreak/>
        <w:t>ПРИЛОЖЕНИЕ Д</w:t>
      </w:r>
    </w:p>
    <w:p w14:paraId="62617B96" w14:textId="77777777" w:rsidR="009F4193" w:rsidRPr="008C61C7" w:rsidRDefault="009F4193" w:rsidP="005C0668">
      <w:pPr>
        <w:autoSpaceDE w:val="0"/>
        <w:autoSpaceDN w:val="0"/>
        <w:adjustRightInd w:val="0"/>
        <w:spacing w:after="0" w:line="240" w:lineRule="auto"/>
        <w:ind w:firstLine="284"/>
        <w:jc w:val="center"/>
        <w:rPr>
          <w:rFonts w:ascii="Times New Roman" w:hAnsi="Times New Roman"/>
          <w:b/>
          <w:sz w:val="28"/>
          <w:szCs w:val="28"/>
        </w:rPr>
      </w:pPr>
    </w:p>
    <w:p w14:paraId="331E2A44" w14:textId="7CB856C0" w:rsidR="009F4193" w:rsidRDefault="00F306A8" w:rsidP="005C0668">
      <w:pPr>
        <w:autoSpaceDE w:val="0"/>
        <w:autoSpaceDN w:val="0"/>
        <w:adjustRightInd w:val="0"/>
        <w:spacing w:after="0" w:line="240" w:lineRule="auto"/>
        <w:ind w:firstLine="284"/>
        <w:jc w:val="center"/>
        <w:rPr>
          <w:rFonts w:ascii="Times New Roman" w:hAnsi="Times New Roman"/>
          <w:bCs/>
          <w:sz w:val="28"/>
          <w:szCs w:val="28"/>
        </w:rPr>
      </w:pPr>
      <w:r w:rsidRPr="00F306A8">
        <w:rPr>
          <w:rFonts w:ascii="Times New Roman" w:hAnsi="Times New Roman"/>
          <w:bCs/>
          <w:sz w:val="28"/>
          <w:szCs w:val="28"/>
        </w:rPr>
        <w:t>Опросник для определения физической активности</w:t>
      </w:r>
    </w:p>
    <w:p w14:paraId="46E4FD5C" w14:textId="77777777" w:rsidR="00F306A8" w:rsidRPr="008C61C7" w:rsidRDefault="00F306A8" w:rsidP="005C0668">
      <w:pPr>
        <w:autoSpaceDE w:val="0"/>
        <w:autoSpaceDN w:val="0"/>
        <w:adjustRightInd w:val="0"/>
        <w:spacing w:after="0" w:line="240" w:lineRule="auto"/>
        <w:ind w:firstLine="284"/>
        <w:jc w:val="center"/>
        <w:rPr>
          <w:rFonts w:ascii="Times New Roman" w:hAnsi="Times New Roman"/>
          <w:sz w:val="28"/>
          <w:szCs w:val="28"/>
        </w:rPr>
      </w:pPr>
    </w:p>
    <w:p w14:paraId="0E7FCB01" w14:textId="182C091A" w:rsidR="009F4193" w:rsidRDefault="00A10BCF" w:rsidP="009F4193">
      <w:pPr>
        <w:spacing w:after="0" w:line="240" w:lineRule="auto"/>
        <w:jc w:val="both"/>
        <w:rPr>
          <w:rFonts w:ascii="Times New Roman" w:hAnsi="Times New Roman"/>
          <w:sz w:val="28"/>
          <w:szCs w:val="28"/>
        </w:rPr>
      </w:pPr>
      <w:r w:rsidRPr="008C61C7">
        <w:rPr>
          <w:rFonts w:ascii="Times New Roman" w:hAnsi="Times New Roman"/>
          <w:sz w:val="28"/>
          <w:szCs w:val="28"/>
        </w:rPr>
        <w:t xml:space="preserve">Таблица </w:t>
      </w:r>
      <w:r w:rsidR="009F4193" w:rsidRPr="008C61C7">
        <w:rPr>
          <w:rFonts w:ascii="Times New Roman" w:hAnsi="Times New Roman"/>
          <w:sz w:val="28"/>
          <w:szCs w:val="28"/>
        </w:rPr>
        <w:t>Д</w:t>
      </w:r>
      <w:r w:rsidR="00F5213E">
        <w:rPr>
          <w:rFonts w:ascii="Times New Roman" w:hAnsi="Times New Roman"/>
          <w:sz w:val="28"/>
          <w:szCs w:val="28"/>
        </w:rPr>
        <w:t>.</w:t>
      </w:r>
      <w:r w:rsidR="009F4193" w:rsidRPr="008C61C7">
        <w:rPr>
          <w:rFonts w:ascii="Times New Roman" w:hAnsi="Times New Roman"/>
          <w:sz w:val="28"/>
          <w:szCs w:val="28"/>
        </w:rPr>
        <w:t>1</w:t>
      </w:r>
      <w:r w:rsidRPr="008C61C7">
        <w:rPr>
          <w:rFonts w:ascii="Times New Roman" w:hAnsi="Times New Roman"/>
          <w:sz w:val="28"/>
          <w:szCs w:val="28"/>
        </w:rPr>
        <w:t xml:space="preserve"> </w:t>
      </w:r>
      <w:r w:rsidR="006F2E50">
        <w:rPr>
          <w:rFonts w:ascii="Times New Roman" w:hAnsi="Times New Roman"/>
          <w:sz w:val="28"/>
          <w:szCs w:val="28"/>
        </w:rPr>
        <w:t>–</w:t>
      </w:r>
      <w:r w:rsidRPr="008C61C7">
        <w:rPr>
          <w:rFonts w:ascii="Times New Roman" w:hAnsi="Times New Roman"/>
          <w:sz w:val="28"/>
          <w:szCs w:val="28"/>
        </w:rPr>
        <w:t xml:space="preserve"> </w:t>
      </w:r>
      <w:proofErr w:type="gramStart"/>
      <w:r w:rsidR="003A4F2C" w:rsidRPr="008C61C7">
        <w:rPr>
          <w:rFonts w:ascii="Times New Roman" w:hAnsi="Times New Roman"/>
          <w:sz w:val="28"/>
          <w:szCs w:val="28"/>
        </w:rPr>
        <w:t>Короткий</w:t>
      </w:r>
      <w:proofErr w:type="gramEnd"/>
      <w:r w:rsidR="003A4F2C" w:rsidRPr="008C61C7">
        <w:rPr>
          <w:rFonts w:ascii="Times New Roman" w:hAnsi="Times New Roman"/>
          <w:sz w:val="28"/>
          <w:szCs w:val="28"/>
        </w:rPr>
        <w:t xml:space="preserve"> международный опросник для определения физической активности International Questionnaire</w:t>
      </w:r>
      <w:r w:rsidR="003A4F2C" w:rsidRPr="008C61C7">
        <w:rPr>
          <w:rFonts w:ascii="Times New Roman" w:hAnsi="Times New Roman"/>
          <w:sz w:val="28"/>
          <w:szCs w:val="28"/>
          <w:lang w:val="en-US"/>
        </w:rPr>
        <w:t>on</w:t>
      </w:r>
      <w:r w:rsidR="003A4F2C" w:rsidRPr="008C61C7">
        <w:rPr>
          <w:rFonts w:ascii="Times New Roman" w:hAnsi="Times New Roman"/>
          <w:sz w:val="28"/>
          <w:szCs w:val="28"/>
        </w:rPr>
        <w:t xml:space="preserve"> Physical Activity IPAQ (IPAQ scoring protocol)</w:t>
      </w:r>
    </w:p>
    <w:p w14:paraId="0E65DB30" w14:textId="77777777" w:rsidR="005E7DDF" w:rsidRPr="00C029A9" w:rsidRDefault="005E7DDF" w:rsidP="009F4193">
      <w:pPr>
        <w:spacing w:after="0" w:line="240" w:lineRule="auto"/>
        <w:jc w:val="both"/>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2393"/>
        <w:gridCol w:w="2569"/>
      </w:tblGrid>
      <w:tr w:rsidR="00C029A9" w:rsidRPr="008C61C7" w14:paraId="1328FFB7" w14:textId="77777777" w:rsidTr="00CB552C">
        <w:tc>
          <w:tcPr>
            <w:tcW w:w="4677" w:type="dxa"/>
          </w:tcPr>
          <w:p w14:paraId="20D4583D" w14:textId="77777777" w:rsidR="00C029A9" w:rsidRPr="008C61C7" w:rsidRDefault="00C029A9" w:rsidP="00C029A9">
            <w:pPr>
              <w:spacing w:after="0" w:line="240" w:lineRule="auto"/>
              <w:jc w:val="center"/>
              <w:rPr>
                <w:rFonts w:ascii="Times New Roman" w:hAnsi="Times New Roman"/>
                <w:sz w:val="24"/>
                <w:szCs w:val="24"/>
              </w:rPr>
            </w:pPr>
            <w:r w:rsidRPr="008C61C7">
              <w:rPr>
                <w:rFonts w:ascii="Times New Roman" w:hAnsi="Times New Roman"/>
                <w:sz w:val="24"/>
                <w:szCs w:val="24"/>
              </w:rPr>
              <w:t>Вопрос</w:t>
            </w:r>
          </w:p>
        </w:tc>
        <w:tc>
          <w:tcPr>
            <w:tcW w:w="2393" w:type="dxa"/>
          </w:tcPr>
          <w:p w14:paraId="0D49EA77" w14:textId="77777777" w:rsidR="00C029A9" w:rsidRPr="008C61C7" w:rsidRDefault="00C029A9" w:rsidP="00C029A9">
            <w:pPr>
              <w:spacing w:after="0" w:line="240" w:lineRule="auto"/>
              <w:jc w:val="center"/>
              <w:rPr>
                <w:rFonts w:ascii="Times New Roman" w:hAnsi="Times New Roman"/>
                <w:sz w:val="24"/>
                <w:szCs w:val="24"/>
              </w:rPr>
            </w:pPr>
            <w:r w:rsidRPr="008C61C7">
              <w:rPr>
                <w:rFonts w:ascii="Times New Roman" w:hAnsi="Times New Roman"/>
                <w:sz w:val="24"/>
                <w:szCs w:val="24"/>
              </w:rPr>
              <w:t>Ответ</w:t>
            </w:r>
          </w:p>
        </w:tc>
        <w:tc>
          <w:tcPr>
            <w:tcW w:w="2569" w:type="dxa"/>
          </w:tcPr>
          <w:p w14:paraId="67B48396" w14:textId="77777777" w:rsidR="00C029A9" w:rsidRPr="008C61C7" w:rsidRDefault="00C029A9" w:rsidP="00C029A9">
            <w:pPr>
              <w:spacing w:after="0" w:line="240" w:lineRule="auto"/>
              <w:jc w:val="center"/>
              <w:rPr>
                <w:rFonts w:ascii="Times New Roman" w:hAnsi="Times New Roman"/>
                <w:sz w:val="24"/>
                <w:szCs w:val="24"/>
              </w:rPr>
            </w:pPr>
            <w:r w:rsidRPr="008C61C7">
              <w:rPr>
                <w:rFonts w:ascii="Times New Roman" w:hAnsi="Times New Roman"/>
                <w:sz w:val="24"/>
                <w:szCs w:val="24"/>
              </w:rPr>
              <w:t>Баллы</w:t>
            </w:r>
          </w:p>
        </w:tc>
      </w:tr>
      <w:tr w:rsidR="00C029A9" w:rsidRPr="008C61C7" w14:paraId="1C7D5540" w14:textId="77777777" w:rsidTr="00CB552C">
        <w:tc>
          <w:tcPr>
            <w:tcW w:w="4677" w:type="dxa"/>
          </w:tcPr>
          <w:p w14:paraId="7EEE95DE"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 xml:space="preserve">Сколько раз в неделю Вы занимались интенсивной физической нагрузкой </w:t>
            </w:r>
          </w:p>
        </w:tc>
        <w:tc>
          <w:tcPr>
            <w:tcW w:w="2393" w:type="dxa"/>
          </w:tcPr>
          <w:p w14:paraId="21F8736A"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_____дней</w:t>
            </w:r>
          </w:p>
        </w:tc>
        <w:tc>
          <w:tcPr>
            <w:tcW w:w="2569" w:type="dxa"/>
          </w:tcPr>
          <w:p w14:paraId="53707675"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 число дней</w:t>
            </w:r>
          </w:p>
        </w:tc>
      </w:tr>
      <w:tr w:rsidR="00C029A9" w:rsidRPr="008C61C7" w14:paraId="6A7F12EB" w14:textId="77777777" w:rsidTr="00CB552C">
        <w:tc>
          <w:tcPr>
            <w:tcW w:w="4677" w:type="dxa"/>
          </w:tcPr>
          <w:p w14:paraId="15127177"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Сколько обычно длится Ваша интенсивная физическая активность?</w:t>
            </w:r>
          </w:p>
        </w:tc>
        <w:tc>
          <w:tcPr>
            <w:tcW w:w="2393" w:type="dxa"/>
          </w:tcPr>
          <w:p w14:paraId="7F97A5E3"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До 10 мин</w:t>
            </w:r>
          </w:p>
          <w:p w14:paraId="77C3F67D" w14:textId="40D2B8FE"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10</w:t>
            </w:r>
            <w:r>
              <w:rPr>
                <w:rFonts w:ascii="Times New Roman" w:hAnsi="Times New Roman"/>
                <w:sz w:val="24"/>
                <w:szCs w:val="24"/>
              </w:rPr>
              <w:t>–</w:t>
            </w:r>
            <w:r w:rsidRPr="008C61C7">
              <w:rPr>
                <w:rFonts w:ascii="Times New Roman" w:hAnsi="Times New Roman"/>
                <w:sz w:val="24"/>
                <w:szCs w:val="24"/>
              </w:rPr>
              <w:t>20мин</w:t>
            </w:r>
          </w:p>
          <w:p w14:paraId="33D41185" w14:textId="47DF0381"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20</w:t>
            </w:r>
            <w:r>
              <w:rPr>
                <w:rFonts w:ascii="Times New Roman" w:hAnsi="Times New Roman"/>
                <w:sz w:val="24"/>
                <w:szCs w:val="24"/>
              </w:rPr>
              <w:t>–</w:t>
            </w:r>
            <w:r w:rsidRPr="008C61C7">
              <w:rPr>
                <w:rFonts w:ascii="Times New Roman" w:hAnsi="Times New Roman"/>
                <w:sz w:val="24"/>
                <w:szCs w:val="24"/>
              </w:rPr>
              <w:t>40мин</w:t>
            </w:r>
          </w:p>
          <w:p w14:paraId="69B0FBBF" w14:textId="0CE5DD1A"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49</w:t>
            </w:r>
            <w:r>
              <w:rPr>
                <w:rFonts w:ascii="Times New Roman" w:hAnsi="Times New Roman"/>
                <w:sz w:val="24"/>
                <w:szCs w:val="24"/>
              </w:rPr>
              <w:t>–</w:t>
            </w:r>
            <w:r w:rsidRPr="008C61C7">
              <w:rPr>
                <w:rFonts w:ascii="Times New Roman" w:hAnsi="Times New Roman"/>
                <w:sz w:val="24"/>
                <w:szCs w:val="24"/>
              </w:rPr>
              <w:t>60мин</w:t>
            </w:r>
          </w:p>
          <w:p w14:paraId="45B6C5D3"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1ч и более</w:t>
            </w:r>
          </w:p>
        </w:tc>
        <w:tc>
          <w:tcPr>
            <w:tcW w:w="2569" w:type="dxa"/>
          </w:tcPr>
          <w:p w14:paraId="0FCFF7A9"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0</w:t>
            </w:r>
          </w:p>
          <w:p w14:paraId="385CD73A"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1</w:t>
            </w:r>
          </w:p>
          <w:p w14:paraId="5CB994D3"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3</w:t>
            </w:r>
          </w:p>
          <w:p w14:paraId="568F4ACD"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5</w:t>
            </w:r>
          </w:p>
          <w:p w14:paraId="523586BE"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7</w:t>
            </w:r>
          </w:p>
        </w:tc>
      </w:tr>
      <w:tr w:rsidR="00C029A9" w:rsidRPr="008C61C7" w14:paraId="150FE9EE" w14:textId="77777777" w:rsidTr="00CB552C">
        <w:tc>
          <w:tcPr>
            <w:tcW w:w="4677" w:type="dxa"/>
          </w:tcPr>
          <w:p w14:paraId="7D5C130A"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Сколько раз Вы занимаетесь неинтенсивной физической нагрузкой?</w:t>
            </w:r>
          </w:p>
        </w:tc>
        <w:tc>
          <w:tcPr>
            <w:tcW w:w="2393" w:type="dxa"/>
          </w:tcPr>
          <w:p w14:paraId="505368C8"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_____дней</w:t>
            </w:r>
          </w:p>
        </w:tc>
        <w:tc>
          <w:tcPr>
            <w:tcW w:w="2569" w:type="dxa"/>
          </w:tcPr>
          <w:p w14:paraId="2AE7AE21"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=число дней</w:t>
            </w:r>
          </w:p>
        </w:tc>
      </w:tr>
      <w:tr w:rsidR="00C029A9" w:rsidRPr="008C61C7" w14:paraId="25ABE524" w14:textId="77777777" w:rsidTr="00CB552C">
        <w:tc>
          <w:tcPr>
            <w:tcW w:w="4677" w:type="dxa"/>
          </w:tcPr>
          <w:p w14:paraId="482D8D35"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Какова обычная продолжительность Вашей неинтенсивной физической нагрузки в течени</w:t>
            </w:r>
            <w:proofErr w:type="gramStart"/>
            <w:r w:rsidRPr="008C61C7">
              <w:rPr>
                <w:rFonts w:ascii="Times New Roman" w:hAnsi="Times New Roman"/>
                <w:sz w:val="24"/>
                <w:szCs w:val="24"/>
              </w:rPr>
              <w:t>и</w:t>
            </w:r>
            <w:proofErr w:type="gramEnd"/>
            <w:r w:rsidRPr="008C61C7">
              <w:rPr>
                <w:rFonts w:ascii="Times New Roman" w:hAnsi="Times New Roman"/>
                <w:sz w:val="24"/>
                <w:szCs w:val="24"/>
              </w:rPr>
              <w:t xml:space="preserve"> дня?</w:t>
            </w:r>
          </w:p>
        </w:tc>
        <w:tc>
          <w:tcPr>
            <w:tcW w:w="2393" w:type="dxa"/>
          </w:tcPr>
          <w:p w14:paraId="168EF410"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До 20 мин</w:t>
            </w:r>
          </w:p>
          <w:p w14:paraId="0535BA12" w14:textId="1D8AB67F"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20</w:t>
            </w:r>
            <w:r>
              <w:rPr>
                <w:rFonts w:ascii="Times New Roman" w:hAnsi="Times New Roman"/>
                <w:sz w:val="24"/>
                <w:szCs w:val="24"/>
              </w:rPr>
              <w:t>–</w:t>
            </w:r>
            <w:r w:rsidRPr="008C61C7">
              <w:rPr>
                <w:rFonts w:ascii="Times New Roman" w:hAnsi="Times New Roman"/>
                <w:sz w:val="24"/>
                <w:szCs w:val="24"/>
              </w:rPr>
              <w:t>40мин</w:t>
            </w:r>
          </w:p>
          <w:p w14:paraId="792FF71D" w14:textId="11D09566"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40</w:t>
            </w:r>
            <w:r>
              <w:rPr>
                <w:rFonts w:ascii="Times New Roman" w:hAnsi="Times New Roman"/>
                <w:sz w:val="24"/>
                <w:szCs w:val="24"/>
              </w:rPr>
              <w:t>–</w:t>
            </w:r>
            <w:r w:rsidRPr="008C61C7">
              <w:rPr>
                <w:rFonts w:ascii="Times New Roman" w:hAnsi="Times New Roman"/>
                <w:sz w:val="24"/>
                <w:szCs w:val="24"/>
              </w:rPr>
              <w:t>60мин</w:t>
            </w:r>
          </w:p>
          <w:p w14:paraId="402804AD" w14:textId="404909C9"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60</w:t>
            </w:r>
            <w:r>
              <w:rPr>
                <w:rFonts w:ascii="Times New Roman" w:hAnsi="Times New Roman"/>
                <w:sz w:val="24"/>
                <w:szCs w:val="24"/>
              </w:rPr>
              <w:t>–</w:t>
            </w:r>
            <w:r w:rsidRPr="008C61C7">
              <w:rPr>
                <w:rFonts w:ascii="Times New Roman" w:hAnsi="Times New Roman"/>
                <w:sz w:val="24"/>
                <w:szCs w:val="24"/>
              </w:rPr>
              <w:t>90мин</w:t>
            </w:r>
          </w:p>
          <w:p w14:paraId="5A48457A"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1,5ч и более</w:t>
            </w:r>
          </w:p>
        </w:tc>
        <w:tc>
          <w:tcPr>
            <w:tcW w:w="2569" w:type="dxa"/>
          </w:tcPr>
          <w:p w14:paraId="219E30FD"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0</w:t>
            </w:r>
          </w:p>
          <w:p w14:paraId="4CCA2151"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1</w:t>
            </w:r>
          </w:p>
          <w:p w14:paraId="016CFE3D"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3</w:t>
            </w:r>
          </w:p>
          <w:p w14:paraId="4D622D85"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5</w:t>
            </w:r>
          </w:p>
          <w:p w14:paraId="4A792C78"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7</w:t>
            </w:r>
          </w:p>
        </w:tc>
      </w:tr>
      <w:tr w:rsidR="00C029A9" w:rsidRPr="008C61C7" w14:paraId="54BDF908" w14:textId="77777777" w:rsidTr="00CB552C">
        <w:tc>
          <w:tcPr>
            <w:tcW w:w="4677" w:type="dxa"/>
          </w:tcPr>
          <w:p w14:paraId="7A82B944"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Сколько дней в неделю Вы ходите пешком?</w:t>
            </w:r>
          </w:p>
        </w:tc>
        <w:tc>
          <w:tcPr>
            <w:tcW w:w="2393" w:type="dxa"/>
          </w:tcPr>
          <w:p w14:paraId="040A701A"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_____дней</w:t>
            </w:r>
          </w:p>
        </w:tc>
        <w:tc>
          <w:tcPr>
            <w:tcW w:w="2569" w:type="dxa"/>
          </w:tcPr>
          <w:p w14:paraId="1F7B3571"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=число дней</w:t>
            </w:r>
          </w:p>
        </w:tc>
      </w:tr>
      <w:tr w:rsidR="00C029A9" w:rsidRPr="008C61C7" w14:paraId="2103C07D" w14:textId="77777777" w:rsidTr="00CB552C">
        <w:tc>
          <w:tcPr>
            <w:tcW w:w="4677" w:type="dxa"/>
          </w:tcPr>
          <w:p w14:paraId="1590937E"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Какова обычная продолжительность Ваших пеших прогулок в течени</w:t>
            </w:r>
            <w:proofErr w:type="gramStart"/>
            <w:r w:rsidRPr="008C61C7">
              <w:rPr>
                <w:rFonts w:ascii="Times New Roman" w:hAnsi="Times New Roman"/>
                <w:sz w:val="24"/>
                <w:szCs w:val="24"/>
              </w:rPr>
              <w:t>и</w:t>
            </w:r>
            <w:proofErr w:type="gramEnd"/>
            <w:r w:rsidRPr="008C61C7">
              <w:rPr>
                <w:rFonts w:ascii="Times New Roman" w:hAnsi="Times New Roman"/>
                <w:sz w:val="24"/>
                <w:szCs w:val="24"/>
              </w:rPr>
              <w:t xml:space="preserve"> дня?</w:t>
            </w:r>
          </w:p>
        </w:tc>
        <w:tc>
          <w:tcPr>
            <w:tcW w:w="2393" w:type="dxa"/>
          </w:tcPr>
          <w:p w14:paraId="66770F6E"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До 20 мин</w:t>
            </w:r>
          </w:p>
          <w:p w14:paraId="0097D3D2" w14:textId="78BED9C3"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20</w:t>
            </w:r>
            <w:r>
              <w:rPr>
                <w:rFonts w:ascii="Times New Roman" w:hAnsi="Times New Roman"/>
                <w:sz w:val="24"/>
                <w:szCs w:val="24"/>
              </w:rPr>
              <w:t>–</w:t>
            </w:r>
            <w:r w:rsidRPr="008C61C7">
              <w:rPr>
                <w:rFonts w:ascii="Times New Roman" w:hAnsi="Times New Roman"/>
                <w:sz w:val="24"/>
                <w:szCs w:val="24"/>
              </w:rPr>
              <w:t>40мин</w:t>
            </w:r>
          </w:p>
          <w:p w14:paraId="5BA5BF22" w14:textId="553F77E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40</w:t>
            </w:r>
            <w:r>
              <w:rPr>
                <w:rFonts w:ascii="Times New Roman" w:hAnsi="Times New Roman"/>
                <w:sz w:val="24"/>
                <w:szCs w:val="24"/>
              </w:rPr>
              <w:t>–</w:t>
            </w:r>
            <w:r w:rsidRPr="008C61C7">
              <w:rPr>
                <w:rFonts w:ascii="Times New Roman" w:hAnsi="Times New Roman"/>
                <w:sz w:val="24"/>
                <w:szCs w:val="24"/>
              </w:rPr>
              <w:t>60мин</w:t>
            </w:r>
          </w:p>
          <w:p w14:paraId="00A25CC4" w14:textId="1AD8619B"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60</w:t>
            </w:r>
            <w:r>
              <w:rPr>
                <w:rFonts w:ascii="Times New Roman" w:hAnsi="Times New Roman"/>
                <w:sz w:val="24"/>
                <w:szCs w:val="24"/>
              </w:rPr>
              <w:t>–</w:t>
            </w:r>
            <w:r w:rsidRPr="008C61C7">
              <w:rPr>
                <w:rFonts w:ascii="Times New Roman" w:hAnsi="Times New Roman"/>
                <w:sz w:val="24"/>
                <w:szCs w:val="24"/>
              </w:rPr>
              <w:t>90мин</w:t>
            </w:r>
          </w:p>
          <w:p w14:paraId="6FCD68DF"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1,5ч и более</w:t>
            </w:r>
          </w:p>
        </w:tc>
        <w:tc>
          <w:tcPr>
            <w:tcW w:w="2569" w:type="dxa"/>
          </w:tcPr>
          <w:p w14:paraId="363D3085"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0</w:t>
            </w:r>
          </w:p>
          <w:p w14:paraId="647B26EC"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1</w:t>
            </w:r>
          </w:p>
          <w:p w14:paraId="639105F2"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3</w:t>
            </w:r>
          </w:p>
          <w:p w14:paraId="4D9E096D"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5</w:t>
            </w:r>
          </w:p>
          <w:p w14:paraId="42DC85BF"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7</w:t>
            </w:r>
          </w:p>
        </w:tc>
      </w:tr>
      <w:tr w:rsidR="00C029A9" w:rsidRPr="008C61C7" w14:paraId="7E2D1AD4" w14:textId="77777777" w:rsidTr="00CB552C">
        <w:tc>
          <w:tcPr>
            <w:tcW w:w="4677" w:type="dxa"/>
          </w:tcPr>
          <w:p w14:paraId="119F60A1"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 xml:space="preserve">Сколько обычно часов Вы проводите в сидячем положении </w:t>
            </w:r>
          </w:p>
        </w:tc>
        <w:tc>
          <w:tcPr>
            <w:tcW w:w="2393" w:type="dxa"/>
          </w:tcPr>
          <w:p w14:paraId="2A4AC460"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8ч и более</w:t>
            </w:r>
          </w:p>
          <w:p w14:paraId="115C6015" w14:textId="022E8CEF"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7</w:t>
            </w:r>
            <w:r>
              <w:rPr>
                <w:rFonts w:ascii="Times New Roman" w:hAnsi="Times New Roman"/>
                <w:sz w:val="24"/>
                <w:szCs w:val="24"/>
              </w:rPr>
              <w:t>–</w:t>
            </w:r>
            <w:r w:rsidRPr="008C61C7">
              <w:rPr>
                <w:rFonts w:ascii="Times New Roman" w:hAnsi="Times New Roman"/>
                <w:sz w:val="24"/>
                <w:szCs w:val="24"/>
              </w:rPr>
              <w:t>8ч</w:t>
            </w:r>
          </w:p>
          <w:p w14:paraId="1FDECADD" w14:textId="350A94BD"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6</w:t>
            </w:r>
            <w:r>
              <w:rPr>
                <w:rFonts w:ascii="Times New Roman" w:hAnsi="Times New Roman"/>
                <w:sz w:val="24"/>
                <w:szCs w:val="24"/>
              </w:rPr>
              <w:t>–</w:t>
            </w:r>
            <w:r w:rsidRPr="008C61C7">
              <w:rPr>
                <w:rFonts w:ascii="Times New Roman" w:hAnsi="Times New Roman"/>
                <w:sz w:val="24"/>
                <w:szCs w:val="24"/>
              </w:rPr>
              <w:t>7ч</w:t>
            </w:r>
          </w:p>
          <w:p w14:paraId="411953D5" w14:textId="72E4F610"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5</w:t>
            </w:r>
            <w:r>
              <w:rPr>
                <w:rFonts w:ascii="Times New Roman" w:hAnsi="Times New Roman"/>
                <w:sz w:val="24"/>
                <w:szCs w:val="24"/>
              </w:rPr>
              <w:t>–</w:t>
            </w:r>
            <w:r w:rsidRPr="008C61C7">
              <w:rPr>
                <w:rFonts w:ascii="Times New Roman" w:hAnsi="Times New Roman"/>
                <w:sz w:val="24"/>
                <w:szCs w:val="24"/>
              </w:rPr>
              <w:t>6ч</w:t>
            </w:r>
          </w:p>
          <w:p w14:paraId="03B1DA2A" w14:textId="7F1902A2"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4</w:t>
            </w:r>
            <w:r>
              <w:rPr>
                <w:rFonts w:ascii="Times New Roman" w:hAnsi="Times New Roman"/>
                <w:sz w:val="24"/>
                <w:szCs w:val="24"/>
              </w:rPr>
              <w:t>–</w:t>
            </w:r>
            <w:r w:rsidRPr="008C61C7">
              <w:rPr>
                <w:rFonts w:ascii="Times New Roman" w:hAnsi="Times New Roman"/>
                <w:sz w:val="24"/>
                <w:szCs w:val="24"/>
              </w:rPr>
              <w:t>5ч</w:t>
            </w:r>
          </w:p>
          <w:p w14:paraId="590B312F" w14:textId="3CF8C203"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3</w:t>
            </w:r>
            <w:r>
              <w:rPr>
                <w:rFonts w:ascii="Times New Roman" w:hAnsi="Times New Roman"/>
                <w:sz w:val="24"/>
                <w:szCs w:val="24"/>
              </w:rPr>
              <w:t>–</w:t>
            </w:r>
            <w:r w:rsidRPr="008C61C7">
              <w:rPr>
                <w:rFonts w:ascii="Times New Roman" w:hAnsi="Times New Roman"/>
                <w:sz w:val="24"/>
                <w:szCs w:val="24"/>
              </w:rPr>
              <w:t>4ч</w:t>
            </w:r>
          </w:p>
          <w:p w14:paraId="1D6AAD32" w14:textId="2BAC7796"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1</w:t>
            </w:r>
            <w:r>
              <w:rPr>
                <w:rFonts w:ascii="Times New Roman" w:hAnsi="Times New Roman"/>
                <w:sz w:val="24"/>
                <w:szCs w:val="24"/>
              </w:rPr>
              <w:t>–</w:t>
            </w:r>
            <w:r w:rsidRPr="008C61C7">
              <w:rPr>
                <w:rFonts w:ascii="Times New Roman" w:hAnsi="Times New Roman"/>
                <w:sz w:val="24"/>
                <w:szCs w:val="24"/>
              </w:rPr>
              <w:t>3ч</w:t>
            </w:r>
          </w:p>
          <w:p w14:paraId="208317D4"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 xml:space="preserve">менее 1 ч </w:t>
            </w:r>
          </w:p>
        </w:tc>
        <w:tc>
          <w:tcPr>
            <w:tcW w:w="2569" w:type="dxa"/>
          </w:tcPr>
          <w:p w14:paraId="6035F07D"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0</w:t>
            </w:r>
          </w:p>
          <w:p w14:paraId="1057C866"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1</w:t>
            </w:r>
          </w:p>
          <w:p w14:paraId="12AFB47E"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2</w:t>
            </w:r>
          </w:p>
          <w:p w14:paraId="79AC0B87"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3</w:t>
            </w:r>
          </w:p>
          <w:p w14:paraId="58433E5D"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4</w:t>
            </w:r>
          </w:p>
          <w:p w14:paraId="26BC6D99"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5</w:t>
            </w:r>
          </w:p>
          <w:p w14:paraId="25C54B12"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6</w:t>
            </w:r>
          </w:p>
          <w:p w14:paraId="1CDDA5C4" w14:textId="77777777" w:rsidR="00C029A9" w:rsidRPr="008C61C7" w:rsidRDefault="00C029A9" w:rsidP="003A4F2C">
            <w:pPr>
              <w:spacing w:after="0" w:line="240" w:lineRule="auto"/>
              <w:rPr>
                <w:rFonts w:ascii="Times New Roman" w:hAnsi="Times New Roman"/>
                <w:sz w:val="24"/>
                <w:szCs w:val="24"/>
              </w:rPr>
            </w:pPr>
            <w:r w:rsidRPr="008C61C7">
              <w:rPr>
                <w:rFonts w:ascii="Times New Roman" w:hAnsi="Times New Roman"/>
                <w:sz w:val="24"/>
                <w:szCs w:val="24"/>
              </w:rPr>
              <w:t>7</w:t>
            </w:r>
          </w:p>
        </w:tc>
      </w:tr>
      <w:tr w:rsidR="008C61C7" w:rsidRPr="008C61C7" w14:paraId="62B3B6C7" w14:textId="77777777" w:rsidTr="0066646D">
        <w:tc>
          <w:tcPr>
            <w:tcW w:w="9639" w:type="dxa"/>
            <w:gridSpan w:val="3"/>
          </w:tcPr>
          <w:p w14:paraId="236B33EC" w14:textId="77777777" w:rsidR="00A10BCF" w:rsidRPr="008C61C7" w:rsidRDefault="00A10BCF" w:rsidP="00A10BCF">
            <w:pPr>
              <w:spacing w:after="0" w:line="240" w:lineRule="auto"/>
              <w:jc w:val="center"/>
              <w:rPr>
                <w:rFonts w:ascii="Times New Roman" w:hAnsi="Times New Roman"/>
                <w:sz w:val="24"/>
                <w:szCs w:val="24"/>
              </w:rPr>
            </w:pPr>
            <w:r w:rsidRPr="008C61C7">
              <w:rPr>
                <w:rFonts w:ascii="Times New Roman" w:hAnsi="Times New Roman"/>
                <w:sz w:val="24"/>
                <w:szCs w:val="24"/>
              </w:rPr>
              <w:t>Гиподинамия при баллах*</w:t>
            </w:r>
          </w:p>
        </w:tc>
      </w:tr>
      <w:tr w:rsidR="008C61C7" w:rsidRPr="008C61C7" w14:paraId="50BB3762" w14:textId="77777777" w:rsidTr="0066646D">
        <w:tc>
          <w:tcPr>
            <w:tcW w:w="4677" w:type="dxa"/>
          </w:tcPr>
          <w:p w14:paraId="2377EC87" w14:textId="77777777" w:rsidR="003A4F2C" w:rsidRPr="008C61C7" w:rsidRDefault="003A4F2C" w:rsidP="003A4F2C">
            <w:pPr>
              <w:spacing w:after="0" w:line="240" w:lineRule="auto"/>
              <w:jc w:val="center"/>
              <w:rPr>
                <w:rFonts w:ascii="Times New Roman" w:hAnsi="Times New Roman"/>
                <w:sz w:val="24"/>
                <w:szCs w:val="24"/>
              </w:rPr>
            </w:pPr>
            <w:r w:rsidRPr="008C61C7">
              <w:rPr>
                <w:rFonts w:ascii="Times New Roman" w:hAnsi="Times New Roman"/>
                <w:sz w:val="24"/>
                <w:szCs w:val="24"/>
              </w:rPr>
              <w:t>Возраст</w:t>
            </w:r>
            <w:proofErr w:type="gramStart"/>
            <w:r w:rsidRPr="008C61C7">
              <w:rPr>
                <w:rFonts w:ascii="Times New Roman" w:hAnsi="Times New Roman"/>
                <w:sz w:val="24"/>
                <w:szCs w:val="24"/>
              </w:rPr>
              <w:t>,л</w:t>
            </w:r>
            <w:proofErr w:type="gramEnd"/>
            <w:r w:rsidRPr="008C61C7">
              <w:rPr>
                <w:rFonts w:ascii="Times New Roman" w:hAnsi="Times New Roman"/>
                <w:sz w:val="24"/>
                <w:szCs w:val="24"/>
              </w:rPr>
              <w:t>ет</w:t>
            </w:r>
          </w:p>
        </w:tc>
        <w:tc>
          <w:tcPr>
            <w:tcW w:w="4962" w:type="dxa"/>
            <w:gridSpan w:val="2"/>
          </w:tcPr>
          <w:p w14:paraId="4AB9B0AA" w14:textId="77777777" w:rsidR="003A4F2C" w:rsidRPr="008C61C7" w:rsidRDefault="003A4F2C" w:rsidP="003A4F2C">
            <w:pPr>
              <w:spacing w:after="0" w:line="240" w:lineRule="auto"/>
              <w:jc w:val="center"/>
              <w:rPr>
                <w:rFonts w:ascii="Times New Roman" w:hAnsi="Times New Roman"/>
                <w:sz w:val="24"/>
                <w:szCs w:val="24"/>
              </w:rPr>
            </w:pPr>
            <w:r w:rsidRPr="008C61C7">
              <w:rPr>
                <w:rFonts w:ascii="Times New Roman" w:hAnsi="Times New Roman"/>
                <w:sz w:val="24"/>
                <w:szCs w:val="24"/>
              </w:rPr>
              <w:t>Сумма баллов</w:t>
            </w:r>
          </w:p>
        </w:tc>
      </w:tr>
      <w:tr w:rsidR="008C61C7" w:rsidRPr="008C61C7" w14:paraId="0029048B" w14:textId="77777777" w:rsidTr="0066646D">
        <w:tc>
          <w:tcPr>
            <w:tcW w:w="4677" w:type="dxa"/>
          </w:tcPr>
          <w:p w14:paraId="39488B56" w14:textId="17D7792A" w:rsidR="003A4F2C" w:rsidRPr="008C61C7" w:rsidRDefault="003A4F2C" w:rsidP="003A4F2C">
            <w:pPr>
              <w:spacing w:after="0" w:line="240" w:lineRule="auto"/>
              <w:jc w:val="center"/>
              <w:rPr>
                <w:rFonts w:ascii="Times New Roman" w:hAnsi="Times New Roman"/>
                <w:sz w:val="24"/>
                <w:szCs w:val="24"/>
              </w:rPr>
            </w:pPr>
            <w:r w:rsidRPr="008C61C7">
              <w:rPr>
                <w:rFonts w:ascii="Times New Roman" w:hAnsi="Times New Roman"/>
                <w:sz w:val="24"/>
                <w:szCs w:val="24"/>
              </w:rPr>
              <w:t>18</w:t>
            </w:r>
            <w:r w:rsidR="006F2E50">
              <w:rPr>
                <w:rFonts w:ascii="Times New Roman" w:hAnsi="Times New Roman"/>
                <w:sz w:val="24"/>
                <w:szCs w:val="24"/>
              </w:rPr>
              <w:t>–</w:t>
            </w:r>
            <w:r w:rsidRPr="008C61C7">
              <w:rPr>
                <w:rFonts w:ascii="Times New Roman" w:hAnsi="Times New Roman"/>
                <w:sz w:val="24"/>
                <w:szCs w:val="24"/>
              </w:rPr>
              <w:t>39</w:t>
            </w:r>
          </w:p>
        </w:tc>
        <w:tc>
          <w:tcPr>
            <w:tcW w:w="4962" w:type="dxa"/>
            <w:gridSpan w:val="2"/>
          </w:tcPr>
          <w:p w14:paraId="2F1628D3" w14:textId="77777777" w:rsidR="003A4F2C" w:rsidRPr="008C61C7" w:rsidRDefault="003A4F2C" w:rsidP="003A4F2C">
            <w:pPr>
              <w:spacing w:after="0" w:line="240" w:lineRule="auto"/>
              <w:jc w:val="center"/>
              <w:rPr>
                <w:rFonts w:ascii="Times New Roman" w:hAnsi="Times New Roman"/>
                <w:sz w:val="24"/>
                <w:szCs w:val="24"/>
              </w:rPr>
            </w:pPr>
            <w:r w:rsidRPr="008C61C7">
              <w:rPr>
                <w:rFonts w:ascii="Times New Roman" w:hAnsi="Times New Roman"/>
                <w:sz w:val="24"/>
                <w:szCs w:val="24"/>
                <w:lang w:val="en-US"/>
              </w:rPr>
              <w:t>&lt;</w:t>
            </w:r>
            <w:r w:rsidRPr="008C61C7">
              <w:rPr>
                <w:rFonts w:ascii="Times New Roman" w:hAnsi="Times New Roman"/>
                <w:sz w:val="24"/>
                <w:szCs w:val="24"/>
              </w:rPr>
              <w:t>21</w:t>
            </w:r>
          </w:p>
        </w:tc>
      </w:tr>
      <w:tr w:rsidR="008C61C7" w:rsidRPr="008C61C7" w14:paraId="614FA765" w14:textId="77777777" w:rsidTr="0066646D">
        <w:tc>
          <w:tcPr>
            <w:tcW w:w="4677" w:type="dxa"/>
          </w:tcPr>
          <w:p w14:paraId="409FEC76" w14:textId="574EB912" w:rsidR="003A4F2C" w:rsidRPr="008C61C7" w:rsidRDefault="003A4F2C" w:rsidP="003A4F2C">
            <w:pPr>
              <w:spacing w:after="0" w:line="240" w:lineRule="auto"/>
              <w:jc w:val="center"/>
              <w:rPr>
                <w:rFonts w:ascii="Times New Roman" w:hAnsi="Times New Roman"/>
                <w:sz w:val="24"/>
                <w:szCs w:val="24"/>
              </w:rPr>
            </w:pPr>
            <w:r w:rsidRPr="008C61C7">
              <w:rPr>
                <w:rFonts w:ascii="Times New Roman" w:hAnsi="Times New Roman"/>
                <w:sz w:val="24"/>
                <w:szCs w:val="24"/>
              </w:rPr>
              <w:t>40</w:t>
            </w:r>
            <w:r w:rsidR="006F2E50">
              <w:rPr>
                <w:rFonts w:ascii="Times New Roman" w:hAnsi="Times New Roman"/>
                <w:sz w:val="24"/>
                <w:szCs w:val="24"/>
              </w:rPr>
              <w:t>–</w:t>
            </w:r>
            <w:r w:rsidRPr="008C61C7">
              <w:rPr>
                <w:rFonts w:ascii="Times New Roman" w:hAnsi="Times New Roman"/>
                <w:sz w:val="24"/>
                <w:szCs w:val="24"/>
              </w:rPr>
              <w:t>65</w:t>
            </w:r>
          </w:p>
        </w:tc>
        <w:tc>
          <w:tcPr>
            <w:tcW w:w="4962" w:type="dxa"/>
            <w:gridSpan w:val="2"/>
          </w:tcPr>
          <w:p w14:paraId="523F4BE6" w14:textId="77777777" w:rsidR="003A4F2C" w:rsidRPr="008C61C7" w:rsidRDefault="003A4F2C" w:rsidP="003A4F2C">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&lt;14</w:t>
            </w:r>
          </w:p>
        </w:tc>
      </w:tr>
      <w:tr w:rsidR="008C61C7" w:rsidRPr="008C61C7" w14:paraId="194D23D3" w14:textId="77777777" w:rsidTr="0066646D">
        <w:tc>
          <w:tcPr>
            <w:tcW w:w="4677" w:type="dxa"/>
          </w:tcPr>
          <w:p w14:paraId="47D5BCA9" w14:textId="77777777" w:rsidR="003A4F2C" w:rsidRPr="008C61C7" w:rsidRDefault="003A4F2C" w:rsidP="003A4F2C">
            <w:pPr>
              <w:spacing w:after="0" w:line="240" w:lineRule="auto"/>
              <w:jc w:val="center"/>
              <w:rPr>
                <w:rFonts w:ascii="Times New Roman" w:hAnsi="Times New Roman"/>
                <w:sz w:val="24"/>
                <w:szCs w:val="24"/>
              </w:rPr>
            </w:pPr>
            <w:r w:rsidRPr="008C61C7">
              <w:rPr>
                <w:rFonts w:ascii="Times New Roman" w:hAnsi="Times New Roman"/>
                <w:sz w:val="24"/>
                <w:szCs w:val="24"/>
                <w:lang w:val="en-US"/>
              </w:rPr>
              <w:t>&gt;</w:t>
            </w:r>
            <w:r w:rsidRPr="008C61C7">
              <w:rPr>
                <w:rFonts w:ascii="Times New Roman" w:hAnsi="Times New Roman"/>
                <w:sz w:val="24"/>
                <w:szCs w:val="24"/>
              </w:rPr>
              <w:t>65</w:t>
            </w:r>
          </w:p>
        </w:tc>
        <w:tc>
          <w:tcPr>
            <w:tcW w:w="4962" w:type="dxa"/>
            <w:gridSpan w:val="2"/>
          </w:tcPr>
          <w:p w14:paraId="6DB3799B" w14:textId="77777777" w:rsidR="003A4F2C" w:rsidRPr="008C61C7" w:rsidRDefault="003A4F2C" w:rsidP="003A4F2C">
            <w:pPr>
              <w:spacing w:after="0" w:line="240" w:lineRule="auto"/>
              <w:jc w:val="center"/>
              <w:rPr>
                <w:rFonts w:ascii="Times New Roman" w:hAnsi="Times New Roman"/>
                <w:sz w:val="24"/>
                <w:szCs w:val="24"/>
                <w:lang w:val="en-US"/>
              </w:rPr>
            </w:pPr>
            <w:r w:rsidRPr="008C61C7">
              <w:rPr>
                <w:rFonts w:ascii="Times New Roman" w:hAnsi="Times New Roman"/>
                <w:sz w:val="24"/>
                <w:szCs w:val="24"/>
                <w:lang w:val="en-US"/>
              </w:rPr>
              <w:t>&lt;7</w:t>
            </w:r>
          </w:p>
        </w:tc>
      </w:tr>
      <w:tr w:rsidR="008C61C7" w:rsidRPr="00C029A9" w14:paraId="7E59EAA7" w14:textId="77777777" w:rsidTr="0066646D">
        <w:tc>
          <w:tcPr>
            <w:tcW w:w="9639" w:type="dxa"/>
            <w:gridSpan w:val="3"/>
          </w:tcPr>
          <w:p w14:paraId="379BD448" w14:textId="1C90BDA9" w:rsidR="0066646D" w:rsidRPr="008C61C7" w:rsidRDefault="00A10BCF" w:rsidP="0066646D">
            <w:pPr>
              <w:spacing w:after="0" w:line="240" w:lineRule="auto"/>
              <w:ind w:firstLine="462"/>
              <w:jc w:val="both"/>
              <w:rPr>
                <w:rFonts w:ascii="Times New Roman" w:hAnsi="Times New Roman"/>
                <w:sz w:val="24"/>
                <w:szCs w:val="24"/>
              </w:rPr>
            </w:pPr>
            <w:r w:rsidRPr="008C61C7">
              <w:rPr>
                <w:rFonts w:ascii="Times New Roman" w:hAnsi="Times New Roman"/>
                <w:sz w:val="24"/>
                <w:szCs w:val="24"/>
              </w:rPr>
              <w:t xml:space="preserve">* </w:t>
            </w:r>
            <w:r w:rsidR="00C029A9">
              <w:rPr>
                <w:rFonts w:ascii="Times New Roman" w:hAnsi="Times New Roman"/>
                <w:sz w:val="24"/>
                <w:szCs w:val="24"/>
              </w:rPr>
              <w:t xml:space="preserve">‒ </w:t>
            </w:r>
            <w:r w:rsidR="00C029A9" w:rsidRPr="008C61C7">
              <w:rPr>
                <w:rFonts w:ascii="Times New Roman" w:hAnsi="Times New Roman"/>
                <w:sz w:val="24"/>
                <w:szCs w:val="24"/>
              </w:rPr>
              <w:t xml:space="preserve">на </w:t>
            </w:r>
            <w:r w:rsidRPr="008C61C7">
              <w:rPr>
                <w:rFonts w:ascii="Times New Roman" w:hAnsi="Times New Roman"/>
                <w:sz w:val="24"/>
                <w:szCs w:val="24"/>
              </w:rPr>
              <w:t>основе подсчета суммы баллов  и в соответствии со своей возрастной группой определяется наличие гиподинамии у пациента</w:t>
            </w:r>
            <w:r w:rsidR="0066646D" w:rsidRPr="008C61C7">
              <w:rPr>
                <w:rFonts w:ascii="Times New Roman" w:hAnsi="Times New Roman"/>
                <w:sz w:val="24"/>
                <w:szCs w:val="24"/>
              </w:rPr>
              <w:t xml:space="preserve"> </w:t>
            </w:r>
          </w:p>
          <w:p w14:paraId="3F641A83" w14:textId="072F3269" w:rsidR="00A10BCF" w:rsidRPr="00C029A9" w:rsidRDefault="00C029A9" w:rsidP="00EE2CB7">
            <w:pPr>
              <w:spacing w:after="0" w:line="240" w:lineRule="auto"/>
              <w:ind w:firstLine="462"/>
              <w:jc w:val="both"/>
              <w:rPr>
                <w:rFonts w:ascii="Times New Roman" w:hAnsi="Times New Roman"/>
                <w:sz w:val="24"/>
                <w:szCs w:val="24"/>
              </w:rPr>
            </w:pPr>
            <w:r w:rsidRPr="008C61C7">
              <w:rPr>
                <w:rFonts w:ascii="Times New Roman" w:hAnsi="Times New Roman"/>
                <w:sz w:val="24"/>
                <w:szCs w:val="24"/>
              </w:rPr>
              <w:t xml:space="preserve">Примечание </w:t>
            </w:r>
            <w:r>
              <w:rPr>
                <w:rFonts w:ascii="Times New Roman" w:hAnsi="Times New Roman"/>
                <w:sz w:val="24"/>
                <w:szCs w:val="24"/>
              </w:rPr>
              <w:t>–</w:t>
            </w:r>
            <w:r w:rsidRPr="008C61C7">
              <w:rPr>
                <w:rFonts w:ascii="Times New Roman" w:hAnsi="Times New Roman"/>
                <w:sz w:val="24"/>
                <w:szCs w:val="24"/>
              </w:rPr>
              <w:t xml:space="preserve"> </w:t>
            </w:r>
            <w:r>
              <w:rPr>
                <w:rFonts w:ascii="Times New Roman" w:hAnsi="Times New Roman"/>
                <w:sz w:val="24"/>
                <w:szCs w:val="24"/>
              </w:rPr>
              <w:t>Составлен</w:t>
            </w:r>
            <w:r w:rsidR="00EE2CB7">
              <w:rPr>
                <w:rFonts w:ascii="Times New Roman" w:hAnsi="Times New Roman"/>
                <w:sz w:val="24"/>
                <w:szCs w:val="24"/>
              </w:rPr>
              <w:t>о</w:t>
            </w:r>
            <w:r>
              <w:rPr>
                <w:rFonts w:ascii="Times New Roman" w:hAnsi="Times New Roman"/>
                <w:sz w:val="24"/>
                <w:szCs w:val="24"/>
              </w:rPr>
              <w:t xml:space="preserve"> по источнику [1</w:t>
            </w:r>
            <w:r w:rsidR="00EE2CB7">
              <w:rPr>
                <w:rFonts w:ascii="Times New Roman" w:hAnsi="Times New Roman"/>
                <w:sz w:val="24"/>
                <w:szCs w:val="24"/>
              </w:rPr>
              <w:t>16</w:t>
            </w:r>
            <w:r>
              <w:rPr>
                <w:rFonts w:ascii="Times New Roman" w:hAnsi="Times New Roman"/>
                <w:sz w:val="24"/>
                <w:szCs w:val="24"/>
              </w:rPr>
              <w:t>]</w:t>
            </w:r>
          </w:p>
        </w:tc>
      </w:tr>
    </w:tbl>
    <w:p w14:paraId="5A8C0B6B" w14:textId="77777777" w:rsidR="00A10BCF" w:rsidRPr="00C029A9" w:rsidRDefault="00A10BCF" w:rsidP="00A10BCF">
      <w:pPr>
        <w:spacing w:after="0" w:line="240" w:lineRule="auto"/>
        <w:jc w:val="both"/>
        <w:rPr>
          <w:rFonts w:ascii="Times New Roman" w:hAnsi="Times New Roman"/>
          <w:sz w:val="24"/>
          <w:szCs w:val="24"/>
        </w:rPr>
      </w:pPr>
    </w:p>
    <w:p w14:paraId="499EE05C" w14:textId="77777777" w:rsidR="003A4F2C" w:rsidRDefault="003A4F2C" w:rsidP="003A4F2C">
      <w:pPr>
        <w:rPr>
          <w:rFonts w:ascii="Times New Roman" w:hAnsi="Times New Roman"/>
          <w:sz w:val="24"/>
          <w:szCs w:val="24"/>
        </w:rPr>
      </w:pPr>
    </w:p>
    <w:p w14:paraId="221130D6" w14:textId="77777777" w:rsidR="00C029A9" w:rsidRPr="00C029A9" w:rsidRDefault="00C029A9" w:rsidP="003A4F2C">
      <w:pPr>
        <w:rPr>
          <w:rFonts w:ascii="Times New Roman" w:hAnsi="Times New Roman"/>
          <w:sz w:val="24"/>
          <w:szCs w:val="24"/>
        </w:rPr>
      </w:pPr>
    </w:p>
    <w:p w14:paraId="671E8FBC" w14:textId="47DDC611" w:rsidR="00F306A8" w:rsidRDefault="0066646D" w:rsidP="00F306A8">
      <w:pPr>
        <w:autoSpaceDE w:val="0"/>
        <w:autoSpaceDN w:val="0"/>
        <w:adjustRightInd w:val="0"/>
        <w:spacing w:after="0" w:line="240" w:lineRule="auto"/>
        <w:jc w:val="center"/>
        <w:rPr>
          <w:rFonts w:ascii="Times New Roman" w:hAnsi="Times New Roman"/>
          <w:b/>
          <w:sz w:val="28"/>
          <w:szCs w:val="28"/>
        </w:rPr>
      </w:pPr>
      <w:r w:rsidRPr="008C61C7">
        <w:rPr>
          <w:rFonts w:ascii="Times New Roman" w:hAnsi="Times New Roman"/>
          <w:b/>
          <w:sz w:val="28"/>
          <w:szCs w:val="28"/>
        </w:rPr>
        <w:lastRenderedPageBreak/>
        <w:t>ПРИЛОЖЕНИЕ</w:t>
      </w:r>
      <w:r w:rsidRPr="008C61C7">
        <w:rPr>
          <w:rFonts w:ascii="Times New Roman" w:hAnsi="Times New Roman"/>
          <w:b/>
          <w:sz w:val="28"/>
          <w:szCs w:val="28"/>
          <w:lang w:val="en-US"/>
        </w:rPr>
        <w:t xml:space="preserve"> </w:t>
      </w:r>
      <w:r w:rsidRPr="008C61C7">
        <w:rPr>
          <w:rFonts w:ascii="Times New Roman" w:hAnsi="Times New Roman"/>
          <w:b/>
          <w:sz w:val="28"/>
          <w:szCs w:val="28"/>
        </w:rPr>
        <w:t>Е</w:t>
      </w:r>
    </w:p>
    <w:p w14:paraId="437615AE" w14:textId="1827C89E" w:rsidR="0066646D" w:rsidRDefault="00F306A8" w:rsidP="00421058">
      <w:pPr>
        <w:autoSpaceDE w:val="0"/>
        <w:autoSpaceDN w:val="0"/>
        <w:adjustRightInd w:val="0"/>
        <w:spacing w:after="0" w:line="240" w:lineRule="auto"/>
        <w:ind w:firstLine="284"/>
        <w:jc w:val="center"/>
        <w:rPr>
          <w:rFonts w:ascii="Times New Roman" w:eastAsiaTheme="minorHAnsi" w:hAnsi="Times New Roman"/>
          <w:bCs/>
          <w:sz w:val="28"/>
          <w:szCs w:val="28"/>
          <w:lang w:val="kk-KZ"/>
        </w:rPr>
      </w:pPr>
      <w:r w:rsidRPr="00F306A8">
        <w:rPr>
          <w:rFonts w:ascii="Times New Roman" w:eastAsiaTheme="minorHAnsi" w:hAnsi="Times New Roman"/>
          <w:bCs/>
          <w:sz w:val="28"/>
          <w:szCs w:val="28"/>
          <w:lang w:val="kk-KZ"/>
        </w:rPr>
        <w:t>Результаты однофакторного и многофакторного анализа для групп пациентов, стратифицированных по методу реваскуляризации и категории SYNTAX Score</w:t>
      </w:r>
    </w:p>
    <w:p w14:paraId="49481D7B" w14:textId="77777777" w:rsidR="00F306A8" w:rsidRPr="008C61C7" w:rsidRDefault="00F306A8" w:rsidP="00421058">
      <w:pPr>
        <w:autoSpaceDE w:val="0"/>
        <w:autoSpaceDN w:val="0"/>
        <w:adjustRightInd w:val="0"/>
        <w:spacing w:after="0" w:line="240" w:lineRule="auto"/>
        <w:ind w:firstLine="284"/>
        <w:jc w:val="center"/>
        <w:rPr>
          <w:rFonts w:ascii="Times New Roman" w:hAnsi="Times New Roman"/>
          <w:b/>
          <w:sz w:val="28"/>
          <w:szCs w:val="28"/>
          <w:lang w:val="kk-KZ"/>
        </w:rPr>
      </w:pPr>
    </w:p>
    <w:p w14:paraId="524E8983" w14:textId="01403A6A" w:rsidR="00344B9B" w:rsidRPr="008C61C7" w:rsidRDefault="00DC613D" w:rsidP="00F306A8">
      <w:pPr>
        <w:spacing w:after="0" w:line="240" w:lineRule="auto"/>
        <w:ind w:firstLine="709"/>
        <w:jc w:val="both"/>
        <w:rPr>
          <w:rFonts w:ascii="Times New Roman" w:eastAsiaTheme="minorHAnsi" w:hAnsi="Times New Roman"/>
          <w:sz w:val="28"/>
          <w:szCs w:val="28"/>
          <w:lang w:val="kk-KZ"/>
        </w:rPr>
      </w:pPr>
      <w:r w:rsidRPr="008C61C7">
        <w:rPr>
          <w:rFonts w:ascii="Times New Roman" w:eastAsiaTheme="minorHAnsi" w:hAnsi="Times New Roman"/>
          <w:sz w:val="28"/>
          <w:szCs w:val="28"/>
          <w:lang w:val="kk-KZ"/>
        </w:rPr>
        <w:t xml:space="preserve">Результаты однофакторного и многофакторного анализа для групп ЧКВ </w:t>
      </w:r>
      <w:r w:rsidR="00EE19B1" w:rsidRPr="008C61C7">
        <w:rPr>
          <w:rFonts w:ascii="Times New Roman" w:eastAsiaTheme="minorHAnsi" w:hAnsi="Times New Roman"/>
          <w:sz w:val="28"/>
          <w:szCs w:val="28"/>
          <w:lang w:val="kk-KZ"/>
        </w:rPr>
        <w:t>(таблиц</w:t>
      </w:r>
      <w:r w:rsidR="00C029A9">
        <w:rPr>
          <w:rFonts w:ascii="Times New Roman" w:eastAsiaTheme="minorHAnsi" w:hAnsi="Times New Roman"/>
          <w:sz w:val="28"/>
          <w:szCs w:val="28"/>
          <w:lang w:val="kk-KZ"/>
        </w:rPr>
        <w:t>ы</w:t>
      </w:r>
      <w:r w:rsidR="00EE19B1" w:rsidRPr="008C61C7">
        <w:rPr>
          <w:rFonts w:ascii="Times New Roman" w:eastAsiaTheme="minorHAnsi" w:hAnsi="Times New Roman"/>
          <w:sz w:val="28"/>
          <w:szCs w:val="28"/>
          <w:lang w:val="kk-KZ"/>
        </w:rPr>
        <w:t xml:space="preserve"> </w:t>
      </w:r>
      <w:r w:rsidR="00C763C2">
        <w:rPr>
          <w:rFonts w:ascii="Times New Roman" w:eastAsiaTheme="minorHAnsi" w:hAnsi="Times New Roman"/>
          <w:sz w:val="28"/>
          <w:szCs w:val="28"/>
          <w:lang w:val="kk-KZ"/>
        </w:rPr>
        <w:t>Е.1</w:t>
      </w:r>
      <w:r w:rsidRPr="008C61C7">
        <w:rPr>
          <w:rFonts w:ascii="Times New Roman" w:eastAsiaTheme="minorHAnsi" w:hAnsi="Times New Roman"/>
          <w:sz w:val="28"/>
          <w:szCs w:val="28"/>
          <w:lang w:val="kk-KZ"/>
        </w:rPr>
        <w:t>)</w:t>
      </w:r>
      <w:r w:rsidR="00344B9B" w:rsidRPr="008C61C7">
        <w:rPr>
          <w:rFonts w:ascii="Times New Roman" w:eastAsiaTheme="minorHAnsi" w:hAnsi="Times New Roman"/>
          <w:sz w:val="28"/>
          <w:szCs w:val="28"/>
          <w:lang w:val="kk-KZ"/>
        </w:rPr>
        <w:t>;</w:t>
      </w:r>
      <w:r w:rsidRPr="008C61C7">
        <w:rPr>
          <w:rFonts w:ascii="Times New Roman" w:eastAsiaTheme="minorHAnsi" w:hAnsi="Times New Roman"/>
          <w:sz w:val="28"/>
          <w:szCs w:val="28"/>
          <w:lang w:val="kk-KZ"/>
        </w:rPr>
        <w:t xml:space="preserve"> АКШ </w:t>
      </w:r>
      <w:r w:rsidR="00EE19B1" w:rsidRPr="008C61C7">
        <w:rPr>
          <w:rFonts w:ascii="Times New Roman" w:eastAsiaTheme="minorHAnsi" w:hAnsi="Times New Roman"/>
          <w:sz w:val="28"/>
          <w:szCs w:val="28"/>
          <w:lang w:val="kk-KZ"/>
        </w:rPr>
        <w:t xml:space="preserve">(таблица </w:t>
      </w:r>
      <w:r w:rsidRPr="008C61C7">
        <w:rPr>
          <w:rFonts w:ascii="Times New Roman" w:eastAsiaTheme="minorHAnsi" w:hAnsi="Times New Roman"/>
          <w:sz w:val="28"/>
          <w:szCs w:val="28"/>
          <w:lang w:val="kk-KZ"/>
        </w:rPr>
        <w:t>Е.</w:t>
      </w:r>
      <w:r w:rsidR="00C763C2">
        <w:rPr>
          <w:rFonts w:ascii="Times New Roman" w:eastAsiaTheme="minorHAnsi" w:hAnsi="Times New Roman"/>
          <w:sz w:val="28"/>
          <w:szCs w:val="28"/>
          <w:lang w:val="kk-KZ"/>
        </w:rPr>
        <w:t>2</w:t>
      </w:r>
      <w:r w:rsidRPr="008C61C7">
        <w:rPr>
          <w:rFonts w:ascii="Times New Roman" w:eastAsiaTheme="minorHAnsi" w:hAnsi="Times New Roman"/>
          <w:sz w:val="28"/>
          <w:szCs w:val="28"/>
          <w:lang w:val="kk-KZ"/>
        </w:rPr>
        <w:t>)</w:t>
      </w:r>
      <w:r w:rsidR="00344B9B" w:rsidRPr="008C61C7">
        <w:rPr>
          <w:rFonts w:ascii="Times New Roman" w:eastAsiaTheme="minorHAnsi" w:hAnsi="Times New Roman"/>
          <w:sz w:val="28"/>
          <w:szCs w:val="28"/>
          <w:lang w:val="kk-KZ"/>
        </w:rPr>
        <w:t>;</w:t>
      </w:r>
      <w:r w:rsidRPr="008C61C7">
        <w:rPr>
          <w:rFonts w:ascii="Times New Roman" w:eastAsiaTheme="minorHAnsi" w:hAnsi="Times New Roman"/>
          <w:sz w:val="28"/>
          <w:szCs w:val="28"/>
          <w:lang w:val="kk-KZ"/>
        </w:rPr>
        <w:t xml:space="preserve"> группы низкой категории SYNTAX Score</w:t>
      </w:r>
      <w:r w:rsidR="00C029A9">
        <w:rPr>
          <w:rFonts w:ascii="Times New Roman" w:eastAsiaTheme="minorHAnsi" w:hAnsi="Times New Roman"/>
          <w:sz w:val="28"/>
          <w:szCs w:val="28"/>
          <w:lang w:val="kk-KZ"/>
        </w:rPr>
        <w:t xml:space="preserve"> </w:t>
      </w:r>
      <w:r w:rsidRPr="008C61C7">
        <w:rPr>
          <w:rFonts w:ascii="Times New Roman" w:eastAsiaTheme="minorHAnsi" w:hAnsi="Times New Roman"/>
          <w:sz w:val="28"/>
          <w:szCs w:val="28"/>
          <w:lang w:val="kk-KZ"/>
        </w:rPr>
        <w:t>(≤22)</w:t>
      </w:r>
      <w:r w:rsidR="00C029A9">
        <w:rPr>
          <w:rFonts w:ascii="Times New Roman" w:eastAsiaTheme="minorHAnsi" w:hAnsi="Times New Roman"/>
          <w:sz w:val="28"/>
          <w:szCs w:val="28"/>
          <w:lang w:val="kk-KZ"/>
        </w:rPr>
        <w:t xml:space="preserve"> </w:t>
      </w:r>
      <w:r w:rsidR="00EE19B1" w:rsidRPr="008C61C7">
        <w:rPr>
          <w:rFonts w:ascii="Times New Roman" w:eastAsiaTheme="minorHAnsi" w:hAnsi="Times New Roman"/>
          <w:sz w:val="28"/>
          <w:szCs w:val="28"/>
          <w:lang w:val="kk-KZ"/>
        </w:rPr>
        <w:t xml:space="preserve">(таблица </w:t>
      </w:r>
      <w:r w:rsidRPr="008C61C7">
        <w:rPr>
          <w:rFonts w:ascii="Times New Roman" w:eastAsiaTheme="minorHAnsi" w:hAnsi="Times New Roman"/>
          <w:sz w:val="28"/>
          <w:szCs w:val="28"/>
          <w:lang w:val="kk-KZ"/>
        </w:rPr>
        <w:t>Е.</w:t>
      </w:r>
      <w:r w:rsidR="00C763C2">
        <w:rPr>
          <w:rFonts w:ascii="Times New Roman" w:eastAsiaTheme="minorHAnsi" w:hAnsi="Times New Roman"/>
          <w:sz w:val="28"/>
          <w:szCs w:val="28"/>
          <w:lang w:val="kk-KZ"/>
        </w:rPr>
        <w:t>3</w:t>
      </w:r>
      <w:r w:rsidRPr="008C61C7">
        <w:rPr>
          <w:rFonts w:ascii="Times New Roman" w:eastAsiaTheme="minorHAnsi" w:hAnsi="Times New Roman"/>
          <w:sz w:val="28"/>
          <w:szCs w:val="28"/>
          <w:lang w:val="kk-KZ"/>
        </w:rPr>
        <w:t>)</w:t>
      </w:r>
      <w:r w:rsidR="00344B9B" w:rsidRPr="008C61C7">
        <w:rPr>
          <w:rFonts w:ascii="Times New Roman" w:eastAsiaTheme="minorHAnsi" w:hAnsi="Times New Roman"/>
          <w:sz w:val="28"/>
          <w:szCs w:val="28"/>
          <w:lang w:val="kk-KZ"/>
        </w:rPr>
        <w:t>;</w:t>
      </w:r>
      <w:r w:rsidRPr="008C61C7">
        <w:rPr>
          <w:rFonts w:ascii="Times New Roman" w:eastAsiaTheme="minorHAnsi" w:hAnsi="Times New Roman"/>
          <w:sz w:val="28"/>
          <w:szCs w:val="28"/>
          <w:lang w:val="kk-KZ"/>
        </w:rPr>
        <w:t xml:space="preserve"> группы промежуточной категории SYNTAX Score</w:t>
      </w:r>
      <w:r w:rsidR="00C029A9">
        <w:rPr>
          <w:rFonts w:ascii="Times New Roman" w:eastAsiaTheme="minorHAnsi" w:hAnsi="Times New Roman"/>
          <w:sz w:val="28"/>
          <w:szCs w:val="28"/>
          <w:lang w:val="kk-KZ"/>
        </w:rPr>
        <w:t xml:space="preserve"> </w:t>
      </w:r>
      <w:r w:rsidRPr="008C61C7">
        <w:rPr>
          <w:rFonts w:ascii="Times New Roman" w:eastAsiaTheme="minorHAnsi" w:hAnsi="Times New Roman"/>
          <w:sz w:val="28"/>
          <w:szCs w:val="28"/>
          <w:lang w:val="kk-KZ"/>
        </w:rPr>
        <w:t>(23</w:t>
      </w:r>
      <w:r w:rsidR="006F2E50">
        <w:rPr>
          <w:rFonts w:ascii="Times New Roman" w:eastAsiaTheme="minorHAnsi" w:hAnsi="Times New Roman"/>
          <w:sz w:val="28"/>
          <w:szCs w:val="28"/>
          <w:lang w:val="kk-KZ"/>
        </w:rPr>
        <w:t>–</w:t>
      </w:r>
      <w:r w:rsidRPr="008C61C7">
        <w:rPr>
          <w:rFonts w:ascii="Times New Roman" w:eastAsiaTheme="minorHAnsi" w:hAnsi="Times New Roman"/>
          <w:sz w:val="28"/>
          <w:szCs w:val="28"/>
          <w:lang w:val="kk-KZ"/>
        </w:rPr>
        <w:t>32)</w:t>
      </w:r>
      <w:r w:rsidR="00C029A9">
        <w:rPr>
          <w:rFonts w:ascii="Times New Roman" w:eastAsiaTheme="minorHAnsi" w:hAnsi="Times New Roman"/>
          <w:sz w:val="28"/>
          <w:szCs w:val="28"/>
          <w:lang w:val="kk-KZ"/>
        </w:rPr>
        <w:t xml:space="preserve"> </w:t>
      </w:r>
      <w:r w:rsidR="00EE19B1" w:rsidRPr="008C61C7">
        <w:rPr>
          <w:rFonts w:ascii="Times New Roman" w:eastAsiaTheme="minorHAnsi" w:hAnsi="Times New Roman"/>
          <w:sz w:val="28"/>
          <w:szCs w:val="28"/>
          <w:lang w:val="kk-KZ"/>
        </w:rPr>
        <w:t xml:space="preserve">(таблица </w:t>
      </w:r>
      <w:r w:rsidR="00C763C2">
        <w:rPr>
          <w:rFonts w:ascii="Times New Roman" w:eastAsiaTheme="minorHAnsi" w:hAnsi="Times New Roman"/>
          <w:sz w:val="28"/>
          <w:szCs w:val="28"/>
          <w:lang w:val="kk-KZ"/>
        </w:rPr>
        <w:t>Е.4</w:t>
      </w:r>
      <w:r w:rsidRPr="008C61C7">
        <w:rPr>
          <w:rFonts w:ascii="Times New Roman" w:eastAsiaTheme="minorHAnsi" w:hAnsi="Times New Roman"/>
          <w:sz w:val="28"/>
          <w:szCs w:val="28"/>
          <w:lang w:val="kk-KZ"/>
        </w:rPr>
        <w:t>)</w:t>
      </w:r>
      <w:r w:rsidR="00344B9B" w:rsidRPr="008C61C7">
        <w:rPr>
          <w:rFonts w:ascii="Times New Roman" w:eastAsiaTheme="minorHAnsi" w:hAnsi="Times New Roman"/>
          <w:sz w:val="28"/>
          <w:szCs w:val="28"/>
          <w:lang w:val="kk-KZ"/>
        </w:rPr>
        <w:t>;</w:t>
      </w:r>
      <w:r w:rsidRPr="008C61C7">
        <w:rPr>
          <w:rFonts w:ascii="Times New Roman" w:eastAsiaTheme="minorHAnsi" w:hAnsi="Times New Roman"/>
          <w:sz w:val="28"/>
          <w:szCs w:val="28"/>
          <w:lang w:val="kk-KZ"/>
        </w:rPr>
        <w:t xml:space="preserve"> группы ЧКВ низкой категории SYNTAX Score (≤</w:t>
      </w:r>
      <w:r w:rsidR="00D65CBF" w:rsidRPr="008C61C7">
        <w:rPr>
          <w:rFonts w:ascii="Times New Roman" w:eastAsiaTheme="minorHAnsi" w:hAnsi="Times New Roman"/>
          <w:sz w:val="28"/>
          <w:szCs w:val="28"/>
          <w:lang w:val="kk-KZ"/>
        </w:rPr>
        <w:t xml:space="preserve"> </w:t>
      </w:r>
      <w:r w:rsidRPr="008C61C7">
        <w:rPr>
          <w:rFonts w:ascii="Times New Roman" w:eastAsiaTheme="minorHAnsi" w:hAnsi="Times New Roman"/>
          <w:sz w:val="28"/>
          <w:szCs w:val="28"/>
          <w:lang w:val="kk-KZ"/>
        </w:rPr>
        <w:t xml:space="preserve">22) </w:t>
      </w:r>
      <w:r w:rsidR="00EE19B1" w:rsidRPr="008C61C7">
        <w:rPr>
          <w:rFonts w:ascii="Times New Roman" w:eastAsiaTheme="minorHAnsi" w:hAnsi="Times New Roman"/>
          <w:sz w:val="28"/>
          <w:szCs w:val="28"/>
          <w:lang w:val="kk-KZ"/>
        </w:rPr>
        <w:t xml:space="preserve">(таблица </w:t>
      </w:r>
      <w:r w:rsidR="00C763C2">
        <w:rPr>
          <w:rFonts w:ascii="Times New Roman" w:eastAsiaTheme="minorHAnsi" w:hAnsi="Times New Roman"/>
          <w:sz w:val="28"/>
          <w:szCs w:val="28"/>
          <w:lang w:val="kk-KZ"/>
        </w:rPr>
        <w:t>Е.5</w:t>
      </w:r>
      <w:r w:rsidRPr="008C61C7">
        <w:rPr>
          <w:rFonts w:ascii="Times New Roman" w:eastAsiaTheme="minorHAnsi" w:hAnsi="Times New Roman"/>
          <w:sz w:val="28"/>
          <w:szCs w:val="28"/>
          <w:lang w:val="kk-KZ"/>
        </w:rPr>
        <w:t>)</w:t>
      </w:r>
      <w:r w:rsidR="00344B9B" w:rsidRPr="008C61C7">
        <w:rPr>
          <w:rFonts w:ascii="Times New Roman" w:eastAsiaTheme="minorHAnsi" w:hAnsi="Times New Roman"/>
          <w:sz w:val="28"/>
          <w:szCs w:val="28"/>
          <w:lang w:val="kk-KZ"/>
        </w:rPr>
        <w:t>;</w:t>
      </w:r>
      <w:r w:rsidRPr="008C61C7">
        <w:rPr>
          <w:rFonts w:ascii="Times New Roman" w:eastAsiaTheme="minorHAnsi" w:hAnsi="Times New Roman"/>
          <w:sz w:val="28"/>
          <w:szCs w:val="28"/>
          <w:lang w:val="kk-KZ"/>
        </w:rPr>
        <w:t xml:space="preserve"> группы АКШ низкой категории SYNTAX Score (≤</w:t>
      </w:r>
      <w:r w:rsidR="00D65CBF" w:rsidRPr="008C61C7">
        <w:rPr>
          <w:rFonts w:ascii="Times New Roman" w:eastAsiaTheme="minorHAnsi" w:hAnsi="Times New Roman"/>
          <w:sz w:val="28"/>
          <w:szCs w:val="28"/>
          <w:lang w:val="kk-KZ"/>
        </w:rPr>
        <w:t xml:space="preserve"> </w:t>
      </w:r>
      <w:r w:rsidRPr="008C61C7">
        <w:rPr>
          <w:rFonts w:ascii="Times New Roman" w:eastAsiaTheme="minorHAnsi" w:hAnsi="Times New Roman"/>
          <w:sz w:val="28"/>
          <w:szCs w:val="28"/>
          <w:lang w:val="kk-KZ"/>
        </w:rPr>
        <w:t xml:space="preserve">22) </w:t>
      </w:r>
      <w:r w:rsidR="00EE19B1" w:rsidRPr="008C61C7">
        <w:rPr>
          <w:rFonts w:ascii="Times New Roman" w:eastAsiaTheme="minorHAnsi" w:hAnsi="Times New Roman"/>
          <w:sz w:val="28"/>
          <w:szCs w:val="28"/>
          <w:lang w:val="kk-KZ"/>
        </w:rPr>
        <w:t>(таблица</w:t>
      </w:r>
      <w:r w:rsidR="00C029A9">
        <w:rPr>
          <w:rFonts w:ascii="Times New Roman" w:eastAsiaTheme="minorHAnsi" w:hAnsi="Times New Roman"/>
          <w:sz w:val="28"/>
          <w:szCs w:val="28"/>
          <w:lang w:val="kk-KZ"/>
        </w:rPr>
        <w:t> </w:t>
      </w:r>
      <w:r w:rsidRPr="008C61C7">
        <w:rPr>
          <w:rFonts w:ascii="Times New Roman" w:eastAsiaTheme="minorHAnsi" w:hAnsi="Times New Roman"/>
          <w:sz w:val="28"/>
          <w:szCs w:val="28"/>
          <w:lang w:val="kk-KZ"/>
        </w:rPr>
        <w:t>Е.</w:t>
      </w:r>
      <w:r w:rsidR="00C763C2">
        <w:rPr>
          <w:rFonts w:ascii="Times New Roman" w:eastAsiaTheme="minorHAnsi" w:hAnsi="Times New Roman"/>
          <w:sz w:val="28"/>
          <w:szCs w:val="28"/>
          <w:lang w:val="kk-KZ"/>
        </w:rPr>
        <w:t>6</w:t>
      </w:r>
      <w:r w:rsidRPr="008C61C7">
        <w:rPr>
          <w:rFonts w:ascii="Times New Roman" w:eastAsiaTheme="minorHAnsi" w:hAnsi="Times New Roman"/>
          <w:sz w:val="28"/>
          <w:szCs w:val="28"/>
          <w:lang w:val="kk-KZ"/>
        </w:rPr>
        <w:t>)</w:t>
      </w:r>
      <w:r w:rsidR="00344B9B" w:rsidRPr="008C61C7">
        <w:rPr>
          <w:rFonts w:ascii="Times New Roman" w:eastAsiaTheme="minorHAnsi" w:hAnsi="Times New Roman"/>
          <w:sz w:val="28"/>
          <w:szCs w:val="28"/>
          <w:lang w:val="kk-KZ"/>
        </w:rPr>
        <w:t>;</w:t>
      </w:r>
      <w:r w:rsidRPr="008C61C7">
        <w:rPr>
          <w:rFonts w:ascii="Times New Roman" w:eastAsiaTheme="minorHAnsi" w:hAnsi="Times New Roman"/>
          <w:sz w:val="28"/>
          <w:szCs w:val="28"/>
          <w:lang w:val="kk-KZ"/>
        </w:rPr>
        <w:t xml:space="preserve"> </w:t>
      </w:r>
      <w:r w:rsidR="00344B9B" w:rsidRPr="008C61C7">
        <w:rPr>
          <w:rFonts w:ascii="Times New Roman" w:eastAsiaTheme="minorHAnsi" w:hAnsi="Times New Roman"/>
          <w:sz w:val="28"/>
          <w:szCs w:val="28"/>
          <w:lang w:val="kk-KZ"/>
        </w:rPr>
        <w:t>группы ЧКВ промежуточной категории SYNTAX Score (23</w:t>
      </w:r>
      <w:r w:rsidR="006F2E50">
        <w:rPr>
          <w:rFonts w:ascii="Times New Roman" w:eastAsiaTheme="minorHAnsi" w:hAnsi="Times New Roman"/>
          <w:sz w:val="28"/>
          <w:szCs w:val="28"/>
          <w:lang w:val="kk-KZ"/>
        </w:rPr>
        <w:t>–</w:t>
      </w:r>
      <w:r w:rsidR="00344B9B" w:rsidRPr="008C61C7">
        <w:rPr>
          <w:rFonts w:ascii="Times New Roman" w:eastAsiaTheme="minorHAnsi" w:hAnsi="Times New Roman"/>
          <w:sz w:val="28"/>
          <w:szCs w:val="28"/>
          <w:lang w:val="kk-KZ"/>
        </w:rPr>
        <w:t xml:space="preserve">32) </w:t>
      </w:r>
      <w:r w:rsidR="00EE19B1" w:rsidRPr="008C61C7">
        <w:rPr>
          <w:rFonts w:ascii="Times New Roman" w:eastAsiaTheme="minorHAnsi" w:hAnsi="Times New Roman"/>
          <w:sz w:val="28"/>
          <w:szCs w:val="28"/>
          <w:lang w:val="kk-KZ"/>
        </w:rPr>
        <w:t xml:space="preserve">(таблица </w:t>
      </w:r>
      <w:r w:rsidR="00344B9B" w:rsidRPr="008C61C7">
        <w:rPr>
          <w:rFonts w:ascii="Times New Roman" w:eastAsiaTheme="minorHAnsi" w:hAnsi="Times New Roman"/>
          <w:sz w:val="28"/>
          <w:szCs w:val="28"/>
          <w:lang w:val="kk-KZ"/>
        </w:rPr>
        <w:t>Е.</w:t>
      </w:r>
      <w:r w:rsidR="00C763C2">
        <w:rPr>
          <w:rFonts w:ascii="Times New Roman" w:eastAsiaTheme="minorHAnsi" w:hAnsi="Times New Roman"/>
          <w:sz w:val="28"/>
          <w:szCs w:val="28"/>
          <w:lang w:val="kk-KZ"/>
        </w:rPr>
        <w:t>7</w:t>
      </w:r>
      <w:r w:rsidR="00344B9B" w:rsidRPr="008C61C7">
        <w:rPr>
          <w:rFonts w:ascii="Times New Roman" w:eastAsiaTheme="minorHAnsi" w:hAnsi="Times New Roman"/>
          <w:sz w:val="28"/>
          <w:szCs w:val="28"/>
          <w:lang w:val="kk-KZ"/>
        </w:rPr>
        <w:t>); группы АКШ промежуточной категории SYNTAX Score (23</w:t>
      </w:r>
      <w:r w:rsidR="006F2E50">
        <w:rPr>
          <w:rFonts w:ascii="Times New Roman" w:eastAsiaTheme="minorHAnsi" w:hAnsi="Times New Roman"/>
          <w:sz w:val="28"/>
          <w:szCs w:val="28"/>
          <w:lang w:val="kk-KZ"/>
        </w:rPr>
        <w:t>–</w:t>
      </w:r>
      <w:r w:rsidR="00344B9B" w:rsidRPr="008C61C7">
        <w:rPr>
          <w:rFonts w:ascii="Times New Roman" w:eastAsiaTheme="minorHAnsi" w:hAnsi="Times New Roman"/>
          <w:sz w:val="28"/>
          <w:szCs w:val="28"/>
          <w:lang w:val="kk-KZ"/>
        </w:rPr>
        <w:t xml:space="preserve">32) </w:t>
      </w:r>
      <w:r w:rsidR="00EE19B1" w:rsidRPr="008C61C7">
        <w:rPr>
          <w:rFonts w:ascii="Times New Roman" w:eastAsiaTheme="minorHAnsi" w:hAnsi="Times New Roman"/>
          <w:sz w:val="28"/>
          <w:szCs w:val="28"/>
          <w:lang w:val="kk-KZ"/>
        </w:rPr>
        <w:t xml:space="preserve">(таблица </w:t>
      </w:r>
      <w:r w:rsidR="00C763C2">
        <w:rPr>
          <w:rFonts w:ascii="Times New Roman" w:eastAsiaTheme="minorHAnsi" w:hAnsi="Times New Roman"/>
          <w:sz w:val="28"/>
          <w:szCs w:val="28"/>
          <w:lang w:val="kk-KZ"/>
        </w:rPr>
        <w:t>Е.8</w:t>
      </w:r>
      <w:r w:rsidR="00344B9B" w:rsidRPr="008C61C7">
        <w:rPr>
          <w:rFonts w:ascii="Times New Roman" w:eastAsiaTheme="minorHAnsi" w:hAnsi="Times New Roman"/>
          <w:sz w:val="28"/>
          <w:szCs w:val="28"/>
          <w:lang w:val="kk-KZ"/>
        </w:rPr>
        <w:t>).</w:t>
      </w:r>
    </w:p>
    <w:p w14:paraId="5FA765BA" w14:textId="77777777" w:rsidR="00C763C2" w:rsidRPr="003C30C0" w:rsidRDefault="00C763C2" w:rsidP="00DC613D">
      <w:pPr>
        <w:spacing w:after="0" w:line="240" w:lineRule="auto"/>
        <w:jc w:val="both"/>
        <w:rPr>
          <w:rFonts w:ascii="Times New Roman" w:eastAsiaTheme="minorHAnsi" w:hAnsi="Times New Roman"/>
          <w:sz w:val="28"/>
          <w:szCs w:val="28"/>
          <w:lang w:val="kk-KZ"/>
        </w:rPr>
      </w:pPr>
    </w:p>
    <w:p w14:paraId="7197B6E1" w14:textId="6E9FC77B" w:rsidR="0066646D" w:rsidRPr="00C029A9" w:rsidRDefault="00DC613D" w:rsidP="00DC613D">
      <w:pPr>
        <w:spacing w:after="0" w:line="240" w:lineRule="auto"/>
        <w:jc w:val="both"/>
        <w:rPr>
          <w:rFonts w:ascii="Times New Roman" w:eastAsiaTheme="minorHAnsi" w:hAnsi="Times New Roman"/>
          <w:sz w:val="16"/>
          <w:szCs w:val="16"/>
        </w:rPr>
      </w:pPr>
      <w:r w:rsidRPr="008C61C7">
        <w:rPr>
          <w:rFonts w:ascii="Times New Roman" w:eastAsiaTheme="minorHAnsi" w:hAnsi="Times New Roman"/>
          <w:sz w:val="28"/>
          <w:szCs w:val="28"/>
        </w:rPr>
        <w:t xml:space="preserve">Таблица </w:t>
      </w:r>
      <w:r w:rsidR="0066646D" w:rsidRPr="008C61C7">
        <w:rPr>
          <w:rFonts w:ascii="Times New Roman" w:eastAsiaTheme="minorHAnsi" w:hAnsi="Times New Roman"/>
          <w:sz w:val="28"/>
          <w:szCs w:val="28"/>
        </w:rPr>
        <w:t>Е</w:t>
      </w:r>
      <w:r w:rsidR="00F5213E">
        <w:rPr>
          <w:rFonts w:ascii="Times New Roman" w:eastAsiaTheme="minorHAnsi" w:hAnsi="Times New Roman"/>
          <w:sz w:val="28"/>
          <w:szCs w:val="28"/>
        </w:rPr>
        <w:t>.</w:t>
      </w:r>
      <w:r w:rsidR="0066646D" w:rsidRPr="008C61C7">
        <w:rPr>
          <w:rFonts w:ascii="Times New Roman" w:eastAsiaTheme="minorHAnsi" w:hAnsi="Times New Roman"/>
          <w:sz w:val="28"/>
          <w:szCs w:val="28"/>
        </w:rPr>
        <w:t>1</w:t>
      </w:r>
      <w:r w:rsidRPr="008C61C7">
        <w:rPr>
          <w:rFonts w:ascii="Times New Roman" w:eastAsiaTheme="minorHAnsi" w:hAnsi="Times New Roman"/>
          <w:sz w:val="28"/>
          <w:szCs w:val="28"/>
        </w:rPr>
        <w:t xml:space="preserve"> </w:t>
      </w:r>
      <w:r w:rsidR="006F2E50">
        <w:rPr>
          <w:rFonts w:ascii="Times New Roman" w:eastAsiaTheme="minorHAnsi" w:hAnsi="Times New Roman"/>
          <w:sz w:val="28"/>
          <w:szCs w:val="28"/>
        </w:rPr>
        <w:t>–</w:t>
      </w:r>
      <w:r w:rsidRPr="008C61C7">
        <w:rPr>
          <w:rFonts w:ascii="Times New Roman" w:eastAsiaTheme="minorHAnsi" w:hAnsi="Times New Roman"/>
          <w:sz w:val="28"/>
          <w:szCs w:val="28"/>
        </w:rPr>
        <w:t xml:space="preserve"> Результаты однофакторного и многофакторного анализа для группы ЧКВ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5"/>
        <w:gridCol w:w="2126"/>
        <w:gridCol w:w="142"/>
        <w:gridCol w:w="1134"/>
        <w:gridCol w:w="142"/>
        <w:gridCol w:w="2126"/>
        <w:gridCol w:w="142"/>
        <w:gridCol w:w="1417"/>
      </w:tblGrid>
      <w:tr w:rsidR="00C029A9" w:rsidRPr="008C61C7" w14:paraId="6DA8FA23" w14:textId="77777777" w:rsidTr="00C029A9">
        <w:tc>
          <w:tcPr>
            <w:tcW w:w="2415" w:type="dxa"/>
            <w:vMerge w:val="restart"/>
            <w:vAlign w:val="center"/>
          </w:tcPr>
          <w:p w14:paraId="1B1FC072" w14:textId="28A4DDD2" w:rsidR="00C029A9" w:rsidRPr="008C61C7" w:rsidRDefault="00C029A9" w:rsidP="00C029A9">
            <w:pPr>
              <w:autoSpaceDE w:val="0"/>
              <w:autoSpaceDN w:val="0"/>
              <w:adjustRightInd w:val="0"/>
              <w:spacing w:after="0" w:line="240" w:lineRule="auto"/>
              <w:jc w:val="center"/>
              <w:rPr>
                <w:rFonts w:ascii="Times New Roman" w:hAnsi="Times New Roman"/>
                <w:b/>
                <w:sz w:val="24"/>
                <w:szCs w:val="24"/>
              </w:rPr>
            </w:pPr>
            <w:r w:rsidRPr="008C61C7">
              <w:rPr>
                <w:rFonts w:ascii="Times New Roman" w:hAnsi="Times New Roman"/>
                <w:sz w:val="24"/>
                <w:szCs w:val="24"/>
              </w:rPr>
              <w:t>Факторы</w:t>
            </w:r>
          </w:p>
        </w:tc>
        <w:tc>
          <w:tcPr>
            <w:tcW w:w="3402" w:type="dxa"/>
            <w:gridSpan w:val="3"/>
            <w:vAlign w:val="center"/>
          </w:tcPr>
          <w:p w14:paraId="2C268A17" w14:textId="77777777" w:rsidR="00C029A9" w:rsidRPr="008C61C7" w:rsidRDefault="00C029A9" w:rsidP="00C029A9">
            <w:pPr>
              <w:spacing w:after="0" w:line="240"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827" w:type="dxa"/>
            <w:gridSpan w:val="4"/>
            <w:vAlign w:val="center"/>
          </w:tcPr>
          <w:p w14:paraId="5D8C626E" w14:textId="77777777" w:rsidR="00C029A9" w:rsidRPr="008C61C7" w:rsidRDefault="00C029A9" w:rsidP="00C029A9">
            <w:pPr>
              <w:spacing w:after="0" w:line="240"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C029A9" w:rsidRPr="008C61C7" w14:paraId="6EDC7873" w14:textId="77777777" w:rsidTr="00C029A9">
        <w:tc>
          <w:tcPr>
            <w:tcW w:w="2415" w:type="dxa"/>
            <w:vMerge/>
            <w:vAlign w:val="center"/>
          </w:tcPr>
          <w:p w14:paraId="06910B4D" w14:textId="4A0122E7" w:rsidR="00C029A9" w:rsidRPr="008C61C7" w:rsidRDefault="00C029A9" w:rsidP="00C029A9">
            <w:pPr>
              <w:autoSpaceDE w:val="0"/>
              <w:autoSpaceDN w:val="0"/>
              <w:adjustRightInd w:val="0"/>
              <w:spacing w:after="0" w:line="240" w:lineRule="auto"/>
              <w:jc w:val="center"/>
              <w:rPr>
                <w:rFonts w:ascii="Times New Roman" w:hAnsi="Times New Roman"/>
                <w:sz w:val="24"/>
                <w:szCs w:val="24"/>
              </w:rPr>
            </w:pPr>
          </w:p>
        </w:tc>
        <w:tc>
          <w:tcPr>
            <w:tcW w:w="2126" w:type="dxa"/>
            <w:vAlign w:val="center"/>
          </w:tcPr>
          <w:p w14:paraId="056B42BF" w14:textId="77777777" w:rsidR="00C029A9" w:rsidRPr="008C61C7" w:rsidRDefault="00C029A9" w:rsidP="00C029A9">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Hazard Ratio (95% ДИ)</w:t>
            </w:r>
          </w:p>
        </w:tc>
        <w:tc>
          <w:tcPr>
            <w:tcW w:w="1276" w:type="dxa"/>
            <w:gridSpan w:val="2"/>
            <w:vAlign w:val="center"/>
          </w:tcPr>
          <w:p w14:paraId="7EEC4E95" w14:textId="13C72470" w:rsidR="00C029A9" w:rsidRPr="008C61C7" w:rsidRDefault="00C029A9" w:rsidP="00C029A9">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Pr>
                <w:rFonts w:ascii="Times New Roman" w:hAnsi="Times New Roman"/>
                <w:sz w:val="24"/>
                <w:szCs w:val="24"/>
              </w:rPr>
              <w:t>–</w:t>
            </w:r>
            <w:r w:rsidRPr="008C61C7">
              <w:rPr>
                <w:rFonts w:ascii="Times New Roman" w:hAnsi="Times New Roman"/>
                <w:sz w:val="24"/>
                <w:szCs w:val="24"/>
              </w:rPr>
              <w:t>value</w:t>
            </w:r>
          </w:p>
        </w:tc>
        <w:tc>
          <w:tcPr>
            <w:tcW w:w="2268" w:type="dxa"/>
            <w:gridSpan w:val="2"/>
            <w:vAlign w:val="center"/>
          </w:tcPr>
          <w:p w14:paraId="4A8FA8FB" w14:textId="77777777" w:rsidR="00C029A9" w:rsidRPr="008C61C7" w:rsidRDefault="00C029A9" w:rsidP="00C029A9">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Hazard Ratio (95% ДИ)</w:t>
            </w:r>
          </w:p>
        </w:tc>
        <w:tc>
          <w:tcPr>
            <w:tcW w:w="1559" w:type="dxa"/>
            <w:gridSpan w:val="2"/>
            <w:vAlign w:val="center"/>
          </w:tcPr>
          <w:p w14:paraId="045292F5" w14:textId="41D22262" w:rsidR="00C029A9" w:rsidRPr="008C61C7" w:rsidRDefault="00C029A9" w:rsidP="00C029A9">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Pr>
                <w:rFonts w:ascii="Times New Roman" w:hAnsi="Times New Roman"/>
                <w:sz w:val="24"/>
                <w:szCs w:val="24"/>
              </w:rPr>
              <w:t>–</w:t>
            </w:r>
            <w:r w:rsidRPr="008C61C7">
              <w:rPr>
                <w:rFonts w:ascii="Times New Roman" w:hAnsi="Times New Roman"/>
                <w:sz w:val="24"/>
                <w:szCs w:val="24"/>
              </w:rPr>
              <w:t>value</w:t>
            </w:r>
          </w:p>
        </w:tc>
      </w:tr>
      <w:tr w:rsidR="008C61C7" w:rsidRPr="008C61C7" w14:paraId="27D1F7D0" w14:textId="77777777" w:rsidTr="0066646D">
        <w:tc>
          <w:tcPr>
            <w:tcW w:w="2415" w:type="dxa"/>
          </w:tcPr>
          <w:p w14:paraId="1B05BD81"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w:t>
            </w:r>
          </w:p>
        </w:tc>
        <w:tc>
          <w:tcPr>
            <w:tcW w:w="2126" w:type="dxa"/>
          </w:tcPr>
          <w:p w14:paraId="4643BCBA"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w:t>
            </w:r>
          </w:p>
        </w:tc>
        <w:tc>
          <w:tcPr>
            <w:tcW w:w="1276" w:type="dxa"/>
            <w:gridSpan w:val="2"/>
          </w:tcPr>
          <w:p w14:paraId="2FAC149F"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3</w:t>
            </w:r>
          </w:p>
        </w:tc>
        <w:tc>
          <w:tcPr>
            <w:tcW w:w="2268" w:type="dxa"/>
            <w:gridSpan w:val="2"/>
          </w:tcPr>
          <w:p w14:paraId="779FE48F"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4</w:t>
            </w:r>
          </w:p>
        </w:tc>
        <w:tc>
          <w:tcPr>
            <w:tcW w:w="1559" w:type="dxa"/>
            <w:gridSpan w:val="2"/>
          </w:tcPr>
          <w:p w14:paraId="4C10491F"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5</w:t>
            </w:r>
          </w:p>
        </w:tc>
      </w:tr>
      <w:tr w:rsidR="00C029A9" w:rsidRPr="008C61C7" w14:paraId="2D063EDB" w14:textId="77777777" w:rsidTr="00CB552C">
        <w:tc>
          <w:tcPr>
            <w:tcW w:w="9644" w:type="dxa"/>
            <w:gridSpan w:val="8"/>
          </w:tcPr>
          <w:p w14:paraId="130B2139" w14:textId="77777777" w:rsidR="00C029A9" w:rsidRPr="008C61C7" w:rsidRDefault="00C029A9"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Для комбинации МАССЕ = Смерть от всех причин+ИМ+ОНМК</w:t>
            </w:r>
          </w:p>
        </w:tc>
      </w:tr>
      <w:tr w:rsidR="008C61C7" w:rsidRPr="008C61C7" w14:paraId="522F314B" w14:textId="77777777" w:rsidTr="0066646D">
        <w:trPr>
          <w:trHeight w:val="328"/>
        </w:trPr>
        <w:tc>
          <w:tcPr>
            <w:tcW w:w="2415" w:type="dxa"/>
          </w:tcPr>
          <w:p w14:paraId="63A62568" w14:textId="77777777" w:rsidR="00DC613D" w:rsidRPr="008C61C7" w:rsidRDefault="00DC613D" w:rsidP="00DC613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Курение</w:t>
            </w:r>
          </w:p>
        </w:tc>
        <w:tc>
          <w:tcPr>
            <w:tcW w:w="2126" w:type="dxa"/>
          </w:tcPr>
          <w:p w14:paraId="77F5FC6A" w14:textId="3782EF22"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1,9</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1,2</w:t>
            </w:r>
            <w:r w:rsidRPr="008C61C7">
              <w:rPr>
                <w:rFonts w:ascii="Times New Roman" w:eastAsiaTheme="minorHAnsi" w:hAnsi="Times New Roman"/>
                <w:sz w:val="24"/>
                <w:szCs w:val="24"/>
              </w:rPr>
              <w:t>2</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3,</w:t>
            </w:r>
            <w:r w:rsidRPr="008C61C7">
              <w:rPr>
                <w:rFonts w:ascii="Times New Roman" w:eastAsiaTheme="minorHAnsi" w:hAnsi="Times New Roman"/>
                <w:sz w:val="24"/>
                <w:szCs w:val="24"/>
              </w:rPr>
              <w:t>1)</w:t>
            </w:r>
          </w:p>
        </w:tc>
        <w:tc>
          <w:tcPr>
            <w:tcW w:w="1276" w:type="dxa"/>
            <w:gridSpan w:val="2"/>
          </w:tcPr>
          <w:p w14:paraId="32E17574"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,005</w:t>
            </w:r>
          </w:p>
        </w:tc>
        <w:tc>
          <w:tcPr>
            <w:tcW w:w="2268" w:type="dxa"/>
            <w:gridSpan w:val="2"/>
          </w:tcPr>
          <w:p w14:paraId="0E63C23A" w14:textId="2881401C"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2,7 (1,6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4,4)</w:t>
            </w:r>
          </w:p>
        </w:tc>
        <w:tc>
          <w:tcPr>
            <w:tcW w:w="1559" w:type="dxa"/>
            <w:gridSpan w:val="2"/>
          </w:tcPr>
          <w:p w14:paraId="241EF1CE"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&lt;0</w:t>
            </w:r>
            <w:r w:rsidRPr="008C61C7">
              <w:rPr>
                <w:rFonts w:ascii="Times New Roman" w:eastAsiaTheme="minorHAnsi" w:hAnsi="Times New Roman"/>
                <w:sz w:val="24"/>
                <w:szCs w:val="24"/>
              </w:rPr>
              <w:t>,000</w:t>
            </w:r>
            <w:r w:rsidRPr="008C61C7">
              <w:rPr>
                <w:rFonts w:ascii="Times New Roman" w:eastAsiaTheme="minorHAnsi" w:hAnsi="Times New Roman"/>
                <w:sz w:val="24"/>
                <w:szCs w:val="24"/>
                <w:lang w:val="en-US"/>
              </w:rPr>
              <w:t>1</w:t>
            </w:r>
          </w:p>
        </w:tc>
      </w:tr>
      <w:tr w:rsidR="008C61C7" w:rsidRPr="008C61C7" w14:paraId="5574F638" w14:textId="77777777" w:rsidTr="0066646D">
        <w:tc>
          <w:tcPr>
            <w:tcW w:w="2415" w:type="dxa"/>
          </w:tcPr>
          <w:p w14:paraId="7782F2B1"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126" w:type="dxa"/>
          </w:tcPr>
          <w:p w14:paraId="75A57871" w14:textId="6D6F328D"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1,29</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1,18</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1,4</w:t>
            </w:r>
            <w:r w:rsidRPr="008C61C7">
              <w:rPr>
                <w:rFonts w:ascii="Times New Roman" w:eastAsiaTheme="minorHAnsi" w:hAnsi="Times New Roman"/>
                <w:sz w:val="24"/>
                <w:szCs w:val="24"/>
              </w:rPr>
              <w:t>)</w:t>
            </w:r>
          </w:p>
        </w:tc>
        <w:tc>
          <w:tcPr>
            <w:tcW w:w="1276" w:type="dxa"/>
            <w:gridSpan w:val="2"/>
          </w:tcPr>
          <w:p w14:paraId="680A88E6"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&lt;</w:t>
            </w: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,000</w:t>
            </w:r>
            <w:r w:rsidRPr="008C61C7">
              <w:rPr>
                <w:rFonts w:ascii="Times New Roman" w:eastAsiaTheme="minorHAnsi" w:hAnsi="Times New Roman"/>
                <w:sz w:val="24"/>
                <w:szCs w:val="24"/>
              </w:rPr>
              <w:t>1</w:t>
            </w:r>
          </w:p>
        </w:tc>
        <w:tc>
          <w:tcPr>
            <w:tcW w:w="2268" w:type="dxa"/>
            <w:gridSpan w:val="2"/>
          </w:tcPr>
          <w:p w14:paraId="7732D783" w14:textId="55DE7D22"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w:t>
            </w:r>
            <w:r w:rsidRPr="008C61C7">
              <w:rPr>
                <w:rFonts w:ascii="Times New Roman" w:eastAsiaTheme="minorHAnsi" w:hAnsi="Times New Roman"/>
                <w:sz w:val="24"/>
                <w:szCs w:val="24"/>
                <w:lang w:val="en-US"/>
              </w:rPr>
              <w:t>3 (</w:t>
            </w:r>
            <w:r w:rsidRPr="008C61C7">
              <w:rPr>
                <w:rFonts w:ascii="Times New Roman" w:eastAsiaTheme="minorHAnsi" w:hAnsi="Times New Roman"/>
                <w:sz w:val="24"/>
                <w:szCs w:val="24"/>
              </w:rPr>
              <w:t>1,</w:t>
            </w:r>
            <w:r w:rsidRPr="008C61C7">
              <w:rPr>
                <w:rFonts w:ascii="Times New Roman" w:eastAsiaTheme="minorHAnsi" w:hAnsi="Times New Roman"/>
                <w:sz w:val="24"/>
                <w:szCs w:val="24"/>
                <w:lang w:val="en-US"/>
              </w:rPr>
              <w:t xml:space="preserve">2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1,4</w:t>
            </w:r>
            <w:r w:rsidRPr="008C61C7">
              <w:rPr>
                <w:rFonts w:ascii="Times New Roman" w:eastAsiaTheme="minorHAnsi" w:hAnsi="Times New Roman"/>
                <w:sz w:val="24"/>
                <w:szCs w:val="24"/>
                <w:lang w:val="en-US"/>
              </w:rPr>
              <w:t>)</w:t>
            </w:r>
          </w:p>
        </w:tc>
        <w:tc>
          <w:tcPr>
            <w:tcW w:w="1559" w:type="dxa"/>
            <w:gridSpan w:val="2"/>
          </w:tcPr>
          <w:p w14:paraId="7482B55F"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&lt;0</w:t>
            </w:r>
            <w:r w:rsidRPr="008C61C7">
              <w:rPr>
                <w:rFonts w:ascii="Times New Roman" w:eastAsiaTheme="minorHAnsi" w:hAnsi="Times New Roman"/>
                <w:sz w:val="24"/>
                <w:szCs w:val="24"/>
              </w:rPr>
              <w:t>,000</w:t>
            </w:r>
            <w:r w:rsidRPr="008C61C7">
              <w:rPr>
                <w:rFonts w:ascii="Times New Roman" w:eastAsiaTheme="minorHAnsi" w:hAnsi="Times New Roman"/>
                <w:sz w:val="24"/>
                <w:szCs w:val="24"/>
                <w:lang w:val="en-US"/>
              </w:rPr>
              <w:t>1</w:t>
            </w:r>
          </w:p>
        </w:tc>
      </w:tr>
      <w:tr w:rsidR="008C61C7" w:rsidRPr="008C61C7" w14:paraId="2933AF03" w14:textId="77777777" w:rsidTr="0066646D">
        <w:tc>
          <w:tcPr>
            <w:tcW w:w="2415" w:type="dxa"/>
          </w:tcPr>
          <w:p w14:paraId="0316B42A"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ФП</w:t>
            </w:r>
          </w:p>
        </w:tc>
        <w:tc>
          <w:tcPr>
            <w:tcW w:w="2126" w:type="dxa"/>
          </w:tcPr>
          <w:p w14:paraId="190A5F5D" w14:textId="0B309BF8"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1,8</w:t>
            </w:r>
            <w:r w:rsidRPr="008C61C7">
              <w:rPr>
                <w:rFonts w:ascii="Times New Roman" w:eastAsiaTheme="minorHAnsi" w:hAnsi="Times New Roman"/>
                <w:sz w:val="24"/>
                <w:szCs w:val="24"/>
              </w:rPr>
              <w:t>4 (</w:t>
            </w: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1</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3,</w:t>
            </w:r>
            <w:r w:rsidRPr="008C61C7">
              <w:rPr>
                <w:rFonts w:ascii="Times New Roman" w:eastAsiaTheme="minorHAnsi" w:hAnsi="Times New Roman"/>
                <w:sz w:val="24"/>
                <w:szCs w:val="24"/>
              </w:rPr>
              <w:t>1)</w:t>
            </w:r>
          </w:p>
        </w:tc>
        <w:tc>
          <w:tcPr>
            <w:tcW w:w="1276" w:type="dxa"/>
            <w:gridSpan w:val="2"/>
          </w:tcPr>
          <w:p w14:paraId="3DF93DCB"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2</w:t>
            </w:r>
          </w:p>
        </w:tc>
        <w:tc>
          <w:tcPr>
            <w:tcW w:w="2268" w:type="dxa"/>
            <w:gridSpan w:val="2"/>
          </w:tcPr>
          <w:p w14:paraId="1DC45869" w14:textId="3302D615"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1,9</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1,13</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3,27</w:t>
            </w:r>
            <w:r w:rsidRPr="008C61C7">
              <w:rPr>
                <w:rFonts w:ascii="Times New Roman" w:eastAsiaTheme="minorHAnsi" w:hAnsi="Times New Roman"/>
                <w:sz w:val="24"/>
                <w:szCs w:val="24"/>
                <w:lang w:val="en-US"/>
              </w:rPr>
              <w:t>)</w:t>
            </w:r>
          </w:p>
        </w:tc>
        <w:tc>
          <w:tcPr>
            <w:tcW w:w="1559" w:type="dxa"/>
            <w:gridSpan w:val="2"/>
          </w:tcPr>
          <w:p w14:paraId="10806873"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,015</w:t>
            </w:r>
          </w:p>
        </w:tc>
      </w:tr>
      <w:tr w:rsidR="008C61C7" w:rsidRPr="008C61C7" w14:paraId="312C0063" w14:textId="77777777" w:rsidTr="0066646D">
        <w:tc>
          <w:tcPr>
            <w:tcW w:w="2415" w:type="dxa"/>
          </w:tcPr>
          <w:p w14:paraId="3ECDD883" w14:textId="77777777" w:rsidR="00DC613D" w:rsidRPr="008C61C7" w:rsidRDefault="00DC613D" w:rsidP="00DC613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ОНМК</w:t>
            </w:r>
          </w:p>
        </w:tc>
        <w:tc>
          <w:tcPr>
            <w:tcW w:w="2126" w:type="dxa"/>
          </w:tcPr>
          <w:p w14:paraId="79F7EBEF" w14:textId="1FA44EE5"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2,9</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1,6</w:t>
            </w:r>
            <w:r w:rsidRPr="008C61C7">
              <w:rPr>
                <w:rFonts w:ascii="Times New Roman" w:eastAsiaTheme="minorHAnsi" w:hAnsi="Times New Roman"/>
                <w:sz w:val="24"/>
                <w:szCs w:val="24"/>
              </w:rPr>
              <w:t xml:space="preserve">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5,6</w:t>
            </w:r>
            <w:r w:rsidRPr="008C61C7">
              <w:rPr>
                <w:rFonts w:ascii="Times New Roman" w:eastAsiaTheme="minorHAnsi" w:hAnsi="Times New Roman"/>
                <w:sz w:val="24"/>
                <w:szCs w:val="24"/>
              </w:rPr>
              <w:t>5)</w:t>
            </w:r>
          </w:p>
        </w:tc>
        <w:tc>
          <w:tcPr>
            <w:tcW w:w="1276" w:type="dxa"/>
            <w:gridSpan w:val="2"/>
          </w:tcPr>
          <w:p w14:paraId="37232191"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,001</w:t>
            </w:r>
          </w:p>
        </w:tc>
        <w:tc>
          <w:tcPr>
            <w:tcW w:w="2268" w:type="dxa"/>
            <w:gridSpan w:val="2"/>
          </w:tcPr>
          <w:p w14:paraId="59CB8753" w14:textId="52638A80"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1,9</w:t>
            </w:r>
            <w:r w:rsidRPr="008C61C7">
              <w:rPr>
                <w:rFonts w:ascii="Times New Roman" w:eastAsiaTheme="minorHAnsi" w:hAnsi="Times New Roman"/>
                <w:sz w:val="24"/>
                <w:szCs w:val="24"/>
                <w:lang w:val="en-US"/>
              </w:rPr>
              <w:t xml:space="preserve"> (0</w:t>
            </w:r>
            <w:r w:rsidRPr="008C61C7">
              <w:rPr>
                <w:rFonts w:ascii="Times New Roman" w:eastAsiaTheme="minorHAnsi" w:hAnsi="Times New Roman"/>
                <w:sz w:val="24"/>
                <w:szCs w:val="24"/>
              </w:rPr>
              <w:t>,99</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3,78</w:t>
            </w:r>
            <w:r w:rsidRPr="008C61C7">
              <w:rPr>
                <w:rFonts w:ascii="Times New Roman" w:eastAsiaTheme="minorHAnsi" w:hAnsi="Times New Roman"/>
                <w:sz w:val="24"/>
                <w:szCs w:val="24"/>
                <w:lang w:val="en-US"/>
              </w:rPr>
              <w:t>)</w:t>
            </w:r>
          </w:p>
        </w:tc>
        <w:tc>
          <w:tcPr>
            <w:tcW w:w="1559" w:type="dxa"/>
            <w:gridSpan w:val="2"/>
          </w:tcPr>
          <w:p w14:paraId="70135836"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,053</w:t>
            </w:r>
          </w:p>
        </w:tc>
      </w:tr>
      <w:tr w:rsidR="00C029A9" w:rsidRPr="008C61C7" w14:paraId="61597AD2" w14:textId="77777777" w:rsidTr="00CB552C">
        <w:tc>
          <w:tcPr>
            <w:tcW w:w="9644" w:type="dxa"/>
            <w:gridSpan w:val="8"/>
          </w:tcPr>
          <w:p w14:paraId="2422AD27" w14:textId="0A566573" w:rsidR="00C029A9" w:rsidRPr="008C61C7" w:rsidRDefault="00C029A9" w:rsidP="00DC613D">
            <w:pPr>
              <w:autoSpaceDE w:val="0"/>
              <w:autoSpaceDN w:val="0"/>
              <w:adjustRightInd w:val="0"/>
              <w:spacing w:after="0" w:line="240" w:lineRule="auto"/>
              <w:jc w:val="center"/>
              <w:rPr>
                <w:rFonts w:ascii="Times New Roman" w:hAnsi="Times New Roman"/>
                <w:sz w:val="24"/>
                <w:szCs w:val="24"/>
                <w:lang w:val="en-US"/>
              </w:rPr>
            </w:pPr>
            <w:r w:rsidRPr="008C61C7">
              <w:rPr>
                <w:rFonts w:ascii="Times New Roman" w:hAnsi="Times New Roman"/>
                <w:sz w:val="24"/>
                <w:szCs w:val="24"/>
              </w:rPr>
              <w:t>Для повторной реваскуляризации</w:t>
            </w:r>
          </w:p>
        </w:tc>
      </w:tr>
      <w:tr w:rsidR="008C61C7" w:rsidRPr="008C61C7" w14:paraId="5DC18AFF" w14:textId="77777777" w:rsidTr="0066646D">
        <w:tc>
          <w:tcPr>
            <w:tcW w:w="2415" w:type="dxa"/>
          </w:tcPr>
          <w:p w14:paraId="40C9C6F8"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Возраст</w:t>
            </w:r>
          </w:p>
        </w:tc>
        <w:tc>
          <w:tcPr>
            <w:tcW w:w="2268" w:type="dxa"/>
            <w:gridSpan w:val="2"/>
          </w:tcPr>
          <w:p w14:paraId="17E2FB87" w14:textId="5C4642A3"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4 (</w:t>
            </w:r>
            <w:r w:rsidRPr="008C61C7">
              <w:rPr>
                <w:rFonts w:ascii="Times New Roman" w:eastAsiaTheme="minorHAnsi" w:hAnsi="Times New Roman"/>
                <w:sz w:val="24"/>
                <w:szCs w:val="24"/>
                <w:lang w:val="en-US"/>
              </w:rPr>
              <w:t>1,007</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1,07</w:t>
            </w:r>
            <w:r w:rsidRPr="008C61C7">
              <w:rPr>
                <w:rFonts w:ascii="Times New Roman" w:eastAsiaTheme="minorHAnsi" w:hAnsi="Times New Roman"/>
                <w:sz w:val="24"/>
                <w:szCs w:val="24"/>
              </w:rPr>
              <w:t>)</w:t>
            </w:r>
          </w:p>
        </w:tc>
        <w:tc>
          <w:tcPr>
            <w:tcW w:w="1134" w:type="dxa"/>
          </w:tcPr>
          <w:p w14:paraId="79D81EF0"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,017</w:t>
            </w:r>
          </w:p>
        </w:tc>
        <w:tc>
          <w:tcPr>
            <w:tcW w:w="2410" w:type="dxa"/>
            <w:gridSpan w:val="3"/>
          </w:tcPr>
          <w:p w14:paraId="7327E687" w14:textId="353DB688" w:rsidR="00DC613D" w:rsidRPr="008C61C7" w:rsidRDefault="00DC613D" w:rsidP="00CB552C">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1,03 (0,99 </w:t>
            </w:r>
            <w:r w:rsidR="006F2E50">
              <w:rPr>
                <w:rFonts w:ascii="Times New Roman" w:eastAsiaTheme="minorHAnsi" w:hAnsi="Times New Roman"/>
                <w:sz w:val="24"/>
                <w:szCs w:val="24"/>
              </w:rPr>
              <w:t>–</w:t>
            </w:r>
            <w:r w:rsidRPr="008C61C7">
              <w:rPr>
                <w:rFonts w:ascii="Times New Roman" w:eastAsiaTheme="minorHAnsi" w:hAnsi="Times New Roman"/>
                <w:sz w:val="24"/>
                <w:szCs w:val="24"/>
              </w:rPr>
              <w:t>1,06)</w:t>
            </w:r>
          </w:p>
        </w:tc>
        <w:tc>
          <w:tcPr>
            <w:tcW w:w="1417" w:type="dxa"/>
          </w:tcPr>
          <w:p w14:paraId="5CC3C74C"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0,09</w:t>
            </w:r>
          </w:p>
        </w:tc>
      </w:tr>
      <w:tr w:rsidR="008C61C7" w:rsidRPr="008C61C7" w14:paraId="731750BA" w14:textId="77777777" w:rsidTr="0066646D">
        <w:tc>
          <w:tcPr>
            <w:tcW w:w="2415" w:type="dxa"/>
          </w:tcPr>
          <w:p w14:paraId="64FE310D"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SS</w:t>
            </w:r>
            <w:r w:rsidRPr="008C61C7">
              <w:rPr>
                <w:rFonts w:ascii="Times New Roman" w:eastAsiaTheme="minorHAnsi" w:hAnsi="Times New Roman"/>
                <w:sz w:val="24"/>
                <w:szCs w:val="24"/>
              </w:rPr>
              <w:t>1</w:t>
            </w:r>
          </w:p>
        </w:tc>
        <w:tc>
          <w:tcPr>
            <w:tcW w:w="2268" w:type="dxa"/>
            <w:gridSpan w:val="2"/>
          </w:tcPr>
          <w:p w14:paraId="06ACA674" w14:textId="2267E24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3 (</w:t>
            </w:r>
            <w:r w:rsidRPr="008C61C7">
              <w:rPr>
                <w:rFonts w:ascii="Times New Roman" w:eastAsiaTheme="minorHAnsi" w:hAnsi="Times New Roman"/>
                <w:sz w:val="24"/>
                <w:szCs w:val="24"/>
                <w:lang w:val="en-US"/>
              </w:rPr>
              <w:t>1,002</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1,06</w:t>
            </w:r>
            <w:r w:rsidRPr="008C61C7">
              <w:rPr>
                <w:rFonts w:ascii="Times New Roman" w:eastAsiaTheme="minorHAnsi" w:hAnsi="Times New Roman"/>
                <w:sz w:val="24"/>
                <w:szCs w:val="24"/>
              </w:rPr>
              <w:t>)</w:t>
            </w:r>
          </w:p>
        </w:tc>
        <w:tc>
          <w:tcPr>
            <w:tcW w:w="1134" w:type="dxa"/>
          </w:tcPr>
          <w:p w14:paraId="287A64BE"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,035</w:t>
            </w:r>
          </w:p>
        </w:tc>
        <w:tc>
          <w:tcPr>
            <w:tcW w:w="2410" w:type="dxa"/>
            <w:gridSpan w:val="3"/>
          </w:tcPr>
          <w:p w14:paraId="7A779421" w14:textId="7B062170" w:rsidR="00DC613D" w:rsidRPr="008C61C7" w:rsidRDefault="00DC613D" w:rsidP="00CB552C">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3 (0</w:t>
            </w:r>
            <w:r w:rsidRPr="008C61C7">
              <w:rPr>
                <w:rFonts w:ascii="Times New Roman" w:eastAsiaTheme="minorHAnsi" w:hAnsi="Times New Roman"/>
                <w:sz w:val="24"/>
                <w:szCs w:val="24"/>
                <w:lang w:val="en-US"/>
              </w:rPr>
              <w:t>,99</w:t>
            </w:r>
            <w:r w:rsidRPr="008C61C7">
              <w:rPr>
                <w:rFonts w:ascii="Times New Roman" w:eastAsiaTheme="minorHAnsi" w:hAnsi="Times New Roman"/>
                <w:sz w:val="24"/>
                <w:szCs w:val="24"/>
              </w:rPr>
              <w:t xml:space="preserve">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1,05</w:t>
            </w:r>
            <w:r w:rsidRPr="008C61C7">
              <w:rPr>
                <w:rFonts w:ascii="Times New Roman" w:eastAsiaTheme="minorHAnsi" w:hAnsi="Times New Roman"/>
                <w:sz w:val="24"/>
                <w:szCs w:val="24"/>
              </w:rPr>
              <w:t>)</w:t>
            </w:r>
          </w:p>
        </w:tc>
        <w:tc>
          <w:tcPr>
            <w:tcW w:w="1417" w:type="dxa"/>
          </w:tcPr>
          <w:p w14:paraId="587A9E4A"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,06</w:t>
            </w:r>
          </w:p>
        </w:tc>
      </w:tr>
      <w:tr w:rsidR="008C61C7" w:rsidRPr="008C61C7" w14:paraId="70765290" w14:textId="77777777" w:rsidTr="0066646D">
        <w:tc>
          <w:tcPr>
            <w:tcW w:w="2415" w:type="dxa"/>
          </w:tcPr>
          <w:p w14:paraId="6080D339"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268" w:type="dxa"/>
            <w:gridSpan w:val="2"/>
          </w:tcPr>
          <w:p w14:paraId="49342206" w14:textId="7F633316"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1,13</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1,036</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1,24</w:t>
            </w:r>
            <w:r w:rsidRPr="008C61C7">
              <w:rPr>
                <w:rFonts w:ascii="Times New Roman" w:eastAsiaTheme="minorHAnsi" w:hAnsi="Times New Roman"/>
                <w:sz w:val="24"/>
                <w:szCs w:val="24"/>
              </w:rPr>
              <w:t>)</w:t>
            </w:r>
          </w:p>
        </w:tc>
        <w:tc>
          <w:tcPr>
            <w:tcW w:w="1134" w:type="dxa"/>
          </w:tcPr>
          <w:p w14:paraId="700A24BB"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,006</w:t>
            </w:r>
          </w:p>
        </w:tc>
        <w:tc>
          <w:tcPr>
            <w:tcW w:w="2410" w:type="dxa"/>
            <w:gridSpan w:val="3"/>
          </w:tcPr>
          <w:p w14:paraId="503010FE" w14:textId="2B41E65C"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1,08 (0,97</w:t>
            </w:r>
            <w:r w:rsidR="006F2E50">
              <w:rPr>
                <w:rFonts w:ascii="Times New Roman" w:eastAsiaTheme="minorHAnsi" w:hAnsi="Times New Roman"/>
                <w:sz w:val="24"/>
                <w:szCs w:val="24"/>
              </w:rPr>
              <w:t>–</w:t>
            </w:r>
            <w:r w:rsidRPr="008C61C7">
              <w:rPr>
                <w:rFonts w:ascii="Times New Roman" w:eastAsiaTheme="minorHAnsi" w:hAnsi="Times New Roman"/>
                <w:sz w:val="24"/>
                <w:szCs w:val="24"/>
              </w:rPr>
              <w:t>1,2)</w:t>
            </w:r>
          </w:p>
        </w:tc>
        <w:tc>
          <w:tcPr>
            <w:tcW w:w="1417" w:type="dxa"/>
          </w:tcPr>
          <w:p w14:paraId="5F08D23D"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0,15</w:t>
            </w:r>
          </w:p>
        </w:tc>
      </w:tr>
      <w:tr w:rsidR="00C029A9" w:rsidRPr="008C61C7" w14:paraId="19C7B010" w14:textId="77777777" w:rsidTr="00CB552C">
        <w:tc>
          <w:tcPr>
            <w:tcW w:w="9644" w:type="dxa"/>
            <w:gridSpan w:val="8"/>
          </w:tcPr>
          <w:p w14:paraId="6AA36788" w14:textId="3B58F7CF" w:rsidR="00C029A9" w:rsidRPr="008C61C7" w:rsidRDefault="00C029A9" w:rsidP="00DC613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Для общей смертности</w:t>
            </w:r>
          </w:p>
        </w:tc>
      </w:tr>
      <w:tr w:rsidR="008C61C7" w:rsidRPr="008C61C7" w14:paraId="75C4885F" w14:textId="77777777" w:rsidTr="0066646D">
        <w:tc>
          <w:tcPr>
            <w:tcW w:w="2415" w:type="dxa"/>
          </w:tcPr>
          <w:p w14:paraId="1CBA1F9F"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SS</w:t>
            </w:r>
            <w:r w:rsidRPr="008C61C7">
              <w:rPr>
                <w:rFonts w:ascii="Times New Roman" w:eastAsiaTheme="minorHAnsi" w:hAnsi="Times New Roman"/>
                <w:sz w:val="24"/>
                <w:szCs w:val="24"/>
              </w:rPr>
              <w:t>1</w:t>
            </w:r>
          </w:p>
        </w:tc>
        <w:tc>
          <w:tcPr>
            <w:tcW w:w="2268" w:type="dxa"/>
            <w:gridSpan w:val="2"/>
          </w:tcPr>
          <w:p w14:paraId="2B5BC704" w14:textId="1C2BEF6D"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1,07</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2</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1,13</w:t>
            </w:r>
            <w:r w:rsidRPr="008C61C7">
              <w:rPr>
                <w:rFonts w:ascii="Times New Roman" w:eastAsiaTheme="minorHAnsi" w:hAnsi="Times New Roman"/>
                <w:sz w:val="24"/>
                <w:szCs w:val="24"/>
              </w:rPr>
              <w:t>)</w:t>
            </w:r>
          </w:p>
        </w:tc>
        <w:tc>
          <w:tcPr>
            <w:tcW w:w="1276" w:type="dxa"/>
            <w:gridSpan w:val="2"/>
          </w:tcPr>
          <w:p w14:paraId="7AEEBD64"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w:t>
            </w:r>
          </w:p>
        </w:tc>
        <w:tc>
          <w:tcPr>
            <w:tcW w:w="2268" w:type="dxa"/>
            <w:gridSpan w:val="2"/>
          </w:tcPr>
          <w:p w14:paraId="33E49679" w14:textId="22457DB0"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1,07 (1,01</w:t>
            </w:r>
            <w:r w:rsidR="006F2E50">
              <w:rPr>
                <w:rFonts w:ascii="Times New Roman" w:eastAsiaTheme="minorHAnsi" w:hAnsi="Times New Roman"/>
                <w:sz w:val="24"/>
                <w:szCs w:val="24"/>
              </w:rPr>
              <w:t>–</w:t>
            </w:r>
            <w:r w:rsidRPr="008C61C7">
              <w:rPr>
                <w:rFonts w:ascii="Times New Roman" w:eastAsiaTheme="minorHAnsi" w:hAnsi="Times New Roman"/>
                <w:sz w:val="24"/>
                <w:szCs w:val="24"/>
              </w:rPr>
              <w:t>1,14)</w:t>
            </w:r>
          </w:p>
        </w:tc>
        <w:tc>
          <w:tcPr>
            <w:tcW w:w="1417" w:type="dxa"/>
          </w:tcPr>
          <w:p w14:paraId="636D5E38"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0,013</w:t>
            </w:r>
          </w:p>
        </w:tc>
      </w:tr>
      <w:tr w:rsidR="008C61C7" w:rsidRPr="008C61C7" w14:paraId="7C9962CE" w14:textId="77777777" w:rsidTr="0066646D">
        <w:tc>
          <w:tcPr>
            <w:tcW w:w="2415" w:type="dxa"/>
          </w:tcPr>
          <w:p w14:paraId="0FB09249"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СД</w:t>
            </w:r>
          </w:p>
        </w:tc>
        <w:tc>
          <w:tcPr>
            <w:tcW w:w="2268" w:type="dxa"/>
            <w:gridSpan w:val="2"/>
          </w:tcPr>
          <w:p w14:paraId="03E8B20C" w14:textId="432024D2"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2,03 (1,04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3,9)</w:t>
            </w:r>
          </w:p>
        </w:tc>
        <w:tc>
          <w:tcPr>
            <w:tcW w:w="1276" w:type="dxa"/>
            <w:gridSpan w:val="2"/>
          </w:tcPr>
          <w:p w14:paraId="11031A54"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,037</w:t>
            </w:r>
          </w:p>
        </w:tc>
        <w:tc>
          <w:tcPr>
            <w:tcW w:w="2268" w:type="dxa"/>
            <w:gridSpan w:val="2"/>
          </w:tcPr>
          <w:p w14:paraId="3F15C32F" w14:textId="575346BD"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1,4 (0,72</w:t>
            </w:r>
            <w:r w:rsidR="006F2E50">
              <w:rPr>
                <w:rFonts w:ascii="Times New Roman" w:eastAsiaTheme="minorHAnsi" w:hAnsi="Times New Roman"/>
                <w:sz w:val="24"/>
                <w:szCs w:val="24"/>
              </w:rPr>
              <w:t>–</w:t>
            </w:r>
            <w:r w:rsidRPr="008C61C7">
              <w:rPr>
                <w:rFonts w:ascii="Times New Roman" w:eastAsiaTheme="minorHAnsi" w:hAnsi="Times New Roman"/>
                <w:sz w:val="24"/>
                <w:szCs w:val="24"/>
              </w:rPr>
              <w:t>2,77)</w:t>
            </w:r>
          </w:p>
        </w:tc>
        <w:tc>
          <w:tcPr>
            <w:tcW w:w="1417" w:type="dxa"/>
          </w:tcPr>
          <w:p w14:paraId="40EDC488"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0,3</w:t>
            </w:r>
          </w:p>
        </w:tc>
      </w:tr>
      <w:tr w:rsidR="008C61C7" w:rsidRPr="008C61C7" w14:paraId="31787BC2" w14:textId="77777777" w:rsidTr="0066646D">
        <w:tc>
          <w:tcPr>
            <w:tcW w:w="2415" w:type="dxa"/>
          </w:tcPr>
          <w:p w14:paraId="23706B07"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268" w:type="dxa"/>
            <w:gridSpan w:val="2"/>
          </w:tcPr>
          <w:p w14:paraId="2AC6BE7D" w14:textId="5D89F131"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1,35</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1,18</w:t>
            </w:r>
            <w:r w:rsidRPr="008C61C7">
              <w:rPr>
                <w:rFonts w:ascii="Times New Roman" w:eastAsiaTheme="minorHAnsi" w:hAnsi="Times New Roman"/>
                <w:sz w:val="24"/>
                <w:szCs w:val="24"/>
              </w:rPr>
              <w:t xml:space="preserve">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1,54</w:t>
            </w:r>
            <w:r w:rsidRPr="008C61C7">
              <w:rPr>
                <w:rFonts w:ascii="Times New Roman" w:eastAsiaTheme="minorHAnsi" w:hAnsi="Times New Roman"/>
                <w:sz w:val="24"/>
                <w:szCs w:val="24"/>
              </w:rPr>
              <w:t>)</w:t>
            </w:r>
          </w:p>
        </w:tc>
        <w:tc>
          <w:tcPr>
            <w:tcW w:w="1276" w:type="dxa"/>
            <w:gridSpan w:val="2"/>
          </w:tcPr>
          <w:p w14:paraId="25869E2C"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&lt;</w:t>
            </w: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,000</w:t>
            </w:r>
            <w:r w:rsidRPr="008C61C7">
              <w:rPr>
                <w:rFonts w:ascii="Times New Roman" w:eastAsiaTheme="minorHAnsi" w:hAnsi="Times New Roman"/>
                <w:sz w:val="24"/>
                <w:szCs w:val="24"/>
              </w:rPr>
              <w:t>1</w:t>
            </w:r>
          </w:p>
        </w:tc>
        <w:tc>
          <w:tcPr>
            <w:tcW w:w="2268" w:type="dxa"/>
            <w:gridSpan w:val="2"/>
          </w:tcPr>
          <w:p w14:paraId="386ED2E1" w14:textId="0B6923CF"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1,3 (1,1</w:t>
            </w:r>
            <w:r w:rsidR="006F2E50">
              <w:rPr>
                <w:rFonts w:ascii="Times New Roman" w:eastAsiaTheme="minorHAnsi" w:hAnsi="Times New Roman"/>
                <w:sz w:val="24"/>
                <w:szCs w:val="24"/>
              </w:rPr>
              <w:t>–</w:t>
            </w:r>
            <w:r w:rsidRPr="008C61C7">
              <w:rPr>
                <w:rFonts w:ascii="Times New Roman" w:eastAsiaTheme="minorHAnsi" w:hAnsi="Times New Roman"/>
                <w:sz w:val="24"/>
                <w:szCs w:val="24"/>
              </w:rPr>
              <w:t>1,5)</w:t>
            </w:r>
          </w:p>
        </w:tc>
        <w:tc>
          <w:tcPr>
            <w:tcW w:w="1417" w:type="dxa"/>
          </w:tcPr>
          <w:p w14:paraId="0E9CD3DD"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0,002</w:t>
            </w:r>
          </w:p>
        </w:tc>
      </w:tr>
      <w:tr w:rsidR="008C61C7" w:rsidRPr="008C61C7" w14:paraId="428E99AB" w14:textId="77777777" w:rsidTr="0066646D">
        <w:tc>
          <w:tcPr>
            <w:tcW w:w="2415" w:type="dxa"/>
          </w:tcPr>
          <w:p w14:paraId="76309D56"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ИМ</w:t>
            </w:r>
          </w:p>
        </w:tc>
        <w:tc>
          <w:tcPr>
            <w:tcW w:w="2268" w:type="dxa"/>
            <w:gridSpan w:val="2"/>
          </w:tcPr>
          <w:p w14:paraId="4210E09B" w14:textId="2A06A2A6"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1,99</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3</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3,8</w:t>
            </w:r>
            <w:r w:rsidRPr="008C61C7">
              <w:rPr>
                <w:rFonts w:ascii="Times New Roman" w:eastAsiaTheme="minorHAnsi" w:hAnsi="Times New Roman"/>
                <w:sz w:val="24"/>
                <w:szCs w:val="24"/>
              </w:rPr>
              <w:t>8)</w:t>
            </w:r>
          </w:p>
        </w:tc>
        <w:tc>
          <w:tcPr>
            <w:tcW w:w="1276" w:type="dxa"/>
            <w:gridSpan w:val="2"/>
          </w:tcPr>
          <w:p w14:paraId="1C857799"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,04</w:t>
            </w:r>
          </w:p>
        </w:tc>
        <w:tc>
          <w:tcPr>
            <w:tcW w:w="2268" w:type="dxa"/>
            <w:gridSpan w:val="2"/>
          </w:tcPr>
          <w:p w14:paraId="4749E187" w14:textId="5218994C"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2,7 (1,3</w:t>
            </w:r>
            <w:r w:rsidR="006F2E50">
              <w:rPr>
                <w:rFonts w:ascii="Times New Roman" w:eastAsiaTheme="minorHAnsi" w:hAnsi="Times New Roman"/>
                <w:sz w:val="24"/>
                <w:szCs w:val="24"/>
              </w:rPr>
              <w:t>–</w:t>
            </w:r>
            <w:r w:rsidRPr="008C61C7">
              <w:rPr>
                <w:rFonts w:ascii="Times New Roman" w:eastAsiaTheme="minorHAnsi" w:hAnsi="Times New Roman"/>
                <w:sz w:val="24"/>
                <w:szCs w:val="24"/>
              </w:rPr>
              <w:t>5,3)</w:t>
            </w:r>
          </w:p>
        </w:tc>
        <w:tc>
          <w:tcPr>
            <w:tcW w:w="1417" w:type="dxa"/>
          </w:tcPr>
          <w:p w14:paraId="785DD3AD"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05</w:t>
            </w:r>
          </w:p>
        </w:tc>
      </w:tr>
      <w:tr w:rsidR="008C61C7" w:rsidRPr="008C61C7" w14:paraId="714A3F0E" w14:textId="77777777" w:rsidTr="0066646D">
        <w:tc>
          <w:tcPr>
            <w:tcW w:w="2415" w:type="dxa"/>
          </w:tcPr>
          <w:p w14:paraId="73AA1ED8" w14:textId="77777777" w:rsidR="00DC613D" w:rsidRPr="008C61C7" w:rsidRDefault="00DC613D" w:rsidP="00DC613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ОНМК</w:t>
            </w:r>
          </w:p>
        </w:tc>
        <w:tc>
          <w:tcPr>
            <w:tcW w:w="2268" w:type="dxa"/>
            <w:gridSpan w:val="2"/>
          </w:tcPr>
          <w:p w14:paraId="606E299F" w14:textId="51AF7268" w:rsidR="00DC613D" w:rsidRPr="008C61C7" w:rsidRDefault="00DC613D" w:rsidP="00DC613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en-US"/>
              </w:rPr>
              <w:t>4,6</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2,09</w:t>
            </w:r>
            <w:r w:rsidRPr="008C61C7">
              <w:rPr>
                <w:rFonts w:ascii="Times New Roman" w:eastAsiaTheme="minorHAnsi" w:hAnsi="Times New Roman"/>
                <w:sz w:val="24"/>
                <w:szCs w:val="24"/>
              </w:rPr>
              <w:t xml:space="preserve">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2)</w:t>
            </w:r>
          </w:p>
        </w:tc>
        <w:tc>
          <w:tcPr>
            <w:tcW w:w="1276" w:type="dxa"/>
            <w:gridSpan w:val="2"/>
          </w:tcPr>
          <w:p w14:paraId="7D3F9AFD"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&lt;</w:t>
            </w: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,000</w:t>
            </w:r>
            <w:r w:rsidRPr="008C61C7">
              <w:rPr>
                <w:rFonts w:ascii="Times New Roman" w:eastAsiaTheme="minorHAnsi" w:hAnsi="Times New Roman"/>
                <w:sz w:val="24"/>
                <w:szCs w:val="24"/>
              </w:rPr>
              <w:t>1</w:t>
            </w:r>
          </w:p>
        </w:tc>
        <w:tc>
          <w:tcPr>
            <w:tcW w:w="2268" w:type="dxa"/>
            <w:gridSpan w:val="2"/>
          </w:tcPr>
          <w:p w14:paraId="0C29E123" w14:textId="63B567C1"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3,2 (1,3</w:t>
            </w:r>
            <w:r w:rsidR="006F2E50">
              <w:rPr>
                <w:rFonts w:ascii="Times New Roman" w:eastAsiaTheme="minorHAnsi" w:hAnsi="Times New Roman"/>
                <w:sz w:val="24"/>
                <w:szCs w:val="24"/>
              </w:rPr>
              <w:t>–</w:t>
            </w:r>
            <w:r w:rsidRPr="008C61C7">
              <w:rPr>
                <w:rFonts w:ascii="Times New Roman" w:eastAsiaTheme="minorHAnsi" w:hAnsi="Times New Roman"/>
                <w:sz w:val="24"/>
                <w:szCs w:val="24"/>
              </w:rPr>
              <w:t>7,5)</w:t>
            </w:r>
          </w:p>
        </w:tc>
        <w:tc>
          <w:tcPr>
            <w:tcW w:w="1417" w:type="dxa"/>
          </w:tcPr>
          <w:p w14:paraId="3DAEADB1"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0,008</w:t>
            </w:r>
          </w:p>
        </w:tc>
      </w:tr>
      <w:tr w:rsidR="00C029A9" w:rsidRPr="008C61C7" w14:paraId="56801931" w14:textId="77777777" w:rsidTr="00CB552C">
        <w:tc>
          <w:tcPr>
            <w:tcW w:w="9644" w:type="dxa"/>
            <w:gridSpan w:val="8"/>
          </w:tcPr>
          <w:p w14:paraId="72E1AB93" w14:textId="77777777" w:rsidR="00C029A9" w:rsidRPr="008C61C7" w:rsidRDefault="00C029A9" w:rsidP="00DC613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Для кардиальной смерти</w:t>
            </w:r>
          </w:p>
        </w:tc>
      </w:tr>
      <w:tr w:rsidR="008C61C7" w:rsidRPr="008C61C7" w14:paraId="40B961BC" w14:textId="77777777" w:rsidTr="0066646D">
        <w:tc>
          <w:tcPr>
            <w:tcW w:w="2415" w:type="dxa"/>
          </w:tcPr>
          <w:p w14:paraId="0B535122"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ИМТ</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кг</w:t>
            </w:r>
            <w:r w:rsidRPr="008C61C7">
              <w:rPr>
                <w:rFonts w:ascii="Times New Roman" w:eastAsiaTheme="minorHAnsi" w:hAnsi="Times New Roman"/>
                <w:sz w:val="24"/>
                <w:szCs w:val="24"/>
                <w:lang w:val="en-US"/>
              </w:rPr>
              <w:t>/</w:t>
            </w:r>
            <w:r w:rsidRPr="008C61C7">
              <w:rPr>
                <w:rFonts w:ascii="Times New Roman" w:eastAsiaTheme="minorHAnsi" w:hAnsi="Times New Roman"/>
                <w:sz w:val="24"/>
                <w:szCs w:val="24"/>
              </w:rPr>
              <w:t>м</w:t>
            </w:r>
            <w:r w:rsidRPr="008C61C7">
              <w:rPr>
                <w:rFonts w:ascii="Times New Roman" w:eastAsiaTheme="minorHAnsi" w:hAnsi="Times New Roman"/>
                <w:sz w:val="24"/>
                <w:szCs w:val="24"/>
                <w:lang w:val="en-US"/>
              </w:rPr>
              <w:t>²</w:t>
            </w:r>
          </w:p>
        </w:tc>
        <w:tc>
          <w:tcPr>
            <w:tcW w:w="2268" w:type="dxa"/>
            <w:gridSpan w:val="2"/>
          </w:tcPr>
          <w:p w14:paraId="165C4126" w14:textId="3C626ED2"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1,02</w:t>
            </w:r>
            <w:r w:rsidRPr="008C61C7">
              <w:rPr>
                <w:rFonts w:ascii="Times New Roman" w:eastAsiaTheme="minorHAnsi" w:hAnsi="Times New Roman"/>
                <w:sz w:val="24"/>
                <w:szCs w:val="24"/>
              </w:rPr>
              <w:t xml:space="preserve">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1,2</w:t>
            </w:r>
            <w:r w:rsidRPr="008C61C7">
              <w:rPr>
                <w:rFonts w:ascii="Times New Roman" w:eastAsiaTheme="minorHAnsi" w:hAnsi="Times New Roman"/>
                <w:sz w:val="24"/>
                <w:szCs w:val="24"/>
              </w:rPr>
              <w:t>)</w:t>
            </w:r>
          </w:p>
        </w:tc>
        <w:tc>
          <w:tcPr>
            <w:tcW w:w="1276" w:type="dxa"/>
            <w:gridSpan w:val="2"/>
          </w:tcPr>
          <w:p w14:paraId="6C3C0054"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,012</w:t>
            </w:r>
          </w:p>
        </w:tc>
        <w:tc>
          <w:tcPr>
            <w:tcW w:w="2268" w:type="dxa"/>
            <w:gridSpan w:val="2"/>
          </w:tcPr>
          <w:p w14:paraId="54E59931" w14:textId="355745D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1,1 (1,01</w:t>
            </w:r>
            <w:r w:rsidR="006F2E50">
              <w:rPr>
                <w:rFonts w:ascii="Times New Roman" w:eastAsiaTheme="minorHAnsi" w:hAnsi="Times New Roman"/>
                <w:sz w:val="24"/>
                <w:szCs w:val="24"/>
              </w:rPr>
              <w:t>–</w:t>
            </w:r>
            <w:r w:rsidRPr="008C61C7">
              <w:rPr>
                <w:rFonts w:ascii="Times New Roman" w:eastAsiaTheme="minorHAnsi" w:hAnsi="Times New Roman"/>
                <w:sz w:val="24"/>
                <w:szCs w:val="24"/>
              </w:rPr>
              <w:t>1,2)</w:t>
            </w:r>
          </w:p>
        </w:tc>
        <w:tc>
          <w:tcPr>
            <w:tcW w:w="1417" w:type="dxa"/>
          </w:tcPr>
          <w:p w14:paraId="0732BE40"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0,026</w:t>
            </w:r>
          </w:p>
        </w:tc>
      </w:tr>
      <w:tr w:rsidR="008C61C7" w:rsidRPr="008C61C7" w14:paraId="5B8B6D78" w14:textId="77777777" w:rsidTr="0066646D">
        <w:tc>
          <w:tcPr>
            <w:tcW w:w="2415" w:type="dxa"/>
          </w:tcPr>
          <w:p w14:paraId="22E743E3"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ИМ</w:t>
            </w:r>
          </w:p>
        </w:tc>
        <w:tc>
          <w:tcPr>
            <w:tcW w:w="2268" w:type="dxa"/>
            <w:gridSpan w:val="2"/>
          </w:tcPr>
          <w:p w14:paraId="1D242619" w14:textId="766F855E"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2,8</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4</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6,8</w:t>
            </w:r>
            <w:r w:rsidRPr="008C61C7">
              <w:rPr>
                <w:rFonts w:ascii="Times New Roman" w:eastAsiaTheme="minorHAnsi" w:hAnsi="Times New Roman"/>
                <w:sz w:val="24"/>
                <w:szCs w:val="24"/>
              </w:rPr>
              <w:t>)</w:t>
            </w:r>
          </w:p>
        </w:tc>
        <w:tc>
          <w:tcPr>
            <w:tcW w:w="1276" w:type="dxa"/>
            <w:gridSpan w:val="2"/>
          </w:tcPr>
          <w:p w14:paraId="0ED63D44"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,025</w:t>
            </w:r>
          </w:p>
        </w:tc>
        <w:tc>
          <w:tcPr>
            <w:tcW w:w="2268" w:type="dxa"/>
            <w:gridSpan w:val="2"/>
          </w:tcPr>
          <w:p w14:paraId="4BF90550" w14:textId="041B9A4B"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2,1 (0,8</w:t>
            </w:r>
            <w:r w:rsidR="006F2E50">
              <w:rPr>
                <w:rFonts w:ascii="Times New Roman" w:eastAsiaTheme="minorHAnsi" w:hAnsi="Times New Roman"/>
                <w:sz w:val="24"/>
                <w:szCs w:val="24"/>
              </w:rPr>
              <w:t>–</w:t>
            </w:r>
            <w:r w:rsidRPr="008C61C7">
              <w:rPr>
                <w:rFonts w:ascii="Times New Roman" w:eastAsiaTheme="minorHAnsi" w:hAnsi="Times New Roman"/>
                <w:sz w:val="24"/>
                <w:szCs w:val="24"/>
              </w:rPr>
              <w:t>5,4)</w:t>
            </w:r>
          </w:p>
        </w:tc>
        <w:tc>
          <w:tcPr>
            <w:tcW w:w="1417" w:type="dxa"/>
          </w:tcPr>
          <w:p w14:paraId="2B4D9CF7"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0,11</w:t>
            </w:r>
          </w:p>
        </w:tc>
      </w:tr>
      <w:tr w:rsidR="008C61C7" w:rsidRPr="008C61C7" w14:paraId="01AE9DA9" w14:textId="77777777" w:rsidTr="0066646D">
        <w:tc>
          <w:tcPr>
            <w:tcW w:w="2415" w:type="dxa"/>
          </w:tcPr>
          <w:p w14:paraId="0EF38836" w14:textId="77777777" w:rsidR="00DC613D" w:rsidRPr="008C61C7" w:rsidRDefault="00DC613D" w:rsidP="00DC613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ОНМК</w:t>
            </w:r>
          </w:p>
        </w:tc>
        <w:tc>
          <w:tcPr>
            <w:tcW w:w="2268" w:type="dxa"/>
            <w:gridSpan w:val="2"/>
          </w:tcPr>
          <w:p w14:paraId="2FBD3D82" w14:textId="037666C0" w:rsidR="00DC613D" w:rsidRPr="008C61C7" w:rsidRDefault="00DC613D" w:rsidP="00DC613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5,2 (1,9</w:t>
            </w:r>
            <w:r w:rsidR="006F2E50">
              <w:rPr>
                <w:rFonts w:ascii="Times New Roman" w:eastAsiaTheme="minorHAnsi" w:hAnsi="Times New Roman"/>
                <w:sz w:val="24"/>
                <w:szCs w:val="24"/>
                <w:lang w:val="kk-KZ"/>
              </w:rPr>
              <w:t>–</w:t>
            </w:r>
            <w:r w:rsidRPr="008C61C7">
              <w:rPr>
                <w:rFonts w:ascii="Times New Roman" w:eastAsiaTheme="minorHAnsi" w:hAnsi="Times New Roman"/>
                <w:sz w:val="24"/>
                <w:szCs w:val="24"/>
                <w:lang w:val="kk-KZ"/>
              </w:rPr>
              <w:t>14,42)</w:t>
            </w:r>
          </w:p>
        </w:tc>
        <w:tc>
          <w:tcPr>
            <w:tcW w:w="1276" w:type="dxa"/>
            <w:gridSpan w:val="2"/>
          </w:tcPr>
          <w:p w14:paraId="09ED7F6B"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0,001</w:t>
            </w:r>
          </w:p>
        </w:tc>
        <w:tc>
          <w:tcPr>
            <w:tcW w:w="2268" w:type="dxa"/>
            <w:gridSpan w:val="2"/>
          </w:tcPr>
          <w:p w14:paraId="773DE184" w14:textId="5C243075"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4,8 (1,7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13)</w:t>
            </w:r>
          </w:p>
        </w:tc>
        <w:tc>
          <w:tcPr>
            <w:tcW w:w="1417" w:type="dxa"/>
          </w:tcPr>
          <w:p w14:paraId="1C018742"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0,003</w:t>
            </w:r>
          </w:p>
        </w:tc>
      </w:tr>
      <w:tr w:rsidR="00C029A9" w:rsidRPr="008C61C7" w14:paraId="500911E4" w14:textId="77777777" w:rsidTr="00CB552C">
        <w:tc>
          <w:tcPr>
            <w:tcW w:w="9644" w:type="dxa"/>
            <w:gridSpan w:val="8"/>
          </w:tcPr>
          <w:p w14:paraId="7CD344F3" w14:textId="77777777" w:rsidR="00C029A9" w:rsidRPr="008C61C7" w:rsidRDefault="00C029A9" w:rsidP="00DC613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lang w:val="kk-KZ"/>
              </w:rPr>
              <w:t>Для риска развития инфаркта миокарда</w:t>
            </w:r>
          </w:p>
        </w:tc>
      </w:tr>
      <w:tr w:rsidR="008C61C7" w:rsidRPr="008C61C7" w14:paraId="422A1B37" w14:textId="77777777" w:rsidTr="0066646D">
        <w:tc>
          <w:tcPr>
            <w:tcW w:w="2415" w:type="dxa"/>
          </w:tcPr>
          <w:p w14:paraId="07003C29" w14:textId="77777777" w:rsidR="00DC613D" w:rsidRPr="008C61C7" w:rsidRDefault="00DC613D" w:rsidP="00DC613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Курение</w:t>
            </w:r>
          </w:p>
        </w:tc>
        <w:tc>
          <w:tcPr>
            <w:tcW w:w="2268" w:type="dxa"/>
            <w:gridSpan w:val="2"/>
          </w:tcPr>
          <w:p w14:paraId="2F10ACB0" w14:textId="58F37B58"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 xml:space="preserve">3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3,9</w:t>
            </w:r>
            <w:r w:rsidRPr="008C61C7">
              <w:rPr>
                <w:rFonts w:ascii="Times New Roman" w:eastAsiaTheme="minorHAnsi" w:hAnsi="Times New Roman"/>
                <w:sz w:val="24"/>
                <w:szCs w:val="24"/>
              </w:rPr>
              <w:t>)</w:t>
            </w:r>
          </w:p>
        </w:tc>
        <w:tc>
          <w:tcPr>
            <w:tcW w:w="1276" w:type="dxa"/>
            <w:gridSpan w:val="2"/>
          </w:tcPr>
          <w:p w14:paraId="2DBDB3D4"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,04</w:t>
            </w:r>
          </w:p>
        </w:tc>
        <w:tc>
          <w:tcPr>
            <w:tcW w:w="2268" w:type="dxa"/>
            <w:gridSpan w:val="2"/>
          </w:tcPr>
          <w:p w14:paraId="61A8A853"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2,02 (1,02 – 3,9)</w:t>
            </w:r>
          </w:p>
        </w:tc>
        <w:tc>
          <w:tcPr>
            <w:tcW w:w="1417" w:type="dxa"/>
          </w:tcPr>
          <w:p w14:paraId="1E4E6FF7"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0,04</w:t>
            </w:r>
          </w:p>
        </w:tc>
      </w:tr>
      <w:tr w:rsidR="008C61C7" w:rsidRPr="008C61C7" w14:paraId="77287A7B" w14:textId="77777777" w:rsidTr="0066646D">
        <w:tc>
          <w:tcPr>
            <w:tcW w:w="2415" w:type="dxa"/>
          </w:tcPr>
          <w:p w14:paraId="6462E791" w14:textId="77777777" w:rsidR="00DC613D" w:rsidRPr="008C61C7" w:rsidRDefault="00DC613D" w:rsidP="00DC613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ИКЧ</w:t>
            </w:r>
          </w:p>
        </w:tc>
        <w:tc>
          <w:tcPr>
            <w:tcW w:w="2268" w:type="dxa"/>
            <w:gridSpan w:val="2"/>
          </w:tcPr>
          <w:p w14:paraId="415A96AB" w14:textId="318C90DE"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8 (</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2</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1,3</w:t>
            </w:r>
            <w:r w:rsidRPr="008C61C7">
              <w:rPr>
                <w:rFonts w:ascii="Times New Roman" w:eastAsiaTheme="minorHAnsi" w:hAnsi="Times New Roman"/>
                <w:sz w:val="24"/>
                <w:szCs w:val="24"/>
              </w:rPr>
              <w:t>7)</w:t>
            </w:r>
          </w:p>
        </w:tc>
        <w:tc>
          <w:tcPr>
            <w:tcW w:w="1276" w:type="dxa"/>
            <w:gridSpan w:val="2"/>
          </w:tcPr>
          <w:p w14:paraId="4B52F4AA"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,027</w:t>
            </w:r>
          </w:p>
        </w:tc>
        <w:tc>
          <w:tcPr>
            <w:tcW w:w="2268" w:type="dxa"/>
            <w:gridSpan w:val="2"/>
          </w:tcPr>
          <w:p w14:paraId="4880EFBB" w14:textId="71633EAF"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1,2 (1,01</w:t>
            </w:r>
            <w:r w:rsidR="006F2E50">
              <w:rPr>
                <w:rFonts w:ascii="Times New Roman" w:eastAsiaTheme="minorHAnsi" w:hAnsi="Times New Roman"/>
                <w:sz w:val="24"/>
                <w:szCs w:val="24"/>
              </w:rPr>
              <w:t>–</w:t>
            </w:r>
            <w:r w:rsidRPr="008C61C7">
              <w:rPr>
                <w:rFonts w:ascii="Times New Roman" w:eastAsiaTheme="minorHAnsi" w:hAnsi="Times New Roman"/>
                <w:sz w:val="24"/>
                <w:szCs w:val="24"/>
              </w:rPr>
              <w:t>1,4)</w:t>
            </w:r>
          </w:p>
        </w:tc>
        <w:tc>
          <w:tcPr>
            <w:tcW w:w="1417" w:type="dxa"/>
          </w:tcPr>
          <w:p w14:paraId="1579A7D6"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0,035</w:t>
            </w:r>
          </w:p>
        </w:tc>
      </w:tr>
      <w:tr w:rsidR="008C61C7" w:rsidRPr="008C61C7" w14:paraId="7BC72A3E" w14:textId="77777777" w:rsidTr="0066646D">
        <w:tc>
          <w:tcPr>
            <w:tcW w:w="2415" w:type="dxa"/>
          </w:tcPr>
          <w:p w14:paraId="66EFB44C"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ХОБЛ</w:t>
            </w:r>
          </w:p>
        </w:tc>
        <w:tc>
          <w:tcPr>
            <w:tcW w:w="2268" w:type="dxa"/>
            <w:gridSpan w:val="2"/>
          </w:tcPr>
          <w:p w14:paraId="14E4ABF1" w14:textId="54C0B302" w:rsidR="00DC613D" w:rsidRPr="008C61C7" w:rsidRDefault="00DC613D" w:rsidP="00DC613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 xml:space="preserve">2,3 (1,04 </w:t>
            </w:r>
            <w:r w:rsidR="006F2E50">
              <w:rPr>
                <w:rFonts w:ascii="Times New Roman" w:eastAsiaTheme="minorHAnsi" w:hAnsi="Times New Roman"/>
                <w:sz w:val="24"/>
                <w:szCs w:val="24"/>
                <w:lang w:val="kk-KZ"/>
              </w:rPr>
              <w:t>–</w:t>
            </w:r>
            <w:r w:rsidRPr="008C61C7">
              <w:rPr>
                <w:rFonts w:ascii="Times New Roman" w:eastAsiaTheme="minorHAnsi" w:hAnsi="Times New Roman"/>
                <w:sz w:val="24"/>
                <w:szCs w:val="24"/>
                <w:lang w:val="kk-KZ"/>
              </w:rPr>
              <w:t xml:space="preserve"> 5,06)</w:t>
            </w:r>
          </w:p>
        </w:tc>
        <w:tc>
          <w:tcPr>
            <w:tcW w:w="1276" w:type="dxa"/>
            <w:gridSpan w:val="2"/>
          </w:tcPr>
          <w:p w14:paraId="23A4F858"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0,039</w:t>
            </w:r>
          </w:p>
        </w:tc>
        <w:tc>
          <w:tcPr>
            <w:tcW w:w="2268" w:type="dxa"/>
            <w:gridSpan w:val="2"/>
          </w:tcPr>
          <w:p w14:paraId="0AD81FDD" w14:textId="42FD5770"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1,6 (0,7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3,7)</w:t>
            </w:r>
          </w:p>
        </w:tc>
        <w:tc>
          <w:tcPr>
            <w:tcW w:w="1417" w:type="dxa"/>
          </w:tcPr>
          <w:p w14:paraId="204B173C"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0,24</w:t>
            </w:r>
          </w:p>
        </w:tc>
      </w:tr>
      <w:tr w:rsidR="00C029A9" w:rsidRPr="008C61C7" w14:paraId="4F9C39D1" w14:textId="77777777" w:rsidTr="00CB552C">
        <w:tc>
          <w:tcPr>
            <w:tcW w:w="9644" w:type="dxa"/>
            <w:gridSpan w:val="8"/>
          </w:tcPr>
          <w:p w14:paraId="4D6C5240" w14:textId="35A50A72" w:rsidR="00C029A9" w:rsidRPr="008C61C7" w:rsidRDefault="00C029A9" w:rsidP="00C029A9">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lang w:val="kk-KZ"/>
              </w:rPr>
              <w:t>По риску развития ОНМК</w:t>
            </w:r>
          </w:p>
        </w:tc>
      </w:tr>
      <w:tr w:rsidR="008C61C7" w:rsidRPr="008C61C7" w14:paraId="3CA9D1DF" w14:textId="77777777" w:rsidTr="0066646D">
        <w:tc>
          <w:tcPr>
            <w:tcW w:w="2415" w:type="dxa"/>
          </w:tcPr>
          <w:p w14:paraId="3762D53A" w14:textId="77777777" w:rsidR="00DC613D" w:rsidRPr="008C61C7" w:rsidRDefault="00DC613D" w:rsidP="00DC613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Курение</w:t>
            </w:r>
          </w:p>
        </w:tc>
        <w:tc>
          <w:tcPr>
            <w:tcW w:w="2268" w:type="dxa"/>
            <w:gridSpan w:val="2"/>
          </w:tcPr>
          <w:p w14:paraId="659AE4CA" w14:textId="65407F48"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2,4</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1,07</w:t>
            </w:r>
            <w:r w:rsidRPr="008C61C7">
              <w:rPr>
                <w:rFonts w:ascii="Times New Roman" w:eastAsiaTheme="minorHAnsi" w:hAnsi="Times New Roman"/>
                <w:sz w:val="24"/>
                <w:szCs w:val="24"/>
              </w:rPr>
              <w:t xml:space="preserve">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5,4</w:t>
            </w:r>
            <w:r w:rsidRPr="008C61C7">
              <w:rPr>
                <w:rFonts w:ascii="Times New Roman" w:eastAsiaTheme="minorHAnsi" w:hAnsi="Times New Roman"/>
                <w:sz w:val="24"/>
                <w:szCs w:val="24"/>
              </w:rPr>
              <w:t>)</w:t>
            </w:r>
          </w:p>
        </w:tc>
        <w:tc>
          <w:tcPr>
            <w:tcW w:w="1276" w:type="dxa"/>
            <w:gridSpan w:val="2"/>
          </w:tcPr>
          <w:p w14:paraId="0248079B"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,034</w:t>
            </w:r>
          </w:p>
        </w:tc>
        <w:tc>
          <w:tcPr>
            <w:tcW w:w="2268" w:type="dxa"/>
            <w:gridSpan w:val="2"/>
          </w:tcPr>
          <w:p w14:paraId="20588034" w14:textId="58C5B83B"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3,1 (1,3</w:t>
            </w:r>
            <w:r w:rsidR="006F2E50">
              <w:rPr>
                <w:rFonts w:ascii="Times New Roman" w:eastAsiaTheme="minorHAnsi" w:hAnsi="Times New Roman"/>
                <w:sz w:val="24"/>
                <w:szCs w:val="24"/>
              </w:rPr>
              <w:t>–</w:t>
            </w:r>
            <w:r w:rsidRPr="008C61C7">
              <w:rPr>
                <w:rFonts w:ascii="Times New Roman" w:eastAsiaTheme="minorHAnsi" w:hAnsi="Times New Roman"/>
                <w:sz w:val="24"/>
                <w:szCs w:val="24"/>
              </w:rPr>
              <w:t>7,2)</w:t>
            </w:r>
          </w:p>
        </w:tc>
        <w:tc>
          <w:tcPr>
            <w:tcW w:w="1417" w:type="dxa"/>
          </w:tcPr>
          <w:p w14:paraId="7E3B1BE3"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0,009</w:t>
            </w:r>
          </w:p>
        </w:tc>
      </w:tr>
      <w:tr w:rsidR="008C61C7" w:rsidRPr="008C61C7" w14:paraId="0EAEE326" w14:textId="77777777" w:rsidTr="0066646D">
        <w:trPr>
          <w:trHeight w:val="247"/>
        </w:trPr>
        <w:tc>
          <w:tcPr>
            <w:tcW w:w="2415" w:type="dxa"/>
          </w:tcPr>
          <w:p w14:paraId="59E51BF8"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268" w:type="dxa"/>
            <w:gridSpan w:val="2"/>
          </w:tcPr>
          <w:p w14:paraId="456EEFA1" w14:textId="20C6B7E9"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1,29</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w:t>
            </w:r>
            <w:r w:rsidRPr="008C61C7">
              <w:rPr>
                <w:rFonts w:ascii="Times New Roman" w:eastAsiaTheme="minorHAnsi" w:hAnsi="Times New Roman"/>
                <w:sz w:val="24"/>
                <w:szCs w:val="24"/>
              </w:rPr>
              <w:t>1</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1,5</w:t>
            </w:r>
            <w:r w:rsidRPr="008C61C7">
              <w:rPr>
                <w:rFonts w:ascii="Times New Roman" w:eastAsiaTheme="minorHAnsi" w:hAnsi="Times New Roman"/>
                <w:sz w:val="24"/>
                <w:szCs w:val="24"/>
              </w:rPr>
              <w:t>2)</w:t>
            </w:r>
          </w:p>
        </w:tc>
        <w:tc>
          <w:tcPr>
            <w:tcW w:w="1276" w:type="dxa"/>
            <w:gridSpan w:val="2"/>
          </w:tcPr>
          <w:p w14:paraId="4BEBDAF7"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,002</w:t>
            </w:r>
          </w:p>
        </w:tc>
        <w:tc>
          <w:tcPr>
            <w:tcW w:w="2268" w:type="dxa"/>
            <w:gridSpan w:val="2"/>
          </w:tcPr>
          <w:p w14:paraId="323C09A7" w14:textId="0A39E62D"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1,3 (1,09</w:t>
            </w:r>
            <w:r w:rsidR="006F2E50">
              <w:rPr>
                <w:rFonts w:ascii="Times New Roman" w:eastAsiaTheme="minorHAnsi" w:hAnsi="Times New Roman"/>
                <w:sz w:val="24"/>
                <w:szCs w:val="24"/>
              </w:rPr>
              <w:t>–</w:t>
            </w:r>
            <w:r w:rsidRPr="008C61C7">
              <w:rPr>
                <w:rFonts w:ascii="Times New Roman" w:eastAsiaTheme="minorHAnsi" w:hAnsi="Times New Roman"/>
                <w:sz w:val="24"/>
                <w:szCs w:val="24"/>
              </w:rPr>
              <w:t>1,6)</w:t>
            </w:r>
          </w:p>
        </w:tc>
        <w:tc>
          <w:tcPr>
            <w:tcW w:w="1417" w:type="dxa"/>
          </w:tcPr>
          <w:p w14:paraId="444B0FED"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0,004</w:t>
            </w:r>
          </w:p>
        </w:tc>
      </w:tr>
      <w:tr w:rsidR="008C61C7" w:rsidRPr="008C61C7" w14:paraId="460AD537" w14:textId="77777777" w:rsidTr="0066646D">
        <w:tc>
          <w:tcPr>
            <w:tcW w:w="2415" w:type="dxa"/>
            <w:tcBorders>
              <w:bottom w:val="single" w:sz="4" w:space="0" w:color="auto"/>
            </w:tcBorders>
          </w:tcPr>
          <w:p w14:paraId="664CD96E" w14:textId="77777777" w:rsidR="00DC613D" w:rsidRPr="008C61C7" w:rsidRDefault="00DC613D" w:rsidP="00DC613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ОНМК</w:t>
            </w:r>
          </w:p>
        </w:tc>
        <w:tc>
          <w:tcPr>
            <w:tcW w:w="2268" w:type="dxa"/>
            <w:gridSpan w:val="2"/>
            <w:tcBorders>
              <w:bottom w:val="single" w:sz="4" w:space="0" w:color="auto"/>
            </w:tcBorders>
          </w:tcPr>
          <w:p w14:paraId="2D3E4CBE" w14:textId="32188368" w:rsidR="00DC613D" w:rsidRPr="008C61C7" w:rsidRDefault="00DC613D" w:rsidP="00DC613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3,5 (1,2</w:t>
            </w:r>
            <w:r w:rsidR="006F2E50">
              <w:rPr>
                <w:rFonts w:ascii="Times New Roman" w:eastAsiaTheme="minorHAnsi" w:hAnsi="Times New Roman"/>
                <w:sz w:val="24"/>
                <w:szCs w:val="24"/>
                <w:lang w:val="kk-KZ"/>
              </w:rPr>
              <w:t>–</w:t>
            </w:r>
            <w:r w:rsidRPr="008C61C7">
              <w:rPr>
                <w:rFonts w:ascii="Times New Roman" w:eastAsiaTheme="minorHAnsi" w:hAnsi="Times New Roman"/>
                <w:sz w:val="24"/>
                <w:szCs w:val="24"/>
                <w:lang w:val="kk-KZ"/>
              </w:rPr>
              <w:t>10,3)</w:t>
            </w:r>
          </w:p>
        </w:tc>
        <w:tc>
          <w:tcPr>
            <w:tcW w:w="1276" w:type="dxa"/>
            <w:gridSpan w:val="2"/>
            <w:tcBorders>
              <w:bottom w:val="single" w:sz="4" w:space="0" w:color="auto"/>
            </w:tcBorders>
          </w:tcPr>
          <w:p w14:paraId="4A12F18F"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,022</w:t>
            </w:r>
          </w:p>
        </w:tc>
        <w:tc>
          <w:tcPr>
            <w:tcW w:w="2268" w:type="dxa"/>
            <w:gridSpan w:val="2"/>
            <w:tcBorders>
              <w:bottom w:val="single" w:sz="4" w:space="0" w:color="auto"/>
            </w:tcBorders>
          </w:tcPr>
          <w:p w14:paraId="53C9E14D" w14:textId="590566A1"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2,25 (0,72</w:t>
            </w:r>
            <w:r w:rsidR="006F2E50">
              <w:rPr>
                <w:rFonts w:ascii="Times New Roman" w:eastAsiaTheme="minorHAnsi" w:hAnsi="Times New Roman"/>
                <w:sz w:val="24"/>
                <w:szCs w:val="24"/>
              </w:rPr>
              <w:t>–</w:t>
            </w:r>
            <w:r w:rsidRPr="008C61C7">
              <w:rPr>
                <w:rFonts w:ascii="Times New Roman" w:eastAsiaTheme="minorHAnsi" w:hAnsi="Times New Roman"/>
                <w:sz w:val="24"/>
                <w:szCs w:val="24"/>
              </w:rPr>
              <w:t>7,05)</w:t>
            </w:r>
          </w:p>
        </w:tc>
        <w:tc>
          <w:tcPr>
            <w:tcW w:w="1417" w:type="dxa"/>
            <w:tcBorders>
              <w:bottom w:val="single" w:sz="4" w:space="0" w:color="auto"/>
            </w:tcBorders>
          </w:tcPr>
          <w:p w14:paraId="02D52576"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0,16</w:t>
            </w:r>
          </w:p>
        </w:tc>
      </w:tr>
      <w:tr w:rsidR="00C029A9" w:rsidRPr="008C61C7" w14:paraId="0DA168C5" w14:textId="55360E49" w:rsidTr="00CB552C">
        <w:tc>
          <w:tcPr>
            <w:tcW w:w="9644" w:type="dxa"/>
            <w:gridSpan w:val="8"/>
            <w:tcBorders>
              <w:bottom w:val="single" w:sz="4" w:space="0" w:color="auto"/>
            </w:tcBorders>
          </w:tcPr>
          <w:p w14:paraId="15CEE95A" w14:textId="77777777" w:rsidR="00C029A9" w:rsidRPr="008C61C7" w:rsidRDefault="00C029A9" w:rsidP="0066646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со снижением ФВЛЖ</w:t>
            </w:r>
          </w:p>
        </w:tc>
      </w:tr>
      <w:tr w:rsidR="008C61C7" w:rsidRPr="008C61C7" w14:paraId="0A877913" w14:textId="77777777" w:rsidTr="0066646D">
        <w:tc>
          <w:tcPr>
            <w:tcW w:w="2415" w:type="dxa"/>
            <w:tcBorders>
              <w:bottom w:val="nil"/>
            </w:tcBorders>
          </w:tcPr>
          <w:p w14:paraId="56FDD138" w14:textId="2AB87D10" w:rsidR="0066646D" w:rsidRPr="008C61C7" w:rsidRDefault="0066646D" w:rsidP="0066646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en-US"/>
              </w:rPr>
              <w:t>SS</w:t>
            </w:r>
            <w:r w:rsidRPr="008C61C7">
              <w:rPr>
                <w:rFonts w:ascii="Times New Roman" w:eastAsiaTheme="minorHAnsi" w:hAnsi="Times New Roman"/>
                <w:sz w:val="24"/>
                <w:szCs w:val="24"/>
              </w:rPr>
              <w:t>1</w:t>
            </w:r>
          </w:p>
        </w:tc>
        <w:tc>
          <w:tcPr>
            <w:tcW w:w="2268" w:type="dxa"/>
            <w:gridSpan w:val="2"/>
            <w:tcBorders>
              <w:bottom w:val="nil"/>
            </w:tcBorders>
          </w:tcPr>
          <w:p w14:paraId="62502B2E" w14:textId="723A78A6" w:rsidR="0066646D" w:rsidRPr="008C61C7" w:rsidRDefault="0066646D" w:rsidP="0066646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en-US"/>
              </w:rPr>
              <w:t>1,05</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1,005</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w:t>
            </w:r>
            <w:r w:rsidRPr="008C61C7">
              <w:rPr>
                <w:rFonts w:ascii="Times New Roman" w:eastAsiaTheme="minorHAnsi" w:hAnsi="Times New Roman"/>
                <w:sz w:val="24"/>
                <w:szCs w:val="24"/>
              </w:rPr>
              <w:t>1)</w:t>
            </w:r>
          </w:p>
        </w:tc>
        <w:tc>
          <w:tcPr>
            <w:tcW w:w="1276" w:type="dxa"/>
            <w:gridSpan w:val="2"/>
            <w:tcBorders>
              <w:bottom w:val="nil"/>
            </w:tcBorders>
          </w:tcPr>
          <w:p w14:paraId="38957BBF" w14:textId="3366B4C6"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,029</w:t>
            </w:r>
          </w:p>
        </w:tc>
        <w:tc>
          <w:tcPr>
            <w:tcW w:w="2268" w:type="dxa"/>
            <w:gridSpan w:val="2"/>
            <w:tcBorders>
              <w:bottom w:val="nil"/>
            </w:tcBorders>
          </w:tcPr>
          <w:p w14:paraId="59B927C6" w14:textId="76670A3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1,02 (0,98</w:t>
            </w:r>
            <w:r w:rsidR="006F2E50">
              <w:rPr>
                <w:rFonts w:ascii="Times New Roman" w:eastAsiaTheme="minorHAnsi" w:hAnsi="Times New Roman"/>
                <w:sz w:val="24"/>
                <w:szCs w:val="24"/>
              </w:rPr>
              <w:t>–</w:t>
            </w:r>
            <w:r w:rsidRPr="008C61C7">
              <w:rPr>
                <w:rFonts w:ascii="Times New Roman" w:eastAsiaTheme="minorHAnsi" w:hAnsi="Times New Roman"/>
                <w:sz w:val="24"/>
                <w:szCs w:val="24"/>
              </w:rPr>
              <w:t>1,07)</w:t>
            </w:r>
          </w:p>
        </w:tc>
        <w:tc>
          <w:tcPr>
            <w:tcW w:w="1417" w:type="dxa"/>
            <w:tcBorders>
              <w:bottom w:val="nil"/>
            </w:tcBorders>
          </w:tcPr>
          <w:p w14:paraId="2F37CB85" w14:textId="43A895D4"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0,34</w:t>
            </w:r>
          </w:p>
        </w:tc>
      </w:tr>
    </w:tbl>
    <w:p w14:paraId="59A26CD3" w14:textId="34EE06F5" w:rsidR="0066646D" w:rsidRPr="008C61C7" w:rsidRDefault="0066646D" w:rsidP="0066646D">
      <w:pPr>
        <w:spacing w:after="0" w:line="240" w:lineRule="auto"/>
        <w:rPr>
          <w:rFonts w:ascii="Times New Roman" w:eastAsiaTheme="minorHAnsi" w:hAnsi="Times New Roman"/>
          <w:sz w:val="28"/>
          <w:szCs w:val="28"/>
        </w:rPr>
      </w:pPr>
      <w:r w:rsidRPr="008C61C7">
        <w:rPr>
          <w:rFonts w:ascii="Times New Roman" w:eastAsiaTheme="minorHAnsi" w:hAnsi="Times New Roman"/>
          <w:sz w:val="28"/>
          <w:szCs w:val="28"/>
        </w:rPr>
        <w:lastRenderedPageBreak/>
        <w:t>Продолжение таблицы Е</w:t>
      </w:r>
      <w:r w:rsidR="00F5213E">
        <w:rPr>
          <w:rFonts w:ascii="Times New Roman" w:eastAsiaTheme="minorHAnsi" w:hAnsi="Times New Roman"/>
          <w:sz w:val="28"/>
          <w:szCs w:val="28"/>
        </w:rPr>
        <w:t>.</w:t>
      </w:r>
      <w:r w:rsidRPr="008C61C7">
        <w:rPr>
          <w:rFonts w:ascii="Times New Roman" w:eastAsiaTheme="minorHAnsi" w:hAnsi="Times New Roman"/>
          <w:sz w:val="28"/>
          <w:szCs w:val="28"/>
        </w:rPr>
        <w:t>1</w:t>
      </w:r>
    </w:p>
    <w:p w14:paraId="240927C5" w14:textId="77777777" w:rsidR="0066646D" w:rsidRPr="00C029A9" w:rsidRDefault="0066646D" w:rsidP="0066646D">
      <w:pPr>
        <w:spacing w:after="0" w:line="240" w:lineRule="auto"/>
        <w:rPr>
          <w:rFonts w:ascii="Times New Roman" w:eastAsiaTheme="minorHAnsi"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5"/>
        <w:gridCol w:w="2268"/>
        <w:gridCol w:w="1276"/>
        <w:gridCol w:w="2268"/>
        <w:gridCol w:w="1417"/>
      </w:tblGrid>
      <w:tr w:rsidR="008C61C7" w:rsidRPr="008C61C7" w14:paraId="4F1101E0" w14:textId="77777777" w:rsidTr="0066646D">
        <w:tc>
          <w:tcPr>
            <w:tcW w:w="2415" w:type="dxa"/>
            <w:tcBorders>
              <w:top w:val="single" w:sz="4" w:space="0" w:color="auto"/>
            </w:tcBorders>
          </w:tcPr>
          <w:p w14:paraId="01EF1DED" w14:textId="77777777" w:rsidR="0066646D" w:rsidRPr="008C61C7" w:rsidRDefault="0066646D" w:rsidP="0066646D">
            <w:pPr>
              <w:spacing w:after="0" w:line="240" w:lineRule="auto"/>
              <w:jc w:val="center"/>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1</w:t>
            </w:r>
          </w:p>
        </w:tc>
        <w:tc>
          <w:tcPr>
            <w:tcW w:w="2268" w:type="dxa"/>
            <w:tcBorders>
              <w:top w:val="single" w:sz="4" w:space="0" w:color="auto"/>
            </w:tcBorders>
          </w:tcPr>
          <w:p w14:paraId="4D5BC704" w14:textId="77777777" w:rsidR="0066646D" w:rsidRPr="008C61C7" w:rsidRDefault="0066646D" w:rsidP="0066646D">
            <w:pPr>
              <w:spacing w:after="0" w:line="240" w:lineRule="auto"/>
              <w:jc w:val="center"/>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2</w:t>
            </w:r>
          </w:p>
        </w:tc>
        <w:tc>
          <w:tcPr>
            <w:tcW w:w="1276" w:type="dxa"/>
            <w:tcBorders>
              <w:top w:val="single" w:sz="4" w:space="0" w:color="auto"/>
            </w:tcBorders>
          </w:tcPr>
          <w:p w14:paraId="54EECDF4" w14:textId="77777777" w:rsidR="0066646D" w:rsidRPr="008C61C7" w:rsidRDefault="0066646D" w:rsidP="0066646D">
            <w:pPr>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3</w:t>
            </w:r>
          </w:p>
        </w:tc>
        <w:tc>
          <w:tcPr>
            <w:tcW w:w="2268" w:type="dxa"/>
            <w:tcBorders>
              <w:top w:val="single" w:sz="4" w:space="0" w:color="auto"/>
            </w:tcBorders>
          </w:tcPr>
          <w:p w14:paraId="685FF0E4" w14:textId="77777777" w:rsidR="0066646D" w:rsidRPr="008C61C7" w:rsidRDefault="0066646D" w:rsidP="0066646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4</w:t>
            </w:r>
          </w:p>
        </w:tc>
        <w:tc>
          <w:tcPr>
            <w:tcW w:w="1417" w:type="dxa"/>
            <w:tcBorders>
              <w:top w:val="single" w:sz="4" w:space="0" w:color="auto"/>
            </w:tcBorders>
          </w:tcPr>
          <w:p w14:paraId="43A94035" w14:textId="77777777" w:rsidR="0066646D" w:rsidRPr="008C61C7" w:rsidRDefault="0066646D" w:rsidP="0066646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5</w:t>
            </w:r>
          </w:p>
        </w:tc>
      </w:tr>
      <w:tr w:rsidR="008C61C7" w:rsidRPr="008C61C7" w14:paraId="667EE44A" w14:textId="77777777" w:rsidTr="0066646D">
        <w:tc>
          <w:tcPr>
            <w:tcW w:w="2415" w:type="dxa"/>
          </w:tcPr>
          <w:p w14:paraId="559EC617" w14:textId="77777777" w:rsidR="0066646D" w:rsidRPr="008C61C7" w:rsidRDefault="0066646D" w:rsidP="0066646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ИКЧ</w:t>
            </w:r>
          </w:p>
        </w:tc>
        <w:tc>
          <w:tcPr>
            <w:tcW w:w="2268" w:type="dxa"/>
          </w:tcPr>
          <w:p w14:paraId="47224CA0" w14:textId="18E655A3"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1,2</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8</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1,4</w:t>
            </w:r>
            <w:r w:rsidRPr="008C61C7">
              <w:rPr>
                <w:rFonts w:ascii="Times New Roman" w:eastAsiaTheme="minorHAnsi" w:hAnsi="Times New Roman"/>
                <w:sz w:val="24"/>
                <w:szCs w:val="24"/>
              </w:rPr>
              <w:t>)</w:t>
            </w:r>
          </w:p>
        </w:tc>
        <w:tc>
          <w:tcPr>
            <w:tcW w:w="1276" w:type="dxa"/>
          </w:tcPr>
          <w:p w14:paraId="09E28206"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,002</w:t>
            </w:r>
          </w:p>
        </w:tc>
        <w:tc>
          <w:tcPr>
            <w:tcW w:w="2268" w:type="dxa"/>
          </w:tcPr>
          <w:p w14:paraId="51A2E93C" w14:textId="7F738FAB"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1,2 (1,05</w:t>
            </w:r>
            <w:r w:rsidR="006F2E50">
              <w:rPr>
                <w:rFonts w:ascii="Times New Roman" w:eastAsiaTheme="minorHAnsi" w:hAnsi="Times New Roman"/>
                <w:sz w:val="24"/>
                <w:szCs w:val="24"/>
              </w:rPr>
              <w:t>–</w:t>
            </w:r>
            <w:r w:rsidRPr="008C61C7">
              <w:rPr>
                <w:rFonts w:ascii="Times New Roman" w:eastAsiaTheme="minorHAnsi" w:hAnsi="Times New Roman"/>
                <w:sz w:val="24"/>
                <w:szCs w:val="24"/>
              </w:rPr>
              <w:t>1,45)</w:t>
            </w:r>
          </w:p>
        </w:tc>
        <w:tc>
          <w:tcPr>
            <w:tcW w:w="1417" w:type="dxa"/>
          </w:tcPr>
          <w:p w14:paraId="71DA8074"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08</w:t>
            </w:r>
          </w:p>
        </w:tc>
      </w:tr>
      <w:tr w:rsidR="008C61C7" w:rsidRPr="008C61C7" w14:paraId="465869C3" w14:textId="77777777" w:rsidTr="0066646D">
        <w:tc>
          <w:tcPr>
            <w:tcW w:w="2415" w:type="dxa"/>
          </w:tcPr>
          <w:p w14:paraId="2D08D85B"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ФВЛЖ</w:t>
            </w:r>
            <w:proofErr w:type="gramStart"/>
            <w:r w:rsidRPr="008C61C7">
              <w:rPr>
                <w:rFonts w:ascii="Times New Roman" w:eastAsiaTheme="minorHAnsi" w:hAnsi="Times New Roman"/>
                <w:sz w:val="24"/>
                <w:szCs w:val="24"/>
              </w:rPr>
              <w:t>1</w:t>
            </w:r>
            <w:proofErr w:type="gramEnd"/>
          </w:p>
        </w:tc>
        <w:tc>
          <w:tcPr>
            <w:tcW w:w="2268" w:type="dxa"/>
          </w:tcPr>
          <w:p w14:paraId="4760DCFF" w14:textId="44CB645F"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0,95 (0,9</w:t>
            </w:r>
            <w:r w:rsidR="006F2E50">
              <w:rPr>
                <w:rFonts w:ascii="Times New Roman" w:eastAsiaTheme="minorHAnsi" w:hAnsi="Times New Roman"/>
                <w:sz w:val="24"/>
                <w:szCs w:val="24"/>
              </w:rPr>
              <w:t>–</w:t>
            </w:r>
            <w:r w:rsidRPr="008C61C7">
              <w:rPr>
                <w:rFonts w:ascii="Times New Roman" w:eastAsiaTheme="minorHAnsi" w:hAnsi="Times New Roman"/>
                <w:sz w:val="24"/>
                <w:szCs w:val="24"/>
              </w:rPr>
              <w:t>0,99)</w:t>
            </w:r>
          </w:p>
        </w:tc>
        <w:tc>
          <w:tcPr>
            <w:tcW w:w="1276" w:type="dxa"/>
          </w:tcPr>
          <w:p w14:paraId="6A0AF67B"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0,027</w:t>
            </w:r>
          </w:p>
        </w:tc>
        <w:tc>
          <w:tcPr>
            <w:tcW w:w="2268" w:type="dxa"/>
          </w:tcPr>
          <w:p w14:paraId="419EB057" w14:textId="40FA3908"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0,97(0,92</w:t>
            </w:r>
            <w:r w:rsidR="006F2E50">
              <w:rPr>
                <w:rFonts w:ascii="Times New Roman" w:eastAsiaTheme="minorHAnsi" w:hAnsi="Times New Roman"/>
                <w:sz w:val="24"/>
                <w:szCs w:val="24"/>
              </w:rPr>
              <w:t>–</w:t>
            </w:r>
            <w:r w:rsidRPr="008C61C7">
              <w:rPr>
                <w:rFonts w:ascii="Times New Roman" w:eastAsiaTheme="minorHAnsi" w:hAnsi="Times New Roman"/>
                <w:sz w:val="24"/>
                <w:szCs w:val="24"/>
              </w:rPr>
              <w:t>1,02)</w:t>
            </w:r>
          </w:p>
        </w:tc>
        <w:tc>
          <w:tcPr>
            <w:tcW w:w="1417" w:type="dxa"/>
          </w:tcPr>
          <w:p w14:paraId="7FDFC368"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0,22</w:t>
            </w:r>
          </w:p>
        </w:tc>
      </w:tr>
      <w:tr w:rsidR="00CB552C" w:rsidRPr="008C61C7" w14:paraId="60EEC3CD" w14:textId="77777777" w:rsidTr="00CB552C">
        <w:tc>
          <w:tcPr>
            <w:tcW w:w="9644" w:type="dxa"/>
            <w:gridSpan w:val="5"/>
          </w:tcPr>
          <w:p w14:paraId="0FE86170" w14:textId="77777777" w:rsidR="00CB552C" w:rsidRPr="008C61C7" w:rsidRDefault="00CB552C" w:rsidP="0066646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 дилатацией камер сердца и дисфункцией клапанного аппарата</w:t>
            </w:r>
          </w:p>
        </w:tc>
      </w:tr>
      <w:tr w:rsidR="008C61C7" w:rsidRPr="008C61C7" w14:paraId="09E9D349" w14:textId="77777777" w:rsidTr="0066646D">
        <w:tc>
          <w:tcPr>
            <w:tcW w:w="2415" w:type="dxa"/>
          </w:tcPr>
          <w:p w14:paraId="42DA7F91"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SS</w:t>
            </w:r>
            <w:r w:rsidRPr="008C61C7">
              <w:rPr>
                <w:rFonts w:ascii="Times New Roman" w:eastAsiaTheme="minorHAnsi" w:hAnsi="Times New Roman"/>
                <w:sz w:val="24"/>
                <w:szCs w:val="24"/>
              </w:rPr>
              <w:t>1</w:t>
            </w:r>
          </w:p>
        </w:tc>
        <w:tc>
          <w:tcPr>
            <w:tcW w:w="2268" w:type="dxa"/>
          </w:tcPr>
          <w:p w14:paraId="535CAD53" w14:textId="4DA8A1C6"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1,07</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1,002</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1,15</w:t>
            </w:r>
            <w:r w:rsidRPr="008C61C7">
              <w:rPr>
                <w:rFonts w:ascii="Times New Roman" w:eastAsiaTheme="minorHAnsi" w:hAnsi="Times New Roman"/>
                <w:sz w:val="24"/>
                <w:szCs w:val="24"/>
              </w:rPr>
              <w:t>)</w:t>
            </w:r>
          </w:p>
        </w:tc>
        <w:tc>
          <w:tcPr>
            <w:tcW w:w="1276" w:type="dxa"/>
          </w:tcPr>
          <w:p w14:paraId="25722637"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,044</w:t>
            </w:r>
          </w:p>
        </w:tc>
        <w:tc>
          <w:tcPr>
            <w:tcW w:w="2268" w:type="dxa"/>
          </w:tcPr>
          <w:p w14:paraId="2730D663" w14:textId="5F5EFF98"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1,03</w:t>
            </w:r>
            <w:r w:rsidRPr="008C61C7">
              <w:rPr>
                <w:rFonts w:ascii="Times New Roman" w:eastAsiaTheme="minorHAnsi" w:hAnsi="Times New Roman"/>
                <w:sz w:val="24"/>
                <w:szCs w:val="24"/>
              </w:rPr>
              <w:t xml:space="preserve"> (0</w:t>
            </w:r>
            <w:r w:rsidRPr="008C61C7">
              <w:rPr>
                <w:rFonts w:ascii="Times New Roman" w:eastAsiaTheme="minorHAnsi" w:hAnsi="Times New Roman"/>
                <w:sz w:val="24"/>
                <w:szCs w:val="24"/>
                <w:lang w:val="en-US"/>
              </w:rPr>
              <w:t>,9</w:t>
            </w:r>
            <w:r w:rsidRPr="008C61C7">
              <w:rPr>
                <w:rFonts w:ascii="Times New Roman" w:eastAsiaTheme="minorHAnsi" w:hAnsi="Times New Roman"/>
                <w:sz w:val="24"/>
                <w:szCs w:val="24"/>
              </w:rPr>
              <w:t>6</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2)</w:t>
            </w:r>
          </w:p>
        </w:tc>
        <w:tc>
          <w:tcPr>
            <w:tcW w:w="1417" w:type="dxa"/>
          </w:tcPr>
          <w:p w14:paraId="179D559B"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,4</w:t>
            </w:r>
          </w:p>
        </w:tc>
      </w:tr>
      <w:tr w:rsidR="008C61C7" w:rsidRPr="008C61C7" w14:paraId="0EF5934C" w14:textId="77777777" w:rsidTr="0066646D">
        <w:tc>
          <w:tcPr>
            <w:tcW w:w="2415" w:type="dxa"/>
          </w:tcPr>
          <w:p w14:paraId="6A5B3EEE" w14:textId="77777777" w:rsidR="0066646D" w:rsidRPr="008C61C7" w:rsidRDefault="0066646D" w:rsidP="0066646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ИКЧ</w:t>
            </w:r>
          </w:p>
        </w:tc>
        <w:tc>
          <w:tcPr>
            <w:tcW w:w="2268" w:type="dxa"/>
          </w:tcPr>
          <w:p w14:paraId="498A1F21" w14:textId="053E6AF2"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1,25</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2</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1,5</w:t>
            </w:r>
            <w:r w:rsidRPr="008C61C7">
              <w:rPr>
                <w:rFonts w:ascii="Times New Roman" w:eastAsiaTheme="minorHAnsi" w:hAnsi="Times New Roman"/>
                <w:sz w:val="24"/>
                <w:szCs w:val="24"/>
              </w:rPr>
              <w:t>4)</w:t>
            </w:r>
          </w:p>
        </w:tc>
        <w:tc>
          <w:tcPr>
            <w:tcW w:w="1276" w:type="dxa"/>
          </w:tcPr>
          <w:p w14:paraId="52D919B1"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,034</w:t>
            </w:r>
          </w:p>
        </w:tc>
        <w:tc>
          <w:tcPr>
            <w:tcW w:w="2268" w:type="dxa"/>
          </w:tcPr>
          <w:p w14:paraId="6DBB79EF" w14:textId="07CD2EC6"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1,17</w:t>
            </w: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,9</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1,5</w:t>
            </w:r>
            <w:r w:rsidRPr="008C61C7">
              <w:rPr>
                <w:rFonts w:ascii="Times New Roman" w:eastAsiaTheme="minorHAnsi" w:hAnsi="Times New Roman"/>
                <w:sz w:val="24"/>
                <w:szCs w:val="24"/>
              </w:rPr>
              <w:t>)</w:t>
            </w:r>
          </w:p>
        </w:tc>
        <w:tc>
          <w:tcPr>
            <w:tcW w:w="1417" w:type="dxa"/>
          </w:tcPr>
          <w:p w14:paraId="4C41AF79"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,2</w:t>
            </w:r>
            <w:r w:rsidRPr="008C61C7">
              <w:rPr>
                <w:rFonts w:ascii="Times New Roman" w:eastAsiaTheme="minorHAnsi" w:hAnsi="Times New Roman"/>
                <w:sz w:val="24"/>
                <w:szCs w:val="24"/>
              </w:rPr>
              <w:t>4</w:t>
            </w:r>
          </w:p>
        </w:tc>
      </w:tr>
      <w:tr w:rsidR="008C61C7" w:rsidRPr="008C61C7" w14:paraId="41F91F24" w14:textId="77777777" w:rsidTr="0066646D">
        <w:tc>
          <w:tcPr>
            <w:tcW w:w="2415" w:type="dxa"/>
          </w:tcPr>
          <w:p w14:paraId="7E207205"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ФВЛЖ</w:t>
            </w:r>
            <w:proofErr w:type="gramStart"/>
            <w:r w:rsidRPr="008C61C7">
              <w:rPr>
                <w:rFonts w:ascii="Times New Roman" w:eastAsiaTheme="minorHAnsi" w:hAnsi="Times New Roman"/>
                <w:sz w:val="24"/>
                <w:szCs w:val="24"/>
              </w:rPr>
              <w:t>1</w:t>
            </w:r>
            <w:proofErr w:type="gramEnd"/>
          </w:p>
        </w:tc>
        <w:tc>
          <w:tcPr>
            <w:tcW w:w="2268" w:type="dxa"/>
          </w:tcPr>
          <w:p w14:paraId="3DC3187C" w14:textId="2F4E381A"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0,86 (0,8</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0,93)</w:t>
            </w:r>
          </w:p>
        </w:tc>
        <w:tc>
          <w:tcPr>
            <w:tcW w:w="1276" w:type="dxa"/>
          </w:tcPr>
          <w:p w14:paraId="008F31D4"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&lt;</w:t>
            </w:r>
            <w:r w:rsidRPr="008C61C7">
              <w:rPr>
                <w:rFonts w:ascii="Times New Roman" w:eastAsiaTheme="minorHAnsi" w:hAnsi="Times New Roman"/>
                <w:sz w:val="24"/>
                <w:szCs w:val="24"/>
              </w:rPr>
              <w:t>0,0001</w:t>
            </w:r>
          </w:p>
        </w:tc>
        <w:tc>
          <w:tcPr>
            <w:tcW w:w="2268" w:type="dxa"/>
          </w:tcPr>
          <w:p w14:paraId="10775142" w14:textId="1834FE19"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,88</w:t>
            </w: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,8</w:t>
            </w:r>
            <w:r w:rsidRPr="008C61C7">
              <w:rPr>
                <w:rFonts w:ascii="Times New Roman" w:eastAsiaTheme="minorHAnsi" w:hAnsi="Times New Roman"/>
                <w:sz w:val="24"/>
                <w:szCs w:val="24"/>
              </w:rPr>
              <w:t>2</w:t>
            </w:r>
            <w:r w:rsidR="006F2E50">
              <w:rPr>
                <w:rFonts w:ascii="Times New Roman" w:eastAsiaTheme="minorHAnsi" w:hAnsi="Times New Roman"/>
                <w:sz w:val="24"/>
                <w:szCs w:val="24"/>
              </w:rPr>
              <w:t>–</w:t>
            </w: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,9</w:t>
            </w:r>
            <w:r w:rsidRPr="008C61C7">
              <w:rPr>
                <w:rFonts w:ascii="Times New Roman" w:eastAsiaTheme="minorHAnsi" w:hAnsi="Times New Roman"/>
                <w:sz w:val="24"/>
                <w:szCs w:val="24"/>
              </w:rPr>
              <w:t>5)</w:t>
            </w:r>
          </w:p>
        </w:tc>
        <w:tc>
          <w:tcPr>
            <w:tcW w:w="1417" w:type="dxa"/>
          </w:tcPr>
          <w:p w14:paraId="4C751024"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,001</w:t>
            </w:r>
          </w:p>
        </w:tc>
      </w:tr>
      <w:tr w:rsidR="00CB552C" w:rsidRPr="008C61C7" w14:paraId="5649BD24" w14:textId="77777777" w:rsidTr="00CB552C">
        <w:tc>
          <w:tcPr>
            <w:tcW w:w="9644" w:type="dxa"/>
            <w:gridSpan w:val="5"/>
          </w:tcPr>
          <w:p w14:paraId="7D44DFC6" w14:textId="77777777" w:rsidR="00CB552C" w:rsidRPr="008C61C7" w:rsidRDefault="00CB552C" w:rsidP="0066646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 xml:space="preserve">По риску развития высокой степени поражения </w:t>
            </w:r>
            <w:proofErr w:type="gramStart"/>
            <w:r w:rsidRPr="008C61C7">
              <w:rPr>
                <w:rFonts w:ascii="Times New Roman" w:eastAsiaTheme="minorHAnsi" w:hAnsi="Times New Roman"/>
                <w:sz w:val="24"/>
                <w:szCs w:val="24"/>
              </w:rPr>
              <w:t>КР</w:t>
            </w:r>
            <w:proofErr w:type="gramEnd"/>
            <w:r w:rsidRPr="008C61C7">
              <w:rPr>
                <w:rFonts w:ascii="Times New Roman" w:eastAsiaTheme="minorHAnsi" w:hAnsi="Times New Roman"/>
                <w:sz w:val="24"/>
                <w:szCs w:val="24"/>
              </w:rPr>
              <w:t xml:space="preserve"> по SS (≥33)</w:t>
            </w:r>
          </w:p>
        </w:tc>
      </w:tr>
      <w:tr w:rsidR="008C61C7" w:rsidRPr="008C61C7" w14:paraId="04EFA544" w14:textId="77777777" w:rsidTr="0066646D">
        <w:tc>
          <w:tcPr>
            <w:tcW w:w="2415" w:type="dxa"/>
          </w:tcPr>
          <w:p w14:paraId="65EA04FD"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ИА</w:t>
            </w:r>
          </w:p>
        </w:tc>
        <w:tc>
          <w:tcPr>
            <w:tcW w:w="2268" w:type="dxa"/>
          </w:tcPr>
          <w:p w14:paraId="5DCE41DD" w14:textId="086A869C"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1,4</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1</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1,78</w:t>
            </w:r>
            <w:r w:rsidRPr="008C61C7">
              <w:rPr>
                <w:rFonts w:ascii="Times New Roman" w:eastAsiaTheme="minorHAnsi" w:hAnsi="Times New Roman"/>
                <w:sz w:val="24"/>
                <w:szCs w:val="24"/>
              </w:rPr>
              <w:t>)</w:t>
            </w:r>
          </w:p>
        </w:tc>
        <w:tc>
          <w:tcPr>
            <w:tcW w:w="1276" w:type="dxa"/>
          </w:tcPr>
          <w:p w14:paraId="4CC1A0F6"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,005</w:t>
            </w:r>
          </w:p>
        </w:tc>
        <w:tc>
          <w:tcPr>
            <w:tcW w:w="2268" w:type="dxa"/>
          </w:tcPr>
          <w:p w14:paraId="3B48E9DD" w14:textId="1B904804" w:rsidR="0066646D" w:rsidRPr="008C61C7" w:rsidRDefault="0066646D" w:rsidP="00CB552C">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1,38 (1,06</w:t>
            </w:r>
            <w:r w:rsidR="006F2E50">
              <w:rPr>
                <w:rFonts w:ascii="Times New Roman" w:eastAsiaTheme="minorHAnsi" w:hAnsi="Times New Roman"/>
                <w:sz w:val="24"/>
                <w:szCs w:val="24"/>
              </w:rPr>
              <w:t>–</w:t>
            </w:r>
            <w:r w:rsidRPr="008C61C7">
              <w:rPr>
                <w:rFonts w:ascii="Times New Roman" w:eastAsiaTheme="minorHAnsi" w:hAnsi="Times New Roman"/>
                <w:sz w:val="24"/>
                <w:szCs w:val="24"/>
              </w:rPr>
              <w:t>1,8)</w:t>
            </w:r>
          </w:p>
        </w:tc>
        <w:tc>
          <w:tcPr>
            <w:tcW w:w="1417" w:type="dxa"/>
          </w:tcPr>
          <w:p w14:paraId="77409DB8"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0,018</w:t>
            </w:r>
          </w:p>
        </w:tc>
      </w:tr>
      <w:tr w:rsidR="008C61C7" w:rsidRPr="008C61C7" w14:paraId="329C7EB6" w14:textId="77777777" w:rsidTr="0066646D">
        <w:tc>
          <w:tcPr>
            <w:tcW w:w="2415" w:type="dxa"/>
          </w:tcPr>
          <w:p w14:paraId="78A3DA45"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SS</w:t>
            </w:r>
            <w:r w:rsidRPr="008C61C7">
              <w:rPr>
                <w:rFonts w:ascii="Times New Roman" w:eastAsiaTheme="minorHAnsi" w:hAnsi="Times New Roman"/>
                <w:sz w:val="24"/>
                <w:szCs w:val="24"/>
              </w:rPr>
              <w:t>1</w:t>
            </w:r>
          </w:p>
        </w:tc>
        <w:tc>
          <w:tcPr>
            <w:tcW w:w="2268" w:type="dxa"/>
          </w:tcPr>
          <w:p w14:paraId="40F98E97" w14:textId="3CDDC2CE"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w:t>
            </w:r>
            <w:r w:rsidRPr="008C61C7">
              <w:rPr>
                <w:rFonts w:ascii="Times New Roman" w:eastAsiaTheme="minorHAnsi" w:hAnsi="Times New Roman"/>
                <w:sz w:val="24"/>
                <w:szCs w:val="24"/>
              </w:rPr>
              <w:t>1 (</w:t>
            </w:r>
            <w:r w:rsidRPr="008C61C7">
              <w:rPr>
                <w:rFonts w:ascii="Times New Roman" w:eastAsiaTheme="minorHAnsi" w:hAnsi="Times New Roman"/>
                <w:sz w:val="24"/>
                <w:szCs w:val="24"/>
                <w:lang w:val="en-US"/>
              </w:rPr>
              <w:t>1,002</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w:t>
            </w:r>
            <w:r w:rsidRPr="008C61C7">
              <w:rPr>
                <w:rFonts w:ascii="Times New Roman" w:eastAsiaTheme="minorHAnsi" w:hAnsi="Times New Roman"/>
                <w:sz w:val="24"/>
                <w:szCs w:val="24"/>
              </w:rPr>
              <w:t>2)</w:t>
            </w:r>
          </w:p>
        </w:tc>
        <w:tc>
          <w:tcPr>
            <w:tcW w:w="1276" w:type="dxa"/>
          </w:tcPr>
          <w:p w14:paraId="40E004B5"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,045</w:t>
            </w:r>
          </w:p>
        </w:tc>
        <w:tc>
          <w:tcPr>
            <w:tcW w:w="2268" w:type="dxa"/>
          </w:tcPr>
          <w:p w14:paraId="6D216307" w14:textId="3548C432"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1,06 (0,96</w:t>
            </w:r>
            <w:r w:rsidR="006F2E50">
              <w:rPr>
                <w:rFonts w:ascii="Times New Roman" w:eastAsiaTheme="minorHAnsi" w:hAnsi="Times New Roman"/>
                <w:sz w:val="24"/>
                <w:szCs w:val="24"/>
              </w:rPr>
              <w:t>–</w:t>
            </w:r>
            <w:r w:rsidRPr="008C61C7">
              <w:rPr>
                <w:rFonts w:ascii="Times New Roman" w:eastAsiaTheme="minorHAnsi" w:hAnsi="Times New Roman"/>
                <w:sz w:val="24"/>
                <w:szCs w:val="24"/>
              </w:rPr>
              <w:t>1,16)</w:t>
            </w:r>
          </w:p>
        </w:tc>
        <w:tc>
          <w:tcPr>
            <w:tcW w:w="1417" w:type="dxa"/>
          </w:tcPr>
          <w:p w14:paraId="34E0E420"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0,24</w:t>
            </w:r>
          </w:p>
        </w:tc>
      </w:tr>
      <w:tr w:rsidR="008C61C7" w:rsidRPr="008C61C7" w14:paraId="564B1FAD" w14:textId="77777777" w:rsidTr="0066646D">
        <w:tc>
          <w:tcPr>
            <w:tcW w:w="2415" w:type="dxa"/>
          </w:tcPr>
          <w:p w14:paraId="38B5D2DA"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ХОБЛ</w:t>
            </w:r>
          </w:p>
        </w:tc>
        <w:tc>
          <w:tcPr>
            <w:tcW w:w="2268" w:type="dxa"/>
          </w:tcPr>
          <w:p w14:paraId="3266BAA8" w14:textId="41345596" w:rsidR="0066646D" w:rsidRPr="008C61C7" w:rsidRDefault="0066646D" w:rsidP="0066646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3,33 (1,04</w:t>
            </w:r>
            <w:r w:rsidR="006F2E50">
              <w:rPr>
                <w:rFonts w:ascii="Times New Roman" w:eastAsiaTheme="minorHAnsi" w:hAnsi="Times New Roman"/>
                <w:sz w:val="24"/>
                <w:szCs w:val="24"/>
                <w:lang w:val="kk-KZ"/>
              </w:rPr>
              <w:t>–</w:t>
            </w:r>
            <w:r w:rsidRPr="008C61C7">
              <w:rPr>
                <w:rFonts w:ascii="Times New Roman" w:eastAsiaTheme="minorHAnsi" w:hAnsi="Times New Roman"/>
                <w:sz w:val="24"/>
                <w:szCs w:val="24"/>
                <w:lang w:val="kk-KZ"/>
              </w:rPr>
              <w:t>5,66)</w:t>
            </w:r>
          </w:p>
        </w:tc>
        <w:tc>
          <w:tcPr>
            <w:tcW w:w="1276" w:type="dxa"/>
          </w:tcPr>
          <w:p w14:paraId="2A13811F"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0,043</w:t>
            </w:r>
          </w:p>
        </w:tc>
        <w:tc>
          <w:tcPr>
            <w:tcW w:w="2268" w:type="dxa"/>
          </w:tcPr>
          <w:p w14:paraId="494D3DAE" w14:textId="76D6FD2F"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3,89 (1,15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7,1)</w:t>
            </w:r>
          </w:p>
        </w:tc>
        <w:tc>
          <w:tcPr>
            <w:tcW w:w="1417" w:type="dxa"/>
          </w:tcPr>
          <w:p w14:paraId="334417A0"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0,028</w:t>
            </w:r>
          </w:p>
        </w:tc>
      </w:tr>
      <w:tr w:rsidR="008C61C7" w:rsidRPr="008C61C7" w14:paraId="6B1B350F" w14:textId="77777777" w:rsidTr="0066646D">
        <w:tc>
          <w:tcPr>
            <w:tcW w:w="9644" w:type="dxa"/>
            <w:gridSpan w:val="5"/>
          </w:tcPr>
          <w:p w14:paraId="25296119" w14:textId="77777777" w:rsidR="00CB552C" w:rsidRDefault="0066646D" w:rsidP="00CB552C">
            <w:pPr>
              <w:autoSpaceDE w:val="0"/>
              <w:autoSpaceDN w:val="0"/>
              <w:adjustRightInd w:val="0"/>
              <w:spacing w:after="0" w:line="240" w:lineRule="auto"/>
              <w:ind w:firstLine="462"/>
              <w:jc w:val="both"/>
              <w:rPr>
                <w:rFonts w:ascii="Times New Roman" w:hAnsi="Times New Roman"/>
                <w:sz w:val="24"/>
                <w:szCs w:val="24"/>
              </w:rPr>
            </w:pPr>
            <w:r w:rsidRPr="008C61C7">
              <w:rPr>
                <w:rFonts w:ascii="Times New Roman" w:hAnsi="Times New Roman"/>
                <w:sz w:val="24"/>
                <w:szCs w:val="24"/>
              </w:rPr>
              <w:t>Примечания</w:t>
            </w:r>
            <w:r w:rsidR="00CB552C">
              <w:rPr>
                <w:rFonts w:ascii="Times New Roman" w:hAnsi="Times New Roman"/>
                <w:sz w:val="24"/>
                <w:szCs w:val="24"/>
              </w:rPr>
              <w:t>:</w:t>
            </w:r>
            <w:r w:rsidRPr="008C61C7">
              <w:rPr>
                <w:rFonts w:ascii="Times New Roman" w:hAnsi="Times New Roman"/>
                <w:sz w:val="24"/>
                <w:szCs w:val="24"/>
              </w:rPr>
              <w:t xml:space="preserve"> </w:t>
            </w:r>
          </w:p>
          <w:p w14:paraId="7F9F7361" w14:textId="77777777"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hAnsi="Times New Roman"/>
                <w:sz w:val="24"/>
                <w:szCs w:val="24"/>
              </w:rPr>
              <w:t>1.</w:t>
            </w:r>
            <w:r w:rsidR="0066646D" w:rsidRPr="008C61C7">
              <w:rPr>
                <w:rFonts w:ascii="Times New Roman" w:hAnsi="Times New Roman"/>
                <w:sz w:val="24"/>
                <w:szCs w:val="24"/>
              </w:rPr>
              <w:t xml:space="preserve"> </w:t>
            </w:r>
            <w:r w:rsidR="0066646D" w:rsidRPr="008C61C7">
              <w:rPr>
                <w:rFonts w:ascii="Times New Roman" w:eastAsiaTheme="minorHAnsi" w:hAnsi="Times New Roman"/>
                <w:sz w:val="24"/>
                <w:szCs w:val="24"/>
              </w:rPr>
              <w:t xml:space="preserve">ИА </w:t>
            </w:r>
            <w:r w:rsidR="006F2E50">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индекс атерогенности</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4070948C" w14:textId="77777777"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2. </w:t>
            </w:r>
            <w:r w:rsidR="0066646D" w:rsidRPr="008C61C7">
              <w:rPr>
                <w:rFonts w:ascii="Times New Roman" w:eastAsiaTheme="minorHAnsi" w:hAnsi="Times New Roman"/>
                <w:sz w:val="24"/>
                <w:szCs w:val="24"/>
              </w:rPr>
              <w:t xml:space="preserve">ИКЧ – индекс коморбидности </w:t>
            </w:r>
            <w:r w:rsidR="0066646D" w:rsidRPr="008C61C7">
              <w:rPr>
                <w:rFonts w:ascii="Times New Roman" w:eastAsiaTheme="minorHAnsi" w:hAnsi="Times New Roman"/>
                <w:sz w:val="24"/>
                <w:szCs w:val="24"/>
                <w:lang w:val="en-US"/>
              </w:rPr>
              <w:t>Charlson</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1C194DA5" w14:textId="77777777"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3. </w:t>
            </w:r>
            <w:r w:rsidR="0066646D" w:rsidRPr="008C61C7">
              <w:rPr>
                <w:rFonts w:ascii="Times New Roman" w:eastAsiaTheme="minorHAnsi" w:hAnsi="Times New Roman"/>
                <w:sz w:val="24"/>
                <w:szCs w:val="24"/>
              </w:rPr>
              <w:t>ИМ – инфаркт миокарда</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36F30489" w14:textId="77777777"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4. </w:t>
            </w:r>
            <w:r w:rsidR="0066646D" w:rsidRPr="008C61C7">
              <w:rPr>
                <w:rFonts w:ascii="Times New Roman" w:eastAsiaTheme="minorHAnsi" w:hAnsi="Times New Roman"/>
                <w:sz w:val="24"/>
                <w:szCs w:val="24"/>
              </w:rPr>
              <w:t>ИМТ – индекс массы тела</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737589F9" w14:textId="77777777"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5. </w:t>
            </w:r>
            <w:r w:rsidR="0066646D" w:rsidRPr="008C61C7">
              <w:rPr>
                <w:rFonts w:ascii="Times New Roman" w:eastAsiaTheme="minorHAnsi" w:hAnsi="Times New Roman"/>
                <w:sz w:val="24"/>
                <w:szCs w:val="24"/>
              </w:rPr>
              <w:t>ОНМК – острое нарушение мозгового кровообращения</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1781742A" w14:textId="77777777"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6. </w:t>
            </w:r>
            <w:r w:rsidR="0066646D" w:rsidRPr="008C61C7">
              <w:rPr>
                <w:rFonts w:ascii="Times New Roman" w:eastAsiaTheme="minorHAnsi" w:hAnsi="Times New Roman"/>
                <w:sz w:val="24"/>
                <w:szCs w:val="24"/>
              </w:rPr>
              <w:t>СД – сахарный диабет</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5A1069AB" w14:textId="77777777"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7. </w:t>
            </w:r>
            <w:r w:rsidR="0066646D" w:rsidRPr="008C61C7">
              <w:rPr>
                <w:rFonts w:ascii="Times New Roman" w:eastAsiaTheme="minorHAnsi" w:hAnsi="Times New Roman"/>
                <w:sz w:val="24"/>
                <w:szCs w:val="24"/>
              </w:rPr>
              <w:t>ФВЛЖ</w:t>
            </w:r>
            <w:proofErr w:type="gramStart"/>
            <w:r w:rsidR="0066646D" w:rsidRPr="008C61C7">
              <w:rPr>
                <w:rFonts w:ascii="Times New Roman" w:eastAsiaTheme="minorHAnsi" w:hAnsi="Times New Roman"/>
                <w:sz w:val="24"/>
                <w:szCs w:val="24"/>
              </w:rPr>
              <w:t>1</w:t>
            </w:r>
            <w:proofErr w:type="gramEnd"/>
            <w:r w:rsidR="0066646D" w:rsidRPr="008C61C7">
              <w:rPr>
                <w:rFonts w:ascii="Times New Roman" w:eastAsiaTheme="minorHAnsi" w:hAnsi="Times New Roman"/>
                <w:sz w:val="24"/>
                <w:szCs w:val="24"/>
              </w:rPr>
              <w:t xml:space="preserve"> – исходная фракция выброса левого желудочка сердца</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5C96F1DC" w14:textId="77777777"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 ФП – фибрилляция предсердий.</w:t>
            </w:r>
            <w:r w:rsidR="0066646D" w:rsidRPr="008C61C7">
              <w:rPr>
                <w:rFonts w:ascii="Times New Roman" w:eastAsiaTheme="minorHAnsi" w:hAnsi="Times New Roman"/>
                <w:sz w:val="24"/>
                <w:szCs w:val="24"/>
              </w:rPr>
              <w:t xml:space="preserve"> </w:t>
            </w:r>
          </w:p>
          <w:p w14:paraId="3DB1BD8F" w14:textId="77777777"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9. </w:t>
            </w:r>
            <w:r w:rsidR="0066646D" w:rsidRPr="008C61C7">
              <w:rPr>
                <w:rFonts w:ascii="Times New Roman" w:eastAsiaTheme="minorHAnsi" w:hAnsi="Times New Roman"/>
                <w:sz w:val="24"/>
                <w:szCs w:val="24"/>
              </w:rPr>
              <w:t>ХОБЛ – хроническая обструктивная болезнь легких</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3750DD4D" w14:textId="77777777"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10. </w:t>
            </w:r>
            <w:r w:rsidR="0066646D" w:rsidRPr="008C61C7">
              <w:rPr>
                <w:rFonts w:ascii="Times New Roman" w:eastAsiaTheme="minorHAnsi" w:hAnsi="Times New Roman"/>
                <w:sz w:val="24"/>
                <w:szCs w:val="24"/>
              </w:rPr>
              <w:t>ЧКВ – чрескожное коронарное вмешательство</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134CDCAC" w14:textId="77777777"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11. </w:t>
            </w:r>
            <w:r w:rsidR="0066646D" w:rsidRPr="008C61C7">
              <w:rPr>
                <w:rFonts w:ascii="Times New Roman" w:eastAsiaTheme="minorHAnsi" w:hAnsi="Times New Roman"/>
                <w:sz w:val="24"/>
                <w:szCs w:val="24"/>
              </w:rPr>
              <w:t xml:space="preserve">МАССЕ </w:t>
            </w:r>
            <w:r w:rsidR="006F2E50">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major adverse cardiac and cerebrovascular events</w:t>
            </w:r>
            <w:r>
              <w:rPr>
                <w:rFonts w:ascii="Times New Roman" w:eastAsiaTheme="minorHAnsi" w:hAnsi="Times New Roman"/>
                <w:sz w:val="24"/>
                <w:szCs w:val="24"/>
              </w:rPr>
              <w:t>/</w:t>
            </w:r>
            <w:r w:rsidR="0066646D" w:rsidRPr="008C61C7">
              <w:rPr>
                <w:rFonts w:ascii="Times New Roman" w:eastAsiaTheme="minorHAnsi" w:hAnsi="Times New Roman"/>
                <w:sz w:val="24"/>
                <w:szCs w:val="24"/>
              </w:rPr>
              <w:t>основные неблагоприятные кардиальные и цереброваскулярные события</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3A53441B" w14:textId="77777777"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12. </w:t>
            </w:r>
            <w:r w:rsidR="0066646D" w:rsidRPr="008C61C7">
              <w:rPr>
                <w:rFonts w:ascii="Times New Roman" w:eastAsiaTheme="minorHAnsi" w:hAnsi="Times New Roman"/>
                <w:sz w:val="24"/>
                <w:szCs w:val="24"/>
              </w:rPr>
              <w:t>SS – SYNTAX Score</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15B5661D" w14:textId="27689168" w:rsidR="0066646D" w:rsidRPr="008C61C7" w:rsidRDefault="00CB552C" w:rsidP="00CB552C">
            <w:pPr>
              <w:autoSpaceDE w:val="0"/>
              <w:autoSpaceDN w:val="0"/>
              <w:adjustRightInd w:val="0"/>
              <w:spacing w:after="0" w:line="240" w:lineRule="auto"/>
              <w:jc w:val="both"/>
              <w:rPr>
                <w:rFonts w:ascii="Times New Roman" w:hAnsi="Times New Roman"/>
                <w:sz w:val="24"/>
                <w:szCs w:val="24"/>
              </w:rPr>
            </w:pPr>
            <w:r>
              <w:rPr>
                <w:rFonts w:ascii="Times New Roman" w:eastAsiaTheme="minorHAnsi" w:hAnsi="Times New Roman"/>
                <w:sz w:val="24"/>
                <w:szCs w:val="24"/>
              </w:rPr>
              <w:t xml:space="preserve">13. </w:t>
            </w:r>
            <w:r w:rsidR="0066646D" w:rsidRPr="008C61C7">
              <w:rPr>
                <w:rFonts w:ascii="Times New Roman" w:eastAsiaTheme="minorHAnsi" w:hAnsi="Times New Roman"/>
                <w:sz w:val="24"/>
                <w:szCs w:val="24"/>
              </w:rPr>
              <w:t>SS1 – исходные баллы шкалы SYNTAX</w:t>
            </w:r>
          </w:p>
        </w:tc>
      </w:tr>
    </w:tbl>
    <w:p w14:paraId="0DCF6814" w14:textId="77777777" w:rsidR="00DC613D" w:rsidRPr="008C61C7" w:rsidRDefault="00DC613D" w:rsidP="00DC613D">
      <w:pPr>
        <w:spacing w:after="0" w:line="240" w:lineRule="auto"/>
        <w:jc w:val="both"/>
        <w:rPr>
          <w:rFonts w:ascii="Times New Roman" w:eastAsiaTheme="minorHAnsi" w:hAnsi="Times New Roman"/>
          <w:sz w:val="28"/>
          <w:szCs w:val="28"/>
        </w:rPr>
      </w:pPr>
    </w:p>
    <w:p w14:paraId="68D882D5" w14:textId="70DE02A1" w:rsidR="00DC613D" w:rsidRPr="008C61C7" w:rsidRDefault="0066646D" w:rsidP="00DC613D">
      <w:pPr>
        <w:spacing w:after="0" w:line="240" w:lineRule="auto"/>
        <w:jc w:val="both"/>
        <w:rPr>
          <w:rFonts w:ascii="Times New Roman" w:eastAsiaTheme="minorHAnsi" w:hAnsi="Times New Roman"/>
          <w:sz w:val="28"/>
          <w:szCs w:val="28"/>
        </w:rPr>
      </w:pPr>
      <w:r w:rsidRPr="008C61C7">
        <w:rPr>
          <w:rFonts w:ascii="Times New Roman" w:eastAsiaTheme="minorHAnsi" w:hAnsi="Times New Roman"/>
          <w:sz w:val="28"/>
          <w:szCs w:val="28"/>
        </w:rPr>
        <w:t>Таблица Е</w:t>
      </w:r>
      <w:r w:rsidR="00F5213E">
        <w:rPr>
          <w:rFonts w:ascii="Times New Roman" w:eastAsiaTheme="minorHAnsi" w:hAnsi="Times New Roman"/>
          <w:sz w:val="28"/>
          <w:szCs w:val="28"/>
        </w:rPr>
        <w:t>.</w:t>
      </w:r>
      <w:r w:rsidRPr="008C61C7">
        <w:rPr>
          <w:rFonts w:ascii="Times New Roman" w:eastAsiaTheme="minorHAnsi" w:hAnsi="Times New Roman"/>
          <w:sz w:val="28"/>
          <w:szCs w:val="28"/>
        </w:rPr>
        <w:t xml:space="preserve">2 </w:t>
      </w:r>
      <w:r w:rsidR="006F2E50">
        <w:rPr>
          <w:rFonts w:ascii="Times New Roman" w:eastAsiaTheme="minorHAnsi" w:hAnsi="Times New Roman"/>
          <w:sz w:val="28"/>
          <w:szCs w:val="28"/>
        </w:rPr>
        <w:t>–</w:t>
      </w:r>
      <w:r w:rsidRPr="008C61C7">
        <w:rPr>
          <w:rFonts w:ascii="Times New Roman" w:eastAsiaTheme="minorHAnsi" w:hAnsi="Times New Roman"/>
          <w:sz w:val="28"/>
          <w:szCs w:val="28"/>
        </w:rPr>
        <w:t xml:space="preserve"> </w:t>
      </w:r>
      <w:r w:rsidR="00DC613D" w:rsidRPr="008C61C7">
        <w:rPr>
          <w:rFonts w:ascii="Times New Roman" w:eastAsiaTheme="minorHAnsi" w:hAnsi="Times New Roman"/>
          <w:sz w:val="28"/>
          <w:szCs w:val="28"/>
        </w:rPr>
        <w:t>Результаты однофакторного и многофакторного анализа для группы АКШ</w:t>
      </w:r>
    </w:p>
    <w:p w14:paraId="5784C54A" w14:textId="77777777" w:rsidR="0066646D" w:rsidRPr="00CB552C" w:rsidRDefault="0066646D" w:rsidP="00DC613D">
      <w:pPr>
        <w:spacing w:after="0" w:line="240" w:lineRule="auto"/>
        <w:jc w:val="both"/>
        <w:rPr>
          <w:rFonts w:ascii="Times New Roman" w:eastAsiaTheme="minorHAnsi"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563"/>
        <w:gridCol w:w="1144"/>
        <w:gridCol w:w="2269"/>
        <w:gridCol w:w="1037"/>
      </w:tblGrid>
      <w:tr w:rsidR="008C61C7" w:rsidRPr="008C61C7" w14:paraId="250DD1AB" w14:textId="77777777" w:rsidTr="0066646D">
        <w:tc>
          <w:tcPr>
            <w:tcW w:w="2626" w:type="dxa"/>
          </w:tcPr>
          <w:p w14:paraId="55200EBA"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Факторы</w:t>
            </w:r>
          </w:p>
        </w:tc>
        <w:tc>
          <w:tcPr>
            <w:tcW w:w="3707" w:type="dxa"/>
            <w:gridSpan w:val="2"/>
          </w:tcPr>
          <w:p w14:paraId="49E1DE3F"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306" w:type="dxa"/>
            <w:gridSpan w:val="2"/>
          </w:tcPr>
          <w:p w14:paraId="7917E735"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8C61C7" w:rsidRPr="008C61C7" w14:paraId="5ECFCC69" w14:textId="77777777" w:rsidTr="0066646D">
        <w:tc>
          <w:tcPr>
            <w:tcW w:w="2626" w:type="dxa"/>
          </w:tcPr>
          <w:p w14:paraId="1E3158E0"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p>
        </w:tc>
        <w:tc>
          <w:tcPr>
            <w:tcW w:w="2563" w:type="dxa"/>
          </w:tcPr>
          <w:p w14:paraId="662B555A" w14:textId="77777777" w:rsidR="00DC613D" w:rsidRPr="008C61C7" w:rsidRDefault="00DC613D" w:rsidP="00530A1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w:t>
            </w:r>
            <w:r w:rsidR="00530A13" w:rsidRPr="008C61C7">
              <w:rPr>
                <w:rFonts w:ascii="Times New Roman" w:hAnsi="Times New Roman"/>
                <w:sz w:val="24"/>
                <w:szCs w:val="24"/>
              </w:rPr>
              <w:t xml:space="preserve"> </w:t>
            </w:r>
            <w:r w:rsidRPr="008C61C7">
              <w:rPr>
                <w:rFonts w:ascii="Times New Roman" w:hAnsi="Times New Roman"/>
                <w:sz w:val="24"/>
                <w:szCs w:val="24"/>
              </w:rPr>
              <w:t>(95% ДИ)</w:t>
            </w:r>
          </w:p>
        </w:tc>
        <w:tc>
          <w:tcPr>
            <w:tcW w:w="1144" w:type="dxa"/>
          </w:tcPr>
          <w:p w14:paraId="27763E94" w14:textId="7CCED9D2"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sidR="006F2E50">
              <w:rPr>
                <w:rFonts w:ascii="Times New Roman" w:hAnsi="Times New Roman"/>
                <w:sz w:val="24"/>
                <w:szCs w:val="24"/>
              </w:rPr>
              <w:t>–</w:t>
            </w:r>
            <w:r w:rsidRPr="008C61C7">
              <w:rPr>
                <w:rFonts w:ascii="Times New Roman" w:hAnsi="Times New Roman"/>
                <w:sz w:val="24"/>
                <w:szCs w:val="24"/>
              </w:rPr>
              <w:t>value</w:t>
            </w:r>
          </w:p>
        </w:tc>
        <w:tc>
          <w:tcPr>
            <w:tcW w:w="2269" w:type="dxa"/>
          </w:tcPr>
          <w:p w14:paraId="7E4B8848" w14:textId="77777777" w:rsidR="00DC613D" w:rsidRPr="008C61C7" w:rsidRDefault="00DC613D" w:rsidP="00530A13">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037" w:type="dxa"/>
          </w:tcPr>
          <w:p w14:paraId="32B82E2A" w14:textId="3149FA36"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sidR="006F2E50">
              <w:rPr>
                <w:rFonts w:ascii="Times New Roman" w:hAnsi="Times New Roman"/>
                <w:sz w:val="24"/>
                <w:szCs w:val="24"/>
              </w:rPr>
              <w:t>–</w:t>
            </w:r>
            <w:r w:rsidRPr="008C61C7">
              <w:rPr>
                <w:rFonts w:ascii="Times New Roman" w:hAnsi="Times New Roman"/>
                <w:sz w:val="24"/>
                <w:szCs w:val="24"/>
              </w:rPr>
              <w:t>value</w:t>
            </w:r>
          </w:p>
        </w:tc>
      </w:tr>
      <w:tr w:rsidR="008C61C7" w:rsidRPr="008C61C7" w14:paraId="543D9F6A" w14:textId="77777777" w:rsidTr="0066646D">
        <w:tc>
          <w:tcPr>
            <w:tcW w:w="2626" w:type="dxa"/>
          </w:tcPr>
          <w:p w14:paraId="64E1B91A"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w:t>
            </w:r>
          </w:p>
        </w:tc>
        <w:tc>
          <w:tcPr>
            <w:tcW w:w="2563" w:type="dxa"/>
          </w:tcPr>
          <w:p w14:paraId="4286F5EF"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w:t>
            </w:r>
          </w:p>
        </w:tc>
        <w:tc>
          <w:tcPr>
            <w:tcW w:w="1144" w:type="dxa"/>
          </w:tcPr>
          <w:p w14:paraId="4E95A358"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3</w:t>
            </w:r>
          </w:p>
        </w:tc>
        <w:tc>
          <w:tcPr>
            <w:tcW w:w="2269" w:type="dxa"/>
          </w:tcPr>
          <w:p w14:paraId="5DA858C9"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4</w:t>
            </w:r>
          </w:p>
        </w:tc>
        <w:tc>
          <w:tcPr>
            <w:tcW w:w="1037" w:type="dxa"/>
          </w:tcPr>
          <w:p w14:paraId="1E62ED7D"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5</w:t>
            </w:r>
          </w:p>
        </w:tc>
      </w:tr>
      <w:tr w:rsidR="00CB552C" w:rsidRPr="008C61C7" w14:paraId="3D3D9AB4" w14:textId="77777777" w:rsidTr="00CB552C">
        <w:tc>
          <w:tcPr>
            <w:tcW w:w="9639" w:type="dxa"/>
            <w:gridSpan w:val="5"/>
          </w:tcPr>
          <w:p w14:paraId="7B31B6C5" w14:textId="77777777" w:rsidR="00CB552C" w:rsidRPr="008C61C7" w:rsidRDefault="00CB552C"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Для комбинации МАССЕ = Смерть от всех причин+ИМ+ОНМК</w:t>
            </w:r>
          </w:p>
        </w:tc>
      </w:tr>
      <w:tr w:rsidR="008C61C7" w:rsidRPr="008C61C7" w14:paraId="37D76A04" w14:textId="77777777" w:rsidTr="0066646D">
        <w:tc>
          <w:tcPr>
            <w:tcW w:w="2626" w:type="dxa"/>
          </w:tcPr>
          <w:p w14:paraId="7F64BE08" w14:textId="77777777"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rPr>
              <w:t>СД</w:t>
            </w:r>
          </w:p>
        </w:tc>
        <w:tc>
          <w:tcPr>
            <w:tcW w:w="2563" w:type="dxa"/>
          </w:tcPr>
          <w:p w14:paraId="56DB4685" w14:textId="633E5BA6"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rPr>
              <w:t>1,62(1,02</w:t>
            </w:r>
            <w:r w:rsidR="006F2E50">
              <w:rPr>
                <w:rFonts w:ascii="Times New Roman" w:hAnsi="Times New Roman"/>
                <w:sz w:val="24"/>
                <w:szCs w:val="24"/>
              </w:rPr>
              <w:t>–</w:t>
            </w:r>
            <w:r w:rsidRPr="008C61C7">
              <w:rPr>
                <w:rFonts w:ascii="Times New Roman" w:hAnsi="Times New Roman"/>
                <w:sz w:val="24"/>
                <w:szCs w:val="24"/>
              </w:rPr>
              <w:t>2,57)</w:t>
            </w:r>
          </w:p>
        </w:tc>
        <w:tc>
          <w:tcPr>
            <w:tcW w:w="1144" w:type="dxa"/>
          </w:tcPr>
          <w:p w14:paraId="352D41D8" w14:textId="77777777" w:rsidR="00DC613D" w:rsidRPr="008C61C7" w:rsidRDefault="00DC613D" w:rsidP="00DC613D">
            <w:pPr>
              <w:spacing w:after="0" w:line="240" w:lineRule="auto"/>
              <w:jc w:val="both"/>
              <w:rPr>
                <w:rFonts w:ascii="Times New Roman" w:hAnsi="Times New Roman"/>
                <w:sz w:val="24"/>
                <w:szCs w:val="24"/>
                <w:lang w:val="en-US"/>
              </w:rPr>
            </w:pPr>
            <w:r w:rsidRPr="008C61C7">
              <w:rPr>
                <w:rFonts w:ascii="Times New Roman" w:hAnsi="Times New Roman"/>
                <w:sz w:val="24"/>
                <w:szCs w:val="24"/>
              </w:rPr>
              <w:t>0</w:t>
            </w:r>
            <w:r w:rsidRPr="008C61C7">
              <w:rPr>
                <w:rFonts w:ascii="Times New Roman" w:hAnsi="Times New Roman"/>
                <w:sz w:val="24"/>
                <w:szCs w:val="24"/>
                <w:lang w:val="en-US"/>
              </w:rPr>
              <w:t>,04</w:t>
            </w:r>
          </w:p>
        </w:tc>
        <w:tc>
          <w:tcPr>
            <w:tcW w:w="2269" w:type="dxa"/>
          </w:tcPr>
          <w:p w14:paraId="2443DA08" w14:textId="6F80F454"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1,05</w:t>
            </w:r>
            <w:r w:rsidRPr="008C61C7">
              <w:rPr>
                <w:rFonts w:ascii="Times New Roman" w:hAnsi="Times New Roman"/>
                <w:sz w:val="24"/>
                <w:szCs w:val="24"/>
                <w:lang w:val="en-US"/>
              </w:rPr>
              <w:t>(0</w:t>
            </w:r>
            <w:r w:rsidRPr="008C61C7">
              <w:rPr>
                <w:rFonts w:ascii="Times New Roman" w:hAnsi="Times New Roman"/>
                <w:sz w:val="24"/>
                <w:szCs w:val="24"/>
              </w:rPr>
              <w:t>,6</w:t>
            </w:r>
            <w:r w:rsidR="006F2E50">
              <w:rPr>
                <w:rFonts w:ascii="Times New Roman" w:hAnsi="Times New Roman"/>
                <w:sz w:val="24"/>
                <w:szCs w:val="24"/>
                <w:lang w:val="en-US"/>
              </w:rPr>
              <w:t>–</w:t>
            </w:r>
            <w:r w:rsidRPr="008C61C7">
              <w:rPr>
                <w:rFonts w:ascii="Times New Roman" w:hAnsi="Times New Roman"/>
                <w:sz w:val="24"/>
                <w:szCs w:val="24"/>
              </w:rPr>
              <w:t>1,7</w:t>
            </w:r>
            <w:r w:rsidRPr="008C61C7">
              <w:rPr>
                <w:rFonts w:ascii="Times New Roman" w:hAnsi="Times New Roman"/>
                <w:sz w:val="24"/>
                <w:szCs w:val="24"/>
                <w:lang w:val="en-US"/>
              </w:rPr>
              <w:t>)</w:t>
            </w:r>
          </w:p>
        </w:tc>
        <w:tc>
          <w:tcPr>
            <w:tcW w:w="1037" w:type="dxa"/>
          </w:tcPr>
          <w:p w14:paraId="5A102139"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w:t>
            </w:r>
            <w:r w:rsidRPr="008C61C7">
              <w:rPr>
                <w:rFonts w:ascii="Times New Roman" w:hAnsi="Times New Roman"/>
                <w:sz w:val="24"/>
                <w:szCs w:val="24"/>
              </w:rPr>
              <w:t>8</w:t>
            </w:r>
            <w:r w:rsidRPr="008C61C7">
              <w:rPr>
                <w:rFonts w:ascii="Times New Roman" w:hAnsi="Times New Roman"/>
                <w:sz w:val="24"/>
                <w:szCs w:val="24"/>
                <w:lang w:val="en-US"/>
              </w:rPr>
              <w:t>6</w:t>
            </w:r>
          </w:p>
        </w:tc>
      </w:tr>
      <w:tr w:rsidR="008C61C7" w:rsidRPr="008C61C7" w14:paraId="3102205F" w14:textId="77777777" w:rsidTr="0066646D">
        <w:tc>
          <w:tcPr>
            <w:tcW w:w="2626" w:type="dxa"/>
          </w:tcPr>
          <w:p w14:paraId="5E0ADAEA" w14:textId="77777777"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rPr>
              <w:t>ИКЧ</w:t>
            </w:r>
          </w:p>
        </w:tc>
        <w:tc>
          <w:tcPr>
            <w:tcW w:w="2563" w:type="dxa"/>
          </w:tcPr>
          <w:p w14:paraId="617D3D70" w14:textId="0BE1F92E" w:rsidR="00DC613D" w:rsidRPr="008C61C7" w:rsidRDefault="00DC613D" w:rsidP="00DC613D">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1,34</w:t>
            </w:r>
            <w:r w:rsidRPr="008C61C7">
              <w:rPr>
                <w:rFonts w:ascii="Times New Roman" w:hAnsi="Times New Roman"/>
                <w:sz w:val="24"/>
                <w:szCs w:val="24"/>
              </w:rPr>
              <w:t xml:space="preserve"> (</w:t>
            </w:r>
            <w:r w:rsidRPr="008C61C7">
              <w:rPr>
                <w:rFonts w:ascii="Times New Roman" w:hAnsi="Times New Roman"/>
                <w:sz w:val="24"/>
                <w:szCs w:val="24"/>
                <w:lang w:val="en-US"/>
              </w:rPr>
              <w:t>1,2</w:t>
            </w:r>
            <w:r w:rsidR="006F2E50">
              <w:rPr>
                <w:rFonts w:ascii="Times New Roman" w:hAnsi="Times New Roman"/>
                <w:sz w:val="24"/>
                <w:szCs w:val="24"/>
              </w:rPr>
              <w:t>–</w:t>
            </w:r>
            <w:r w:rsidRPr="008C61C7">
              <w:rPr>
                <w:rFonts w:ascii="Times New Roman" w:hAnsi="Times New Roman"/>
                <w:sz w:val="24"/>
                <w:szCs w:val="24"/>
                <w:lang w:val="en-US"/>
              </w:rPr>
              <w:t>1,4</w:t>
            </w:r>
            <w:r w:rsidRPr="008C61C7">
              <w:rPr>
                <w:rFonts w:ascii="Times New Roman" w:hAnsi="Times New Roman"/>
                <w:sz w:val="24"/>
                <w:szCs w:val="24"/>
              </w:rPr>
              <w:t>8)</w:t>
            </w:r>
          </w:p>
        </w:tc>
        <w:tc>
          <w:tcPr>
            <w:tcW w:w="1144" w:type="dxa"/>
          </w:tcPr>
          <w:p w14:paraId="1CAAEA40" w14:textId="77777777" w:rsidR="00DC613D" w:rsidRPr="008C61C7" w:rsidRDefault="00DC613D" w:rsidP="00DC613D">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&lt;0,0001</w:t>
            </w:r>
          </w:p>
        </w:tc>
        <w:tc>
          <w:tcPr>
            <w:tcW w:w="2269" w:type="dxa"/>
          </w:tcPr>
          <w:p w14:paraId="63E956B0" w14:textId="4BD84707"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1,34</w:t>
            </w:r>
            <w:r w:rsidRPr="008C61C7">
              <w:rPr>
                <w:rFonts w:ascii="Times New Roman" w:hAnsi="Times New Roman"/>
                <w:sz w:val="24"/>
                <w:szCs w:val="24"/>
                <w:lang w:val="en-US"/>
              </w:rPr>
              <w:t>(</w:t>
            </w:r>
            <w:r w:rsidRPr="008C61C7">
              <w:rPr>
                <w:rFonts w:ascii="Times New Roman" w:hAnsi="Times New Roman"/>
                <w:sz w:val="24"/>
                <w:szCs w:val="24"/>
              </w:rPr>
              <w:t>1,2</w:t>
            </w:r>
            <w:r w:rsidR="006F2E50">
              <w:rPr>
                <w:rFonts w:ascii="Times New Roman" w:hAnsi="Times New Roman"/>
                <w:sz w:val="24"/>
                <w:szCs w:val="24"/>
                <w:lang w:val="en-US"/>
              </w:rPr>
              <w:t>–</w:t>
            </w:r>
            <w:r w:rsidRPr="008C61C7">
              <w:rPr>
                <w:rFonts w:ascii="Times New Roman" w:hAnsi="Times New Roman"/>
                <w:sz w:val="24"/>
                <w:szCs w:val="24"/>
              </w:rPr>
              <w:t>1,5</w:t>
            </w:r>
            <w:r w:rsidRPr="008C61C7">
              <w:rPr>
                <w:rFonts w:ascii="Times New Roman" w:hAnsi="Times New Roman"/>
                <w:sz w:val="24"/>
                <w:szCs w:val="24"/>
                <w:lang w:val="en-US"/>
              </w:rPr>
              <w:t>)</w:t>
            </w:r>
          </w:p>
        </w:tc>
        <w:tc>
          <w:tcPr>
            <w:tcW w:w="1037" w:type="dxa"/>
          </w:tcPr>
          <w:p w14:paraId="09AF9C0C"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lang w:val="en-US"/>
              </w:rPr>
              <w:t>&lt;0</w:t>
            </w:r>
            <w:r w:rsidRPr="008C61C7">
              <w:rPr>
                <w:rFonts w:ascii="Times New Roman" w:hAnsi="Times New Roman"/>
                <w:sz w:val="24"/>
                <w:szCs w:val="24"/>
              </w:rPr>
              <w:t>,0001</w:t>
            </w:r>
          </w:p>
        </w:tc>
      </w:tr>
      <w:tr w:rsidR="008C61C7" w:rsidRPr="008C61C7" w14:paraId="776E5883" w14:textId="77777777" w:rsidTr="0066646D">
        <w:tc>
          <w:tcPr>
            <w:tcW w:w="2626" w:type="dxa"/>
          </w:tcPr>
          <w:p w14:paraId="39A0B634" w14:textId="77777777"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rPr>
              <w:t>ИМ</w:t>
            </w:r>
          </w:p>
        </w:tc>
        <w:tc>
          <w:tcPr>
            <w:tcW w:w="2563" w:type="dxa"/>
          </w:tcPr>
          <w:p w14:paraId="657AACA0" w14:textId="3449EE76" w:rsidR="00DC613D" w:rsidRPr="008C61C7" w:rsidRDefault="00DC613D" w:rsidP="00DC613D">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1,8 (1,07</w:t>
            </w:r>
            <w:r w:rsidR="006F2E50">
              <w:rPr>
                <w:rFonts w:ascii="Times New Roman" w:hAnsi="Times New Roman"/>
                <w:sz w:val="24"/>
                <w:szCs w:val="24"/>
                <w:lang w:val="en-US"/>
              </w:rPr>
              <w:t>–</w:t>
            </w:r>
            <w:r w:rsidRPr="008C61C7">
              <w:rPr>
                <w:rFonts w:ascii="Times New Roman" w:hAnsi="Times New Roman"/>
                <w:sz w:val="24"/>
                <w:szCs w:val="24"/>
                <w:lang w:val="en-US"/>
              </w:rPr>
              <w:t>2,9)</w:t>
            </w:r>
          </w:p>
        </w:tc>
        <w:tc>
          <w:tcPr>
            <w:tcW w:w="1144" w:type="dxa"/>
          </w:tcPr>
          <w:p w14:paraId="2E3D57C2" w14:textId="77777777" w:rsidR="00DC613D" w:rsidRPr="008C61C7" w:rsidRDefault="00DC613D" w:rsidP="00DC613D">
            <w:pPr>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0,026</w:t>
            </w:r>
          </w:p>
        </w:tc>
        <w:tc>
          <w:tcPr>
            <w:tcW w:w="2269" w:type="dxa"/>
          </w:tcPr>
          <w:p w14:paraId="025C7AF5" w14:textId="2FAD5465"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rPr>
              <w:t>1,05 (0,6</w:t>
            </w:r>
            <w:r w:rsidR="006F2E50">
              <w:rPr>
                <w:rFonts w:ascii="Times New Roman" w:hAnsi="Times New Roman"/>
                <w:sz w:val="24"/>
                <w:szCs w:val="24"/>
              </w:rPr>
              <w:t>–</w:t>
            </w:r>
            <w:r w:rsidRPr="008C61C7">
              <w:rPr>
                <w:rFonts w:ascii="Times New Roman" w:hAnsi="Times New Roman"/>
                <w:sz w:val="24"/>
                <w:szCs w:val="24"/>
              </w:rPr>
              <w:t>1,8)</w:t>
            </w:r>
          </w:p>
        </w:tc>
        <w:tc>
          <w:tcPr>
            <w:tcW w:w="1037" w:type="dxa"/>
          </w:tcPr>
          <w:p w14:paraId="30E5B570" w14:textId="77777777"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rPr>
              <w:t>0,85</w:t>
            </w:r>
          </w:p>
        </w:tc>
      </w:tr>
      <w:tr w:rsidR="00CB552C" w:rsidRPr="008C61C7" w14:paraId="1F00539C" w14:textId="77777777" w:rsidTr="00CB552C">
        <w:tc>
          <w:tcPr>
            <w:tcW w:w="9639" w:type="dxa"/>
            <w:gridSpan w:val="5"/>
          </w:tcPr>
          <w:p w14:paraId="30B80764" w14:textId="1690963D" w:rsidR="00CB552C" w:rsidRPr="008C61C7" w:rsidRDefault="00CB552C" w:rsidP="00CB552C">
            <w:pPr>
              <w:spacing w:after="0" w:line="240" w:lineRule="auto"/>
              <w:jc w:val="center"/>
              <w:rPr>
                <w:rFonts w:ascii="Times New Roman" w:hAnsi="Times New Roman"/>
                <w:sz w:val="24"/>
                <w:szCs w:val="24"/>
              </w:rPr>
            </w:pPr>
            <w:r w:rsidRPr="008C61C7">
              <w:rPr>
                <w:rFonts w:ascii="Times New Roman" w:hAnsi="Times New Roman"/>
                <w:sz w:val="24"/>
                <w:szCs w:val="24"/>
                <w:lang w:val="en-US"/>
              </w:rPr>
              <w:t>Для повторной реваскуляризации</w:t>
            </w:r>
          </w:p>
        </w:tc>
      </w:tr>
      <w:tr w:rsidR="008C61C7" w:rsidRPr="008C61C7" w14:paraId="3B7AB07E" w14:textId="77777777" w:rsidTr="0066646D">
        <w:tc>
          <w:tcPr>
            <w:tcW w:w="2626" w:type="dxa"/>
          </w:tcPr>
          <w:p w14:paraId="6A9437B3"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ИМТ, кг/м²</w:t>
            </w:r>
          </w:p>
        </w:tc>
        <w:tc>
          <w:tcPr>
            <w:tcW w:w="2563" w:type="dxa"/>
          </w:tcPr>
          <w:p w14:paraId="5329B86D" w14:textId="2E196FB8"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1,06 (1,001</w:t>
            </w:r>
            <w:r w:rsidR="006F2E50">
              <w:rPr>
                <w:rFonts w:ascii="Times New Roman" w:eastAsiaTheme="minorHAnsi" w:hAnsi="Times New Roman"/>
                <w:sz w:val="24"/>
                <w:szCs w:val="24"/>
              </w:rPr>
              <w:t>–</w:t>
            </w:r>
            <w:r w:rsidRPr="008C61C7">
              <w:rPr>
                <w:rFonts w:ascii="Times New Roman" w:eastAsiaTheme="minorHAnsi" w:hAnsi="Times New Roman"/>
                <w:sz w:val="24"/>
                <w:szCs w:val="24"/>
              </w:rPr>
              <w:t>1,115)</w:t>
            </w:r>
          </w:p>
        </w:tc>
        <w:tc>
          <w:tcPr>
            <w:tcW w:w="1144" w:type="dxa"/>
          </w:tcPr>
          <w:p w14:paraId="029504BE"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0,045</w:t>
            </w:r>
          </w:p>
        </w:tc>
        <w:tc>
          <w:tcPr>
            <w:tcW w:w="2269" w:type="dxa"/>
          </w:tcPr>
          <w:p w14:paraId="29E3AA04" w14:textId="3E29238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1,01 (0,95 </w:t>
            </w:r>
            <w:r w:rsidR="006F2E50">
              <w:rPr>
                <w:rFonts w:ascii="Times New Roman" w:eastAsiaTheme="minorHAnsi" w:hAnsi="Times New Roman"/>
                <w:sz w:val="24"/>
                <w:szCs w:val="24"/>
              </w:rPr>
              <w:t>–</w:t>
            </w:r>
            <w:r w:rsidRPr="008C61C7">
              <w:rPr>
                <w:rFonts w:ascii="Times New Roman" w:eastAsiaTheme="minorHAnsi" w:hAnsi="Times New Roman"/>
                <w:sz w:val="24"/>
                <w:szCs w:val="24"/>
              </w:rPr>
              <w:t>1,07)</w:t>
            </w:r>
          </w:p>
        </w:tc>
        <w:tc>
          <w:tcPr>
            <w:tcW w:w="1037" w:type="dxa"/>
            <w:vAlign w:val="center"/>
          </w:tcPr>
          <w:p w14:paraId="1DFE2FC1" w14:textId="77777777" w:rsidR="00DC613D" w:rsidRPr="008C61C7" w:rsidRDefault="00DC613D" w:rsidP="00DC613D">
            <w:pPr>
              <w:autoSpaceDE w:val="0"/>
              <w:autoSpaceDN w:val="0"/>
              <w:adjustRightInd w:val="0"/>
              <w:spacing w:after="0" w:line="240" w:lineRule="auto"/>
              <w:ind w:right="60"/>
              <w:jc w:val="both"/>
              <w:rPr>
                <w:rFonts w:ascii="Times New Roman" w:eastAsiaTheme="minorHAnsi" w:hAnsi="Times New Roman"/>
                <w:sz w:val="24"/>
                <w:szCs w:val="24"/>
                <w:lang w:eastAsia="ru-RU"/>
              </w:rPr>
            </w:pPr>
            <w:r w:rsidRPr="008C61C7">
              <w:rPr>
                <w:rFonts w:ascii="Times New Roman" w:eastAsiaTheme="minorHAnsi" w:hAnsi="Times New Roman"/>
                <w:sz w:val="24"/>
                <w:szCs w:val="24"/>
                <w:lang w:eastAsia="ru-RU"/>
              </w:rPr>
              <w:t>0,8</w:t>
            </w:r>
          </w:p>
        </w:tc>
      </w:tr>
      <w:tr w:rsidR="008C61C7" w:rsidRPr="008C61C7" w14:paraId="556374DE" w14:textId="77777777" w:rsidTr="0066646D">
        <w:tc>
          <w:tcPr>
            <w:tcW w:w="2626" w:type="dxa"/>
          </w:tcPr>
          <w:p w14:paraId="6CD1A025"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СД</w:t>
            </w:r>
          </w:p>
        </w:tc>
        <w:tc>
          <w:tcPr>
            <w:tcW w:w="2563" w:type="dxa"/>
          </w:tcPr>
          <w:p w14:paraId="40F9AB7E" w14:textId="2AB89E7B"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2,46 (1,45</w:t>
            </w:r>
            <w:r w:rsidR="006F2E50">
              <w:rPr>
                <w:rFonts w:ascii="Times New Roman" w:eastAsiaTheme="minorHAnsi" w:hAnsi="Times New Roman"/>
                <w:sz w:val="24"/>
                <w:szCs w:val="24"/>
              </w:rPr>
              <w:t>–</w:t>
            </w:r>
            <w:r w:rsidRPr="008C61C7">
              <w:rPr>
                <w:rFonts w:ascii="Times New Roman" w:eastAsiaTheme="minorHAnsi" w:hAnsi="Times New Roman"/>
                <w:sz w:val="24"/>
                <w:szCs w:val="24"/>
              </w:rPr>
              <w:t>4,15)</w:t>
            </w:r>
          </w:p>
        </w:tc>
        <w:tc>
          <w:tcPr>
            <w:tcW w:w="1144" w:type="dxa"/>
          </w:tcPr>
          <w:p w14:paraId="4534EAF2"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0,001</w:t>
            </w:r>
          </w:p>
        </w:tc>
        <w:tc>
          <w:tcPr>
            <w:tcW w:w="2269" w:type="dxa"/>
          </w:tcPr>
          <w:p w14:paraId="1A262E84" w14:textId="50A34090"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2,3 (1,3</w:t>
            </w:r>
            <w:r w:rsidR="006F2E50">
              <w:rPr>
                <w:rFonts w:ascii="Times New Roman" w:eastAsiaTheme="minorHAnsi" w:hAnsi="Times New Roman"/>
                <w:sz w:val="24"/>
                <w:szCs w:val="24"/>
              </w:rPr>
              <w:t>–</w:t>
            </w:r>
            <w:r w:rsidRPr="008C61C7">
              <w:rPr>
                <w:rFonts w:ascii="Times New Roman" w:eastAsiaTheme="minorHAnsi" w:hAnsi="Times New Roman"/>
                <w:sz w:val="24"/>
                <w:szCs w:val="24"/>
              </w:rPr>
              <w:t>3,9)</w:t>
            </w:r>
          </w:p>
        </w:tc>
        <w:tc>
          <w:tcPr>
            <w:tcW w:w="1037" w:type="dxa"/>
            <w:vAlign w:val="center"/>
          </w:tcPr>
          <w:p w14:paraId="45D3474F" w14:textId="77777777" w:rsidR="00DC613D" w:rsidRPr="008C61C7" w:rsidRDefault="00DC613D" w:rsidP="00DC613D">
            <w:pPr>
              <w:autoSpaceDE w:val="0"/>
              <w:autoSpaceDN w:val="0"/>
              <w:adjustRightInd w:val="0"/>
              <w:spacing w:after="0" w:line="240" w:lineRule="auto"/>
              <w:ind w:right="60"/>
              <w:jc w:val="both"/>
              <w:rPr>
                <w:rFonts w:ascii="Times New Roman" w:eastAsiaTheme="minorHAnsi" w:hAnsi="Times New Roman"/>
                <w:sz w:val="24"/>
                <w:szCs w:val="24"/>
                <w:lang w:eastAsia="ru-RU"/>
              </w:rPr>
            </w:pPr>
            <w:r w:rsidRPr="008C61C7">
              <w:rPr>
                <w:rFonts w:ascii="Times New Roman" w:eastAsiaTheme="minorHAnsi" w:hAnsi="Times New Roman"/>
                <w:sz w:val="24"/>
                <w:szCs w:val="24"/>
                <w:lang w:eastAsia="ru-RU"/>
              </w:rPr>
              <w:t>0,004</w:t>
            </w:r>
          </w:p>
        </w:tc>
      </w:tr>
      <w:tr w:rsidR="008C61C7" w:rsidRPr="008C61C7" w14:paraId="33656AFA" w14:textId="77777777" w:rsidTr="0066646D">
        <w:tc>
          <w:tcPr>
            <w:tcW w:w="2626" w:type="dxa"/>
          </w:tcPr>
          <w:p w14:paraId="63875A50"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Трехсосудистое поражение </w:t>
            </w:r>
            <w:proofErr w:type="gramStart"/>
            <w:r w:rsidRPr="008C61C7">
              <w:rPr>
                <w:rFonts w:ascii="Times New Roman" w:eastAsiaTheme="minorHAnsi" w:hAnsi="Times New Roman"/>
                <w:sz w:val="24"/>
                <w:szCs w:val="24"/>
              </w:rPr>
              <w:t>КР</w:t>
            </w:r>
            <w:proofErr w:type="gramEnd"/>
            <w:r w:rsidRPr="008C61C7">
              <w:rPr>
                <w:rFonts w:ascii="Times New Roman" w:eastAsiaTheme="minorHAnsi" w:hAnsi="Times New Roman"/>
                <w:sz w:val="24"/>
                <w:szCs w:val="24"/>
              </w:rPr>
              <w:t>)</w:t>
            </w:r>
          </w:p>
        </w:tc>
        <w:tc>
          <w:tcPr>
            <w:tcW w:w="2563" w:type="dxa"/>
          </w:tcPr>
          <w:p w14:paraId="5AA09DF4" w14:textId="29B79B72"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w:t>
            </w:r>
            <w:r w:rsidRPr="008C61C7">
              <w:rPr>
                <w:rFonts w:ascii="Times New Roman" w:eastAsiaTheme="minorHAnsi" w:hAnsi="Times New Roman"/>
                <w:sz w:val="24"/>
                <w:szCs w:val="24"/>
              </w:rPr>
              <w:t>2 (</w:t>
            </w:r>
            <w:r w:rsidRPr="008C61C7">
              <w:rPr>
                <w:rFonts w:ascii="Times New Roman" w:eastAsiaTheme="minorHAnsi" w:hAnsi="Times New Roman"/>
                <w:sz w:val="24"/>
                <w:szCs w:val="24"/>
                <w:lang w:val="en-US"/>
              </w:rPr>
              <w:t>1,28</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3,7</w:t>
            </w:r>
            <w:r w:rsidRPr="008C61C7">
              <w:rPr>
                <w:rFonts w:ascii="Times New Roman" w:eastAsiaTheme="minorHAnsi" w:hAnsi="Times New Roman"/>
                <w:sz w:val="24"/>
                <w:szCs w:val="24"/>
              </w:rPr>
              <w:t>4)</w:t>
            </w:r>
          </w:p>
        </w:tc>
        <w:tc>
          <w:tcPr>
            <w:tcW w:w="1144" w:type="dxa"/>
          </w:tcPr>
          <w:p w14:paraId="5ED8933F"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,004</w:t>
            </w:r>
          </w:p>
        </w:tc>
        <w:tc>
          <w:tcPr>
            <w:tcW w:w="2269" w:type="dxa"/>
          </w:tcPr>
          <w:p w14:paraId="3595D086" w14:textId="5636C141"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2,03 (1,17</w:t>
            </w:r>
            <w:r w:rsidR="006F2E50">
              <w:rPr>
                <w:rFonts w:ascii="Times New Roman" w:eastAsiaTheme="minorHAnsi" w:hAnsi="Times New Roman"/>
                <w:sz w:val="24"/>
                <w:szCs w:val="24"/>
              </w:rPr>
              <w:t>–</w:t>
            </w:r>
            <w:r w:rsidRPr="008C61C7">
              <w:rPr>
                <w:rFonts w:ascii="Times New Roman" w:eastAsiaTheme="minorHAnsi" w:hAnsi="Times New Roman"/>
                <w:sz w:val="24"/>
                <w:szCs w:val="24"/>
              </w:rPr>
              <w:t>3,5)</w:t>
            </w:r>
          </w:p>
        </w:tc>
        <w:tc>
          <w:tcPr>
            <w:tcW w:w="1037" w:type="dxa"/>
            <w:vAlign w:val="center"/>
          </w:tcPr>
          <w:p w14:paraId="4F6D6917" w14:textId="77777777" w:rsidR="00DC613D" w:rsidRPr="008C61C7" w:rsidRDefault="00DC613D" w:rsidP="00DC613D">
            <w:pPr>
              <w:autoSpaceDE w:val="0"/>
              <w:autoSpaceDN w:val="0"/>
              <w:adjustRightInd w:val="0"/>
              <w:spacing w:after="0" w:line="240" w:lineRule="auto"/>
              <w:ind w:right="60"/>
              <w:jc w:val="both"/>
              <w:rPr>
                <w:rFonts w:ascii="Times New Roman" w:eastAsiaTheme="minorHAnsi" w:hAnsi="Times New Roman"/>
                <w:sz w:val="24"/>
                <w:szCs w:val="24"/>
                <w:lang w:eastAsia="ru-RU"/>
              </w:rPr>
            </w:pPr>
            <w:r w:rsidRPr="008C61C7">
              <w:rPr>
                <w:rFonts w:ascii="Times New Roman" w:eastAsiaTheme="minorHAnsi" w:hAnsi="Times New Roman"/>
                <w:sz w:val="24"/>
                <w:szCs w:val="24"/>
                <w:lang w:eastAsia="ru-RU"/>
              </w:rPr>
              <w:t>0,012</w:t>
            </w:r>
          </w:p>
        </w:tc>
      </w:tr>
      <w:tr w:rsidR="00CB552C" w:rsidRPr="008C61C7" w14:paraId="2A0F80C0" w14:textId="77777777" w:rsidTr="00CB552C">
        <w:tc>
          <w:tcPr>
            <w:tcW w:w="9639" w:type="dxa"/>
            <w:gridSpan w:val="5"/>
          </w:tcPr>
          <w:p w14:paraId="42860235" w14:textId="104ABF80" w:rsidR="00CB552C" w:rsidRPr="008C61C7" w:rsidRDefault="00CB552C" w:rsidP="00DC613D">
            <w:pPr>
              <w:autoSpaceDE w:val="0"/>
              <w:autoSpaceDN w:val="0"/>
              <w:adjustRightInd w:val="0"/>
              <w:spacing w:after="0" w:line="240" w:lineRule="auto"/>
              <w:ind w:right="60"/>
              <w:jc w:val="center"/>
              <w:rPr>
                <w:rFonts w:ascii="Times New Roman" w:eastAsiaTheme="minorHAnsi" w:hAnsi="Times New Roman"/>
                <w:sz w:val="24"/>
                <w:szCs w:val="24"/>
                <w:lang w:eastAsia="ru-RU"/>
              </w:rPr>
            </w:pPr>
            <w:r w:rsidRPr="008C61C7">
              <w:rPr>
                <w:rFonts w:ascii="Times New Roman" w:eastAsiaTheme="minorHAnsi" w:hAnsi="Times New Roman"/>
                <w:sz w:val="24"/>
                <w:szCs w:val="24"/>
                <w:lang w:val="en-US"/>
              </w:rPr>
              <w:t>Для общей смертности</w:t>
            </w:r>
          </w:p>
        </w:tc>
      </w:tr>
      <w:tr w:rsidR="008C61C7" w:rsidRPr="008C61C7" w14:paraId="463EFEA1" w14:textId="77777777" w:rsidTr="0066646D">
        <w:tc>
          <w:tcPr>
            <w:tcW w:w="2626" w:type="dxa"/>
          </w:tcPr>
          <w:p w14:paraId="2FCB02E5"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СД</w:t>
            </w:r>
          </w:p>
        </w:tc>
        <w:tc>
          <w:tcPr>
            <w:tcW w:w="2563" w:type="dxa"/>
          </w:tcPr>
          <w:p w14:paraId="1A3AC710" w14:textId="6C28B5ED"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2,4 (1,3</w:t>
            </w:r>
            <w:r w:rsidR="006F2E50">
              <w:rPr>
                <w:rFonts w:ascii="Times New Roman" w:eastAsiaTheme="minorHAnsi" w:hAnsi="Times New Roman"/>
                <w:sz w:val="24"/>
                <w:szCs w:val="24"/>
              </w:rPr>
              <w:t>–</w:t>
            </w:r>
            <w:r w:rsidRPr="008C61C7">
              <w:rPr>
                <w:rFonts w:ascii="Times New Roman" w:eastAsiaTheme="minorHAnsi" w:hAnsi="Times New Roman"/>
                <w:sz w:val="24"/>
                <w:szCs w:val="24"/>
              </w:rPr>
              <w:t>4,4)</w:t>
            </w:r>
          </w:p>
        </w:tc>
        <w:tc>
          <w:tcPr>
            <w:tcW w:w="1144" w:type="dxa"/>
          </w:tcPr>
          <w:p w14:paraId="5BF3694F"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,005</w:t>
            </w:r>
          </w:p>
        </w:tc>
        <w:tc>
          <w:tcPr>
            <w:tcW w:w="2269" w:type="dxa"/>
          </w:tcPr>
          <w:p w14:paraId="241BD3E4" w14:textId="33017711"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1,48 (0,76</w:t>
            </w:r>
            <w:r w:rsidR="006F2E50">
              <w:rPr>
                <w:rFonts w:ascii="Times New Roman" w:eastAsiaTheme="minorHAnsi" w:hAnsi="Times New Roman"/>
                <w:sz w:val="24"/>
                <w:szCs w:val="24"/>
              </w:rPr>
              <w:t>–</w:t>
            </w:r>
            <w:r w:rsidRPr="008C61C7">
              <w:rPr>
                <w:rFonts w:ascii="Times New Roman" w:eastAsiaTheme="minorHAnsi" w:hAnsi="Times New Roman"/>
                <w:sz w:val="24"/>
                <w:szCs w:val="24"/>
              </w:rPr>
              <w:t>2,9)</w:t>
            </w:r>
          </w:p>
        </w:tc>
        <w:tc>
          <w:tcPr>
            <w:tcW w:w="1037" w:type="dxa"/>
          </w:tcPr>
          <w:p w14:paraId="5A9CA3A6"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0,25</w:t>
            </w:r>
          </w:p>
        </w:tc>
      </w:tr>
      <w:tr w:rsidR="008C61C7" w:rsidRPr="008C61C7" w14:paraId="7E0310DC" w14:textId="77777777" w:rsidTr="0066646D">
        <w:tc>
          <w:tcPr>
            <w:tcW w:w="2626" w:type="dxa"/>
          </w:tcPr>
          <w:p w14:paraId="79BB52D5"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563" w:type="dxa"/>
          </w:tcPr>
          <w:p w14:paraId="2265A83F" w14:textId="2171F7A5"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1,3</w:t>
            </w:r>
            <w:r w:rsidRPr="008C61C7">
              <w:rPr>
                <w:rFonts w:ascii="Times New Roman" w:eastAsiaTheme="minorHAnsi" w:hAnsi="Times New Roman"/>
                <w:sz w:val="24"/>
                <w:szCs w:val="24"/>
              </w:rPr>
              <w:t>(</w:t>
            </w: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7</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1,5</w:t>
            </w:r>
            <w:r w:rsidRPr="008C61C7">
              <w:rPr>
                <w:rFonts w:ascii="Times New Roman" w:eastAsiaTheme="minorHAnsi" w:hAnsi="Times New Roman"/>
                <w:sz w:val="24"/>
                <w:szCs w:val="24"/>
              </w:rPr>
              <w:t>)</w:t>
            </w:r>
          </w:p>
        </w:tc>
        <w:tc>
          <w:tcPr>
            <w:tcW w:w="1144" w:type="dxa"/>
          </w:tcPr>
          <w:p w14:paraId="30F43DE6"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&lt;0,0001</w:t>
            </w:r>
          </w:p>
        </w:tc>
        <w:tc>
          <w:tcPr>
            <w:tcW w:w="2269" w:type="dxa"/>
          </w:tcPr>
          <w:p w14:paraId="24F75F32" w14:textId="39C6E859"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1,26 (1,09</w:t>
            </w:r>
            <w:r w:rsidR="006F2E50">
              <w:rPr>
                <w:rFonts w:ascii="Times New Roman" w:eastAsiaTheme="minorHAnsi" w:hAnsi="Times New Roman"/>
                <w:sz w:val="24"/>
                <w:szCs w:val="24"/>
              </w:rPr>
              <w:t>–</w:t>
            </w:r>
            <w:r w:rsidRPr="008C61C7">
              <w:rPr>
                <w:rFonts w:ascii="Times New Roman" w:eastAsiaTheme="minorHAnsi" w:hAnsi="Times New Roman"/>
                <w:sz w:val="24"/>
                <w:szCs w:val="24"/>
              </w:rPr>
              <w:t>1,46)</w:t>
            </w:r>
          </w:p>
        </w:tc>
        <w:tc>
          <w:tcPr>
            <w:tcW w:w="1037" w:type="dxa"/>
          </w:tcPr>
          <w:p w14:paraId="410BD54F"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0,001</w:t>
            </w:r>
          </w:p>
        </w:tc>
      </w:tr>
      <w:tr w:rsidR="008C61C7" w:rsidRPr="008C61C7" w14:paraId="3FF8002A" w14:textId="77777777" w:rsidTr="0066646D">
        <w:tc>
          <w:tcPr>
            <w:tcW w:w="2626" w:type="dxa"/>
          </w:tcPr>
          <w:p w14:paraId="56AACDF8"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ПАЗ</w:t>
            </w:r>
          </w:p>
        </w:tc>
        <w:tc>
          <w:tcPr>
            <w:tcW w:w="2563" w:type="dxa"/>
          </w:tcPr>
          <w:p w14:paraId="71AC7B48" w14:textId="232598F0"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w:t>
            </w:r>
            <w:r w:rsidRPr="008C61C7">
              <w:rPr>
                <w:rFonts w:ascii="Times New Roman" w:eastAsiaTheme="minorHAnsi" w:hAnsi="Times New Roman"/>
                <w:sz w:val="24"/>
                <w:szCs w:val="24"/>
              </w:rPr>
              <w:t>3(</w:t>
            </w:r>
            <w:r w:rsidRPr="008C61C7">
              <w:rPr>
                <w:rFonts w:ascii="Times New Roman" w:eastAsiaTheme="minorHAnsi" w:hAnsi="Times New Roman"/>
                <w:sz w:val="24"/>
                <w:szCs w:val="24"/>
                <w:lang w:val="en-US"/>
              </w:rPr>
              <w:t>1,18</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4,</w:t>
            </w:r>
            <w:r w:rsidRPr="008C61C7">
              <w:rPr>
                <w:rFonts w:ascii="Times New Roman" w:eastAsiaTheme="minorHAnsi" w:hAnsi="Times New Roman"/>
                <w:sz w:val="24"/>
                <w:szCs w:val="24"/>
              </w:rPr>
              <w:t>4)</w:t>
            </w:r>
          </w:p>
        </w:tc>
        <w:tc>
          <w:tcPr>
            <w:tcW w:w="1144" w:type="dxa"/>
          </w:tcPr>
          <w:p w14:paraId="01027158"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,014</w:t>
            </w:r>
          </w:p>
        </w:tc>
        <w:tc>
          <w:tcPr>
            <w:tcW w:w="2269" w:type="dxa"/>
          </w:tcPr>
          <w:p w14:paraId="55C2FDEE" w14:textId="78A98FF5"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1,8 (0,9</w:t>
            </w:r>
            <w:r w:rsidR="006F2E50">
              <w:rPr>
                <w:rFonts w:ascii="Times New Roman" w:eastAsiaTheme="minorHAnsi" w:hAnsi="Times New Roman"/>
                <w:sz w:val="24"/>
                <w:szCs w:val="24"/>
              </w:rPr>
              <w:t>–</w:t>
            </w:r>
            <w:r w:rsidRPr="008C61C7">
              <w:rPr>
                <w:rFonts w:ascii="Times New Roman" w:eastAsiaTheme="minorHAnsi" w:hAnsi="Times New Roman"/>
                <w:sz w:val="24"/>
                <w:szCs w:val="24"/>
              </w:rPr>
              <w:t>3,56)</w:t>
            </w:r>
          </w:p>
        </w:tc>
        <w:tc>
          <w:tcPr>
            <w:tcW w:w="1037" w:type="dxa"/>
          </w:tcPr>
          <w:p w14:paraId="34947FCF"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0,08</w:t>
            </w:r>
          </w:p>
        </w:tc>
      </w:tr>
      <w:tr w:rsidR="00CB552C" w:rsidRPr="008C61C7" w14:paraId="2B6740BA" w14:textId="77777777" w:rsidTr="00CB552C">
        <w:tc>
          <w:tcPr>
            <w:tcW w:w="9639" w:type="dxa"/>
            <w:gridSpan w:val="5"/>
          </w:tcPr>
          <w:p w14:paraId="1BA53176" w14:textId="77777777" w:rsidR="00CB552C" w:rsidRPr="008C61C7" w:rsidRDefault="00CB552C" w:rsidP="00DC613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lang w:val="en-US"/>
              </w:rPr>
              <w:t>Для кардиальной смерти</w:t>
            </w:r>
          </w:p>
        </w:tc>
      </w:tr>
      <w:tr w:rsidR="008C61C7" w:rsidRPr="008C61C7" w14:paraId="02E72B9F" w14:textId="77777777" w:rsidTr="0066646D">
        <w:tc>
          <w:tcPr>
            <w:tcW w:w="2626" w:type="dxa"/>
            <w:tcBorders>
              <w:bottom w:val="nil"/>
            </w:tcBorders>
          </w:tcPr>
          <w:p w14:paraId="332AF6A3"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ИМТ, кг/м²</w:t>
            </w:r>
          </w:p>
        </w:tc>
        <w:tc>
          <w:tcPr>
            <w:tcW w:w="2563" w:type="dxa"/>
            <w:tcBorders>
              <w:bottom w:val="nil"/>
            </w:tcBorders>
          </w:tcPr>
          <w:p w14:paraId="1244A79B" w14:textId="7AE87AA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1,08</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1,006</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1,16</w:t>
            </w:r>
            <w:r w:rsidRPr="008C61C7">
              <w:rPr>
                <w:rFonts w:ascii="Times New Roman" w:eastAsiaTheme="minorHAnsi" w:hAnsi="Times New Roman"/>
                <w:sz w:val="24"/>
                <w:szCs w:val="24"/>
              </w:rPr>
              <w:t>)</w:t>
            </w:r>
          </w:p>
        </w:tc>
        <w:tc>
          <w:tcPr>
            <w:tcW w:w="1144" w:type="dxa"/>
            <w:tcBorders>
              <w:bottom w:val="nil"/>
            </w:tcBorders>
          </w:tcPr>
          <w:p w14:paraId="6EDE975C"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,034</w:t>
            </w:r>
          </w:p>
        </w:tc>
        <w:tc>
          <w:tcPr>
            <w:tcW w:w="2269" w:type="dxa"/>
            <w:tcBorders>
              <w:bottom w:val="nil"/>
            </w:tcBorders>
          </w:tcPr>
          <w:p w14:paraId="6C618B25" w14:textId="430C70BF"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1,07 (0,99</w:t>
            </w:r>
            <w:r w:rsidR="006F2E50">
              <w:rPr>
                <w:rFonts w:ascii="Times New Roman" w:eastAsiaTheme="minorHAnsi" w:hAnsi="Times New Roman"/>
                <w:sz w:val="24"/>
                <w:szCs w:val="24"/>
              </w:rPr>
              <w:t>–</w:t>
            </w:r>
            <w:r w:rsidRPr="008C61C7">
              <w:rPr>
                <w:rFonts w:ascii="Times New Roman" w:eastAsiaTheme="minorHAnsi" w:hAnsi="Times New Roman"/>
                <w:sz w:val="24"/>
                <w:szCs w:val="24"/>
              </w:rPr>
              <w:t>1,15)</w:t>
            </w:r>
          </w:p>
        </w:tc>
        <w:tc>
          <w:tcPr>
            <w:tcW w:w="1037" w:type="dxa"/>
            <w:tcBorders>
              <w:bottom w:val="nil"/>
            </w:tcBorders>
          </w:tcPr>
          <w:p w14:paraId="75240BD7"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0,12</w:t>
            </w:r>
          </w:p>
        </w:tc>
      </w:tr>
      <w:tr w:rsidR="008C61C7" w:rsidRPr="008C61C7" w14:paraId="122BED6D" w14:textId="77777777" w:rsidTr="0066646D">
        <w:tc>
          <w:tcPr>
            <w:tcW w:w="2626" w:type="dxa"/>
            <w:tcBorders>
              <w:bottom w:val="nil"/>
            </w:tcBorders>
          </w:tcPr>
          <w:p w14:paraId="7049FC6F"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СД</w:t>
            </w:r>
          </w:p>
        </w:tc>
        <w:tc>
          <w:tcPr>
            <w:tcW w:w="2563" w:type="dxa"/>
            <w:tcBorders>
              <w:bottom w:val="nil"/>
            </w:tcBorders>
          </w:tcPr>
          <w:p w14:paraId="61663318" w14:textId="064833F6"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2,6 (1,28</w:t>
            </w:r>
            <w:r w:rsidR="006F2E50">
              <w:rPr>
                <w:rFonts w:ascii="Times New Roman" w:eastAsiaTheme="minorHAnsi" w:hAnsi="Times New Roman"/>
                <w:sz w:val="24"/>
                <w:szCs w:val="24"/>
              </w:rPr>
              <w:t>–</w:t>
            </w:r>
            <w:r w:rsidRPr="008C61C7">
              <w:rPr>
                <w:rFonts w:ascii="Times New Roman" w:eastAsiaTheme="minorHAnsi" w:hAnsi="Times New Roman"/>
                <w:sz w:val="24"/>
                <w:szCs w:val="24"/>
              </w:rPr>
              <w:t>5,4)</w:t>
            </w:r>
          </w:p>
        </w:tc>
        <w:tc>
          <w:tcPr>
            <w:tcW w:w="1144" w:type="dxa"/>
            <w:tcBorders>
              <w:bottom w:val="nil"/>
            </w:tcBorders>
          </w:tcPr>
          <w:p w14:paraId="28C31AD4" w14:textId="77777777" w:rsidR="00DC613D" w:rsidRPr="008C61C7" w:rsidRDefault="00DC613D" w:rsidP="00DC613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,008</w:t>
            </w:r>
          </w:p>
        </w:tc>
        <w:tc>
          <w:tcPr>
            <w:tcW w:w="2269" w:type="dxa"/>
            <w:tcBorders>
              <w:bottom w:val="nil"/>
            </w:tcBorders>
          </w:tcPr>
          <w:p w14:paraId="5FE8FB33" w14:textId="1E5348C2"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1,9 (0,84</w:t>
            </w:r>
            <w:r w:rsidR="006F2E50">
              <w:rPr>
                <w:rFonts w:ascii="Times New Roman" w:eastAsiaTheme="minorHAnsi" w:hAnsi="Times New Roman"/>
                <w:sz w:val="24"/>
                <w:szCs w:val="24"/>
              </w:rPr>
              <w:t>–</w:t>
            </w:r>
            <w:r w:rsidRPr="008C61C7">
              <w:rPr>
                <w:rFonts w:ascii="Times New Roman" w:eastAsiaTheme="minorHAnsi" w:hAnsi="Times New Roman"/>
                <w:sz w:val="24"/>
                <w:szCs w:val="24"/>
              </w:rPr>
              <w:t>4,24)</w:t>
            </w:r>
          </w:p>
        </w:tc>
        <w:tc>
          <w:tcPr>
            <w:tcW w:w="1037" w:type="dxa"/>
            <w:tcBorders>
              <w:bottom w:val="nil"/>
            </w:tcBorders>
          </w:tcPr>
          <w:p w14:paraId="07F9B89C"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0,12</w:t>
            </w:r>
          </w:p>
        </w:tc>
      </w:tr>
    </w:tbl>
    <w:p w14:paraId="77C2EF04" w14:textId="2184CBA1" w:rsidR="0066646D" w:rsidRPr="008C61C7" w:rsidRDefault="0066646D" w:rsidP="0066646D">
      <w:pPr>
        <w:spacing w:after="0" w:line="240" w:lineRule="auto"/>
        <w:rPr>
          <w:rFonts w:ascii="Times New Roman" w:eastAsiaTheme="minorHAnsi" w:hAnsi="Times New Roman"/>
          <w:sz w:val="28"/>
          <w:szCs w:val="28"/>
        </w:rPr>
      </w:pPr>
      <w:r w:rsidRPr="008C61C7">
        <w:rPr>
          <w:rFonts w:ascii="Times New Roman" w:eastAsiaTheme="minorHAnsi" w:hAnsi="Times New Roman"/>
          <w:sz w:val="28"/>
          <w:szCs w:val="28"/>
        </w:rPr>
        <w:lastRenderedPageBreak/>
        <w:t>Продолжение таблицы Е</w:t>
      </w:r>
      <w:r w:rsidR="00F5213E">
        <w:rPr>
          <w:rFonts w:ascii="Times New Roman" w:eastAsiaTheme="minorHAnsi" w:hAnsi="Times New Roman"/>
          <w:sz w:val="28"/>
          <w:szCs w:val="28"/>
        </w:rPr>
        <w:t>.</w:t>
      </w:r>
      <w:r w:rsidRPr="008C61C7">
        <w:rPr>
          <w:rFonts w:ascii="Times New Roman" w:eastAsiaTheme="minorHAnsi" w:hAnsi="Times New Roman"/>
          <w:sz w:val="28"/>
          <w:szCs w:val="28"/>
        </w:rPr>
        <w:t>2</w:t>
      </w:r>
    </w:p>
    <w:p w14:paraId="41A98316" w14:textId="77777777" w:rsidR="0066646D" w:rsidRPr="00CB552C" w:rsidRDefault="0066646D" w:rsidP="0066646D">
      <w:pPr>
        <w:spacing w:after="0" w:line="240" w:lineRule="auto"/>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563"/>
        <w:gridCol w:w="1144"/>
        <w:gridCol w:w="2269"/>
        <w:gridCol w:w="1037"/>
      </w:tblGrid>
      <w:tr w:rsidR="008C61C7" w:rsidRPr="008C61C7" w14:paraId="78F8351C" w14:textId="77777777" w:rsidTr="0066646D">
        <w:tc>
          <w:tcPr>
            <w:tcW w:w="2626" w:type="dxa"/>
          </w:tcPr>
          <w:p w14:paraId="275E0EEE" w14:textId="74F013CE" w:rsidR="0066646D" w:rsidRPr="008C61C7" w:rsidRDefault="0066646D" w:rsidP="0066646D">
            <w:pPr>
              <w:spacing w:after="0" w:line="240" w:lineRule="auto"/>
              <w:jc w:val="center"/>
              <w:rPr>
                <w:rFonts w:ascii="Times New Roman" w:eastAsiaTheme="minorHAnsi" w:hAnsi="Times New Roman"/>
                <w:sz w:val="24"/>
                <w:szCs w:val="24"/>
              </w:rPr>
            </w:pPr>
            <w:r w:rsidRPr="008C61C7">
              <w:rPr>
                <w:rFonts w:ascii="Times New Roman" w:hAnsi="Times New Roman"/>
                <w:sz w:val="24"/>
                <w:szCs w:val="24"/>
              </w:rPr>
              <w:t>1</w:t>
            </w:r>
          </w:p>
        </w:tc>
        <w:tc>
          <w:tcPr>
            <w:tcW w:w="2563" w:type="dxa"/>
          </w:tcPr>
          <w:p w14:paraId="5E6F823F" w14:textId="3934CCA2" w:rsidR="0066646D" w:rsidRPr="008C61C7" w:rsidRDefault="0066646D" w:rsidP="0066646D">
            <w:pPr>
              <w:spacing w:after="0" w:line="240" w:lineRule="auto"/>
              <w:jc w:val="center"/>
              <w:rPr>
                <w:rFonts w:ascii="Times New Roman" w:eastAsiaTheme="minorHAnsi" w:hAnsi="Times New Roman"/>
                <w:sz w:val="24"/>
                <w:szCs w:val="24"/>
                <w:lang w:val="en-US"/>
              </w:rPr>
            </w:pPr>
            <w:r w:rsidRPr="008C61C7">
              <w:rPr>
                <w:rFonts w:ascii="Times New Roman" w:hAnsi="Times New Roman"/>
                <w:sz w:val="24"/>
                <w:szCs w:val="24"/>
              </w:rPr>
              <w:t>2</w:t>
            </w:r>
          </w:p>
        </w:tc>
        <w:tc>
          <w:tcPr>
            <w:tcW w:w="1144" w:type="dxa"/>
          </w:tcPr>
          <w:p w14:paraId="76E49728" w14:textId="399B3400" w:rsidR="0066646D" w:rsidRPr="008C61C7" w:rsidRDefault="0066646D" w:rsidP="0066646D">
            <w:pPr>
              <w:spacing w:after="0" w:line="240" w:lineRule="auto"/>
              <w:jc w:val="center"/>
              <w:rPr>
                <w:rFonts w:ascii="Times New Roman" w:eastAsiaTheme="minorHAnsi" w:hAnsi="Times New Roman"/>
                <w:sz w:val="24"/>
                <w:szCs w:val="24"/>
              </w:rPr>
            </w:pPr>
            <w:r w:rsidRPr="008C61C7">
              <w:rPr>
                <w:rFonts w:ascii="Times New Roman" w:hAnsi="Times New Roman"/>
                <w:sz w:val="24"/>
                <w:szCs w:val="24"/>
              </w:rPr>
              <w:t>3</w:t>
            </w:r>
          </w:p>
        </w:tc>
        <w:tc>
          <w:tcPr>
            <w:tcW w:w="2269" w:type="dxa"/>
          </w:tcPr>
          <w:p w14:paraId="3A87C56E" w14:textId="1226B2FA" w:rsidR="0066646D" w:rsidRPr="008C61C7" w:rsidRDefault="0066646D" w:rsidP="0066646D">
            <w:pPr>
              <w:spacing w:after="0" w:line="240" w:lineRule="auto"/>
              <w:jc w:val="center"/>
              <w:rPr>
                <w:rFonts w:ascii="Times New Roman" w:eastAsiaTheme="minorHAnsi" w:hAnsi="Times New Roman"/>
                <w:sz w:val="24"/>
                <w:szCs w:val="24"/>
              </w:rPr>
            </w:pPr>
            <w:r w:rsidRPr="008C61C7">
              <w:rPr>
                <w:rFonts w:ascii="Times New Roman" w:hAnsi="Times New Roman"/>
                <w:sz w:val="24"/>
                <w:szCs w:val="24"/>
              </w:rPr>
              <w:t>4</w:t>
            </w:r>
          </w:p>
        </w:tc>
        <w:tc>
          <w:tcPr>
            <w:tcW w:w="1037" w:type="dxa"/>
          </w:tcPr>
          <w:p w14:paraId="05ADD605" w14:textId="71ACE587" w:rsidR="0066646D" w:rsidRPr="008C61C7" w:rsidRDefault="0066646D" w:rsidP="0066646D">
            <w:pPr>
              <w:spacing w:after="0" w:line="240" w:lineRule="auto"/>
              <w:jc w:val="center"/>
              <w:rPr>
                <w:rFonts w:ascii="Times New Roman" w:eastAsiaTheme="minorHAnsi" w:hAnsi="Times New Roman"/>
                <w:sz w:val="24"/>
                <w:szCs w:val="24"/>
                <w:lang w:val="kk-KZ"/>
              </w:rPr>
            </w:pPr>
            <w:r w:rsidRPr="008C61C7">
              <w:rPr>
                <w:rFonts w:ascii="Times New Roman" w:hAnsi="Times New Roman"/>
                <w:sz w:val="24"/>
                <w:szCs w:val="24"/>
              </w:rPr>
              <w:t>5</w:t>
            </w:r>
          </w:p>
        </w:tc>
      </w:tr>
      <w:tr w:rsidR="0099495A" w:rsidRPr="008C61C7" w14:paraId="170BFBA6" w14:textId="77777777" w:rsidTr="005E7DDF">
        <w:tc>
          <w:tcPr>
            <w:tcW w:w="2626" w:type="dxa"/>
          </w:tcPr>
          <w:p w14:paraId="685B1900" w14:textId="77777777" w:rsidR="0099495A" w:rsidRPr="008C61C7" w:rsidRDefault="0099495A" w:rsidP="005E7DDF">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563" w:type="dxa"/>
          </w:tcPr>
          <w:p w14:paraId="09DB0E63" w14:textId="77777777" w:rsidR="0099495A" w:rsidRPr="008C61C7" w:rsidRDefault="0099495A" w:rsidP="005E7DDF">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9 (</w:t>
            </w:r>
            <w:r w:rsidRPr="008C61C7">
              <w:rPr>
                <w:rFonts w:ascii="Times New Roman" w:eastAsiaTheme="minorHAnsi" w:hAnsi="Times New Roman"/>
                <w:sz w:val="24"/>
                <w:szCs w:val="24"/>
                <w:lang w:val="en-US"/>
              </w:rPr>
              <w:t>1,008</w:t>
            </w:r>
            <w:r>
              <w:rPr>
                <w:rFonts w:ascii="Times New Roman" w:eastAsiaTheme="minorHAnsi" w:hAnsi="Times New Roman"/>
                <w:sz w:val="24"/>
                <w:szCs w:val="24"/>
              </w:rPr>
              <w:t>–</w:t>
            </w:r>
            <w:r w:rsidRPr="008C61C7">
              <w:rPr>
                <w:rFonts w:ascii="Times New Roman" w:eastAsiaTheme="minorHAnsi" w:hAnsi="Times New Roman"/>
                <w:sz w:val="24"/>
                <w:szCs w:val="24"/>
                <w:lang w:val="en-US"/>
              </w:rPr>
              <w:t>1,</w:t>
            </w:r>
            <w:r w:rsidRPr="008C61C7">
              <w:rPr>
                <w:rFonts w:ascii="Times New Roman" w:eastAsiaTheme="minorHAnsi" w:hAnsi="Times New Roman"/>
                <w:sz w:val="24"/>
                <w:szCs w:val="24"/>
              </w:rPr>
              <w:t>4)</w:t>
            </w:r>
          </w:p>
        </w:tc>
        <w:tc>
          <w:tcPr>
            <w:tcW w:w="1144" w:type="dxa"/>
          </w:tcPr>
          <w:p w14:paraId="33C3A955" w14:textId="77777777" w:rsidR="0099495A" w:rsidRPr="008C61C7" w:rsidRDefault="0099495A" w:rsidP="005E7DDF">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,04</w:t>
            </w:r>
          </w:p>
        </w:tc>
        <w:tc>
          <w:tcPr>
            <w:tcW w:w="2269" w:type="dxa"/>
          </w:tcPr>
          <w:p w14:paraId="7443F2A6" w14:textId="77777777" w:rsidR="0099495A" w:rsidRPr="008C61C7" w:rsidRDefault="0099495A" w:rsidP="005E7DDF">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1,06 (0,88</w:t>
            </w:r>
            <w:r>
              <w:rPr>
                <w:rFonts w:ascii="Times New Roman" w:eastAsiaTheme="minorHAnsi" w:hAnsi="Times New Roman"/>
                <w:sz w:val="24"/>
                <w:szCs w:val="24"/>
              </w:rPr>
              <w:t>–</w:t>
            </w:r>
            <w:r w:rsidRPr="008C61C7">
              <w:rPr>
                <w:rFonts w:ascii="Times New Roman" w:eastAsiaTheme="minorHAnsi" w:hAnsi="Times New Roman"/>
                <w:sz w:val="24"/>
                <w:szCs w:val="24"/>
              </w:rPr>
              <w:t>1,28)</w:t>
            </w:r>
          </w:p>
        </w:tc>
        <w:tc>
          <w:tcPr>
            <w:tcW w:w="1037" w:type="dxa"/>
          </w:tcPr>
          <w:p w14:paraId="6DC0C329" w14:textId="77777777" w:rsidR="0099495A" w:rsidRPr="008C61C7" w:rsidRDefault="0099495A" w:rsidP="005E7DDF">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0,54</w:t>
            </w:r>
          </w:p>
        </w:tc>
      </w:tr>
      <w:tr w:rsidR="0099495A" w:rsidRPr="008C61C7" w14:paraId="73B9B8AA" w14:textId="77777777" w:rsidTr="005E7DDF">
        <w:tc>
          <w:tcPr>
            <w:tcW w:w="2626" w:type="dxa"/>
          </w:tcPr>
          <w:p w14:paraId="41C1DD9B" w14:textId="77777777" w:rsidR="0099495A" w:rsidRPr="008C61C7" w:rsidRDefault="0099495A" w:rsidP="005E7DDF">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 xml:space="preserve">ОНМК </w:t>
            </w:r>
          </w:p>
        </w:tc>
        <w:tc>
          <w:tcPr>
            <w:tcW w:w="2563" w:type="dxa"/>
          </w:tcPr>
          <w:p w14:paraId="455F5608" w14:textId="77777777" w:rsidR="0099495A" w:rsidRPr="008C61C7" w:rsidRDefault="0099495A" w:rsidP="005E7DDF">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3</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1,2</w:t>
            </w:r>
            <w:r>
              <w:rPr>
                <w:rFonts w:ascii="Times New Roman" w:eastAsiaTheme="minorHAnsi" w:hAnsi="Times New Roman"/>
                <w:sz w:val="24"/>
                <w:szCs w:val="24"/>
              </w:rPr>
              <w:t>–</w:t>
            </w:r>
            <w:r w:rsidRPr="008C61C7">
              <w:rPr>
                <w:rFonts w:ascii="Times New Roman" w:eastAsiaTheme="minorHAnsi" w:hAnsi="Times New Roman"/>
                <w:sz w:val="24"/>
                <w:szCs w:val="24"/>
                <w:lang w:val="en-US"/>
              </w:rPr>
              <w:t>7,4</w:t>
            </w:r>
            <w:r w:rsidRPr="008C61C7">
              <w:rPr>
                <w:rFonts w:ascii="Times New Roman" w:eastAsiaTheme="minorHAnsi" w:hAnsi="Times New Roman"/>
                <w:sz w:val="24"/>
                <w:szCs w:val="24"/>
              </w:rPr>
              <w:t>)</w:t>
            </w:r>
          </w:p>
        </w:tc>
        <w:tc>
          <w:tcPr>
            <w:tcW w:w="1144" w:type="dxa"/>
          </w:tcPr>
          <w:p w14:paraId="757438C2" w14:textId="77777777" w:rsidR="0099495A" w:rsidRPr="008C61C7" w:rsidRDefault="0099495A" w:rsidP="005E7DDF">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,016</w:t>
            </w:r>
          </w:p>
        </w:tc>
        <w:tc>
          <w:tcPr>
            <w:tcW w:w="2269" w:type="dxa"/>
          </w:tcPr>
          <w:p w14:paraId="06B2721A" w14:textId="77777777" w:rsidR="0099495A" w:rsidRPr="008C61C7" w:rsidRDefault="0099495A" w:rsidP="005E7DDF">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3,2 (1,25</w:t>
            </w:r>
            <w:r>
              <w:rPr>
                <w:rFonts w:ascii="Times New Roman" w:eastAsiaTheme="minorHAnsi" w:hAnsi="Times New Roman"/>
                <w:sz w:val="24"/>
                <w:szCs w:val="24"/>
              </w:rPr>
              <w:t>–</w:t>
            </w:r>
            <w:r w:rsidRPr="008C61C7">
              <w:rPr>
                <w:rFonts w:ascii="Times New Roman" w:eastAsiaTheme="minorHAnsi" w:hAnsi="Times New Roman"/>
                <w:sz w:val="24"/>
                <w:szCs w:val="24"/>
              </w:rPr>
              <w:t>8,2)</w:t>
            </w:r>
          </w:p>
        </w:tc>
        <w:tc>
          <w:tcPr>
            <w:tcW w:w="1037" w:type="dxa"/>
          </w:tcPr>
          <w:p w14:paraId="06CFFA15" w14:textId="77777777" w:rsidR="0099495A" w:rsidRPr="008C61C7" w:rsidRDefault="0099495A" w:rsidP="005E7DDF">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0,016</w:t>
            </w:r>
          </w:p>
        </w:tc>
      </w:tr>
      <w:tr w:rsidR="0099495A" w:rsidRPr="008C61C7" w14:paraId="494E6135" w14:textId="77777777" w:rsidTr="005E7DDF">
        <w:tc>
          <w:tcPr>
            <w:tcW w:w="2626" w:type="dxa"/>
          </w:tcPr>
          <w:p w14:paraId="36EE4513" w14:textId="77777777" w:rsidR="0099495A" w:rsidRPr="008C61C7" w:rsidRDefault="0099495A" w:rsidP="005E7DDF">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ПАЗ</w:t>
            </w:r>
          </w:p>
        </w:tc>
        <w:tc>
          <w:tcPr>
            <w:tcW w:w="2563" w:type="dxa"/>
          </w:tcPr>
          <w:p w14:paraId="6DDCB25B" w14:textId="77777777" w:rsidR="0099495A" w:rsidRPr="008C61C7" w:rsidRDefault="0099495A" w:rsidP="005E7DDF">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w:t>
            </w:r>
            <w:r w:rsidRPr="008C61C7">
              <w:rPr>
                <w:rFonts w:ascii="Times New Roman" w:eastAsiaTheme="minorHAnsi" w:hAnsi="Times New Roman"/>
                <w:sz w:val="24"/>
                <w:szCs w:val="24"/>
              </w:rPr>
              <w:t>5 (</w:t>
            </w:r>
            <w:r w:rsidRPr="008C61C7">
              <w:rPr>
                <w:rFonts w:ascii="Times New Roman" w:eastAsiaTheme="minorHAnsi" w:hAnsi="Times New Roman"/>
                <w:sz w:val="24"/>
                <w:szCs w:val="24"/>
                <w:lang w:val="en-US"/>
              </w:rPr>
              <w:t>1,16</w:t>
            </w:r>
            <w:r>
              <w:rPr>
                <w:rFonts w:ascii="Times New Roman" w:eastAsiaTheme="minorHAnsi" w:hAnsi="Times New Roman"/>
                <w:sz w:val="24"/>
                <w:szCs w:val="24"/>
              </w:rPr>
              <w:t>–</w:t>
            </w:r>
            <w:r w:rsidRPr="008C61C7">
              <w:rPr>
                <w:rFonts w:ascii="Times New Roman" w:eastAsiaTheme="minorHAnsi" w:hAnsi="Times New Roman"/>
                <w:sz w:val="24"/>
                <w:szCs w:val="24"/>
                <w:lang w:val="en-US"/>
              </w:rPr>
              <w:t>5,3</w:t>
            </w:r>
            <w:r w:rsidRPr="008C61C7">
              <w:rPr>
                <w:rFonts w:ascii="Times New Roman" w:eastAsiaTheme="minorHAnsi" w:hAnsi="Times New Roman"/>
                <w:sz w:val="24"/>
                <w:szCs w:val="24"/>
              </w:rPr>
              <w:t>)</w:t>
            </w:r>
          </w:p>
        </w:tc>
        <w:tc>
          <w:tcPr>
            <w:tcW w:w="1144" w:type="dxa"/>
          </w:tcPr>
          <w:p w14:paraId="46B33FB3" w14:textId="77777777" w:rsidR="0099495A" w:rsidRPr="008C61C7" w:rsidRDefault="0099495A" w:rsidP="005E7DDF">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,019</w:t>
            </w:r>
          </w:p>
        </w:tc>
        <w:tc>
          <w:tcPr>
            <w:tcW w:w="2269" w:type="dxa"/>
          </w:tcPr>
          <w:p w14:paraId="659F8C6B" w14:textId="77777777" w:rsidR="0099495A" w:rsidRPr="008C61C7" w:rsidRDefault="0099495A" w:rsidP="005E7DDF">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2,2 (1,03</w:t>
            </w:r>
            <w:r>
              <w:rPr>
                <w:rFonts w:ascii="Times New Roman" w:eastAsiaTheme="minorHAnsi" w:hAnsi="Times New Roman"/>
                <w:sz w:val="24"/>
                <w:szCs w:val="24"/>
              </w:rPr>
              <w:t>–</w:t>
            </w:r>
            <w:r w:rsidRPr="008C61C7">
              <w:rPr>
                <w:rFonts w:ascii="Times New Roman" w:eastAsiaTheme="minorHAnsi" w:hAnsi="Times New Roman"/>
                <w:sz w:val="24"/>
                <w:szCs w:val="24"/>
              </w:rPr>
              <w:t>4,85)</w:t>
            </w:r>
          </w:p>
        </w:tc>
        <w:tc>
          <w:tcPr>
            <w:tcW w:w="1037" w:type="dxa"/>
          </w:tcPr>
          <w:p w14:paraId="34DACF45" w14:textId="77777777" w:rsidR="0099495A" w:rsidRPr="008C61C7" w:rsidRDefault="0099495A" w:rsidP="005E7DDF">
            <w:pPr>
              <w:autoSpaceDE w:val="0"/>
              <w:autoSpaceDN w:val="0"/>
              <w:adjustRightInd w:val="0"/>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0,04</w:t>
            </w:r>
          </w:p>
        </w:tc>
      </w:tr>
      <w:tr w:rsidR="0099495A" w:rsidRPr="008C61C7" w14:paraId="545461F7" w14:textId="77777777" w:rsidTr="005E7DDF">
        <w:tc>
          <w:tcPr>
            <w:tcW w:w="9639" w:type="dxa"/>
            <w:gridSpan w:val="5"/>
            <w:tcBorders>
              <w:bottom w:val="single" w:sz="4" w:space="0" w:color="auto"/>
            </w:tcBorders>
          </w:tcPr>
          <w:p w14:paraId="5EF4119B" w14:textId="77777777" w:rsidR="0099495A" w:rsidRPr="008C61C7" w:rsidRDefault="0099495A" w:rsidP="005E7DDF">
            <w:pPr>
              <w:autoSpaceDE w:val="0"/>
              <w:autoSpaceDN w:val="0"/>
              <w:adjustRightInd w:val="0"/>
              <w:spacing w:after="0" w:line="240" w:lineRule="auto"/>
              <w:jc w:val="center"/>
              <w:rPr>
                <w:rFonts w:ascii="Times New Roman" w:eastAsiaTheme="minorHAnsi" w:hAnsi="Times New Roman"/>
                <w:sz w:val="24"/>
                <w:szCs w:val="24"/>
                <w:lang w:val="kk-KZ"/>
              </w:rPr>
            </w:pPr>
            <w:r w:rsidRPr="008C61C7">
              <w:rPr>
                <w:rFonts w:ascii="Times New Roman" w:eastAsiaTheme="minorHAnsi" w:hAnsi="Times New Roman"/>
                <w:sz w:val="24"/>
                <w:szCs w:val="24"/>
              </w:rPr>
              <w:t>Для риска развития инфаркта миокарда</w:t>
            </w:r>
          </w:p>
        </w:tc>
      </w:tr>
      <w:tr w:rsidR="0099495A" w:rsidRPr="008C61C7" w14:paraId="133DE88F" w14:textId="77777777" w:rsidTr="005E7DDF">
        <w:tc>
          <w:tcPr>
            <w:tcW w:w="2626" w:type="dxa"/>
            <w:tcBorders>
              <w:bottom w:val="nil"/>
            </w:tcBorders>
          </w:tcPr>
          <w:p w14:paraId="443F27D5" w14:textId="77777777" w:rsidR="0099495A" w:rsidRPr="008C61C7" w:rsidRDefault="0099495A" w:rsidP="005E7DDF">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СД</w:t>
            </w:r>
          </w:p>
        </w:tc>
        <w:tc>
          <w:tcPr>
            <w:tcW w:w="2563" w:type="dxa"/>
            <w:tcBorders>
              <w:bottom w:val="nil"/>
            </w:tcBorders>
          </w:tcPr>
          <w:p w14:paraId="45E7EDD2" w14:textId="77777777" w:rsidR="0099495A" w:rsidRPr="008C61C7" w:rsidRDefault="0099495A" w:rsidP="005E7DDF">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w:t>
            </w:r>
            <w:r w:rsidRPr="008C61C7">
              <w:rPr>
                <w:rFonts w:ascii="Times New Roman" w:eastAsiaTheme="minorHAnsi" w:hAnsi="Times New Roman"/>
                <w:sz w:val="24"/>
                <w:szCs w:val="24"/>
              </w:rPr>
              <w:t>5 (</w:t>
            </w:r>
            <w:r w:rsidRPr="008C61C7">
              <w:rPr>
                <w:rFonts w:ascii="Times New Roman" w:eastAsiaTheme="minorHAnsi" w:hAnsi="Times New Roman"/>
                <w:sz w:val="24"/>
                <w:szCs w:val="24"/>
                <w:lang w:val="en-US"/>
              </w:rPr>
              <w:t>1,05</w:t>
            </w:r>
            <w:r>
              <w:rPr>
                <w:rFonts w:ascii="Times New Roman" w:eastAsiaTheme="minorHAnsi" w:hAnsi="Times New Roman"/>
                <w:sz w:val="24"/>
                <w:szCs w:val="24"/>
              </w:rPr>
              <w:t>–</w:t>
            </w:r>
            <w:r w:rsidRPr="008C61C7">
              <w:rPr>
                <w:rFonts w:ascii="Times New Roman" w:eastAsiaTheme="minorHAnsi" w:hAnsi="Times New Roman"/>
                <w:sz w:val="24"/>
                <w:szCs w:val="24"/>
                <w:lang w:val="en-US"/>
              </w:rPr>
              <w:t>5,8</w:t>
            </w:r>
            <w:r w:rsidRPr="008C61C7">
              <w:rPr>
                <w:rFonts w:ascii="Times New Roman" w:eastAsiaTheme="minorHAnsi" w:hAnsi="Times New Roman"/>
                <w:sz w:val="24"/>
                <w:szCs w:val="24"/>
              </w:rPr>
              <w:t>)</w:t>
            </w:r>
          </w:p>
        </w:tc>
        <w:tc>
          <w:tcPr>
            <w:tcW w:w="1144" w:type="dxa"/>
            <w:tcBorders>
              <w:bottom w:val="nil"/>
            </w:tcBorders>
          </w:tcPr>
          <w:p w14:paraId="6D9B6A27" w14:textId="77777777" w:rsidR="0099495A" w:rsidRPr="008C61C7" w:rsidRDefault="0099495A" w:rsidP="005E7DDF">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39</w:t>
            </w:r>
          </w:p>
        </w:tc>
        <w:tc>
          <w:tcPr>
            <w:tcW w:w="2269" w:type="dxa"/>
            <w:tcBorders>
              <w:bottom w:val="nil"/>
            </w:tcBorders>
          </w:tcPr>
          <w:p w14:paraId="7E444456" w14:textId="77777777" w:rsidR="0099495A" w:rsidRPr="008C61C7" w:rsidRDefault="0099495A" w:rsidP="005E7DDF">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1,9 (0,8</w:t>
            </w:r>
            <w:r>
              <w:rPr>
                <w:rFonts w:ascii="Times New Roman" w:eastAsiaTheme="minorHAnsi" w:hAnsi="Times New Roman"/>
                <w:sz w:val="24"/>
                <w:szCs w:val="24"/>
              </w:rPr>
              <w:t>–</w:t>
            </w:r>
            <w:r w:rsidRPr="008C61C7">
              <w:rPr>
                <w:rFonts w:ascii="Times New Roman" w:eastAsiaTheme="minorHAnsi" w:hAnsi="Times New Roman"/>
                <w:sz w:val="24"/>
                <w:szCs w:val="24"/>
              </w:rPr>
              <w:t>4,6)</w:t>
            </w:r>
          </w:p>
        </w:tc>
        <w:tc>
          <w:tcPr>
            <w:tcW w:w="1037" w:type="dxa"/>
            <w:tcBorders>
              <w:bottom w:val="nil"/>
            </w:tcBorders>
          </w:tcPr>
          <w:p w14:paraId="1BFEA648" w14:textId="77777777" w:rsidR="0099495A" w:rsidRPr="008C61C7" w:rsidRDefault="0099495A" w:rsidP="005E7DDF">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0,14</w:t>
            </w:r>
          </w:p>
        </w:tc>
      </w:tr>
      <w:tr w:rsidR="008C61C7" w:rsidRPr="008C61C7" w14:paraId="54EB7BF7" w14:textId="77777777" w:rsidTr="0066646D">
        <w:tc>
          <w:tcPr>
            <w:tcW w:w="2626" w:type="dxa"/>
          </w:tcPr>
          <w:p w14:paraId="415ABD06" w14:textId="150B90E9"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ИМ</w:t>
            </w:r>
          </w:p>
        </w:tc>
        <w:tc>
          <w:tcPr>
            <w:tcW w:w="2563" w:type="dxa"/>
          </w:tcPr>
          <w:p w14:paraId="51125EE7" w14:textId="41CA7FE5"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3,9</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6</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13,4</w:t>
            </w:r>
            <w:r w:rsidRPr="008C61C7">
              <w:rPr>
                <w:rFonts w:ascii="Times New Roman" w:eastAsiaTheme="minorHAnsi" w:hAnsi="Times New Roman"/>
                <w:sz w:val="24"/>
                <w:szCs w:val="24"/>
              </w:rPr>
              <w:t>)</w:t>
            </w:r>
          </w:p>
        </w:tc>
        <w:tc>
          <w:tcPr>
            <w:tcW w:w="1144" w:type="dxa"/>
          </w:tcPr>
          <w:p w14:paraId="48CFA7F2"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,028</w:t>
            </w:r>
          </w:p>
        </w:tc>
        <w:tc>
          <w:tcPr>
            <w:tcW w:w="2269" w:type="dxa"/>
          </w:tcPr>
          <w:p w14:paraId="616ADB8F" w14:textId="655EAE8D"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3,2(0,9</w:t>
            </w:r>
            <w:r w:rsidR="006F2E50">
              <w:rPr>
                <w:rFonts w:ascii="Times New Roman" w:eastAsiaTheme="minorHAnsi" w:hAnsi="Times New Roman"/>
                <w:sz w:val="24"/>
                <w:szCs w:val="24"/>
              </w:rPr>
              <w:t>–</w:t>
            </w:r>
            <w:r w:rsidRPr="008C61C7">
              <w:rPr>
                <w:rFonts w:ascii="Times New Roman" w:eastAsiaTheme="minorHAnsi" w:hAnsi="Times New Roman"/>
                <w:sz w:val="24"/>
                <w:szCs w:val="24"/>
              </w:rPr>
              <w:t>11)</w:t>
            </w:r>
          </w:p>
        </w:tc>
        <w:tc>
          <w:tcPr>
            <w:tcW w:w="1037" w:type="dxa"/>
          </w:tcPr>
          <w:p w14:paraId="5B75E553" w14:textId="77777777" w:rsidR="0066646D" w:rsidRPr="008C61C7" w:rsidRDefault="0066646D" w:rsidP="0066646D">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0,065</w:t>
            </w:r>
          </w:p>
        </w:tc>
      </w:tr>
      <w:tr w:rsidR="008C61C7" w:rsidRPr="008C61C7" w14:paraId="58C42D0F" w14:textId="77777777" w:rsidTr="0066646D">
        <w:tc>
          <w:tcPr>
            <w:tcW w:w="2626" w:type="dxa"/>
          </w:tcPr>
          <w:p w14:paraId="68FF9243"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ХОБЛ</w:t>
            </w:r>
          </w:p>
        </w:tc>
        <w:tc>
          <w:tcPr>
            <w:tcW w:w="2563" w:type="dxa"/>
          </w:tcPr>
          <w:p w14:paraId="2F9B04E2" w14:textId="5173249D"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2,9</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1,15</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7,65</w:t>
            </w:r>
            <w:r w:rsidRPr="008C61C7">
              <w:rPr>
                <w:rFonts w:ascii="Times New Roman" w:eastAsiaTheme="minorHAnsi" w:hAnsi="Times New Roman"/>
                <w:sz w:val="24"/>
                <w:szCs w:val="24"/>
              </w:rPr>
              <w:t>)</w:t>
            </w:r>
          </w:p>
        </w:tc>
        <w:tc>
          <w:tcPr>
            <w:tcW w:w="1144" w:type="dxa"/>
          </w:tcPr>
          <w:p w14:paraId="69172532"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,024</w:t>
            </w:r>
          </w:p>
        </w:tc>
        <w:tc>
          <w:tcPr>
            <w:tcW w:w="2269" w:type="dxa"/>
          </w:tcPr>
          <w:p w14:paraId="37FAD9DD" w14:textId="2F304095"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2,5 (0,9</w:t>
            </w:r>
            <w:r w:rsidR="006F2E50">
              <w:rPr>
                <w:rFonts w:ascii="Times New Roman" w:eastAsiaTheme="minorHAnsi" w:hAnsi="Times New Roman"/>
                <w:sz w:val="24"/>
                <w:szCs w:val="24"/>
              </w:rPr>
              <w:t>–</w:t>
            </w:r>
            <w:r w:rsidRPr="008C61C7">
              <w:rPr>
                <w:rFonts w:ascii="Times New Roman" w:eastAsiaTheme="minorHAnsi" w:hAnsi="Times New Roman"/>
                <w:sz w:val="24"/>
                <w:szCs w:val="24"/>
              </w:rPr>
              <w:t>6,5)</w:t>
            </w:r>
          </w:p>
        </w:tc>
        <w:tc>
          <w:tcPr>
            <w:tcW w:w="1037" w:type="dxa"/>
          </w:tcPr>
          <w:p w14:paraId="2D84BFF0"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0,06</w:t>
            </w:r>
          </w:p>
        </w:tc>
      </w:tr>
      <w:tr w:rsidR="00CB552C" w:rsidRPr="008C61C7" w14:paraId="5DB394E1" w14:textId="77777777" w:rsidTr="00CB552C">
        <w:tc>
          <w:tcPr>
            <w:tcW w:w="9639" w:type="dxa"/>
            <w:gridSpan w:val="5"/>
          </w:tcPr>
          <w:p w14:paraId="46EF198A" w14:textId="77777777" w:rsidR="00CB552C" w:rsidRPr="008C61C7" w:rsidRDefault="00CB552C" w:rsidP="0066646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ОНМК</w:t>
            </w:r>
          </w:p>
        </w:tc>
      </w:tr>
      <w:tr w:rsidR="008C61C7" w:rsidRPr="008C61C7" w14:paraId="4E839BE1" w14:textId="77777777" w:rsidTr="0066646D">
        <w:tc>
          <w:tcPr>
            <w:tcW w:w="2626" w:type="dxa"/>
          </w:tcPr>
          <w:p w14:paraId="4D635C18"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Индекс атерогенности</w:t>
            </w:r>
          </w:p>
        </w:tc>
        <w:tc>
          <w:tcPr>
            <w:tcW w:w="2563" w:type="dxa"/>
          </w:tcPr>
          <w:p w14:paraId="77D0F52F" w14:textId="19962E1E"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1,17</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1</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1,36</w:t>
            </w:r>
            <w:r w:rsidRPr="008C61C7">
              <w:rPr>
                <w:rFonts w:ascii="Times New Roman" w:eastAsiaTheme="minorHAnsi" w:hAnsi="Times New Roman"/>
                <w:sz w:val="24"/>
                <w:szCs w:val="24"/>
              </w:rPr>
              <w:t>)</w:t>
            </w:r>
          </w:p>
        </w:tc>
        <w:tc>
          <w:tcPr>
            <w:tcW w:w="1144" w:type="dxa"/>
          </w:tcPr>
          <w:p w14:paraId="265AFE91"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,038</w:t>
            </w:r>
          </w:p>
        </w:tc>
        <w:tc>
          <w:tcPr>
            <w:tcW w:w="2269" w:type="dxa"/>
          </w:tcPr>
          <w:p w14:paraId="0BE4C923" w14:textId="46E5B9B4"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1,07</w:t>
            </w: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,9</w:t>
            </w:r>
            <w:r w:rsidRPr="008C61C7">
              <w:rPr>
                <w:rFonts w:ascii="Times New Roman" w:eastAsiaTheme="minorHAnsi" w:hAnsi="Times New Roman"/>
                <w:sz w:val="24"/>
                <w:szCs w:val="24"/>
                <w:lang w:val="en-US"/>
              </w:rPr>
              <w:t>5</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rPr>
              <w:t>1,2</w:t>
            </w:r>
            <w:r w:rsidRPr="008C61C7">
              <w:rPr>
                <w:rFonts w:ascii="Times New Roman" w:eastAsiaTheme="minorHAnsi" w:hAnsi="Times New Roman"/>
                <w:sz w:val="24"/>
                <w:szCs w:val="24"/>
                <w:lang w:val="en-US"/>
              </w:rPr>
              <w:t>)</w:t>
            </w:r>
          </w:p>
        </w:tc>
        <w:tc>
          <w:tcPr>
            <w:tcW w:w="1037" w:type="dxa"/>
          </w:tcPr>
          <w:p w14:paraId="6304E9A0"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,28</w:t>
            </w:r>
          </w:p>
        </w:tc>
      </w:tr>
      <w:tr w:rsidR="008C61C7" w:rsidRPr="008C61C7" w14:paraId="610B5058" w14:textId="77777777" w:rsidTr="0066646D">
        <w:trPr>
          <w:trHeight w:val="273"/>
        </w:trPr>
        <w:tc>
          <w:tcPr>
            <w:tcW w:w="2626" w:type="dxa"/>
          </w:tcPr>
          <w:p w14:paraId="29FFF123"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563" w:type="dxa"/>
          </w:tcPr>
          <w:p w14:paraId="5AD2A2DB" w14:textId="2AAAA9F0"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1,5 (1,33</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1,77)</w:t>
            </w:r>
          </w:p>
        </w:tc>
        <w:tc>
          <w:tcPr>
            <w:tcW w:w="1144" w:type="dxa"/>
          </w:tcPr>
          <w:p w14:paraId="5DBE8EE9"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&lt;0,0001</w:t>
            </w:r>
          </w:p>
        </w:tc>
        <w:tc>
          <w:tcPr>
            <w:tcW w:w="2269" w:type="dxa"/>
          </w:tcPr>
          <w:p w14:paraId="727D7B4D" w14:textId="4E5A55D2"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w:t>
            </w:r>
            <w:r w:rsidRPr="008C61C7">
              <w:rPr>
                <w:rFonts w:ascii="Times New Roman" w:eastAsiaTheme="minorHAnsi" w:hAnsi="Times New Roman"/>
                <w:sz w:val="24"/>
                <w:szCs w:val="24"/>
                <w:lang w:val="en-US"/>
              </w:rPr>
              <w:t>5 (</w:t>
            </w:r>
            <w:r w:rsidRPr="008C61C7">
              <w:rPr>
                <w:rFonts w:ascii="Times New Roman" w:eastAsiaTheme="minorHAnsi" w:hAnsi="Times New Roman"/>
                <w:sz w:val="24"/>
                <w:szCs w:val="24"/>
              </w:rPr>
              <w:t>1,28</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rPr>
              <w:t>1,7</w:t>
            </w:r>
            <w:r w:rsidRPr="008C61C7">
              <w:rPr>
                <w:rFonts w:ascii="Times New Roman" w:eastAsiaTheme="minorHAnsi" w:hAnsi="Times New Roman"/>
                <w:sz w:val="24"/>
                <w:szCs w:val="24"/>
                <w:lang w:val="en-US"/>
              </w:rPr>
              <w:t>)</w:t>
            </w:r>
          </w:p>
        </w:tc>
        <w:tc>
          <w:tcPr>
            <w:tcW w:w="1037" w:type="dxa"/>
          </w:tcPr>
          <w:p w14:paraId="52F02013"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&lt;0</w:t>
            </w:r>
            <w:r w:rsidRPr="008C61C7">
              <w:rPr>
                <w:rFonts w:ascii="Times New Roman" w:eastAsiaTheme="minorHAnsi" w:hAnsi="Times New Roman"/>
                <w:sz w:val="24"/>
                <w:szCs w:val="24"/>
              </w:rPr>
              <w:t>,000</w:t>
            </w:r>
            <w:r w:rsidRPr="008C61C7">
              <w:rPr>
                <w:rFonts w:ascii="Times New Roman" w:eastAsiaTheme="minorHAnsi" w:hAnsi="Times New Roman"/>
                <w:sz w:val="24"/>
                <w:szCs w:val="24"/>
                <w:lang w:val="en-US"/>
              </w:rPr>
              <w:t>1</w:t>
            </w:r>
          </w:p>
        </w:tc>
      </w:tr>
      <w:tr w:rsidR="00CB552C" w:rsidRPr="008C61C7" w14:paraId="451A42D3" w14:textId="77777777" w:rsidTr="00CB552C">
        <w:tc>
          <w:tcPr>
            <w:tcW w:w="9639" w:type="dxa"/>
            <w:gridSpan w:val="5"/>
          </w:tcPr>
          <w:p w14:paraId="0CC38D8E" w14:textId="77777777" w:rsidR="00CB552C" w:rsidRPr="008C61C7" w:rsidRDefault="00CB552C" w:rsidP="0066646D">
            <w:pPr>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со снижением ФВЛЖ</w:t>
            </w:r>
          </w:p>
        </w:tc>
      </w:tr>
      <w:tr w:rsidR="008C61C7" w:rsidRPr="008C61C7" w14:paraId="273D6621" w14:textId="77777777" w:rsidTr="0066646D">
        <w:tc>
          <w:tcPr>
            <w:tcW w:w="2626" w:type="dxa"/>
          </w:tcPr>
          <w:p w14:paraId="1B826202"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ИМТ, кг/м²</w:t>
            </w:r>
          </w:p>
        </w:tc>
        <w:tc>
          <w:tcPr>
            <w:tcW w:w="2563" w:type="dxa"/>
          </w:tcPr>
          <w:p w14:paraId="73F6B9E5" w14:textId="3080B99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1,07</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1,02</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1,12</w:t>
            </w:r>
            <w:r w:rsidRPr="008C61C7">
              <w:rPr>
                <w:rFonts w:ascii="Times New Roman" w:eastAsiaTheme="minorHAnsi" w:hAnsi="Times New Roman"/>
                <w:sz w:val="24"/>
                <w:szCs w:val="24"/>
              </w:rPr>
              <w:t>)</w:t>
            </w:r>
          </w:p>
        </w:tc>
        <w:tc>
          <w:tcPr>
            <w:tcW w:w="1144" w:type="dxa"/>
          </w:tcPr>
          <w:p w14:paraId="5B4677DB"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,006</w:t>
            </w:r>
          </w:p>
        </w:tc>
        <w:tc>
          <w:tcPr>
            <w:tcW w:w="2269" w:type="dxa"/>
          </w:tcPr>
          <w:p w14:paraId="3970FB87" w14:textId="5EB35E02"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1,06 (1,01</w:t>
            </w:r>
            <w:r w:rsidR="006F2E50">
              <w:rPr>
                <w:rFonts w:ascii="Times New Roman" w:eastAsiaTheme="minorHAnsi" w:hAnsi="Times New Roman"/>
                <w:sz w:val="24"/>
                <w:szCs w:val="24"/>
              </w:rPr>
              <w:t>–</w:t>
            </w:r>
            <w:r w:rsidRPr="008C61C7">
              <w:rPr>
                <w:rFonts w:ascii="Times New Roman" w:eastAsiaTheme="minorHAnsi" w:hAnsi="Times New Roman"/>
                <w:sz w:val="24"/>
                <w:szCs w:val="24"/>
              </w:rPr>
              <w:t>1,12)</w:t>
            </w:r>
          </w:p>
        </w:tc>
        <w:tc>
          <w:tcPr>
            <w:tcW w:w="1037" w:type="dxa"/>
          </w:tcPr>
          <w:p w14:paraId="3E6E4442"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0,015</w:t>
            </w:r>
          </w:p>
        </w:tc>
      </w:tr>
      <w:tr w:rsidR="008C61C7" w:rsidRPr="008C61C7" w14:paraId="1D892DC4" w14:textId="77777777" w:rsidTr="0066646D">
        <w:tc>
          <w:tcPr>
            <w:tcW w:w="2626" w:type="dxa"/>
          </w:tcPr>
          <w:p w14:paraId="7983C4C5"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563" w:type="dxa"/>
          </w:tcPr>
          <w:p w14:paraId="4F20B007" w14:textId="4EBF0634"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1,2</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w:t>
            </w:r>
            <w:r w:rsidRPr="008C61C7">
              <w:rPr>
                <w:rFonts w:ascii="Times New Roman" w:eastAsiaTheme="minorHAnsi" w:hAnsi="Times New Roman"/>
                <w:sz w:val="24"/>
                <w:szCs w:val="24"/>
              </w:rPr>
              <w:t>1</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1,3</w:t>
            </w:r>
            <w:r w:rsidRPr="008C61C7">
              <w:rPr>
                <w:rFonts w:ascii="Times New Roman" w:eastAsiaTheme="minorHAnsi" w:hAnsi="Times New Roman"/>
                <w:sz w:val="24"/>
                <w:szCs w:val="24"/>
              </w:rPr>
              <w:t>8)</w:t>
            </w:r>
          </w:p>
        </w:tc>
        <w:tc>
          <w:tcPr>
            <w:tcW w:w="1144" w:type="dxa"/>
          </w:tcPr>
          <w:p w14:paraId="340DDD20"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&lt;0,0001</w:t>
            </w:r>
          </w:p>
        </w:tc>
        <w:tc>
          <w:tcPr>
            <w:tcW w:w="2269" w:type="dxa"/>
          </w:tcPr>
          <w:p w14:paraId="12E8F3A3" w14:textId="5B07B7F6"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1,18(1,04</w:t>
            </w:r>
            <w:r w:rsidR="006F2E50">
              <w:rPr>
                <w:rFonts w:ascii="Times New Roman" w:eastAsiaTheme="minorHAnsi" w:hAnsi="Times New Roman"/>
                <w:sz w:val="24"/>
                <w:szCs w:val="24"/>
              </w:rPr>
              <w:t>–</w:t>
            </w:r>
            <w:r w:rsidRPr="008C61C7">
              <w:rPr>
                <w:rFonts w:ascii="Times New Roman" w:eastAsiaTheme="minorHAnsi" w:hAnsi="Times New Roman"/>
                <w:sz w:val="24"/>
                <w:szCs w:val="24"/>
              </w:rPr>
              <w:t>1,34)</w:t>
            </w:r>
          </w:p>
        </w:tc>
        <w:tc>
          <w:tcPr>
            <w:tcW w:w="1037" w:type="dxa"/>
          </w:tcPr>
          <w:p w14:paraId="0DD773FB"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,012</w:t>
            </w:r>
          </w:p>
        </w:tc>
      </w:tr>
      <w:tr w:rsidR="008C61C7" w:rsidRPr="008C61C7" w14:paraId="3D261551" w14:textId="77777777" w:rsidTr="0066646D">
        <w:tc>
          <w:tcPr>
            <w:tcW w:w="2626" w:type="dxa"/>
          </w:tcPr>
          <w:p w14:paraId="32AD79EB"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ИМ</w:t>
            </w:r>
          </w:p>
        </w:tc>
        <w:tc>
          <w:tcPr>
            <w:tcW w:w="2563" w:type="dxa"/>
          </w:tcPr>
          <w:p w14:paraId="442AEB50" w14:textId="13C2528C"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w:t>
            </w:r>
            <w:r w:rsidRPr="008C61C7">
              <w:rPr>
                <w:rFonts w:ascii="Times New Roman" w:eastAsiaTheme="minorHAnsi" w:hAnsi="Times New Roman"/>
                <w:sz w:val="24"/>
                <w:szCs w:val="24"/>
              </w:rPr>
              <w:t>8 (</w:t>
            </w:r>
            <w:r w:rsidRPr="008C61C7">
              <w:rPr>
                <w:rFonts w:ascii="Times New Roman" w:eastAsiaTheme="minorHAnsi" w:hAnsi="Times New Roman"/>
                <w:sz w:val="24"/>
                <w:szCs w:val="24"/>
                <w:lang w:val="en-US"/>
              </w:rPr>
              <w:t>1,007</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3,</w:t>
            </w:r>
            <w:r w:rsidRPr="008C61C7">
              <w:rPr>
                <w:rFonts w:ascii="Times New Roman" w:eastAsiaTheme="minorHAnsi" w:hAnsi="Times New Roman"/>
                <w:sz w:val="24"/>
                <w:szCs w:val="24"/>
              </w:rPr>
              <w:t>2)</w:t>
            </w:r>
          </w:p>
        </w:tc>
        <w:tc>
          <w:tcPr>
            <w:tcW w:w="1144" w:type="dxa"/>
          </w:tcPr>
          <w:p w14:paraId="3D9225B8"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,047</w:t>
            </w:r>
          </w:p>
        </w:tc>
        <w:tc>
          <w:tcPr>
            <w:tcW w:w="2269" w:type="dxa"/>
          </w:tcPr>
          <w:p w14:paraId="2ABDCC87" w14:textId="1EB38801"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1,34 (0,73</w:t>
            </w:r>
            <w:r w:rsidR="006F2E50">
              <w:rPr>
                <w:rFonts w:ascii="Times New Roman" w:eastAsiaTheme="minorHAnsi" w:hAnsi="Times New Roman"/>
                <w:sz w:val="24"/>
                <w:szCs w:val="24"/>
              </w:rPr>
              <w:t>–</w:t>
            </w:r>
            <w:r w:rsidRPr="008C61C7">
              <w:rPr>
                <w:rFonts w:ascii="Times New Roman" w:eastAsiaTheme="minorHAnsi" w:hAnsi="Times New Roman"/>
                <w:sz w:val="24"/>
                <w:szCs w:val="24"/>
              </w:rPr>
              <w:t>2,5)</w:t>
            </w:r>
          </w:p>
        </w:tc>
        <w:tc>
          <w:tcPr>
            <w:tcW w:w="1037" w:type="dxa"/>
          </w:tcPr>
          <w:p w14:paraId="4E5C11DC"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0,35</w:t>
            </w:r>
          </w:p>
        </w:tc>
      </w:tr>
      <w:tr w:rsidR="008C61C7" w:rsidRPr="008C61C7" w14:paraId="6F1B5213" w14:textId="77777777" w:rsidTr="0066646D">
        <w:tc>
          <w:tcPr>
            <w:tcW w:w="2626" w:type="dxa"/>
          </w:tcPr>
          <w:p w14:paraId="790C8995"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ФП</w:t>
            </w:r>
          </w:p>
        </w:tc>
        <w:tc>
          <w:tcPr>
            <w:tcW w:w="2563" w:type="dxa"/>
          </w:tcPr>
          <w:p w14:paraId="71070C11" w14:textId="74E1ACFB"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w:t>
            </w:r>
            <w:r w:rsidRPr="008C61C7">
              <w:rPr>
                <w:rFonts w:ascii="Times New Roman" w:eastAsiaTheme="minorHAnsi" w:hAnsi="Times New Roman"/>
                <w:sz w:val="24"/>
                <w:szCs w:val="24"/>
              </w:rPr>
              <w:t>8 (</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6</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3,0</w:t>
            </w:r>
            <w:r w:rsidRPr="008C61C7">
              <w:rPr>
                <w:rFonts w:ascii="Times New Roman" w:eastAsiaTheme="minorHAnsi" w:hAnsi="Times New Roman"/>
                <w:sz w:val="24"/>
                <w:szCs w:val="24"/>
              </w:rPr>
              <w:t>5)</w:t>
            </w:r>
          </w:p>
        </w:tc>
        <w:tc>
          <w:tcPr>
            <w:tcW w:w="1144" w:type="dxa"/>
          </w:tcPr>
          <w:p w14:paraId="3666DA98"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w:t>
            </w:r>
          </w:p>
        </w:tc>
        <w:tc>
          <w:tcPr>
            <w:tcW w:w="2269" w:type="dxa"/>
          </w:tcPr>
          <w:p w14:paraId="22DCBAC8" w14:textId="35CD7324"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1,5 (0,8</w:t>
            </w:r>
            <w:r w:rsidR="006F2E50">
              <w:rPr>
                <w:rFonts w:ascii="Times New Roman" w:eastAsiaTheme="minorHAnsi" w:hAnsi="Times New Roman"/>
                <w:sz w:val="24"/>
                <w:szCs w:val="24"/>
              </w:rPr>
              <w:t>–</w:t>
            </w:r>
            <w:r w:rsidRPr="008C61C7">
              <w:rPr>
                <w:rFonts w:ascii="Times New Roman" w:eastAsiaTheme="minorHAnsi" w:hAnsi="Times New Roman"/>
                <w:sz w:val="24"/>
                <w:szCs w:val="24"/>
              </w:rPr>
              <w:t>2,58)</w:t>
            </w:r>
          </w:p>
        </w:tc>
        <w:tc>
          <w:tcPr>
            <w:tcW w:w="1037" w:type="dxa"/>
          </w:tcPr>
          <w:p w14:paraId="08F66207"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,1</w:t>
            </w:r>
            <w:r w:rsidRPr="008C61C7">
              <w:rPr>
                <w:rFonts w:ascii="Times New Roman" w:eastAsiaTheme="minorHAnsi" w:hAnsi="Times New Roman"/>
                <w:sz w:val="24"/>
                <w:szCs w:val="24"/>
              </w:rPr>
              <w:t>9</w:t>
            </w:r>
          </w:p>
        </w:tc>
      </w:tr>
      <w:tr w:rsidR="008C61C7" w:rsidRPr="008C61C7" w14:paraId="08A7323C" w14:textId="77777777" w:rsidTr="0066646D">
        <w:tc>
          <w:tcPr>
            <w:tcW w:w="2626" w:type="dxa"/>
          </w:tcPr>
          <w:p w14:paraId="06289133"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ХОБЛ</w:t>
            </w:r>
          </w:p>
        </w:tc>
        <w:tc>
          <w:tcPr>
            <w:tcW w:w="2563" w:type="dxa"/>
          </w:tcPr>
          <w:p w14:paraId="5D571363" w14:textId="607FAB6D"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1,9</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9</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3,4</w:t>
            </w:r>
            <w:r w:rsidRPr="008C61C7">
              <w:rPr>
                <w:rFonts w:ascii="Times New Roman" w:eastAsiaTheme="minorHAnsi" w:hAnsi="Times New Roman"/>
                <w:sz w:val="24"/>
                <w:szCs w:val="24"/>
              </w:rPr>
              <w:t>)</w:t>
            </w:r>
          </w:p>
        </w:tc>
        <w:tc>
          <w:tcPr>
            <w:tcW w:w="1144" w:type="dxa"/>
          </w:tcPr>
          <w:p w14:paraId="708FB034"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,025</w:t>
            </w:r>
          </w:p>
        </w:tc>
        <w:tc>
          <w:tcPr>
            <w:tcW w:w="2269" w:type="dxa"/>
          </w:tcPr>
          <w:p w14:paraId="5367A2AA" w14:textId="6910581A"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1,4 (0,77</w:t>
            </w:r>
            <w:r w:rsidR="006F2E50">
              <w:rPr>
                <w:rFonts w:ascii="Times New Roman" w:eastAsiaTheme="minorHAnsi" w:hAnsi="Times New Roman"/>
                <w:sz w:val="24"/>
                <w:szCs w:val="24"/>
              </w:rPr>
              <w:t>–</w:t>
            </w:r>
            <w:r w:rsidRPr="008C61C7">
              <w:rPr>
                <w:rFonts w:ascii="Times New Roman" w:eastAsiaTheme="minorHAnsi" w:hAnsi="Times New Roman"/>
                <w:sz w:val="24"/>
                <w:szCs w:val="24"/>
              </w:rPr>
              <w:t>2,52)</w:t>
            </w:r>
          </w:p>
        </w:tc>
        <w:tc>
          <w:tcPr>
            <w:tcW w:w="1037" w:type="dxa"/>
          </w:tcPr>
          <w:p w14:paraId="49D843A0"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,27</w:t>
            </w:r>
          </w:p>
        </w:tc>
      </w:tr>
      <w:tr w:rsidR="00CB552C" w:rsidRPr="008C61C7" w14:paraId="58816E17" w14:textId="77777777" w:rsidTr="00CB552C">
        <w:tc>
          <w:tcPr>
            <w:tcW w:w="9639" w:type="dxa"/>
            <w:gridSpan w:val="5"/>
          </w:tcPr>
          <w:p w14:paraId="35C4C334" w14:textId="77777777" w:rsidR="00CB552C" w:rsidRPr="008C61C7" w:rsidRDefault="00CB552C" w:rsidP="0066646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 дилатацией камер сердца и дисфункцией клапанного аппарата</w:t>
            </w:r>
          </w:p>
        </w:tc>
      </w:tr>
      <w:tr w:rsidR="008C61C7" w:rsidRPr="008C61C7" w14:paraId="41F92B7D" w14:textId="77777777" w:rsidTr="0066646D">
        <w:tc>
          <w:tcPr>
            <w:tcW w:w="2626" w:type="dxa"/>
          </w:tcPr>
          <w:p w14:paraId="78695E24"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ИМТ, кг/м²</w:t>
            </w:r>
          </w:p>
        </w:tc>
        <w:tc>
          <w:tcPr>
            <w:tcW w:w="2563" w:type="dxa"/>
          </w:tcPr>
          <w:p w14:paraId="7D4D7998" w14:textId="24D28BFE"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w:t>
            </w:r>
            <w:r w:rsidRPr="008C61C7">
              <w:rPr>
                <w:rFonts w:ascii="Times New Roman" w:eastAsiaTheme="minorHAnsi" w:hAnsi="Times New Roman"/>
                <w:sz w:val="24"/>
                <w:szCs w:val="24"/>
              </w:rPr>
              <w:t>1 (</w:t>
            </w:r>
            <w:r w:rsidRPr="008C61C7">
              <w:rPr>
                <w:rFonts w:ascii="Times New Roman" w:eastAsiaTheme="minorHAnsi" w:hAnsi="Times New Roman"/>
                <w:sz w:val="24"/>
                <w:szCs w:val="24"/>
                <w:lang w:val="en-US"/>
              </w:rPr>
              <w:t>1,01</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7)</w:t>
            </w:r>
          </w:p>
        </w:tc>
        <w:tc>
          <w:tcPr>
            <w:tcW w:w="1144" w:type="dxa"/>
          </w:tcPr>
          <w:p w14:paraId="203EB96D"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w:t>
            </w:r>
          </w:p>
        </w:tc>
        <w:tc>
          <w:tcPr>
            <w:tcW w:w="2269" w:type="dxa"/>
          </w:tcPr>
          <w:p w14:paraId="215C5228" w14:textId="188282FF"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1,08</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w:t>
            </w:r>
            <w:r w:rsidRPr="008C61C7">
              <w:rPr>
                <w:rFonts w:ascii="Times New Roman" w:eastAsiaTheme="minorHAnsi" w:hAnsi="Times New Roman"/>
                <w:sz w:val="24"/>
                <w:szCs w:val="24"/>
              </w:rPr>
              <w:t xml:space="preserve">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7)</w:t>
            </w:r>
          </w:p>
        </w:tc>
        <w:tc>
          <w:tcPr>
            <w:tcW w:w="1037" w:type="dxa"/>
          </w:tcPr>
          <w:p w14:paraId="6DC88DEA"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w:t>
            </w:r>
            <w:r w:rsidRPr="008C61C7">
              <w:rPr>
                <w:rFonts w:ascii="Times New Roman" w:eastAsiaTheme="minorHAnsi" w:hAnsi="Times New Roman"/>
                <w:sz w:val="24"/>
                <w:szCs w:val="24"/>
              </w:rPr>
              <w:t>04</w:t>
            </w:r>
          </w:p>
        </w:tc>
      </w:tr>
      <w:tr w:rsidR="008C61C7" w:rsidRPr="008C61C7" w14:paraId="56F614FD" w14:textId="77777777" w:rsidTr="0066646D">
        <w:tc>
          <w:tcPr>
            <w:tcW w:w="2626" w:type="dxa"/>
          </w:tcPr>
          <w:p w14:paraId="0F064064"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ФП</w:t>
            </w:r>
          </w:p>
        </w:tc>
        <w:tc>
          <w:tcPr>
            <w:tcW w:w="2563" w:type="dxa"/>
          </w:tcPr>
          <w:p w14:paraId="7DE0F7F8" w14:textId="242E0225"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w:t>
            </w:r>
            <w:r w:rsidRPr="008C61C7">
              <w:rPr>
                <w:rFonts w:ascii="Times New Roman" w:eastAsiaTheme="minorHAnsi" w:hAnsi="Times New Roman"/>
                <w:sz w:val="24"/>
                <w:szCs w:val="24"/>
              </w:rPr>
              <w:t>7 (</w:t>
            </w:r>
            <w:r w:rsidRPr="008C61C7">
              <w:rPr>
                <w:rFonts w:ascii="Times New Roman" w:eastAsiaTheme="minorHAnsi" w:hAnsi="Times New Roman"/>
                <w:sz w:val="24"/>
                <w:szCs w:val="24"/>
                <w:lang w:val="en-US"/>
              </w:rPr>
              <w:t>1,3</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5,4</w:t>
            </w:r>
            <w:r w:rsidRPr="008C61C7">
              <w:rPr>
                <w:rFonts w:ascii="Times New Roman" w:eastAsiaTheme="minorHAnsi" w:hAnsi="Times New Roman"/>
                <w:sz w:val="24"/>
                <w:szCs w:val="24"/>
              </w:rPr>
              <w:t>)</w:t>
            </w:r>
          </w:p>
        </w:tc>
        <w:tc>
          <w:tcPr>
            <w:tcW w:w="1144" w:type="dxa"/>
          </w:tcPr>
          <w:p w14:paraId="3A95D569"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,006</w:t>
            </w:r>
          </w:p>
        </w:tc>
        <w:tc>
          <w:tcPr>
            <w:tcW w:w="2269" w:type="dxa"/>
          </w:tcPr>
          <w:p w14:paraId="212901C7" w14:textId="0783942C"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1,8 (0,8</w:t>
            </w:r>
            <w:r w:rsidR="006F2E50">
              <w:rPr>
                <w:rFonts w:ascii="Times New Roman" w:eastAsiaTheme="minorHAnsi" w:hAnsi="Times New Roman"/>
                <w:sz w:val="24"/>
                <w:szCs w:val="24"/>
              </w:rPr>
              <w:t>–</w:t>
            </w:r>
            <w:r w:rsidRPr="008C61C7">
              <w:rPr>
                <w:rFonts w:ascii="Times New Roman" w:eastAsiaTheme="minorHAnsi" w:hAnsi="Times New Roman"/>
                <w:sz w:val="24"/>
                <w:szCs w:val="24"/>
              </w:rPr>
              <w:t>3,8)</w:t>
            </w:r>
          </w:p>
        </w:tc>
        <w:tc>
          <w:tcPr>
            <w:tcW w:w="1037" w:type="dxa"/>
          </w:tcPr>
          <w:p w14:paraId="3D35E099"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w:t>
            </w:r>
            <w:r w:rsidRPr="008C61C7">
              <w:rPr>
                <w:rFonts w:ascii="Times New Roman" w:eastAsiaTheme="minorHAnsi" w:hAnsi="Times New Roman"/>
                <w:sz w:val="24"/>
                <w:szCs w:val="24"/>
              </w:rPr>
              <w:t>1</w:t>
            </w:r>
            <w:r w:rsidRPr="008C61C7">
              <w:rPr>
                <w:rFonts w:ascii="Times New Roman" w:eastAsiaTheme="minorHAnsi" w:hAnsi="Times New Roman"/>
                <w:sz w:val="24"/>
                <w:szCs w:val="24"/>
                <w:lang w:val="en-US"/>
              </w:rPr>
              <w:t>4</w:t>
            </w:r>
          </w:p>
        </w:tc>
      </w:tr>
      <w:tr w:rsidR="008C61C7" w:rsidRPr="008C61C7" w14:paraId="6F0FFBCB" w14:textId="77777777" w:rsidTr="0066646D">
        <w:tc>
          <w:tcPr>
            <w:tcW w:w="2626" w:type="dxa"/>
          </w:tcPr>
          <w:p w14:paraId="39900BB9"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ПАЗ</w:t>
            </w:r>
          </w:p>
        </w:tc>
        <w:tc>
          <w:tcPr>
            <w:tcW w:w="2563" w:type="dxa"/>
          </w:tcPr>
          <w:p w14:paraId="661E7B91" w14:textId="432F668D"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w:t>
            </w:r>
            <w:r w:rsidRPr="008C61C7">
              <w:rPr>
                <w:rFonts w:ascii="Times New Roman" w:eastAsiaTheme="minorHAnsi" w:hAnsi="Times New Roman"/>
                <w:sz w:val="24"/>
                <w:szCs w:val="24"/>
              </w:rPr>
              <w:t>5 (</w:t>
            </w: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7</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5,2</w:t>
            </w:r>
            <w:r w:rsidRPr="008C61C7">
              <w:rPr>
                <w:rFonts w:ascii="Times New Roman" w:eastAsiaTheme="minorHAnsi" w:hAnsi="Times New Roman"/>
                <w:sz w:val="24"/>
                <w:szCs w:val="24"/>
              </w:rPr>
              <w:t>)</w:t>
            </w:r>
          </w:p>
        </w:tc>
        <w:tc>
          <w:tcPr>
            <w:tcW w:w="1144" w:type="dxa"/>
          </w:tcPr>
          <w:p w14:paraId="3A774ED4"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,018</w:t>
            </w:r>
          </w:p>
        </w:tc>
        <w:tc>
          <w:tcPr>
            <w:tcW w:w="2269" w:type="dxa"/>
          </w:tcPr>
          <w:p w14:paraId="0E17FD1A" w14:textId="58E9AB19"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1,8</w:t>
            </w: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,8</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4,</w:t>
            </w:r>
            <w:r w:rsidRPr="008C61C7">
              <w:rPr>
                <w:rFonts w:ascii="Times New Roman" w:eastAsiaTheme="minorHAnsi" w:hAnsi="Times New Roman"/>
                <w:sz w:val="24"/>
                <w:szCs w:val="24"/>
              </w:rPr>
              <w:t>1)</w:t>
            </w:r>
          </w:p>
        </w:tc>
        <w:tc>
          <w:tcPr>
            <w:tcW w:w="1037" w:type="dxa"/>
          </w:tcPr>
          <w:p w14:paraId="49557901"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w:t>
            </w:r>
            <w:r w:rsidRPr="008C61C7">
              <w:rPr>
                <w:rFonts w:ascii="Times New Roman" w:eastAsiaTheme="minorHAnsi" w:hAnsi="Times New Roman"/>
                <w:sz w:val="24"/>
                <w:szCs w:val="24"/>
              </w:rPr>
              <w:t>13</w:t>
            </w:r>
          </w:p>
        </w:tc>
      </w:tr>
      <w:tr w:rsidR="008C61C7" w:rsidRPr="008C61C7" w14:paraId="2C03F6A8" w14:textId="77777777" w:rsidTr="0066646D">
        <w:tc>
          <w:tcPr>
            <w:tcW w:w="2626" w:type="dxa"/>
          </w:tcPr>
          <w:p w14:paraId="533B922E"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ФВЛЖ</w:t>
            </w:r>
            <w:proofErr w:type="gramStart"/>
            <w:r w:rsidRPr="008C61C7">
              <w:rPr>
                <w:rFonts w:ascii="Times New Roman" w:eastAsiaTheme="minorHAnsi" w:hAnsi="Times New Roman"/>
                <w:sz w:val="24"/>
                <w:szCs w:val="24"/>
              </w:rPr>
              <w:t>1</w:t>
            </w:r>
            <w:proofErr w:type="gramEnd"/>
          </w:p>
        </w:tc>
        <w:tc>
          <w:tcPr>
            <w:tcW w:w="2563" w:type="dxa"/>
          </w:tcPr>
          <w:p w14:paraId="2F63DD3B" w14:textId="4F388200"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,9</w:t>
            </w:r>
            <w:r w:rsidRPr="008C61C7">
              <w:rPr>
                <w:rFonts w:ascii="Times New Roman" w:eastAsiaTheme="minorHAnsi" w:hAnsi="Times New Roman"/>
                <w:sz w:val="24"/>
                <w:szCs w:val="24"/>
              </w:rPr>
              <w:t xml:space="preserve"> (0</w:t>
            </w:r>
            <w:r w:rsidRPr="008C61C7">
              <w:rPr>
                <w:rFonts w:ascii="Times New Roman" w:eastAsiaTheme="minorHAnsi" w:hAnsi="Times New Roman"/>
                <w:sz w:val="24"/>
                <w:szCs w:val="24"/>
                <w:lang w:val="en-US"/>
              </w:rPr>
              <w:t>,89</w:t>
            </w:r>
            <w:r w:rsidR="006F2E50">
              <w:rPr>
                <w:rFonts w:ascii="Times New Roman" w:eastAsiaTheme="minorHAnsi" w:hAnsi="Times New Roman"/>
                <w:sz w:val="24"/>
                <w:szCs w:val="24"/>
              </w:rPr>
              <w:t>–</w:t>
            </w: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,99</w:t>
            </w:r>
            <w:r w:rsidRPr="008C61C7">
              <w:rPr>
                <w:rFonts w:ascii="Times New Roman" w:eastAsiaTheme="minorHAnsi" w:hAnsi="Times New Roman"/>
                <w:sz w:val="24"/>
                <w:szCs w:val="24"/>
              </w:rPr>
              <w:t>)</w:t>
            </w:r>
          </w:p>
        </w:tc>
        <w:tc>
          <w:tcPr>
            <w:tcW w:w="1144" w:type="dxa"/>
          </w:tcPr>
          <w:p w14:paraId="252AF734"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,026</w:t>
            </w:r>
          </w:p>
        </w:tc>
        <w:tc>
          <w:tcPr>
            <w:tcW w:w="2269" w:type="dxa"/>
          </w:tcPr>
          <w:p w14:paraId="7C5A4667" w14:textId="406E9064"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,9</w:t>
            </w:r>
            <w:r w:rsidRPr="008C61C7">
              <w:rPr>
                <w:rFonts w:ascii="Times New Roman" w:eastAsiaTheme="minorHAnsi" w:hAnsi="Times New Roman"/>
                <w:sz w:val="24"/>
                <w:szCs w:val="24"/>
              </w:rPr>
              <w:t xml:space="preserve"> (0</w:t>
            </w:r>
            <w:r w:rsidRPr="008C61C7">
              <w:rPr>
                <w:rFonts w:ascii="Times New Roman" w:eastAsiaTheme="minorHAnsi" w:hAnsi="Times New Roman"/>
                <w:sz w:val="24"/>
                <w:szCs w:val="24"/>
                <w:lang w:val="en-US"/>
              </w:rPr>
              <w:t>,9</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1)</w:t>
            </w:r>
          </w:p>
        </w:tc>
        <w:tc>
          <w:tcPr>
            <w:tcW w:w="1037" w:type="dxa"/>
          </w:tcPr>
          <w:p w14:paraId="2E4BC652"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w:t>
            </w:r>
            <w:r w:rsidRPr="008C61C7">
              <w:rPr>
                <w:rFonts w:ascii="Times New Roman" w:eastAsiaTheme="minorHAnsi" w:hAnsi="Times New Roman"/>
                <w:sz w:val="24"/>
                <w:szCs w:val="24"/>
              </w:rPr>
              <w:t>08</w:t>
            </w:r>
          </w:p>
        </w:tc>
      </w:tr>
      <w:tr w:rsidR="00CB552C" w:rsidRPr="008C61C7" w14:paraId="506992C0" w14:textId="77777777" w:rsidTr="00CB552C">
        <w:tc>
          <w:tcPr>
            <w:tcW w:w="9639" w:type="dxa"/>
            <w:gridSpan w:val="5"/>
          </w:tcPr>
          <w:p w14:paraId="1F2458A6" w14:textId="77777777" w:rsidR="00CB552C" w:rsidRPr="008C61C7" w:rsidRDefault="00CB552C" w:rsidP="0066646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 xml:space="preserve">По риску развития высокой степени поражения </w:t>
            </w:r>
            <w:proofErr w:type="gramStart"/>
            <w:r w:rsidRPr="008C61C7">
              <w:rPr>
                <w:rFonts w:ascii="Times New Roman" w:eastAsiaTheme="minorHAnsi" w:hAnsi="Times New Roman"/>
                <w:sz w:val="24"/>
                <w:szCs w:val="24"/>
              </w:rPr>
              <w:t>КР</w:t>
            </w:r>
            <w:proofErr w:type="gramEnd"/>
            <w:r w:rsidRPr="008C61C7">
              <w:rPr>
                <w:rFonts w:ascii="Times New Roman" w:eastAsiaTheme="minorHAnsi" w:hAnsi="Times New Roman"/>
                <w:sz w:val="24"/>
                <w:szCs w:val="24"/>
              </w:rPr>
              <w:t xml:space="preserve"> по SS (≥33)</w:t>
            </w:r>
          </w:p>
        </w:tc>
      </w:tr>
      <w:tr w:rsidR="008C61C7" w:rsidRPr="008C61C7" w14:paraId="03BE9D8D" w14:textId="77777777" w:rsidTr="0099495A">
        <w:tc>
          <w:tcPr>
            <w:tcW w:w="2626" w:type="dxa"/>
          </w:tcPr>
          <w:p w14:paraId="7D2F9D4C"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SS</w:t>
            </w:r>
            <w:r w:rsidRPr="008C61C7">
              <w:rPr>
                <w:rFonts w:ascii="Times New Roman" w:eastAsiaTheme="minorHAnsi" w:hAnsi="Times New Roman"/>
                <w:sz w:val="24"/>
                <w:szCs w:val="24"/>
              </w:rPr>
              <w:t>1</w:t>
            </w:r>
          </w:p>
        </w:tc>
        <w:tc>
          <w:tcPr>
            <w:tcW w:w="2563" w:type="dxa"/>
            <w:vAlign w:val="center"/>
          </w:tcPr>
          <w:p w14:paraId="26B26CBD" w14:textId="3B278769" w:rsidR="0066646D" w:rsidRPr="008C61C7" w:rsidRDefault="0066646D" w:rsidP="0099495A">
            <w:pPr>
              <w:spacing w:after="0" w:line="240" w:lineRule="auto"/>
              <w:jc w:val="center"/>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1,07</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 xml:space="preserve">3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2)</w:t>
            </w:r>
          </w:p>
        </w:tc>
        <w:tc>
          <w:tcPr>
            <w:tcW w:w="1144" w:type="dxa"/>
            <w:vAlign w:val="center"/>
          </w:tcPr>
          <w:p w14:paraId="26025984" w14:textId="77777777" w:rsidR="0066646D" w:rsidRPr="008C61C7" w:rsidRDefault="0066646D" w:rsidP="0099495A">
            <w:pPr>
              <w:spacing w:after="0" w:line="240" w:lineRule="auto"/>
              <w:jc w:val="center"/>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,001</w:t>
            </w:r>
          </w:p>
        </w:tc>
        <w:tc>
          <w:tcPr>
            <w:tcW w:w="2269" w:type="dxa"/>
            <w:vAlign w:val="center"/>
          </w:tcPr>
          <w:p w14:paraId="4330E20A" w14:textId="08B7DFA4" w:rsidR="0066646D" w:rsidRPr="008C61C7" w:rsidRDefault="0066646D" w:rsidP="0099495A">
            <w:pPr>
              <w:autoSpaceDE w:val="0"/>
              <w:autoSpaceDN w:val="0"/>
              <w:adjustRightInd w:val="0"/>
              <w:spacing w:after="0" w:line="240" w:lineRule="auto"/>
              <w:jc w:val="center"/>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7(</w:t>
            </w:r>
            <w:r w:rsidRPr="008C61C7">
              <w:rPr>
                <w:rFonts w:ascii="Times New Roman" w:eastAsiaTheme="minorHAnsi" w:hAnsi="Times New Roman"/>
                <w:sz w:val="24"/>
                <w:szCs w:val="24"/>
                <w:lang w:val="en-US"/>
              </w:rPr>
              <w:t>1,02</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1,11</w:t>
            </w:r>
            <w:r w:rsidRPr="008C61C7">
              <w:rPr>
                <w:rFonts w:ascii="Times New Roman" w:eastAsiaTheme="minorHAnsi" w:hAnsi="Times New Roman"/>
                <w:sz w:val="24"/>
                <w:szCs w:val="24"/>
              </w:rPr>
              <w:t>)</w:t>
            </w:r>
          </w:p>
        </w:tc>
        <w:tc>
          <w:tcPr>
            <w:tcW w:w="1037" w:type="dxa"/>
            <w:vAlign w:val="center"/>
          </w:tcPr>
          <w:p w14:paraId="455C5F3E" w14:textId="77777777" w:rsidR="0066646D" w:rsidRPr="008C61C7" w:rsidRDefault="0066646D" w:rsidP="0099495A">
            <w:pPr>
              <w:autoSpaceDE w:val="0"/>
              <w:autoSpaceDN w:val="0"/>
              <w:adjustRightInd w:val="0"/>
              <w:spacing w:after="0" w:line="240" w:lineRule="auto"/>
              <w:jc w:val="center"/>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,002</w:t>
            </w:r>
          </w:p>
        </w:tc>
      </w:tr>
      <w:tr w:rsidR="008C61C7" w:rsidRPr="008C61C7" w14:paraId="051F9C19" w14:textId="77777777" w:rsidTr="0099495A">
        <w:tc>
          <w:tcPr>
            <w:tcW w:w="2626" w:type="dxa"/>
          </w:tcPr>
          <w:p w14:paraId="42AEDD66"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ФВ</w:t>
            </w:r>
            <w:proofErr w:type="gramStart"/>
            <w:r w:rsidRPr="008C61C7">
              <w:rPr>
                <w:rFonts w:ascii="Times New Roman" w:eastAsiaTheme="minorHAnsi" w:hAnsi="Times New Roman"/>
                <w:sz w:val="24"/>
                <w:szCs w:val="24"/>
              </w:rPr>
              <w:t>1</w:t>
            </w:r>
            <w:proofErr w:type="gramEnd"/>
          </w:p>
        </w:tc>
        <w:tc>
          <w:tcPr>
            <w:tcW w:w="2563" w:type="dxa"/>
            <w:vAlign w:val="center"/>
          </w:tcPr>
          <w:p w14:paraId="49706E37" w14:textId="7A6C7E03" w:rsidR="0066646D" w:rsidRPr="008C61C7" w:rsidRDefault="0066646D" w:rsidP="0099495A">
            <w:pPr>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5 (</w:t>
            </w:r>
            <w:r w:rsidRPr="008C61C7">
              <w:rPr>
                <w:rFonts w:ascii="Times New Roman" w:eastAsiaTheme="minorHAnsi" w:hAnsi="Times New Roman"/>
                <w:sz w:val="24"/>
                <w:szCs w:val="24"/>
                <w:lang w:val="en-US"/>
              </w:rPr>
              <w:t>1,001</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1,096</w:t>
            </w:r>
            <w:r w:rsidRPr="008C61C7">
              <w:rPr>
                <w:rFonts w:ascii="Times New Roman" w:eastAsiaTheme="minorHAnsi" w:hAnsi="Times New Roman"/>
                <w:sz w:val="24"/>
                <w:szCs w:val="24"/>
              </w:rPr>
              <w:t>)</w:t>
            </w:r>
          </w:p>
        </w:tc>
        <w:tc>
          <w:tcPr>
            <w:tcW w:w="1144" w:type="dxa"/>
            <w:vAlign w:val="center"/>
          </w:tcPr>
          <w:p w14:paraId="79411DDA" w14:textId="77777777" w:rsidR="0066646D" w:rsidRPr="008C61C7" w:rsidRDefault="0066646D" w:rsidP="0099495A">
            <w:pPr>
              <w:spacing w:after="0" w:line="240" w:lineRule="auto"/>
              <w:jc w:val="center"/>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,047</w:t>
            </w:r>
          </w:p>
        </w:tc>
        <w:tc>
          <w:tcPr>
            <w:tcW w:w="2269" w:type="dxa"/>
            <w:vAlign w:val="center"/>
          </w:tcPr>
          <w:p w14:paraId="52232749" w14:textId="26C65511" w:rsidR="0066646D" w:rsidRPr="008C61C7" w:rsidRDefault="0066646D" w:rsidP="0099495A">
            <w:pPr>
              <w:spacing w:after="0" w:line="240" w:lineRule="auto"/>
              <w:jc w:val="center"/>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1,035</w:t>
            </w: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,99</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1,08</w:t>
            </w:r>
            <w:r w:rsidRPr="008C61C7">
              <w:rPr>
                <w:rFonts w:ascii="Times New Roman" w:eastAsiaTheme="minorHAnsi" w:hAnsi="Times New Roman"/>
                <w:sz w:val="24"/>
                <w:szCs w:val="24"/>
              </w:rPr>
              <w:t>)</w:t>
            </w:r>
          </w:p>
        </w:tc>
        <w:tc>
          <w:tcPr>
            <w:tcW w:w="1037" w:type="dxa"/>
            <w:vAlign w:val="center"/>
          </w:tcPr>
          <w:p w14:paraId="29A6F55C" w14:textId="77777777" w:rsidR="0066646D" w:rsidRPr="008C61C7" w:rsidRDefault="0066646D" w:rsidP="0099495A">
            <w:pPr>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0,14</w:t>
            </w:r>
          </w:p>
        </w:tc>
      </w:tr>
      <w:tr w:rsidR="008C61C7" w:rsidRPr="008C61C7" w14:paraId="3459B1F4" w14:textId="77777777" w:rsidTr="0099495A">
        <w:tc>
          <w:tcPr>
            <w:tcW w:w="2626" w:type="dxa"/>
          </w:tcPr>
          <w:p w14:paraId="28B41E1C" w14:textId="7E860130"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Дву</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трехсосуд поражение </w:t>
            </w:r>
            <w:proofErr w:type="gramStart"/>
            <w:r w:rsidRPr="008C61C7">
              <w:rPr>
                <w:rFonts w:ascii="Times New Roman" w:eastAsiaTheme="minorHAnsi" w:hAnsi="Times New Roman"/>
                <w:sz w:val="24"/>
                <w:szCs w:val="24"/>
              </w:rPr>
              <w:t>КР</w:t>
            </w:r>
            <w:proofErr w:type="gramEnd"/>
          </w:p>
        </w:tc>
        <w:tc>
          <w:tcPr>
            <w:tcW w:w="2563" w:type="dxa"/>
            <w:vAlign w:val="center"/>
          </w:tcPr>
          <w:p w14:paraId="20F3E666" w14:textId="74536B27" w:rsidR="0066646D" w:rsidRPr="008C61C7" w:rsidRDefault="0066646D" w:rsidP="0099495A">
            <w:pPr>
              <w:spacing w:after="0" w:line="240" w:lineRule="auto"/>
              <w:jc w:val="center"/>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w:t>
            </w:r>
            <w:r w:rsidRPr="008C61C7">
              <w:rPr>
                <w:rFonts w:ascii="Times New Roman" w:eastAsiaTheme="minorHAnsi" w:hAnsi="Times New Roman"/>
                <w:sz w:val="24"/>
                <w:szCs w:val="24"/>
              </w:rPr>
              <w:t>2 (</w:t>
            </w:r>
            <w:r w:rsidRPr="008C61C7">
              <w:rPr>
                <w:rFonts w:ascii="Times New Roman" w:eastAsiaTheme="minorHAnsi" w:hAnsi="Times New Roman"/>
                <w:sz w:val="24"/>
                <w:szCs w:val="24"/>
                <w:lang w:val="en-US"/>
              </w:rPr>
              <w:t>1,2</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3,9</w:t>
            </w:r>
            <w:r w:rsidRPr="008C61C7">
              <w:rPr>
                <w:rFonts w:ascii="Times New Roman" w:eastAsiaTheme="minorHAnsi" w:hAnsi="Times New Roman"/>
                <w:sz w:val="24"/>
                <w:szCs w:val="24"/>
              </w:rPr>
              <w:t>)</w:t>
            </w:r>
          </w:p>
        </w:tc>
        <w:tc>
          <w:tcPr>
            <w:tcW w:w="1144" w:type="dxa"/>
            <w:vAlign w:val="center"/>
          </w:tcPr>
          <w:p w14:paraId="47DAA2CF" w14:textId="77777777" w:rsidR="0066646D" w:rsidRPr="008C61C7" w:rsidRDefault="0066646D" w:rsidP="0099495A">
            <w:pPr>
              <w:spacing w:after="0" w:line="240" w:lineRule="auto"/>
              <w:jc w:val="center"/>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,009</w:t>
            </w:r>
          </w:p>
        </w:tc>
        <w:tc>
          <w:tcPr>
            <w:tcW w:w="2269" w:type="dxa"/>
            <w:vAlign w:val="center"/>
          </w:tcPr>
          <w:p w14:paraId="29A4AB2E" w14:textId="7EAC7BCE" w:rsidR="0066646D" w:rsidRPr="008C61C7" w:rsidRDefault="0066646D" w:rsidP="0099495A">
            <w:pPr>
              <w:autoSpaceDE w:val="0"/>
              <w:autoSpaceDN w:val="0"/>
              <w:adjustRightInd w:val="0"/>
              <w:spacing w:after="0" w:line="240" w:lineRule="auto"/>
              <w:jc w:val="center"/>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1,6</w:t>
            </w:r>
            <w:r w:rsidRPr="008C61C7">
              <w:rPr>
                <w:rFonts w:ascii="Times New Roman" w:eastAsiaTheme="minorHAnsi" w:hAnsi="Times New Roman"/>
                <w:sz w:val="24"/>
                <w:szCs w:val="24"/>
              </w:rPr>
              <w:t xml:space="preserve"> (0</w:t>
            </w:r>
            <w:r w:rsidRPr="008C61C7">
              <w:rPr>
                <w:rFonts w:ascii="Times New Roman" w:eastAsiaTheme="minorHAnsi" w:hAnsi="Times New Roman"/>
                <w:sz w:val="24"/>
                <w:szCs w:val="24"/>
                <w:lang w:val="en-US"/>
              </w:rPr>
              <w:t>,78</w:t>
            </w:r>
            <w:r w:rsidR="006F2E50">
              <w:rPr>
                <w:rFonts w:ascii="Times New Roman" w:eastAsiaTheme="minorHAnsi" w:hAnsi="Times New Roman"/>
                <w:sz w:val="24"/>
                <w:szCs w:val="24"/>
              </w:rPr>
              <w:t>–</w:t>
            </w:r>
            <w:r w:rsidRPr="008C61C7">
              <w:rPr>
                <w:rFonts w:ascii="Times New Roman" w:eastAsiaTheme="minorHAnsi" w:hAnsi="Times New Roman"/>
                <w:sz w:val="24"/>
                <w:szCs w:val="24"/>
                <w:lang w:val="en-US"/>
              </w:rPr>
              <w:t>3,29</w:t>
            </w:r>
            <w:r w:rsidRPr="008C61C7">
              <w:rPr>
                <w:rFonts w:ascii="Times New Roman" w:eastAsiaTheme="minorHAnsi" w:hAnsi="Times New Roman"/>
                <w:sz w:val="24"/>
                <w:szCs w:val="24"/>
              </w:rPr>
              <w:t>)</w:t>
            </w:r>
          </w:p>
        </w:tc>
        <w:tc>
          <w:tcPr>
            <w:tcW w:w="1037" w:type="dxa"/>
            <w:vAlign w:val="center"/>
          </w:tcPr>
          <w:p w14:paraId="2D47BE3B" w14:textId="77777777" w:rsidR="0066646D" w:rsidRPr="008C61C7" w:rsidRDefault="0066646D" w:rsidP="0099495A">
            <w:pPr>
              <w:autoSpaceDE w:val="0"/>
              <w:autoSpaceDN w:val="0"/>
              <w:adjustRightInd w:val="0"/>
              <w:spacing w:after="0" w:line="240" w:lineRule="auto"/>
              <w:jc w:val="center"/>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,19</w:t>
            </w:r>
          </w:p>
        </w:tc>
      </w:tr>
      <w:tr w:rsidR="008C61C7" w:rsidRPr="008C61C7" w14:paraId="5FA441B8" w14:textId="77777777" w:rsidTr="0066646D">
        <w:tc>
          <w:tcPr>
            <w:tcW w:w="9639" w:type="dxa"/>
            <w:gridSpan w:val="5"/>
          </w:tcPr>
          <w:p w14:paraId="28A4DFA5" w14:textId="77777777" w:rsidR="00CB552C" w:rsidRDefault="0066646D" w:rsidP="00CB552C">
            <w:pPr>
              <w:autoSpaceDE w:val="0"/>
              <w:autoSpaceDN w:val="0"/>
              <w:adjustRightInd w:val="0"/>
              <w:spacing w:after="0" w:line="240" w:lineRule="auto"/>
              <w:ind w:firstLine="462"/>
              <w:jc w:val="both"/>
              <w:rPr>
                <w:rFonts w:ascii="Times New Roman" w:eastAsiaTheme="minorHAnsi" w:hAnsi="Times New Roman"/>
                <w:sz w:val="24"/>
                <w:szCs w:val="24"/>
              </w:rPr>
            </w:pPr>
            <w:r w:rsidRPr="008C61C7">
              <w:rPr>
                <w:rFonts w:ascii="Times New Roman" w:eastAsiaTheme="minorHAnsi" w:hAnsi="Times New Roman"/>
                <w:sz w:val="24"/>
                <w:szCs w:val="24"/>
              </w:rPr>
              <w:t>Примечания</w:t>
            </w:r>
            <w:r w:rsidR="00CB552C">
              <w:rPr>
                <w:rFonts w:ascii="Times New Roman" w:eastAsiaTheme="minorHAnsi" w:hAnsi="Times New Roman"/>
                <w:sz w:val="24"/>
                <w:szCs w:val="24"/>
              </w:rPr>
              <w:t>:</w:t>
            </w:r>
            <w:r w:rsidRPr="008C61C7">
              <w:rPr>
                <w:rFonts w:ascii="Times New Roman" w:eastAsiaTheme="minorHAnsi" w:hAnsi="Times New Roman"/>
                <w:sz w:val="24"/>
                <w:szCs w:val="24"/>
              </w:rPr>
              <w:t xml:space="preserve"> </w:t>
            </w:r>
          </w:p>
          <w:p w14:paraId="0CB99F5A" w14:textId="77777777" w:rsidR="00CB552C" w:rsidRDefault="00CB552C"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0066646D" w:rsidRPr="008C61C7">
              <w:rPr>
                <w:rFonts w:ascii="Times New Roman" w:eastAsiaTheme="minorHAnsi" w:hAnsi="Times New Roman"/>
                <w:sz w:val="24"/>
                <w:szCs w:val="24"/>
              </w:rPr>
              <w:t xml:space="preserve"> ИА </w:t>
            </w:r>
            <w:r w:rsidR="006F2E50">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индекс атерогенности – рассчитан по формуле: (общий холестерин </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липопротеины высокой плотности</w:t>
            </w:r>
            <w:r>
              <w:rPr>
                <w:rFonts w:ascii="Times New Roman" w:eastAsiaTheme="minorHAnsi" w:hAnsi="Times New Roman"/>
                <w:sz w:val="24"/>
                <w:szCs w:val="24"/>
              </w:rPr>
              <w:t xml:space="preserve"> </w:t>
            </w:r>
            <w:r w:rsidR="0066646D" w:rsidRPr="008C61C7">
              <w:rPr>
                <w:rFonts w:ascii="Times New Roman" w:eastAsiaTheme="minorHAnsi" w:hAnsi="Times New Roman"/>
                <w:sz w:val="24"/>
                <w:szCs w:val="24"/>
              </w:rPr>
              <w:t>[ЛПВП])/ЛПВП</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2362B1C9" w14:textId="77777777" w:rsidR="00CB552C" w:rsidRDefault="00CB552C"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2. </w:t>
            </w:r>
            <w:r w:rsidR="0066646D" w:rsidRPr="008C61C7">
              <w:rPr>
                <w:rFonts w:ascii="Times New Roman" w:eastAsiaTheme="minorHAnsi" w:hAnsi="Times New Roman"/>
                <w:sz w:val="24"/>
                <w:szCs w:val="24"/>
              </w:rPr>
              <w:t>ИКЧ – индекс коморбидности Charlson</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0C2B759C" w14:textId="77777777" w:rsidR="00CB552C" w:rsidRDefault="00CB552C"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3. </w:t>
            </w:r>
            <w:r w:rsidR="0066646D" w:rsidRPr="008C61C7">
              <w:rPr>
                <w:rFonts w:ascii="Times New Roman" w:eastAsiaTheme="minorHAnsi" w:hAnsi="Times New Roman"/>
                <w:sz w:val="24"/>
                <w:szCs w:val="24"/>
              </w:rPr>
              <w:t>ИМ – инфаркт миокарда</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0FE535B0" w14:textId="77777777" w:rsidR="00CB552C" w:rsidRDefault="00CB552C"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4. </w:t>
            </w:r>
            <w:r w:rsidR="0066646D" w:rsidRPr="008C61C7">
              <w:rPr>
                <w:rFonts w:ascii="Times New Roman" w:eastAsiaTheme="minorHAnsi" w:hAnsi="Times New Roman"/>
                <w:sz w:val="24"/>
                <w:szCs w:val="24"/>
              </w:rPr>
              <w:t>ИМТ – индекс массы тела, кг/м</w:t>
            </w:r>
            <w:proofErr w:type="gramStart"/>
            <w:r w:rsidR="0066646D" w:rsidRPr="00CB552C">
              <w:rPr>
                <w:rFonts w:ascii="Times New Roman" w:eastAsiaTheme="minorHAnsi" w:hAnsi="Times New Roman"/>
                <w:sz w:val="24"/>
                <w:szCs w:val="24"/>
                <w:vertAlign w:val="superscript"/>
              </w:rPr>
              <w:t>2</w:t>
            </w:r>
            <w:proofErr w:type="gramEnd"/>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1EE68812" w14:textId="77777777" w:rsidR="00CB552C" w:rsidRDefault="00CB552C"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5. </w:t>
            </w:r>
            <w:proofErr w:type="gramStart"/>
            <w:r w:rsidR="0066646D" w:rsidRPr="008C61C7">
              <w:rPr>
                <w:rFonts w:ascii="Times New Roman" w:eastAsiaTheme="minorHAnsi" w:hAnsi="Times New Roman"/>
                <w:sz w:val="24"/>
                <w:szCs w:val="24"/>
              </w:rPr>
              <w:t>КР</w:t>
            </w:r>
            <w:proofErr w:type="gramEnd"/>
            <w:r w:rsidR="0066646D" w:rsidRPr="008C61C7">
              <w:rPr>
                <w:rFonts w:ascii="Times New Roman" w:eastAsiaTheme="minorHAnsi" w:hAnsi="Times New Roman"/>
                <w:sz w:val="24"/>
                <w:szCs w:val="24"/>
              </w:rPr>
              <w:t xml:space="preserve"> – коронарное русло</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5911BF1F" w14:textId="77777777" w:rsidR="0099495A" w:rsidRDefault="00CB552C"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6. </w:t>
            </w:r>
            <w:r w:rsidR="0066646D" w:rsidRPr="008C61C7">
              <w:rPr>
                <w:rFonts w:ascii="Times New Roman" w:eastAsiaTheme="minorHAnsi" w:hAnsi="Times New Roman"/>
                <w:sz w:val="24"/>
                <w:szCs w:val="24"/>
              </w:rPr>
              <w:t>ОНМК – острое нарушение мозгового кровообращения</w:t>
            </w:r>
            <w:r w:rsidR="0099495A">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11275432" w14:textId="77777777" w:rsidR="0099495A" w:rsidRDefault="0099495A"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7. </w:t>
            </w:r>
            <w:r w:rsidR="0066646D" w:rsidRPr="008C61C7">
              <w:rPr>
                <w:rFonts w:ascii="Times New Roman" w:eastAsiaTheme="minorHAnsi" w:hAnsi="Times New Roman"/>
                <w:sz w:val="24"/>
                <w:szCs w:val="24"/>
              </w:rPr>
              <w:t>СД – сахарный диабет</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79F5D31E" w14:textId="77777777" w:rsidR="0099495A" w:rsidRDefault="0099495A"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8. </w:t>
            </w:r>
            <w:r w:rsidR="0066646D" w:rsidRPr="008C61C7">
              <w:rPr>
                <w:rFonts w:ascii="Times New Roman" w:eastAsiaTheme="minorHAnsi" w:hAnsi="Times New Roman"/>
                <w:sz w:val="24"/>
                <w:szCs w:val="24"/>
              </w:rPr>
              <w:t>ФВЛЖ</w:t>
            </w:r>
            <w:proofErr w:type="gramStart"/>
            <w:r w:rsidR="0066646D" w:rsidRPr="008C61C7">
              <w:rPr>
                <w:rFonts w:ascii="Times New Roman" w:eastAsiaTheme="minorHAnsi" w:hAnsi="Times New Roman"/>
                <w:sz w:val="24"/>
                <w:szCs w:val="24"/>
              </w:rPr>
              <w:t>1</w:t>
            </w:r>
            <w:proofErr w:type="gramEnd"/>
            <w:r w:rsidR="0066646D" w:rsidRPr="008C61C7">
              <w:rPr>
                <w:rFonts w:ascii="Times New Roman" w:eastAsiaTheme="minorHAnsi" w:hAnsi="Times New Roman"/>
                <w:sz w:val="24"/>
                <w:szCs w:val="24"/>
              </w:rPr>
              <w:t xml:space="preserve"> – исходная фракция выброса левого желудочка сердца</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547F509B" w14:textId="77777777" w:rsidR="0099495A" w:rsidRDefault="0099495A"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9. </w:t>
            </w:r>
            <w:r w:rsidR="0066646D" w:rsidRPr="008C61C7">
              <w:rPr>
                <w:rFonts w:ascii="Times New Roman" w:eastAsiaTheme="minorHAnsi" w:hAnsi="Times New Roman"/>
                <w:sz w:val="24"/>
                <w:szCs w:val="24"/>
              </w:rPr>
              <w:t>ФП – фибрилляция предсердий</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44065EE1" w14:textId="77777777" w:rsidR="0099495A" w:rsidRDefault="0099495A"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10. </w:t>
            </w:r>
            <w:r w:rsidR="0066646D" w:rsidRPr="008C61C7">
              <w:rPr>
                <w:rFonts w:ascii="Times New Roman" w:eastAsiaTheme="minorHAnsi" w:hAnsi="Times New Roman"/>
                <w:sz w:val="24"/>
                <w:szCs w:val="24"/>
              </w:rPr>
              <w:t>ХОБЛ – хроническая обструктивная болезнь легких</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35DDF69C" w14:textId="77777777" w:rsidR="0099495A" w:rsidRDefault="0099495A"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11. </w:t>
            </w:r>
            <w:r w:rsidR="0066646D" w:rsidRPr="008C61C7">
              <w:rPr>
                <w:rFonts w:ascii="Times New Roman" w:eastAsiaTheme="minorHAnsi" w:hAnsi="Times New Roman"/>
                <w:sz w:val="24"/>
                <w:szCs w:val="24"/>
              </w:rPr>
              <w:t>ЧКВ – чрескожное коронарное вмешательство</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384AE32D" w14:textId="77777777" w:rsidR="0099495A" w:rsidRDefault="0099495A"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12. </w:t>
            </w:r>
            <w:r w:rsidR="0066646D" w:rsidRPr="008C61C7">
              <w:rPr>
                <w:rFonts w:ascii="Times New Roman" w:eastAsiaTheme="minorHAnsi" w:hAnsi="Times New Roman"/>
                <w:sz w:val="24"/>
                <w:szCs w:val="24"/>
                <w:lang w:val="en-US"/>
              </w:rPr>
              <w:t>HR</w:t>
            </w:r>
            <w:r w:rsidR="0066646D" w:rsidRPr="008C61C7">
              <w:rPr>
                <w:rFonts w:ascii="Times New Roman" w:eastAsiaTheme="minorHAnsi" w:hAnsi="Times New Roman"/>
                <w:sz w:val="24"/>
                <w:szCs w:val="24"/>
              </w:rPr>
              <w:t xml:space="preserve"> </w:t>
            </w:r>
            <w:r w:rsidR="006F2E50">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Hazard Ratio</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6D6507DC" w14:textId="77777777" w:rsidR="0099495A" w:rsidRDefault="0099495A"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13. </w:t>
            </w:r>
            <w:r w:rsidR="0066646D" w:rsidRPr="008C61C7">
              <w:rPr>
                <w:rFonts w:ascii="Times New Roman" w:eastAsiaTheme="minorHAnsi" w:hAnsi="Times New Roman"/>
                <w:sz w:val="24"/>
                <w:szCs w:val="24"/>
              </w:rPr>
              <w:t xml:space="preserve">МАССЕ </w:t>
            </w:r>
            <w:r w:rsidR="006F2E50">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major adverse cardiac and cerebrovascular events</w:t>
            </w:r>
            <w:r>
              <w:rPr>
                <w:rFonts w:ascii="Times New Roman" w:eastAsiaTheme="minorHAnsi" w:hAnsi="Times New Roman"/>
                <w:sz w:val="24"/>
                <w:szCs w:val="24"/>
              </w:rPr>
              <w:t>/</w:t>
            </w:r>
            <w:r w:rsidR="0066646D" w:rsidRPr="008C61C7">
              <w:rPr>
                <w:rFonts w:ascii="Times New Roman" w:eastAsiaTheme="minorHAnsi" w:hAnsi="Times New Roman"/>
                <w:sz w:val="24"/>
                <w:szCs w:val="24"/>
              </w:rPr>
              <w:t>основные неблагоприятные кардиальные и цереброваскулярные события</w:t>
            </w:r>
            <w:r>
              <w:rPr>
                <w:rFonts w:ascii="Times New Roman" w:eastAsiaTheme="minorHAnsi" w:hAnsi="Times New Roman"/>
                <w:sz w:val="24"/>
                <w:szCs w:val="24"/>
              </w:rPr>
              <w:t>.</w:t>
            </w:r>
          </w:p>
          <w:p w14:paraId="695FBA4C" w14:textId="77777777" w:rsidR="0099495A" w:rsidRDefault="0099495A"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14.</w:t>
            </w:r>
            <w:r w:rsidR="0066646D" w:rsidRPr="008C61C7">
              <w:rPr>
                <w:rFonts w:ascii="Times New Roman" w:eastAsiaTheme="minorHAnsi" w:hAnsi="Times New Roman"/>
                <w:sz w:val="24"/>
                <w:szCs w:val="24"/>
              </w:rPr>
              <w:t xml:space="preserve"> SS – SYNTAX Score</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3246C299" w14:textId="187AEF4C" w:rsidR="0066646D" w:rsidRPr="008C61C7" w:rsidRDefault="0099495A" w:rsidP="0099495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15. </w:t>
            </w:r>
            <w:r w:rsidR="0066646D" w:rsidRPr="008C61C7">
              <w:rPr>
                <w:rFonts w:ascii="Times New Roman" w:eastAsiaTheme="minorHAnsi" w:hAnsi="Times New Roman"/>
                <w:sz w:val="24"/>
                <w:szCs w:val="24"/>
              </w:rPr>
              <w:t>SS1 – исходные баллы шкалы SYNTAX</w:t>
            </w:r>
            <w:r w:rsidR="0066646D" w:rsidRPr="008C61C7">
              <w:rPr>
                <w:sz w:val="24"/>
                <w:szCs w:val="24"/>
              </w:rPr>
              <w:t xml:space="preserve"> </w:t>
            </w:r>
          </w:p>
        </w:tc>
      </w:tr>
    </w:tbl>
    <w:p w14:paraId="0D78E19E" w14:textId="77777777" w:rsidR="00B82842" w:rsidRDefault="00B82842" w:rsidP="00DC613D">
      <w:pPr>
        <w:spacing w:after="0" w:line="240" w:lineRule="auto"/>
        <w:jc w:val="both"/>
        <w:rPr>
          <w:rFonts w:ascii="Times New Roman" w:eastAsiaTheme="minorHAnsi" w:hAnsi="Times New Roman"/>
          <w:sz w:val="28"/>
          <w:szCs w:val="28"/>
        </w:rPr>
      </w:pPr>
    </w:p>
    <w:p w14:paraId="490F659A" w14:textId="77777777" w:rsidR="0099495A" w:rsidRDefault="0099495A" w:rsidP="00DC613D">
      <w:pPr>
        <w:spacing w:after="0" w:line="240" w:lineRule="auto"/>
        <w:jc w:val="both"/>
        <w:rPr>
          <w:rFonts w:ascii="Times New Roman" w:eastAsiaTheme="minorHAnsi" w:hAnsi="Times New Roman"/>
          <w:sz w:val="28"/>
          <w:szCs w:val="28"/>
        </w:rPr>
      </w:pPr>
    </w:p>
    <w:p w14:paraId="6EB9B2DD" w14:textId="77777777" w:rsidR="0099495A" w:rsidRPr="008C61C7" w:rsidRDefault="0099495A" w:rsidP="00DC613D">
      <w:pPr>
        <w:spacing w:after="0" w:line="240" w:lineRule="auto"/>
        <w:jc w:val="both"/>
        <w:rPr>
          <w:rFonts w:ascii="Times New Roman" w:eastAsiaTheme="minorHAnsi" w:hAnsi="Times New Roman"/>
          <w:sz w:val="28"/>
          <w:szCs w:val="28"/>
        </w:rPr>
      </w:pPr>
    </w:p>
    <w:p w14:paraId="71742C68" w14:textId="0319D682" w:rsidR="00DC613D" w:rsidRPr="008C61C7" w:rsidRDefault="00DC613D" w:rsidP="00DC613D">
      <w:pPr>
        <w:spacing w:after="0" w:line="240" w:lineRule="auto"/>
        <w:jc w:val="both"/>
        <w:rPr>
          <w:rFonts w:ascii="Times New Roman" w:eastAsiaTheme="minorHAnsi" w:hAnsi="Times New Roman"/>
          <w:sz w:val="28"/>
          <w:szCs w:val="28"/>
        </w:rPr>
      </w:pPr>
      <w:r w:rsidRPr="008C61C7">
        <w:rPr>
          <w:rFonts w:ascii="Times New Roman" w:eastAsiaTheme="minorHAnsi" w:hAnsi="Times New Roman"/>
          <w:sz w:val="28"/>
          <w:szCs w:val="28"/>
        </w:rPr>
        <w:lastRenderedPageBreak/>
        <w:t xml:space="preserve">Таблица </w:t>
      </w:r>
      <w:r w:rsidR="0066646D" w:rsidRPr="008C61C7">
        <w:rPr>
          <w:rFonts w:ascii="Times New Roman" w:eastAsiaTheme="minorHAnsi" w:hAnsi="Times New Roman"/>
          <w:sz w:val="28"/>
          <w:szCs w:val="28"/>
        </w:rPr>
        <w:t>Е</w:t>
      </w:r>
      <w:r w:rsidR="00F5213E">
        <w:rPr>
          <w:rFonts w:ascii="Times New Roman" w:eastAsiaTheme="minorHAnsi" w:hAnsi="Times New Roman"/>
          <w:sz w:val="28"/>
          <w:szCs w:val="28"/>
        </w:rPr>
        <w:t>.</w:t>
      </w:r>
      <w:r w:rsidR="0066646D" w:rsidRPr="008C61C7">
        <w:rPr>
          <w:rFonts w:ascii="Times New Roman" w:eastAsiaTheme="minorHAnsi" w:hAnsi="Times New Roman"/>
          <w:sz w:val="28"/>
          <w:szCs w:val="28"/>
        </w:rPr>
        <w:t>3</w:t>
      </w:r>
      <w:r w:rsidRPr="008C61C7">
        <w:rPr>
          <w:rFonts w:ascii="Times New Roman" w:eastAsiaTheme="minorHAnsi" w:hAnsi="Times New Roman"/>
          <w:sz w:val="28"/>
          <w:szCs w:val="28"/>
        </w:rPr>
        <w:t xml:space="preserve"> </w:t>
      </w:r>
      <w:r w:rsidR="006F2E50">
        <w:rPr>
          <w:rFonts w:ascii="Times New Roman" w:eastAsiaTheme="minorHAnsi" w:hAnsi="Times New Roman"/>
          <w:sz w:val="28"/>
          <w:szCs w:val="28"/>
        </w:rPr>
        <w:t>–</w:t>
      </w:r>
      <w:r w:rsidRPr="008C61C7">
        <w:rPr>
          <w:rFonts w:ascii="Times New Roman" w:eastAsiaTheme="minorHAnsi" w:hAnsi="Times New Roman"/>
          <w:sz w:val="28"/>
          <w:szCs w:val="28"/>
        </w:rPr>
        <w:t xml:space="preserve"> Результаты однофакторного и многофакторного анализа для группы низкой категории </w:t>
      </w:r>
      <w:r w:rsidRPr="008C61C7">
        <w:rPr>
          <w:rFonts w:ascii="Times New Roman" w:eastAsiaTheme="minorHAnsi" w:hAnsi="Times New Roman"/>
          <w:sz w:val="28"/>
          <w:szCs w:val="28"/>
          <w:lang w:val="en-US"/>
        </w:rPr>
        <w:t>SYNTAX</w:t>
      </w:r>
      <w:r w:rsidRPr="008C61C7">
        <w:rPr>
          <w:rFonts w:ascii="Times New Roman" w:eastAsiaTheme="minorHAnsi" w:hAnsi="Times New Roman"/>
          <w:sz w:val="28"/>
          <w:szCs w:val="28"/>
        </w:rPr>
        <w:t xml:space="preserve"> </w:t>
      </w:r>
      <w:r w:rsidRPr="008C61C7">
        <w:rPr>
          <w:rFonts w:ascii="Times New Roman" w:eastAsiaTheme="minorHAnsi" w:hAnsi="Times New Roman"/>
          <w:sz w:val="28"/>
          <w:szCs w:val="28"/>
          <w:lang w:val="en-US"/>
        </w:rPr>
        <w:t>Score</w:t>
      </w:r>
      <w:r w:rsidRPr="008C61C7">
        <w:rPr>
          <w:rFonts w:ascii="Times New Roman" w:eastAsiaTheme="minorHAnsi" w:hAnsi="Times New Roman"/>
          <w:sz w:val="28"/>
          <w:szCs w:val="28"/>
        </w:rPr>
        <w:t>(≤</w:t>
      </w:r>
      <w:r w:rsidR="00D65CBF" w:rsidRPr="008C61C7">
        <w:rPr>
          <w:rFonts w:ascii="Times New Roman" w:eastAsiaTheme="minorHAnsi" w:hAnsi="Times New Roman"/>
          <w:sz w:val="28"/>
          <w:szCs w:val="28"/>
        </w:rPr>
        <w:t xml:space="preserve"> </w:t>
      </w:r>
      <w:r w:rsidRPr="008C61C7">
        <w:rPr>
          <w:rFonts w:ascii="Times New Roman" w:eastAsiaTheme="minorHAnsi" w:hAnsi="Times New Roman"/>
          <w:sz w:val="28"/>
          <w:szCs w:val="28"/>
        </w:rPr>
        <w:t>22)</w:t>
      </w:r>
    </w:p>
    <w:p w14:paraId="748FE33F" w14:textId="77777777" w:rsidR="0066646D" w:rsidRPr="0099495A" w:rsidRDefault="0066646D" w:rsidP="00DC613D">
      <w:pPr>
        <w:spacing w:after="0" w:line="240" w:lineRule="auto"/>
        <w:jc w:val="both"/>
        <w:rPr>
          <w:rFonts w:ascii="Times New Roman" w:eastAsiaTheme="minorHAnsi"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2494"/>
        <w:gridCol w:w="1144"/>
        <w:gridCol w:w="2219"/>
        <w:gridCol w:w="1157"/>
      </w:tblGrid>
      <w:tr w:rsidR="0099495A" w:rsidRPr="008C61C7" w14:paraId="2A090829" w14:textId="77777777" w:rsidTr="0099495A">
        <w:tc>
          <w:tcPr>
            <w:tcW w:w="2625" w:type="dxa"/>
            <w:vMerge w:val="restart"/>
            <w:vAlign w:val="center"/>
          </w:tcPr>
          <w:p w14:paraId="10D892F6" w14:textId="77777777" w:rsidR="0099495A" w:rsidRPr="008C61C7" w:rsidRDefault="0099495A" w:rsidP="0099495A">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Факторы</w:t>
            </w:r>
          </w:p>
        </w:tc>
        <w:tc>
          <w:tcPr>
            <w:tcW w:w="3638" w:type="dxa"/>
            <w:gridSpan w:val="2"/>
            <w:vAlign w:val="center"/>
          </w:tcPr>
          <w:p w14:paraId="5F8AA089" w14:textId="77777777" w:rsidR="0099495A" w:rsidRPr="008C61C7" w:rsidRDefault="0099495A" w:rsidP="0099495A">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376" w:type="dxa"/>
            <w:gridSpan w:val="2"/>
            <w:vAlign w:val="center"/>
          </w:tcPr>
          <w:p w14:paraId="643D984F" w14:textId="77777777" w:rsidR="0099495A" w:rsidRPr="008C61C7" w:rsidRDefault="0099495A" w:rsidP="0099495A">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99495A" w:rsidRPr="008C61C7" w14:paraId="2F889EE8" w14:textId="77777777" w:rsidTr="0099495A">
        <w:tc>
          <w:tcPr>
            <w:tcW w:w="2625" w:type="dxa"/>
            <w:vMerge/>
            <w:vAlign w:val="center"/>
          </w:tcPr>
          <w:p w14:paraId="378AD13B" w14:textId="77777777" w:rsidR="0099495A" w:rsidRPr="008C61C7" w:rsidRDefault="0099495A" w:rsidP="0099495A">
            <w:pPr>
              <w:autoSpaceDE w:val="0"/>
              <w:autoSpaceDN w:val="0"/>
              <w:adjustRightInd w:val="0"/>
              <w:spacing w:after="0" w:line="240" w:lineRule="auto"/>
              <w:jc w:val="center"/>
              <w:rPr>
                <w:rFonts w:ascii="Times New Roman" w:hAnsi="Times New Roman"/>
                <w:sz w:val="24"/>
                <w:szCs w:val="24"/>
              </w:rPr>
            </w:pPr>
          </w:p>
        </w:tc>
        <w:tc>
          <w:tcPr>
            <w:tcW w:w="2494" w:type="dxa"/>
            <w:vAlign w:val="center"/>
          </w:tcPr>
          <w:p w14:paraId="63899115" w14:textId="77777777" w:rsidR="0099495A" w:rsidRPr="008C61C7" w:rsidRDefault="0099495A" w:rsidP="0099495A">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144" w:type="dxa"/>
            <w:vAlign w:val="center"/>
          </w:tcPr>
          <w:p w14:paraId="2F8FCBDD" w14:textId="661F27A7" w:rsidR="0099495A" w:rsidRPr="008C61C7" w:rsidRDefault="0099495A" w:rsidP="0099495A">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Pr>
                <w:rFonts w:ascii="Times New Roman" w:hAnsi="Times New Roman"/>
                <w:sz w:val="24"/>
                <w:szCs w:val="24"/>
              </w:rPr>
              <w:t>–</w:t>
            </w:r>
            <w:r w:rsidRPr="008C61C7">
              <w:rPr>
                <w:rFonts w:ascii="Times New Roman" w:hAnsi="Times New Roman"/>
                <w:sz w:val="24"/>
                <w:szCs w:val="24"/>
              </w:rPr>
              <w:t>value</w:t>
            </w:r>
          </w:p>
        </w:tc>
        <w:tc>
          <w:tcPr>
            <w:tcW w:w="2219" w:type="dxa"/>
            <w:vAlign w:val="center"/>
          </w:tcPr>
          <w:p w14:paraId="3A8CB314" w14:textId="77777777" w:rsidR="0099495A" w:rsidRPr="008C61C7" w:rsidRDefault="0099495A" w:rsidP="0099495A">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157" w:type="dxa"/>
            <w:vAlign w:val="center"/>
          </w:tcPr>
          <w:p w14:paraId="42BEDF48" w14:textId="622C0050" w:rsidR="0099495A" w:rsidRPr="008C61C7" w:rsidRDefault="0099495A" w:rsidP="0099495A">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Pr>
                <w:rFonts w:ascii="Times New Roman" w:hAnsi="Times New Roman"/>
                <w:sz w:val="24"/>
                <w:szCs w:val="24"/>
              </w:rPr>
              <w:t>–</w:t>
            </w:r>
            <w:r w:rsidRPr="008C61C7">
              <w:rPr>
                <w:rFonts w:ascii="Times New Roman" w:hAnsi="Times New Roman"/>
                <w:sz w:val="24"/>
                <w:szCs w:val="24"/>
              </w:rPr>
              <w:t>value</w:t>
            </w:r>
          </w:p>
        </w:tc>
      </w:tr>
      <w:tr w:rsidR="0099495A" w:rsidRPr="008C61C7" w14:paraId="07C06DBD" w14:textId="77777777" w:rsidTr="005E7DDF">
        <w:tc>
          <w:tcPr>
            <w:tcW w:w="9639" w:type="dxa"/>
            <w:gridSpan w:val="5"/>
          </w:tcPr>
          <w:p w14:paraId="485BE080" w14:textId="77777777" w:rsidR="0099495A" w:rsidRPr="008C61C7" w:rsidRDefault="0099495A"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Для комбинации МАССЕ = Смерть от всех причин+ИМ+ОНМК</w:t>
            </w:r>
          </w:p>
        </w:tc>
      </w:tr>
      <w:tr w:rsidR="008C61C7" w:rsidRPr="008C61C7" w14:paraId="6CB94410" w14:textId="77777777" w:rsidTr="0066646D">
        <w:tc>
          <w:tcPr>
            <w:tcW w:w="2625" w:type="dxa"/>
          </w:tcPr>
          <w:p w14:paraId="7C3E99F6"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494" w:type="dxa"/>
          </w:tcPr>
          <w:p w14:paraId="08A57C50" w14:textId="380B9979"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1,3</w:t>
            </w:r>
            <w:r w:rsidRPr="008C61C7">
              <w:rPr>
                <w:rFonts w:ascii="Times New Roman" w:eastAsiaTheme="minorHAnsi" w:hAnsi="Times New Roman"/>
                <w:sz w:val="24"/>
                <w:szCs w:val="24"/>
              </w:rPr>
              <w:t>2 (</w:t>
            </w:r>
            <w:r w:rsidRPr="008C61C7">
              <w:rPr>
                <w:rFonts w:ascii="Times New Roman" w:eastAsiaTheme="minorHAnsi" w:hAnsi="Times New Roman"/>
                <w:sz w:val="24"/>
                <w:szCs w:val="24"/>
                <w:lang w:val="en-US"/>
              </w:rPr>
              <w:t>1,19</w:t>
            </w:r>
            <w:r w:rsidRPr="008C61C7">
              <w:rPr>
                <w:rFonts w:ascii="Times New Roman" w:eastAsiaTheme="minorHAnsi" w:hAnsi="Times New Roman"/>
                <w:sz w:val="24"/>
                <w:szCs w:val="24"/>
              </w:rPr>
              <w:t xml:space="preserve">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1,45</w:t>
            </w:r>
            <w:r w:rsidRPr="008C61C7">
              <w:rPr>
                <w:rFonts w:ascii="Times New Roman" w:eastAsiaTheme="minorHAnsi" w:hAnsi="Times New Roman"/>
                <w:sz w:val="24"/>
                <w:szCs w:val="24"/>
              </w:rPr>
              <w:t>)</w:t>
            </w:r>
          </w:p>
        </w:tc>
        <w:tc>
          <w:tcPr>
            <w:tcW w:w="1144" w:type="dxa"/>
          </w:tcPr>
          <w:p w14:paraId="4F9ECBF9"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lang w:val="en-US"/>
              </w:rPr>
              <w:t>&lt;</w:t>
            </w: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,000</w:t>
            </w:r>
            <w:r w:rsidRPr="008C61C7">
              <w:rPr>
                <w:rFonts w:ascii="Times New Roman" w:eastAsiaTheme="minorHAnsi" w:hAnsi="Times New Roman"/>
                <w:sz w:val="24"/>
                <w:szCs w:val="24"/>
              </w:rPr>
              <w:t>1</w:t>
            </w:r>
          </w:p>
        </w:tc>
        <w:tc>
          <w:tcPr>
            <w:tcW w:w="2219" w:type="dxa"/>
          </w:tcPr>
          <w:p w14:paraId="1A03F12B" w14:textId="450127D4"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 xml:space="preserve">1,29 (1,17 </w:t>
            </w:r>
            <w:r w:rsidR="006F2E50">
              <w:rPr>
                <w:rFonts w:ascii="Times New Roman" w:hAnsi="Times New Roman"/>
                <w:sz w:val="24"/>
                <w:szCs w:val="24"/>
              </w:rPr>
              <w:t>–</w:t>
            </w:r>
            <w:r w:rsidRPr="008C61C7">
              <w:rPr>
                <w:rFonts w:ascii="Times New Roman" w:hAnsi="Times New Roman"/>
                <w:sz w:val="24"/>
                <w:szCs w:val="24"/>
              </w:rPr>
              <w:t xml:space="preserve"> 1,45)</w:t>
            </w:r>
          </w:p>
        </w:tc>
        <w:tc>
          <w:tcPr>
            <w:tcW w:w="1157" w:type="dxa"/>
          </w:tcPr>
          <w:p w14:paraId="2447ACB4"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&lt;0,0001</w:t>
            </w:r>
          </w:p>
        </w:tc>
      </w:tr>
      <w:tr w:rsidR="008C61C7" w:rsidRPr="008C61C7" w14:paraId="6B7FB55C" w14:textId="77777777" w:rsidTr="0066646D">
        <w:tc>
          <w:tcPr>
            <w:tcW w:w="2625" w:type="dxa"/>
          </w:tcPr>
          <w:p w14:paraId="1A750F61"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ИМ</w:t>
            </w:r>
          </w:p>
        </w:tc>
        <w:tc>
          <w:tcPr>
            <w:tcW w:w="2494" w:type="dxa"/>
          </w:tcPr>
          <w:p w14:paraId="17DBAF91" w14:textId="3875E028"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1,7</w:t>
            </w:r>
            <w:r w:rsidRPr="008C61C7">
              <w:rPr>
                <w:rFonts w:ascii="Times New Roman" w:eastAsiaTheme="minorHAnsi" w:hAnsi="Times New Roman"/>
                <w:sz w:val="24"/>
                <w:szCs w:val="24"/>
              </w:rPr>
              <w:t xml:space="preserve"> (1</w:t>
            </w:r>
            <w:r w:rsidRPr="008C61C7">
              <w:rPr>
                <w:rFonts w:ascii="Times New Roman" w:eastAsiaTheme="minorHAnsi" w:hAnsi="Times New Roman"/>
                <w:sz w:val="24"/>
                <w:szCs w:val="24"/>
                <w:lang w:val="en-US"/>
              </w:rPr>
              <w:t>,02</w:t>
            </w:r>
            <w:r w:rsidRPr="008C61C7">
              <w:rPr>
                <w:rFonts w:ascii="Times New Roman" w:eastAsiaTheme="minorHAnsi" w:hAnsi="Times New Roman"/>
                <w:sz w:val="24"/>
                <w:szCs w:val="24"/>
              </w:rPr>
              <w:t xml:space="preserve">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2,8</w:t>
            </w:r>
            <w:r w:rsidRPr="008C61C7">
              <w:rPr>
                <w:rFonts w:ascii="Times New Roman" w:eastAsiaTheme="minorHAnsi" w:hAnsi="Times New Roman"/>
                <w:sz w:val="24"/>
                <w:szCs w:val="24"/>
              </w:rPr>
              <w:t>9)</w:t>
            </w:r>
          </w:p>
        </w:tc>
        <w:tc>
          <w:tcPr>
            <w:tcW w:w="1144" w:type="dxa"/>
          </w:tcPr>
          <w:p w14:paraId="61EB1169"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,04</w:t>
            </w:r>
          </w:p>
        </w:tc>
        <w:tc>
          <w:tcPr>
            <w:tcW w:w="2219" w:type="dxa"/>
          </w:tcPr>
          <w:p w14:paraId="1207CAC7" w14:textId="37244F5E"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1,2(0,7</w:t>
            </w:r>
            <w:r w:rsidR="006F2E50">
              <w:rPr>
                <w:rFonts w:ascii="Times New Roman" w:hAnsi="Times New Roman"/>
                <w:sz w:val="24"/>
                <w:szCs w:val="24"/>
              </w:rPr>
              <w:t>–</w:t>
            </w:r>
            <w:r w:rsidRPr="008C61C7">
              <w:rPr>
                <w:rFonts w:ascii="Times New Roman" w:hAnsi="Times New Roman"/>
                <w:sz w:val="24"/>
                <w:szCs w:val="24"/>
              </w:rPr>
              <w:t>2,1)</w:t>
            </w:r>
          </w:p>
        </w:tc>
        <w:tc>
          <w:tcPr>
            <w:tcW w:w="1157" w:type="dxa"/>
          </w:tcPr>
          <w:p w14:paraId="4FFB01C5"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0,53</w:t>
            </w:r>
          </w:p>
        </w:tc>
      </w:tr>
      <w:tr w:rsidR="008C61C7" w:rsidRPr="008C61C7" w14:paraId="04CA5FE3" w14:textId="77777777" w:rsidTr="0066646D">
        <w:tc>
          <w:tcPr>
            <w:tcW w:w="2625" w:type="dxa"/>
          </w:tcPr>
          <w:p w14:paraId="1D5D7F9D"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ХОБЛ</w:t>
            </w:r>
          </w:p>
        </w:tc>
        <w:tc>
          <w:tcPr>
            <w:tcW w:w="2494" w:type="dxa"/>
          </w:tcPr>
          <w:p w14:paraId="26F560CF" w14:textId="03ED6562" w:rsidR="00DC613D" w:rsidRPr="008C61C7" w:rsidRDefault="00DC613D" w:rsidP="0099495A">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1,9831,0853,623</w:t>
            </w:r>
          </w:p>
        </w:tc>
        <w:tc>
          <w:tcPr>
            <w:tcW w:w="1144" w:type="dxa"/>
          </w:tcPr>
          <w:p w14:paraId="2E8FB693"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0,026</w:t>
            </w:r>
          </w:p>
        </w:tc>
        <w:tc>
          <w:tcPr>
            <w:tcW w:w="2219" w:type="dxa"/>
          </w:tcPr>
          <w:p w14:paraId="5A5BE2EB" w14:textId="7C144F0E"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1,6</w:t>
            </w:r>
            <w:r w:rsidRPr="008C61C7">
              <w:rPr>
                <w:rFonts w:ascii="Times New Roman" w:hAnsi="Times New Roman"/>
                <w:sz w:val="24"/>
                <w:szCs w:val="24"/>
                <w:lang w:val="en-US"/>
              </w:rPr>
              <w:t xml:space="preserve"> (0</w:t>
            </w:r>
            <w:r w:rsidRPr="008C61C7">
              <w:rPr>
                <w:rFonts w:ascii="Times New Roman" w:hAnsi="Times New Roman"/>
                <w:sz w:val="24"/>
                <w:szCs w:val="24"/>
              </w:rPr>
              <w:t>,88</w:t>
            </w:r>
            <w:r w:rsidRPr="008C61C7">
              <w:rPr>
                <w:rFonts w:ascii="Times New Roman" w:hAnsi="Times New Roman"/>
                <w:sz w:val="24"/>
                <w:szCs w:val="24"/>
                <w:lang w:val="en-US"/>
              </w:rPr>
              <w:t xml:space="preserve"> </w:t>
            </w:r>
            <w:r w:rsidR="006F2E50">
              <w:rPr>
                <w:rFonts w:ascii="Times New Roman" w:hAnsi="Times New Roman"/>
                <w:sz w:val="24"/>
                <w:szCs w:val="24"/>
                <w:lang w:val="en-US"/>
              </w:rPr>
              <w:t>–</w:t>
            </w:r>
            <w:r w:rsidRPr="008C61C7">
              <w:rPr>
                <w:rFonts w:ascii="Times New Roman" w:hAnsi="Times New Roman"/>
                <w:sz w:val="24"/>
                <w:szCs w:val="24"/>
                <w:lang w:val="en-US"/>
              </w:rPr>
              <w:t xml:space="preserve"> </w:t>
            </w:r>
            <w:r w:rsidRPr="008C61C7">
              <w:rPr>
                <w:rFonts w:ascii="Times New Roman" w:hAnsi="Times New Roman"/>
                <w:sz w:val="24"/>
                <w:szCs w:val="24"/>
              </w:rPr>
              <w:t>2,95</w:t>
            </w:r>
            <w:r w:rsidRPr="008C61C7">
              <w:rPr>
                <w:rFonts w:ascii="Times New Roman" w:hAnsi="Times New Roman"/>
                <w:sz w:val="24"/>
                <w:szCs w:val="24"/>
                <w:lang w:val="en-US"/>
              </w:rPr>
              <w:t>)</w:t>
            </w:r>
          </w:p>
        </w:tc>
        <w:tc>
          <w:tcPr>
            <w:tcW w:w="1157" w:type="dxa"/>
          </w:tcPr>
          <w:p w14:paraId="121D3015"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,12</w:t>
            </w:r>
          </w:p>
        </w:tc>
      </w:tr>
      <w:tr w:rsidR="0099495A" w:rsidRPr="008C61C7" w14:paraId="671DFEC4" w14:textId="77777777" w:rsidTr="005E7DDF">
        <w:tc>
          <w:tcPr>
            <w:tcW w:w="9639" w:type="dxa"/>
            <w:gridSpan w:val="5"/>
          </w:tcPr>
          <w:p w14:paraId="7663A0D5" w14:textId="07525C7D" w:rsidR="0099495A" w:rsidRPr="008C61C7" w:rsidRDefault="0099495A" w:rsidP="00DC613D">
            <w:pPr>
              <w:spacing w:after="0" w:line="240" w:lineRule="auto"/>
              <w:jc w:val="both"/>
              <w:rPr>
                <w:rFonts w:ascii="Times New Roman" w:hAnsi="Times New Roman"/>
                <w:sz w:val="24"/>
                <w:szCs w:val="24"/>
              </w:rPr>
            </w:pPr>
            <w:r w:rsidRPr="008C61C7">
              <w:rPr>
                <w:rFonts w:ascii="Times New Roman" w:hAnsi="Times New Roman"/>
                <w:sz w:val="24"/>
                <w:szCs w:val="24"/>
                <w:lang w:val="en-US"/>
              </w:rPr>
              <w:t>Для повторной реваскуляризации</w:t>
            </w:r>
          </w:p>
        </w:tc>
      </w:tr>
      <w:tr w:rsidR="008C61C7" w:rsidRPr="008C61C7" w14:paraId="30B7DF63" w14:textId="77777777" w:rsidTr="0066646D">
        <w:tc>
          <w:tcPr>
            <w:tcW w:w="2625" w:type="dxa"/>
          </w:tcPr>
          <w:p w14:paraId="04C39AEB"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ЧКВ</w:t>
            </w:r>
          </w:p>
        </w:tc>
        <w:tc>
          <w:tcPr>
            <w:tcW w:w="2494" w:type="dxa"/>
          </w:tcPr>
          <w:p w14:paraId="5F1AEA8F"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3,39 (2,1 – 5,45)</w:t>
            </w:r>
          </w:p>
        </w:tc>
        <w:tc>
          <w:tcPr>
            <w:tcW w:w="1144" w:type="dxa"/>
          </w:tcPr>
          <w:p w14:paraId="26A54AD7"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&lt;0,0001</w:t>
            </w:r>
          </w:p>
        </w:tc>
        <w:tc>
          <w:tcPr>
            <w:tcW w:w="2219" w:type="dxa"/>
          </w:tcPr>
          <w:p w14:paraId="2E34DA3F" w14:textId="096C5A9A"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3,1</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1,8</w:t>
            </w:r>
            <w:r w:rsidRPr="008C61C7">
              <w:rPr>
                <w:rFonts w:ascii="Times New Roman" w:eastAsiaTheme="minorHAnsi" w:hAnsi="Times New Roman"/>
                <w:sz w:val="24"/>
                <w:szCs w:val="24"/>
                <w:lang w:val="en-US"/>
              </w:rPr>
              <w:t xml:space="preserve">7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rPr>
              <w:t>5</w:t>
            </w:r>
            <w:r w:rsidRPr="008C61C7">
              <w:rPr>
                <w:rFonts w:ascii="Times New Roman" w:eastAsiaTheme="minorHAnsi" w:hAnsi="Times New Roman"/>
                <w:sz w:val="24"/>
                <w:szCs w:val="24"/>
                <w:lang w:val="en-US"/>
              </w:rPr>
              <w:t>)</w:t>
            </w:r>
          </w:p>
        </w:tc>
        <w:tc>
          <w:tcPr>
            <w:tcW w:w="1157" w:type="dxa"/>
            <w:vAlign w:val="center"/>
          </w:tcPr>
          <w:p w14:paraId="3CA568F2" w14:textId="77777777" w:rsidR="00DC613D" w:rsidRPr="008C61C7" w:rsidRDefault="00DC613D" w:rsidP="00DC613D">
            <w:pPr>
              <w:autoSpaceDE w:val="0"/>
              <w:autoSpaceDN w:val="0"/>
              <w:adjustRightInd w:val="0"/>
              <w:spacing w:after="0" w:line="240" w:lineRule="auto"/>
              <w:ind w:right="60"/>
              <w:jc w:val="both"/>
              <w:rPr>
                <w:rFonts w:ascii="Times New Roman" w:eastAsiaTheme="minorHAnsi" w:hAnsi="Times New Roman"/>
                <w:sz w:val="24"/>
                <w:szCs w:val="24"/>
                <w:lang w:val="en-US" w:eastAsia="ru-RU"/>
              </w:rPr>
            </w:pPr>
            <w:r w:rsidRPr="008C61C7">
              <w:rPr>
                <w:rFonts w:ascii="Times New Roman" w:eastAsiaTheme="minorHAnsi" w:hAnsi="Times New Roman"/>
                <w:sz w:val="24"/>
                <w:szCs w:val="24"/>
                <w:lang w:val="en-US" w:eastAsia="ru-RU"/>
              </w:rPr>
              <w:t>&lt;0</w:t>
            </w:r>
            <w:r w:rsidRPr="008C61C7">
              <w:rPr>
                <w:rFonts w:ascii="Times New Roman" w:eastAsiaTheme="minorHAnsi" w:hAnsi="Times New Roman"/>
                <w:sz w:val="24"/>
                <w:szCs w:val="24"/>
                <w:lang w:eastAsia="ru-RU"/>
              </w:rPr>
              <w:t>,000</w:t>
            </w:r>
            <w:r w:rsidRPr="008C61C7">
              <w:rPr>
                <w:rFonts w:ascii="Times New Roman" w:eastAsiaTheme="minorHAnsi" w:hAnsi="Times New Roman"/>
                <w:sz w:val="24"/>
                <w:szCs w:val="24"/>
                <w:lang w:val="en-US" w:eastAsia="ru-RU"/>
              </w:rPr>
              <w:t>1</w:t>
            </w:r>
          </w:p>
        </w:tc>
      </w:tr>
      <w:tr w:rsidR="008C61C7" w:rsidRPr="008C61C7" w14:paraId="121CE4DC" w14:textId="77777777" w:rsidTr="0066646D">
        <w:tc>
          <w:tcPr>
            <w:tcW w:w="2625" w:type="dxa"/>
          </w:tcPr>
          <w:p w14:paraId="190199C8"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lang w:val="kk-KZ"/>
              </w:rPr>
              <w:t>Пол</w:t>
            </w:r>
            <w:r w:rsidRPr="008C61C7">
              <w:rPr>
                <w:rFonts w:ascii="Times New Roman" w:eastAsiaTheme="minorHAnsi" w:hAnsi="Times New Roman"/>
                <w:sz w:val="24"/>
                <w:szCs w:val="24"/>
              </w:rPr>
              <w:t>(Жен/Муж)</w:t>
            </w:r>
          </w:p>
        </w:tc>
        <w:tc>
          <w:tcPr>
            <w:tcW w:w="2494" w:type="dxa"/>
          </w:tcPr>
          <w:p w14:paraId="6D7545B3" w14:textId="4F8A28A8"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1,7</w:t>
            </w:r>
            <w:r w:rsidRPr="008C61C7">
              <w:rPr>
                <w:rFonts w:ascii="Times New Roman" w:eastAsiaTheme="minorHAnsi" w:hAnsi="Times New Roman"/>
                <w:sz w:val="24"/>
                <w:szCs w:val="24"/>
                <w:lang w:val="en-US"/>
              </w:rPr>
              <w:t>4 (</w:t>
            </w:r>
            <w:r w:rsidRPr="008C61C7">
              <w:rPr>
                <w:rFonts w:ascii="Times New Roman" w:eastAsiaTheme="minorHAnsi" w:hAnsi="Times New Roman"/>
                <w:sz w:val="24"/>
                <w:szCs w:val="24"/>
              </w:rPr>
              <w:t>1,01</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rPr>
              <w:t>2,98</w:t>
            </w:r>
            <w:r w:rsidRPr="008C61C7">
              <w:rPr>
                <w:rFonts w:ascii="Times New Roman" w:eastAsiaTheme="minorHAnsi" w:hAnsi="Times New Roman"/>
                <w:sz w:val="24"/>
                <w:szCs w:val="24"/>
                <w:lang w:val="en-US"/>
              </w:rPr>
              <w:t>)</w:t>
            </w:r>
          </w:p>
        </w:tc>
        <w:tc>
          <w:tcPr>
            <w:tcW w:w="1144" w:type="dxa"/>
          </w:tcPr>
          <w:p w14:paraId="46FFDF22"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0,045</w:t>
            </w:r>
          </w:p>
        </w:tc>
        <w:tc>
          <w:tcPr>
            <w:tcW w:w="2219" w:type="dxa"/>
          </w:tcPr>
          <w:p w14:paraId="612005F9" w14:textId="6B228D4E"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1,7</w:t>
            </w:r>
            <w:r w:rsidRPr="008C61C7">
              <w:rPr>
                <w:rFonts w:ascii="Times New Roman" w:eastAsiaTheme="minorHAnsi" w:hAnsi="Times New Roman"/>
                <w:sz w:val="24"/>
                <w:szCs w:val="24"/>
                <w:lang w:val="en-US"/>
              </w:rPr>
              <w:t xml:space="preserve"> (0</w:t>
            </w:r>
            <w:r w:rsidRPr="008C61C7">
              <w:rPr>
                <w:rFonts w:ascii="Times New Roman" w:eastAsiaTheme="minorHAnsi" w:hAnsi="Times New Roman"/>
                <w:sz w:val="24"/>
                <w:szCs w:val="24"/>
              </w:rPr>
              <w:t>,99</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rPr>
              <w:t>2,9</w:t>
            </w:r>
            <w:r w:rsidRPr="008C61C7">
              <w:rPr>
                <w:rFonts w:ascii="Times New Roman" w:eastAsiaTheme="minorHAnsi" w:hAnsi="Times New Roman"/>
                <w:sz w:val="24"/>
                <w:szCs w:val="24"/>
                <w:lang w:val="en-US"/>
              </w:rPr>
              <w:t>3)</w:t>
            </w:r>
          </w:p>
        </w:tc>
        <w:tc>
          <w:tcPr>
            <w:tcW w:w="1157" w:type="dxa"/>
            <w:vAlign w:val="center"/>
          </w:tcPr>
          <w:p w14:paraId="24920D81" w14:textId="77777777" w:rsidR="00DC613D" w:rsidRPr="008C61C7" w:rsidRDefault="00DC613D" w:rsidP="00DC613D">
            <w:pPr>
              <w:autoSpaceDE w:val="0"/>
              <w:autoSpaceDN w:val="0"/>
              <w:adjustRightInd w:val="0"/>
              <w:spacing w:after="0" w:line="240" w:lineRule="auto"/>
              <w:ind w:right="60"/>
              <w:jc w:val="both"/>
              <w:rPr>
                <w:rFonts w:ascii="Times New Roman" w:eastAsiaTheme="minorHAnsi" w:hAnsi="Times New Roman"/>
                <w:sz w:val="24"/>
                <w:szCs w:val="24"/>
                <w:lang w:val="en-US" w:eastAsia="ru-RU"/>
              </w:rPr>
            </w:pPr>
            <w:r w:rsidRPr="008C61C7">
              <w:rPr>
                <w:rFonts w:ascii="Times New Roman" w:eastAsiaTheme="minorHAnsi" w:hAnsi="Times New Roman"/>
                <w:sz w:val="24"/>
                <w:szCs w:val="24"/>
                <w:lang w:val="en-US" w:eastAsia="ru-RU"/>
              </w:rPr>
              <w:t>0</w:t>
            </w:r>
            <w:r w:rsidRPr="008C61C7">
              <w:rPr>
                <w:rFonts w:ascii="Times New Roman" w:eastAsiaTheme="minorHAnsi" w:hAnsi="Times New Roman"/>
                <w:sz w:val="24"/>
                <w:szCs w:val="24"/>
                <w:lang w:eastAsia="ru-RU"/>
              </w:rPr>
              <w:t>,05</w:t>
            </w:r>
            <w:r w:rsidRPr="008C61C7">
              <w:rPr>
                <w:rFonts w:ascii="Times New Roman" w:eastAsiaTheme="minorHAnsi" w:hAnsi="Times New Roman"/>
                <w:sz w:val="24"/>
                <w:szCs w:val="24"/>
                <w:lang w:val="en-US" w:eastAsia="ru-RU"/>
              </w:rPr>
              <w:t>5</w:t>
            </w:r>
          </w:p>
        </w:tc>
      </w:tr>
      <w:tr w:rsidR="0099495A" w:rsidRPr="008C61C7" w14:paraId="31CA7A7D" w14:textId="77777777" w:rsidTr="005E7DDF">
        <w:tc>
          <w:tcPr>
            <w:tcW w:w="9639" w:type="dxa"/>
            <w:gridSpan w:val="5"/>
            <w:tcBorders>
              <w:bottom w:val="single" w:sz="4" w:space="0" w:color="auto"/>
            </w:tcBorders>
          </w:tcPr>
          <w:p w14:paraId="6A6EA55B" w14:textId="6DCE21A3" w:rsidR="0099495A" w:rsidRPr="008C61C7" w:rsidRDefault="0099495A" w:rsidP="00DC613D">
            <w:pPr>
              <w:autoSpaceDE w:val="0"/>
              <w:autoSpaceDN w:val="0"/>
              <w:adjustRightInd w:val="0"/>
              <w:spacing w:after="0" w:line="240" w:lineRule="auto"/>
              <w:ind w:right="60"/>
              <w:jc w:val="center"/>
              <w:rPr>
                <w:rFonts w:ascii="Times New Roman" w:eastAsiaTheme="minorHAnsi" w:hAnsi="Times New Roman"/>
                <w:sz w:val="24"/>
                <w:szCs w:val="24"/>
                <w:lang w:eastAsia="ru-RU"/>
              </w:rPr>
            </w:pPr>
            <w:r w:rsidRPr="008C61C7">
              <w:rPr>
                <w:rFonts w:ascii="Times New Roman" w:eastAsiaTheme="minorHAnsi" w:hAnsi="Times New Roman"/>
                <w:sz w:val="24"/>
                <w:szCs w:val="24"/>
                <w:lang w:val="en-US"/>
              </w:rPr>
              <w:t>Для общей смертности</w:t>
            </w:r>
          </w:p>
        </w:tc>
      </w:tr>
      <w:tr w:rsidR="008C61C7" w:rsidRPr="008C61C7" w14:paraId="28019D87" w14:textId="77777777" w:rsidTr="0066646D">
        <w:tc>
          <w:tcPr>
            <w:tcW w:w="2625" w:type="dxa"/>
            <w:tcBorders>
              <w:bottom w:val="nil"/>
            </w:tcBorders>
          </w:tcPr>
          <w:p w14:paraId="3FC9CC80"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lang w:val="en-US"/>
              </w:rPr>
              <w:t>SS</w:t>
            </w:r>
            <w:r w:rsidRPr="008C61C7">
              <w:rPr>
                <w:rFonts w:ascii="Times New Roman" w:eastAsiaTheme="minorHAnsi" w:hAnsi="Times New Roman"/>
                <w:sz w:val="24"/>
                <w:szCs w:val="24"/>
              </w:rPr>
              <w:t>1</w:t>
            </w:r>
          </w:p>
        </w:tc>
        <w:tc>
          <w:tcPr>
            <w:tcW w:w="2494" w:type="dxa"/>
            <w:tcBorders>
              <w:bottom w:val="nil"/>
            </w:tcBorders>
          </w:tcPr>
          <w:p w14:paraId="3BB72217" w14:textId="701FDF7B"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1,1 (1,01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1,2)</w:t>
            </w:r>
          </w:p>
        </w:tc>
        <w:tc>
          <w:tcPr>
            <w:tcW w:w="1144" w:type="dxa"/>
            <w:tcBorders>
              <w:bottom w:val="nil"/>
            </w:tcBorders>
          </w:tcPr>
          <w:p w14:paraId="7BA3B327"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3</w:t>
            </w:r>
          </w:p>
        </w:tc>
        <w:tc>
          <w:tcPr>
            <w:tcW w:w="2219" w:type="dxa"/>
            <w:tcBorders>
              <w:bottom w:val="nil"/>
            </w:tcBorders>
          </w:tcPr>
          <w:p w14:paraId="521CE776" w14:textId="0FC817F6"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w:t>
            </w:r>
            <w:r w:rsidRPr="008C61C7">
              <w:rPr>
                <w:rFonts w:ascii="Times New Roman" w:eastAsiaTheme="minorHAnsi" w:hAnsi="Times New Roman"/>
                <w:sz w:val="24"/>
                <w:szCs w:val="24"/>
                <w:lang w:val="en-US"/>
              </w:rPr>
              <w:t>1 (0</w:t>
            </w:r>
            <w:r w:rsidRPr="008C61C7">
              <w:rPr>
                <w:rFonts w:ascii="Times New Roman" w:eastAsiaTheme="minorHAnsi" w:hAnsi="Times New Roman"/>
                <w:sz w:val="24"/>
                <w:szCs w:val="24"/>
              </w:rPr>
              <w:t>,99</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1,2</w:t>
            </w:r>
            <w:r w:rsidRPr="008C61C7">
              <w:rPr>
                <w:rFonts w:ascii="Times New Roman" w:eastAsiaTheme="minorHAnsi" w:hAnsi="Times New Roman"/>
                <w:sz w:val="24"/>
                <w:szCs w:val="24"/>
                <w:lang w:val="en-US"/>
              </w:rPr>
              <w:t>)</w:t>
            </w:r>
          </w:p>
        </w:tc>
        <w:tc>
          <w:tcPr>
            <w:tcW w:w="1157" w:type="dxa"/>
            <w:tcBorders>
              <w:bottom w:val="nil"/>
            </w:tcBorders>
          </w:tcPr>
          <w:p w14:paraId="39E8834B"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,07</w:t>
            </w:r>
          </w:p>
        </w:tc>
      </w:tr>
      <w:tr w:rsidR="008C61C7" w:rsidRPr="008C61C7" w14:paraId="29F30643" w14:textId="77777777" w:rsidTr="0066646D">
        <w:tc>
          <w:tcPr>
            <w:tcW w:w="2625" w:type="dxa"/>
          </w:tcPr>
          <w:p w14:paraId="6105103E" w14:textId="0DDBD596"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СД</w:t>
            </w:r>
          </w:p>
        </w:tc>
        <w:tc>
          <w:tcPr>
            <w:tcW w:w="2494" w:type="dxa"/>
          </w:tcPr>
          <w:p w14:paraId="1A4D1050" w14:textId="1F445C64"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2,</w:t>
            </w:r>
            <w:r w:rsidRPr="008C61C7">
              <w:rPr>
                <w:rFonts w:ascii="Times New Roman" w:eastAsiaTheme="minorHAnsi" w:hAnsi="Times New Roman"/>
                <w:sz w:val="24"/>
                <w:szCs w:val="24"/>
                <w:lang w:val="en-US"/>
              </w:rPr>
              <w:t>4 (</w:t>
            </w:r>
            <w:r w:rsidRPr="008C61C7">
              <w:rPr>
                <w:rFonts w:ascii="Times New Roman" w:eastAsiaTheme="minorHAnsi" w:hAnsi="Times New Roman"/>
                <w:sz w:val="24"/>
                <w:szCs w:val="24"/>
              </w:rPr>
              <w:t>1,18</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4,7</w:t>
            </w:r>
            <w:r w:rsidRPr="008C61C7">
              <w:rPr>
                <w:rFonts w:ascii="Times New Roman" w:eastAsiaTheme="minorHAnsi" w:hAnsi="Times New Roman"/>
                <w:sz w:val="24"/>
                <w:szCs w:val="24"/>
                <w:lang w:val="en-US"/>
              </w:rPr>
              <w:t>)</w:t>
            </w:r>
          </w:p>
        </w:tc>
        <w:tc>
          <w:tcPr>
            <w:tcW w:w="1144" w:type="dxa"/>
          </w:tcPr>
          <w:p w14:paraId="19779539"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2</w:t>
            </w:r>
          </w:p>
        </w:tc>
        <w:tc>
          <w:tcPr>
            <w:tcW w:w="2219" w:type="dxa"/>
          </w:tcPr>
          <w:p w14:paraId="1BA45C1D" w14:textId="3B2B0438"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1,9</w:t>
            </w:r>
            <w:r w:rsidRPr="008C61C7">
              <w:rPr>
                <w:rFonts w:ascii="Times New Roman" w:eastAsiaTheme="minorHAnsi" w:hAnsi="Times New Roman"/>
                <w:sz w:val="24"/>
                <w:szCs w:val="24"/>
                <w:lang w:val="en-US"/>
              </w:rPr>
              <w:t xml:space="preserve"> (0</w:t>
            </w:r>
            <w:r w:rsidRPr="008C61C7">
              <w:rPr>
                <w:rFonts w:ascii="Times New Roman" w:eastAsiaTheme="minorHAnsi" w:hAnsi="Times New Roman"/>
                <w:sz w:val="24"/>
                <w:szCs w:val="24"/>
              </w:rPr>
              <w:t>,9</w:t>
            </w:r>
            <w:r w:rsidRPr="008C61C7">
              <w:rPr>
                <w:rFonts w:ascii="Times New Roman" w:eastAsiaTheme="minorHAnsi" w:hAnsi="Times New Roman"/>
                <w:sz w:val="24"/>
                <w:szCs w:val="24"/>
                <w:lang w:val="en-US"/>
              </w:rPr>
              <w:t xml:space="preserve">6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3,9</w:t>
            </w:r>
            <w:r w:rsidRPr="008C61C7">
              <w:rPr>
                <w:rFonts w:ascii="Times New Roman" w:eastAsiaTheme="minorHAnsi" w:hAnsi="Times New Roman"/>
                <w:sz w:val="24"/>
                <w:szCs w:val="24"/>
                <w:lang w:val="en-US"/>
              </w:rPr>
              <w:t>)</w:t>
            </w:r>
          </w:p>
        </w:tc>
        <w:tc>
          <w:tcPr>
            <w:tcW w:w="1157" w:type="dxa"/>
          </w:tcPr>
          <w:p w14:paraId="0B6E850D"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7</w:t>
            </w:r>
          </w:p>
        </w:tc>
      </w:tr>
      <w:tr w:rsidR="008C61C7" w:rsidRPr="008C61C7" w14:paraId="68C91BAD" w14:textId="77777777" w:rsidTr="0066646D">
        <w:tc>
          <w:tcPr>
            <w:tcW w:w="2625" w:type="dxa"/>
          </w:tcPr>
          <w:p w14:paraId="6B43F734"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494" w:type="dxa"/>
          </w:tcPr>
          <w:p w14:paraId="296F6EF1" w14:textId="4D93D168"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1,3</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1,1</w:t>
            </w:r>
            <w:r w:rsidRPr="008C61C7">
              <w:rPr>
                <w:rFonts w:ascii="Times New Roman" w:eastAsiaTheme="minorHAnsi" w:hAnsi="Times New Roman"/>
                <w:sz w:val="24"/>
                <w:szCs w:val="24"/>
                <w:lang w:val="en-US"/>
              </w:rPr>
              <w:t xml:space="preserve">3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1,5</w:t>
            </w:r>
            <w:r w:rsidRPr="008C61C7">
              <w:rPr>
                <w:rFonts w:ascii="Times New Roman" w:eastAsiaTheme="minorHAnsi" w:hAnsi="Times New Roman"/>
                <w:sz w:val="24"/>
                <w:szCs w:val="24"/>
                <w:lang w:val="en-US"/>
              </w:rPr>
              <w:t>2)</w:t>
            </w:r>
          </w:p>
        </w:tc>
        <w:tc>
          <w:tcPr>
            <w:tcW w:w="1144" w:type="dxa"/>
          </w:tcPr>
          <w:p w14:paraId="32FFE081"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&lt;0,0001</w:t>
            </w:r>
          </w:p>
        </w:tc>
        <w:tc>
          <w:tcPr>
            <w:tcW w:w="2219" w:type="dxa"/>
          </w:tcPr>
          <w:p w14:paraId="1D547D3F" w14:textId="27D5FFD9"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1,2</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1,02</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1,4</w:t>
            </w:r>
            <w:r w:rsidRPr="008C61C7">
              <w:rPr>
                <w:rFonts w:ascii="Times New Roman" w:eastAsiaTheme="minorHAnsi" w:hAnsi="Times New Roman"/>
                <w:sz w:val="24"/>
                <w:szCs w:val="24"/>
                <w:lang w:val="en-US"/>
              </w:rPr>
              <w:t>9)</w:t>
            </w:r>
          </w:p>
        </w:tc>
        <w:tc>
          <w:tcPr>
            <w:tcW w:w="1157" w:type="dxa"/>
          </w:tcPr>
          <w:p w14:paraId="4D559F32"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,03</w:t>
            </w:r>
          </w:p>
        </w:tc>
      </w:tr>
      <w:tr w:rsidR="008C61C7" w:rsidRPr="008C61C7" w14:paraId="74A73CBB" w14:textId="77777777" w:rsidTr="0066646D">
        <w:tc>
          <w:tcPr>
            <w:tcW w:w="2625" w:type="dxa"/>
          </w:tcPr>
          <w:p w14:paraId="0637A5E0"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ХОБЛ</w:t>
            </w:r>
          </w:p>
        </w:tc>
        <w:tc>
          <w:tcPr>
            <w:tcW w:w="2494" w:type="dxa"/>
          </w:tcPr>
          <w:p w14:paraId="1FE336AD" w14:textId="384BDE48"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2,</w:t>
            </w:r>
            <w:r w:rsidRPr="008C61C7">
              <w:rPr>
                <w:rFonts w:ascii="Times New Roman" w:eastAsiaTheme="minorHAnsi" w:hAnsi="Times New Roman"/>
                <w:sz w:val="24"/>
                <w:szCs w:val="24"/>
                <w:lang w:val="en-US"/>
              </w:rPr>
              <w:t>6 (1</w:t>
            </w:r>
            <w:r w:rsidRPr="008C61C7">
              <w:rPr>
                <w:rFonts w:ascii="Times New Roman" w:eastAsiaTheme="minorHAnsi" w:hAnsi="Times New Roman"/>
                <w:sz w:val="24"/>
                <w:szCs w:val="24"/>
              </w:rPr>
              <w:t>,16</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5,77</w:t>
            </w:r>
            <w:r w:rsidRPr="008C61C7">
              <w:rPr>
                <w:rFonts w:ascii="Times New Roman" w:eastAsiaTheme="minorHAnsi" w:hAnsi="Times New Roman"/>
                <w:sz w:val="24"/>
                <w:szCs w:val="24"/>
                <w:lang w:val="en-US"/>
              </w:rPr>
              <w:t>)</w:t>
            </w:r>
          </w:p>
        </w:tc>
        <w:tc>
          <w:tcPr>
            <w:tcW w:w="1144" w:type="dxa"/>
          </w:tcPr>
          <w:p w14:paraId="6AB55C71"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0,02</w:t>
            </w:r>
          </w:p>
        </w:tc>
        <w:tc>
          <w:tcPr>
            <w:tcW w:w="2219" w:type="dxa"/>
          </w:tcPr>
          <w:p w14:paraId="4AA853D6" w14:textId="4E4D037B"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1,8</w:t>
            </w:r>
            <w:r w:rsidRPr="008C61C7">
              <w:rPr>
                <w:rFonts w:ascii="Times New Roman" w:eastAsiaTheme="minorHAnsi" w:hAnsi="Times New Roman"/>
                <w:sz w:val="24"/>
                <w:szCs w:val="24"/>
                <w:lang w:val="en-US"/>
              </w:rPr>
              <w:t xml:space="preserve"> (0</w:t>
            </w:r>
            <w:r w:rsidRPr="008C61C7">
              <w:rPr>
                <w:rFonts w:ascii="Times New Roman" w:eastAsiaTheme="minorHAnsi" w:hAnsi="Times New Roman"/>
                <w:sz w:val="24"/>
                <w:szCs w:val="24"/>
              </w:rPr>
              <w:t>,73</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4,66</w:t>
            </w:r>
            <w:r w:rsidRPr="008C61C7">
              <w:rPr>
                <w:rFonts w:ascii="Times New Roman" w:eastAsiaTheme="minorHAnsi" w:hAnsi="Times New Roman"/>
                <w:sz w:val="24"/>
                <w:szCs w:val="24"/>
                <w:lang w:val="en-US"/>
              </w:rPr>
              <w:t>)</w:t>
            </w:r>
          </w:p>
        </w:tc>
        <w:tc>
          <w:tcPr>
            <w:tcW w:w="1157" w:type="dxa"/>
          </w:tcPr>
          <w:p w14:paraId="36A50B17"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,19</w:t>
            </w:r>
          </w:p>
        </w:tc>
      </w:tr>
      <w:tr w:rsidR="008C61C7" w:rsidRPr="008C61C7" w14:paraId="2237F9B0" w14:textId="77777777" w:rsidTr="0066646D">
        <w:tc>
          <w:tcPr>
            <w:tcW w:w="2625" w:type="dxa"/>
          </w:tcPr>
          <w:p w14:paraId="4ED1C7CC"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ФВ</w:t>
            </w:r>
            <w:proofErr w:type="gramStart"/>
            <w:r w:rsidRPr="008C61C7">
              <w:rPr>
                <w:rFonts w:ascii="Times New Roman" w:eastAsiaTheme="minorHAnsi" w:hAnsi="Times New Roman"/>
                <w:sz w:val="24"/>
                <w:szCs w:val="24"/>
              </w:rPr>
              <w:t>1</w:t>
            </w:r>
            <w:proofErr w:type="gramEnd"/>
          </w:p>
        </w:tc>
        <w:tc>
          <w:tcPr>
            <w:tcW w:w="2494" w:type="dxa"/>
          </w:tcPr>
          <w:p w14:paraId="60EAAC4F" w14:textId="2BD9B4FE"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,9</w:t>
            </w:r>
            <w:r w:rsidRPr="008C61C7">
              <w:rPr>
                <w:rFonts w:ascii="Times New Roman" w:eastAsiaTheme="minorHAnsi" w:hAnsi="Times New Roman"/>
                <w:sz w:val="24"/>
                <w:szCs w:val="24"/>
                <w:lang w:val="en-US"/>
              </w:rPr>
              <w:t>4 (0</w:t>
            </w:r>
            <w:r w:rsidRPr="008C61C7">
              <w:rPr>
                <w:rFonts w:ascii="Times New Roman" w:eastAsiaTheme="minorHAnsi" w:hAnsi="Times New Roman"/>
                <w:sz w:val="24"/>
                <w:szCs w:val="24"/>
              </w:rPr>
              <w:t>,8</w:t>
            </w:r>
            <w:r w:rsidRPr="008C61C7">
              <w:rPr>
                <w:rFonts w:ascii="Times New Roman" w:eastAsiaTheme="minorHAnsi" w:hAnsi="Times New Roman"/>
                <w:sz w:val="24"/>
                <w:szCs w:val="24"/>
                <w:lang w:val="en-US"/>
              </w:rPr>
              <w:t xml:space="preserve">9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0</w:t>
            </w:r>
            <w:r w:rsidRPr="008C61C7">
              <w:rPr>
                <w:rFonts w:ascii="Times New Roman" w:eastAsiaTheme="minorHAnsi" w:hAnsi="Times New Roman"/>
                <w:sz w:val="24"/>
                <w:szCs w:val="24"/>
              </w:rPr>
              <w:t>,9</w:t>
            </w:r>
            <w:r w:rsidRPr="008C61C7">
              <w:rPr>
                <w:rFonts w:ascii="Times New Roman" w:eastAsiaTheme="minorHAnsi" w:hAnsi="Times New Roman"/>
                <w:sz w:val="24"/>
                <w:szCs w:val="24"/>
                <w:lang w:val="en-US"/>
              </w:rPr>
              <w:t>9)</w:t>
            </w:r>
          </w:p>
        </w:tc>
        <w:tc>
          <w:tcPr>
            <w:tcW w:w="1144" w:type="dxa"/>
          </w:tcPr>
          <w:p w14:paraId="25E12C51"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0,02</w:t>
            </w:r>
          </w:p>
        </w:tc>
        <w:tc>
          <w:tcPr>
            <w:tcW w:w="2219" w:type="dxa"/>
          </w:tcPr>
          <w:p w14:paraId="4A6DDC31" w14:textId="7D2496F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,9</w:t>
            </w:r>
            <w:r w:rsidRPr="008C61C7">
              <w:rPr>
                <w:rFonts w:ascii="Times New Roman" w:eastAsiaTheme="minorHAnsi" w:hAnsi="Times New Roman"/>
                <w:sz w:val="24"/>
                <w:szCs w:val="24"/>
                <w:lang w:val="en-US"/>
              </w:rPr>
              <w:t>6 (0</w:t>
            </w:r>
            <w:r w:rsidRPr="008C61C7">
              <w:rPr>
                <w:rFonts w:ascii="Times New Roman" w:eastAsiaTheme="minorHAnsi" w:hAnsi="Times New Roman"/>
                <w:sz w:val="24"/>
                <w:szCs w:val="24"/>
              </w:rPr>
              <w:t>,9</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1,0</w:t>
            </w:r>
            <w:r w:rsidRPr="008C61C7">
              <w:rPr>
                <w:rFonts w:ascii="Times New Roman" w:eastAsiaTheme="minorHAnsi" w:hAnsi="Times New Roman"/>
                <w:sz w:val="24"/>
                <w:szCs w:val="24"/>
                <w:lang w:val="en-US"/>
              </w:rPr>
              <w:t>2)</w:t>
            </w:r>
          </w:p>
        </w:tc>
        <w:tc>
          <w:tcPr>
            <w:tcW w:w="1157" w:type="dxa"/>
          </w:tcPr>
          <w:p w14:paraId="73A5298D"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,14</w:t>
            </w:r>
          </w:p>
        </w:tc>
      </w:tr>
      <w:tr w:rsidR="008C61C7" w:rsidRPr="008C61C7" w14:paraId="47C9A15B" w14:textId="77777777" w:rsidTr="0066646D">
        <w:tc>
          <w:tcPr>
            <w:tcW w:w="2625" w:type="dxa"/>
          </w:tcPr>
          <w:p w14:paraId="5872AB54"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ПАЗ</w:t>
            </w:r>
          </w:p>
        </w:tc>
        <w:tc>
          <w:tcPr>
            <w:tcW w:w="2494" w:type="dxa"/>
          </w:tcPr>
          <w:p w14:paraId="42239FEA" w14:textId="1C994E98" w:rsidR="0066646D" w:rsidRPr="008C61C7" w:rsidRDefault="0066646D" w:rsidP="0099495A">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2,29</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1,03</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5,1</w:t>
            </w:r>
            <w:r w:rsidRPr="008C61C7">
              <w:rPr>
                <w:rFonts w:ascii="Times New Roman" w:eastAsiaTheme="minorHAnsi" w:hAnsi="Times New Roman"/>
                <w:sz w:val="24"/>
                <w:szCs w:val="24"/>
                <w:lang w:val="en-US"/>
              </w:rPr>
              <w:t>)</w:t>
            </w:r>
          </w:p>
        </w:tc>
        <w:tc>
          <w:tcPr>
            <w:tcW w:w="1144" w:type="dxa"/>
          </w:tcPr>
          <w:p w14:paraId="6BBAAB26"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0,04</w:t>
            </w:r>
          </w:p>
        </w:tc>
        <w:tc>
          <w:tcPr>
            <w:tcW w:w="2219" w:type="dxa"/>
          </w:tcPr>
          <w:p w14:paraId="7344B428" w14:textId="429FDC15"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1,5</w:t>
            </w:r>
            <w:r w:rsidRPr="008C61C7">
              <w:rPr>
                <w:rFonts w:ascii="Times New Roman" w:eastAsiaTheme="minorHAnsi" w:hAnsi="Times New Roman"/>
                <w:sz w:val="24"/>
                <w:szCs w:val="24"/>
                <w:lang w:val="en-US"/>
              </w:rPr>
              <w:t>4 (0</w:t>
            </w:r>
            <w:r w:rsidRPr="008C61C7">
              <w:rPr>
                <w:rFonts w:ascii="Times New Roman" w:eastAsiaTheme="minorHAnsi" w:hAnsi="Times New Roman"/>
                <w:sz w:val="24"/>
                <w:szCs w:val="24"/>
              </w:rPr>
              <w:t>,59</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3,96</w:t>
            </w:r>
            <w:r w:rsidRPr="008C61C7">
              <w:rPr>
                <w:rFonts w:ascii="Times New Roman" w:eastAsiaTheme="minorHAnsi" w:hAnsi="Times New Roman"/>
                <w:sz w:val="24"/>
                <w:szCs w:val="24"/>
                <w:lang w:val="en-US"/>
              </w:rPr>
              <w:t>)</w:t>
            </w:r>
          </w:p>
        </w:tc>
        <w:tc>
          <w:tcPr>
            <w:tcW w:w="1157" w:type="dxa"/>
          </w:tcPr>
          <w:p w14:paraId="2DC05D57"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,37</w:t>
            </w:r>
          </w:p>
        </w:tc>
      </w:tr>
      <w:tr w:rsidR="0099495A" w:rsidRPr="008C61C7" w14:paraId="5DAE4BD1" w14:textId="77777777" w:rsidTr="005E7DDF">
        <w:tc>
          <w:tcPr>
            <w:tcW w:w="9639" w:type="dxa"/>
            <w:gridSpan w:val="5"/>
          </w:tcPr>
          <w:p w14:paraId="39D5E490" w14:textId="77777777" w:rsidR="0099495A" w:rsidRPr="008C61C7" w:rsidRDefault="0099495A" w:rsidP="0066646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lang w:val="en-US"/>
              </w:rPr>
              <w:t>Для кардиальной смерти</w:t>
            </w:r>
          </w:p>
        </w:tc>
      </w:tr>
      <w:tr w:rsidR="008C61C7" w:rsidRPr="008C61C7" w14:paraId="1DBFFE6A" w14:textId="77777777" w:rsidTr="0066646D">
        <w:tc>
          <w:tcPr>
            <w:tcW w:w="2625" w:type="dxa"/>
          </w:tcPr>
          <w:p w14:paraId="029F7329"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СД</w:t>
            </w:r>
          </w:p>
        </w:tc>
        <w:tc>
          <w:tcPr>
            <w:tcW w:w="2494" w:type="dxa"/>
          </w:tcPr>
          <w:p w14:paraId="3A11A464" w14:textId="45CCCDE4"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3,2 (1,3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8,1)</w:t>
            </w:r>
          </w:p>
        </w:tc>
        <w:tc>
          <w:tcPr>
            <w:tcW w:w="1144" w:type="dxa"/>
          </w:tcPr>
          <w:p w14:paraId="51DC6885"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w:t>
            </w:r>
          </w:p>
        </w:tc>
        <w:tc>
          <w:tcPr>
            <w:tcW w:w="2219" w:type="dxa"/>
          </w:tcPr>
          <w:p w14:paraId="0FA29F25" w14:textId="69802039"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2,8 (1,1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7,1)</w:t>
            </w:r>
          </w:p>
        </w:tc>
        <w:tc>
          <w:tcPr>
            <w:tcW w:w="1157" w:type="dxa"/>
          </w:tcPr>
          <w:p w14:paraId="6CC00656"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0,04</w:t>
            </w:r>
          </w:p>
        </w:tc>
      </w:tr>
      <w:tr w:rsidR="008C61C7" w:rsidRPr="008C61C7" w14:paraId="33CAF80E" w14:textId="77777777" w:rsidTr="0066646D">
        <w:trPr>
          <w:trHeight w:val="303"/>
        </w:trPr>
        <w:tc>
          <w:tcPr>
            <w:tcW w:w="2625" w:type="dxa"/>
          </w:tcPr>
          <w:p w14:paraId="698FF502"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494" w:type="dxa"/>
          </w:tcPr>
          <w:p w14:paraId="52B73906" w14:textId="6ED81F6C"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1,3 (1,04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1,55)</w:t>
            </w:r>
          </w:p>
        </w:tc>
        <w:tc>
          <w:tcPr>
            <w:tcW w:w="1144" w:type="dxa"/>
          </w:tcPr>
          <w:p w14:paraId="5A137937"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2</w:t>
            </w:r>
          </w:p>
        </w:tc>
        <w:tc>
          <w:tcPr>
            <w:tcW w:w="2219" w:type="dxa"/>
          </w:tcPr>
          <w:p w14:paraId="381E0B3F" w14:textId="7E53E650"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1,2 (0,9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1,5)</w:t>
            </w:r>
          </w:p>
        </w:tc>
        <w:tc>
          <w:tcPr>
            <w:tcW w:w="1157" w:type="dxa"/>
          </w:tcPr>
          <w:p w14:paraId="73A248AD"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0,25</w:t>
            </w:r>
          </w:p>
        </w:tc>
      </w:tr>
      <w:tr w:rsidR="008C61C7" w:rsidRPr="008C61C7" w14:paraId="77252AD0" w14:textId="77777777" w:rsidTr="0066646D">
        <w:tc>
          <w:tcPr>
            <w:tcW w:w="2625" w:type="dxa"/>
          </w:tcPr>
          <w:p w14:paraId="0C9AF772"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ФВ</w:t>
            </w:r>
            <w:proofErr w:type="gramStart"/>
            <w:r w:rsidRPr="008C61C7">
              <w:rPr>
                <w:rFonts w:ascii="Times New Roman" w:eastAsiaTheme="minorHAnsi" w:hAnsi="Times New Roman"/>
                <w:sz w:val="24"/>
                <w:szCs w:val="24"/>
              </w:rPr>
              <w:t>1</w:t>
            </w:r>
            <w:proofErr w:type="gramEnd"/>
          </w:p>
        </w:tc>
        <w:tc>
          <w:tcPr>
            <w:tcW w:w="2494" w:type="dxa"/>
          </w:tcPr>
          <w:p w14:paraId="30139965" w14:textId="65382C7F"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0,9 (0,86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0,99)</w:t>
            </w:r>
          </w:p>
        </w:tc>
        <w:tc>
          <w:tcPr>
            <w:tcW w:w="1144" w:type="dxa"/>
          </w:tcPr>
          <w:p w14:paraId="7AF08E61"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3</w:t>
            </w:r>
          </w:p>
        </w:tc>
        <w:tc>
          <w:tcPr>
            <w:tcW w:w="2219" w:type="dxa"/>
          </w:tcPr>
          <w:p w14:paraId="79932582"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0,9 (0,87 – 1)</w:t>
            </w:r>
          </w:p>
        </w:tc>
        <w:tc>
          <w:tcPr>
            <w:tcW w:w="1157" w:type="dxa"/>
          </w:tcPr>
          <w:p w14:paraId="1D12D940"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0,06</w:t>
            </w:r>
          </w:p>
        </w:tc>
      </w:tr>
      <w:tr w:rsidR="0099495A" w:rsidRPr="008C61C7" w14:paraId="712247FB" w14:textId="77777777" w:rsidTr="005E7DDF">
        <w:tc>
          <w:tcPr>
            <w:tcW w:w="9639" w:type="dxa"/>
            <w:gridSpan w:val="5"/>
          </w:tcPr>
          <w:p w14:paraId="58E1FFE1" w14:textId="77777777" w:rsidR="0099495A" w:rsidRPr="008C61C7" w:rsidRDefault="0099495A" w:rsidP="0066646D">
            <w:pPr>
              <w:autoSpaceDE w:val="0"/>
              <w:autoSpaceDN w:val="0"/>
              <w:adjustRightInd w:val="0"/>
              <w:spacing w:after="0" w:line="240" w:lineRule="auto"/>
              <w:jc w:val="center"/>
              <w:rPr>
                <w:rFonts w:ascii="Times New Roman" w:eastAsiaTheme="minorHAnsi" w:hAnsi="Times New Roman"/>
                <w:sz w:val="24"/>
                <w:szCs w:val="24"/>
                <w:lang w:val="kk-KZ"/>
              </w:rPr>
            </w:pPr>
            <w:r w:rsidRPr="008C61C7">
              <w:rPr>
                <w:rFonts w:ascii="Times New Roman" w:eastAsiaTheme="minorHAnsi" w:hAnsi="Times New Roman"/>
                <w:sz w:val="24"/>
                <w:szCs w:val="24"/>
              </w:rPr>
              <w:t>Для риска развития инфаркта миокарда</w:t>
            </w:r>
          </w:p>
        </w:tc>
      </w:tr>
      <w:tr w:rsidR="008C61C7" w:rsidRPr="008C61C7" w14:paraId="5065AA12" w14:textId="77777777" w:rsidTr="0066646D">
        <w:tc>
          <w:tcPr>
            <w:tcW w:w="2625" w:type="dxa"/>
          </w:tcPr>
          <w:p w14:paraId="4B3061F1" w14:textId="7B301E89" w:rsidR="0066646D" w:rsidRPr="008C61C7" w:rsidRDefault="006F2E50" w:rsidP="0099495A">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2494" w:type="dxa"/>
          </w:tcPr>
          <w:p w14:paraId="1A2A3AD6" w14:textId="0F695173" w:rsidR="0066646D" w:rsidRPr="008C61C7" w:rsidRDefault="006F2E50" w:rsidP="0099495A">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1144" w:type="dxa"/>
          </w:tcPr>
          <w:p w14:paraId="611FE6E0" w14:textId="33A57E23" w:rsidR="0066646D" w:rsidRPr="008C61C7" w:rsidRDefault="006F2E50" w:rsidP="0099495A">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2219" w:type="dxa"/>
          </w:tcPr>
          <w:p w14:paraId="1FE915FD" w14:textId="591EAE97" w:rsidR="0066646D" w:rsidRPr="008C61C7" w:rsidRDefault="006F2E50" w:rsidP="0099495A">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1157" w:type="dxa"/>
          </w:tcPr>
          <w:p w14:paraId="4BFD52FE" w14:textId="2E73DA2A" w:rsidR="0066646D" w:rsidRPr="008C61C7" w:rsidRDefault="006F2E50" w:rsidP="0099495A">
            <w:pPr>
              <w:spacing w:after="0" w:line="240" w:lineRule="auto"/>
              <w:jc w:val="center"/>
              <w:rPr>
                <w:rFonts w:ascii="Times New Roman" w:eastAsiaTheme="minorHAnsi" w:hAnsi="Times New Roman"/>
                <w:sz w:val="24"/>
                <w:szCs w:val="24"/>
                <w:lang w:val="kk-KZ"/>
              </w:rPr>
            </w:pPr>
            <w:r>
              <w:rPr>
                <w:rFonts w:ascii="Times New Roman" w:eastAsiaTheme="minorHAnsi" w:hAnsi="Times New Roman"/>
                <w:sz w:val="24"/>
                <w:szCs w:val="24"/>
                <w:lang w:val="kk-KZ"/>
              </w:rPr>
              <w:t>–</w:t>
            </w:r>
          </w:p>
        </w:tc>
      </w:tr>
      <w:tr w:rsidR="0099495A" w:rsidRPr="008C61C7" w14:paraId="72D56CFE" w14:textId="77777777" w:rsidTr="005E7DDF">
        <w:tc>
          <w:tcPr>
            <w:tcW w:w="9639" w:type="dxa"/>
            <w:gridSpan w:val="5"/>
          </w:tcPr>
          <w:p w14:paraId="456FF34B" w14:textId="77777777" w:rsidR="0099495A" w:rsidRPr="008C61C7" w:rsidRDefault="0099495A" w:rsidP="0066646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ОНМК</w:t>
            </w:r>
          </w:p>
        </w:tc>
      </w:tr>
      <w:tr w:rsidR="008C61C7" w:rsidRPr="008C61C7" w14:paraId="446097C5" w14:textId="77777777" w:rsidTr="0066646D">
        <w:tc>
          <w:tcPr>
            <w:tcW w:w="2625" w:type="dxa"/>
          </w:tcPr>
          <w:p w14:paraId="00C349EF"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494" w:type="dxa"/>
          </w:tcPr>
          <w:p w14:paraId="5EF7FA76" w14:textId="6AFE9EB5"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1,4 (1,19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1,65)</w:t>
            </w:r>
          </w:p>
        </w:tc>
        <w:tc>
          <w:tcPr>
            <w:tcW w:w="1144" w:type="dxa"/>
          </w:tcPr>
          <w:p w14:paraId="6A507A40"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&lt;</w:t>
            </w: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,0001</w:t>
            </w:r>
          </w:p>
        </w:tc>
        <w:tc>
          <w:tcPr>
            <w:tcW w:w="2219" w:type="dxa"/>
          </w:tcPr>
          <w:p w14:paraId="2C6ED872"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p>
        </w:tc>
        <w:tc>
          <w:tcPr>
            <w:tcW w:w="1157" w:type="dxa"/>
          </w:tcPr>
          <w:p w14:paraId="3372562C"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p>
        </w:tc>
      </w:tr>
      <w:tr w:rsidR="008C61C7" w:rsidRPr="008C61C7" w14:paraId="61A5F1A2" w14:textId="77777777" w:rsidTr="0066646D">
        <w:tc>
          <w:tcPr>
            <w:tcW w:w="2625" w:type="dxa"/>
          </w:tcPr>
          <w:p w14:paraId="48AB4CD6" w14:textId="77777777" w:rsidR="0066646D" w:rsidRPr="008C61C7" w:rsidRDefault="0066646D" w:rsidP="0066646D">
            <w:pPr>
              <w:spacing w:after="0" w:line="240" w:lineRule="auto"/>
              <w:jc w:val="both"/>
              <w:rPr>
                <w:rFonts w:ascii="Times New Roman" w:eastAsiaTheme="minorHAnsi" w:hAnsi="Times New Roman"/>
                <w:sz w:val="24"/>
                <w:szCs w:val="24"/>
              </w:rPr>
            </w:pPr>
          </w:p>
        </w:tc>
        <w:tc>
          <w:tcPr>
            <w:tcW w:w="7014" w:type="dxa"/>
            <w:gridSpan w:val="4"/>
          </w:tcPr>
          <w:p w14:paraId="6EAF99A3" w14:textId="77777777" w:rsidR="0066646D" w:rsidRPr="008C61C7" w:rsidRDefault="0066646D" w:rsidP="0066646D">
            <w:pPr>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со снижением ФВ ЛЖ</w:t>
            </w:r>
          </w:p>
        </w:tc>
      </w:tr>
      <w:tr w:rsidR="008C61C7" w:rsidRPr="008C61C7" w14:paraId="211E9EC4" w14:textId="77777777" w:rsidTr="0066646D">
        <w:tc>
          <w:tcPr>
            <w:tcW w:w="2625" w:type="dxa"/>
          </w:tcPr>
          <w:p w14:paraId="3633B196"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АКШ</w:t>
            </w:r>
          </w:p>
        </w:tc>
        <w:tc>
          <w:tcPr>
            <w:tcW w:w="2494" w:type="dxa"/>
          </w:tcPr>
          <w:p w14:paraId="7830AA3F" w14:textId="47FB0746"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1,76 (1,03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2,99)</w:t>
            </w:r>
          </w:p>
        </w:tc>
        <w:tc>
          <w:tcPr>
            <w:tcW w:w="1144" w:type="dxa"/>
          </w:tcPr>
          <w:p w14:paraId="7E001C28"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,037</w:t>
            </w:r>
          </w:p>
        </w:tc>
        <w:tc>
          <w:tcPr>
            <w:tcW w:w="2219" w:type="dxa"/>
          </w:tcPr>
          <w:p w14:paraId="654532AD" w14:textId="7AA563E6"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1,5 (0,87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2,5)</w:t>
            </w:r>
          </w:p>
        </w:tc>
        <w:tc>
          <w:tcPr>
            <w:tcW w:w="1157" w:type="dxa"/>
          </w:tcPr>
          <w:p w14:paraId="2AB5F256"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0,15</w:t>
            </w:r>
          </w:p>
        </w:tc>
      </w:tr>
      <w:tr w:rsidR="008C61C7" w:rsidRPr="008C61C7" w14:paraId="7B7C1826" w14:textId="77777777" w:rsidTr="0066646D">
        <w:tc>
          <w:tcPr>
            <w:tcW w:w="2625" w:type="dxa"/>
          </w:tcPr>
          <w:p w14:paraId="2EBD90A8"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494" w:type="dxa"/>
          </w:tcPr>
          <w:p w14:paraId="39635380" w14:textId="49C1BD1F"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1,25 (1,12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1,4)</w:t>
            </w:r>
          </w:p>
        </w:tc>
        <w:tc>
          <w:tcPr>
            <w:tcW w:w="1144" w:type="dxa"/>
          </w:tcPr>
          <w:p w14:paraId="32872081"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lang w:val="en-US"/>
              </w:rPr>
              <w:t>&lt;</w:t>
            </w: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000</w:t>
            </w:r>
            <w:r w:rsidRPr="008C61C7">
              <w:rPr>
                <w:rFonts w:ascii="Times New Roman" w:eastAsiaTheme="minorHAnsi" w:hAnsi="Times New Roman"/>
                <w:sz w:val="24"/>
                <w:szCs w:val="24"/>
              </w:rPr>
              <w:t>1</w:t>
            </w:r>
          </w:p>
        </w:tc>
        <w:tc>
          <w:tcPr>
            <w:tcW w:w="2219" w:type="dxa"/>
          </w:tcPr>
          <w:p w14:paraId="04F6C7E3" w14:textId="008FC0BB"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1,19 (1,05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1,36)</w:t>
            </w:r>
          </w:p>
        </w:tc>
        <w:tc>
          <w:tcPr>
            <w:tcW w:w="1157" w:type="dxa"/>
          </w:tcPr>
          <w:p w14:paraId="0A5F0CD6" w14:textId="77777777" w:rsidR="0066646D" w:rsidRPr="008C61C7" w:rsidRDefault="0066646D" w:rsidP="0066646D">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,007</w:t>
            </w:r>
          </w:p>
        </w:tc>
      </w:tr>
      <w:tr w:rsidR="008C61C7" w:rsidRPr="008C61C7" w14:paraId="51D9CB65" w14:textId="77777777" w:rsidTr="0066646D">
        <w:tc>
          <w:tcPr>
            <w:tcW w:w="2625" w:type="dxa"/>
          </w:tcPr>
          <w:p w14:paraId="62B762AA"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ИМ</w:t>
            </w:r>
          </w:p>
        </w:tc>
        <w:tc>
          <w:tcPr>
            <w:tcW w:w="2494" w:type="dxa"/>
          </w:tcPr>
          <w:p w14:paraId="3050ED26" w14:textId="719D5083" w:rsidR="0066646D" w:rsidRPr="008C61C7" w:rsidRDefault="0066646D" w:rsidP="0099495A">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2,1801,1544,118</w:t>
            </w:r>
          </w:p>
        </w:tc>
        <w:tc>
          <w:tcPr>
            <w:tcW w:w="1144" w:type="dxa"/>
          </w:tcPr>
          <w:p w14:paraId="2BA69908"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2</w:t>
            </w:r>
          </w:p>
        </w:tc>
        <w:tc>
          <w:tcPr>
            <w:tcW w:w="2219" w:type="dxa"/>
          </w:tcPr>
          <w:p w14:paraId="314993A9" w14:textId="5482F3C2"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1,68 (0,87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3,24)</w:t>
            </w:r>
          </w:p>
        </w:tc>
        <w:tc>
          <w:tcPr>
            <w:tcW w:w="1157" w:type="dxa"/>
          </w:tcPr>
          <w:p w14:paraId="6EB2865F"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0,12</w:t>
            </w:r>
          </w:p>
        </w:tc>
      </w:tr>
      <w:tr w:rsidR="008C61C7" w:rsidRPr="008C61C7" w14:paraId="4E672676" w14:textId="77777777" w:rsidTr="0066646D">
        <w:tc>
          <w:tcPr>
            <w:tcW w:w="2625" w:type="dxa"/>
          </w:tcPr>
          <w:p w14:paraId="2B5CB649"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ХОБЛ</w:t>
            </w:r>
          </w:p>
        </w:tc>
        <w:tc>
          <w:tcPr>
            <w:tcW w:w="2494" w:type="dxa"/>
          </w:tcPr>
          <w:p w14:paraId="1EC9EB22" w14:textId="11124338" w:rsidR="0066646D" w:rsidRPr="008C61C7" w:rsidRDefault="0066646D" w:rsidP="0099495A">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2,28 (1,25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4,16)</w:t>
            </w:r>
          </w:p>
        </w:tc>
        <w:tc>
          <w:tcPr>
            <w:tcW w:w="1144" w:type="dxa"/>
          </w:tcPr>
          <w:p w14:paraId="434E3E4F"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1</w:t>
            </w:r>
          </w:p>
        </w:tc>
        <w:tc>
          <w:tcPr>
            <w:tcW w:w="2219" w:type="dxa"/>
          </w:tcPr>
          <w:p w14:paraId="2BB93710" w14:textId="17B1868A"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1,82 (0,99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3,34)</w:t>
            </w:r>
          </w:p>
        </w:tc>
        <w:tc>
          <w:tcPr>
            <w:tcW w:w="1157" w:type="dxa"/>
          </w:tcPr>
          <w:p w14:paraId="7B823CE5"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,053</w:t>
            </w:r>
          </w:p>
        </w:tc>
      </w:tr>
      <w:tr w:rsidR="0099495A" w:rsidRPr="008C61C7" w14:paraId="72789F1B" w14:textId="77777777" w:rsidTr="005E7DDF">
        <w:tc>
          <w:tcPr>
            <w:tcW w:w="9639" w:type="dxa"/>
            <w:gridSpan w:val="5"/>
          </w:tcPr>
          <w:p w14:paraId="0C213EF3" w14:textId="77777777" w:rsidR="0099495A" w:rsidRPr="008C61C7" w:rsidRDefault="0099495A" w:rsidP="0066646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 дилатацией камер сердца и дисфункцией клапанного аппарата</w:t>
            </w:r>
          </w:p>
        </w:tc>
      </w:tr>
      <w:tr w:rsidR="008C61C7" w:rsidRPr="008C61C7" w14:paraId="6EE64C84" w14:textId="77777777" w:rsidTr="0066646D">
        <w:tc>
          <w:tcPr>
            <w:tcW w:w="2625" w:type="dxa"/>
          </w:tcPr>
          <w:p w14:paraId="187CBCCE"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494" w:type="dxa"/>
          </w:tcPr>
          <w:p w14:paraId="0463F731" w14:textId="130296EB"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1,3 (1,1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1,54)</w:t>
            </w:r>
          </w:p>
        </w:tc>
        <w:tc>
          <w:tcPr>
            <w:tcW w:w="1144" w:type="dxa"/>
          </w:tcPr>
          <w:p w14:paraId="0A0EC9CD"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,002</w:t>
            </w:r>
          </w:p>
        </w:tc>
        <w:tc>
          <w:tcPr>
            <w:tcW w:w="2219" w:type="dxa"/>
          </w:tcPr>
          <w:p w14:paraId="74607D62" w14:textId="5A86E270"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1,28 (1,05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1,55)</w:t>
            </w:r>
          </w:p>
        </w:tc>
        <w:tc>
          <w:tcPr>
            <w:tcW w:w="1157" w:type="dxa"/>
          </w:tcPr>
          <w:p w14:paraId="34B7167B"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0,013</w:t>
            </w:r>
          </w:p>
        </w:tc>
      </w:tr>
      <w:tr w:rsidR="008C61C7" w:rsidRPr="008C61C7" w14:paraId="08F8866E" w14:textId="77777777" w:rsidTr="0066646D">
        <w:tc>
          <w:tcPr>
            <w:tcW w:w="2625" w:type="dxa"/>
          </w:tcPr>
          <w:p w14:paraId="14124A02"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ХОБЛ</w:t>
            </w:r>
          </w:p>
        </w:tc>
        <w:tc>
          <w:tcPr>
            <w:tcW w:w="2494" w:type="dxa"/>
          </w:tcPr>
          <w:p w14:paraId="1CADF17D" w14:textId="4068D723" w:rsidR="0066646D" w:rsidRPr="008C61C7" w:rsidRDefault="0066646D" w:rsidP="0099495A">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2,74 (1,14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6,56)</w:t>
            </w:r>
          </w:p>
        </w:tc>
        <w:tc>
          <w:tcPr>
            <w:tcW w:w="1144" w:type="dxa"/>
          </w:tcPr>
          <w:p w14:paraId="58161C2E"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w:t>
            </w:r>
          </w:p>
        </w:tc>
        <w:tc>
          <w:tcPr>
            <w:tcW w:w="2219" w:type="dxa"/>
          </w:tcPr>
          <w:p w14:paraId="6343ED65" w14:textId="337D1899"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2,69 (1,11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6,5)</w:t>
            </w:r>
          </w:p>
        </w:tc>
        <w:tc>
          <w:tcPr>
            <w:tcW w:w="1157" w:type="dxa"/>
          </w:tcPr>
          <w:p w14:paraId="3FF72FFB" w14:textId="77777777" w:rsidR="0066646D" w:rsidRPr="008C61C7" w:rsidRDefault="0066646D" w:rsidP="0066646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0,028</w:t>
            </w:r>
          </w:p>
        </w:tc>
      </w:tr>
      <w:tr w:rsidR="008C61C7" w:rsidRPr="008C61C7" w14:paraId="65775B6A" w14:textId="77777777" w:rsidTr="0099495A">
        <w:trPr>
          <w:trHeight w:val="188"/>
        </w:trPr>
        <w:tc>
          <w:tcPr>
            <w:tcW w:w="2625" w:type="dxa"/>
          </w:tcPr>
          <w:p w14:paraId="4149E00F" w14:textId="77777777"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ФВ</w:t>
            </w:r>
            <w:proofErr w:type="gramStart"/>
            <w:r w:rsidRPr="008C61C7">
              <w:rPr>
                <w:rFonts w:ascii="Times New Roman" w:eastAsiaTheme="minorHAnsi" w:hAnsi="Times New Roman"/>
                <w:sz w:val="24"/>
                <w:szCs w:val="24"/>
              </w:rPr>
              <w:t>1</w:t>
            </w:r>
            <w:proofErr w:type="gramEnd"/>
          </w:p>
        </w:tc>
        <w:tc>
          <w:tcPr>
            <w:tcW w:w="2494" w:type="dxa"/>
          </w:tcPr>
          <w:p w14:paraId="4A257ED5" w14:textId="75515284" w:rsidR="0066646D" w:rsidRPr="008C61C7" w:rsidRDefault="0066646D" w:rsidP="0066646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0,92 (0,86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0,97)</w:t>
            </w:r>
          </w:p>
        </w:tc>
        <w:tc>
          <w:tcPr>
            <w:tcW w:w="1144" w:type="dxa"/>
          </w:tcPr>
          <w:p w14:paraId="1B7F93FD" w14:textId="77777777" w:rsidR="0066646D" w:rsidRPr="008C61C7" w:rsidRDefault="0066646D" w:rsidP="0066646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,006</w:t>
            </w:r>
          </w:p>
        </w:tc>
        <w:tc>
          <w:tcPr>
            <w:tcW w:w="2219" w:type="dxa"/>
          </w:tcPr>
          <w:p w14:paraId="085D05E3" w14:textId="28C9B1CC"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0,92 (0,86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0,98)</w:t>
            </w:r>
          </w:p>
        </w:tc>
        <w:tc>
          <w:tcPr>
            <w:tcW w:w="1157" w:type="dxa"/>
          </w:tcPr>
          <w:p w14:paraId="73B7990C" w14:textId="77777777" w:rsidR="0066646D" w:rsidRPr="008C61C7"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0,01</w:t>
            </w:r>
          </w:p>
        </w:tc>
      </w:tr>
      <w:tr w:rsidR="0099495A" w:rsidRPr="008C61C7" w14:paraId="1F3F5CAE" w14:textId="77777777" w:rsidTr="005E7DDF">
        <w:tc>
          <w:tcPr>
            <w:tcW w:w="9639" w:type="dxa"/>
            <w:gridSpan w:val="5"/>
          </w:tcPr>
          <w:p w14:paraId="6B7C6BC5" w14:textId="77777777" w:rsidR="0099495A" w:rsidRPr="008C61C7" w:rsidRDefault="0099495A" w:rsidP="0066646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 xml:space="preserve">По риску развития высокой степени поражения </w:t>
            </w:r>
            <w:proofErr w:type="gramStart"/>
            <w:r w:rsidRPr="008C61C7">
              <w:rPr>
                <w:rFonts w:ascii="Times New Roman" w:eastAsiaTheme="minorHAnsi" w:hAnsi="Times New Roman"/>
                <w:sz w:val="24"/>
                <w:szCs w:val="24"/>
              </w:rPr>
              <w:t>КР</w:t>
            </w:r>
            <w:proofErr w:type="gramEnd"/>
            <w:r w:rsidRPr="008C61C7">
              <w:rPr>
                <w:rFonts w:ascii="Times New Roman" w:eastAsiaTheme="minorHAnsi" w:hAnsi="Times New Roman"/>
                <w:sz w:val="24"/>
                <w:szCs w:val="24"/>
              </w:rPr>
              <w:t xml:space="preserve"> по SS (≥33)</w:t>
            </w:r>
          </w:p>
        </w:tc>
      </w:tr>
      <w:tr w:rsidR="008C61C7" w:rsidRPr="008C61C7" w14:paraId="6CE221B5" w14:textId="77777777" w:rsidTr="0099495A">
        <w:trPr>
          <w:trHeight w:val="64"/>
        </w:trPr>
        <w:tc>
          <w:tcPr>
            <w:tcW w:w="2625" w:type="dxa"/>
          </w:tcPr>
          <w:p w14:paraId="5CD33947" w14:textId="77777777" w:rsidR="0066646D" w:rsidRPr="008C61C7" w:rsidRDefault="0066646D" w:rsidP="0099495A">
            <w:pPr>
              <w:spacing w:after="0" w:line="228" w:lineRule="auto"/>
              <w:rPr>
                <w:rFonts w:ascii="Times New Roman" w:eastAsiaTheme="minorHAnsi" w:hAnsi="Times New Roman"/>
                <w:sz w:val="24"/>
                <w:szCs w:val="24"/>
              </w:rPr>
            </w:pPr>
            <w:r w:rsidRPr="008C61C7">
              <w:rPr>
                <w:rFonts w:ascii="Times New Roman" w:eastAsiaTheme="minorHAnsi" w:hAnsi="Times New Roman"/>
                <w:sz w:val="24"/>
                <w:szCs w:val="24"/>
              </w:rPr>
              <w:t>АКШ</w:t>
            </w:r>
          </w:p>
        </w:tc>
        <w:tc>
          <w:tcPr>
            <w:tcW w:w="2494" w:type="dxa"/>
          </w:tcPr>
          <w:p w14:paraId="2E49503B" w14:textId="68EAB38F" w:rsidR="0066646D" w:rsidRPr="008C61C7" w:rsidRDefault="0066646D" w:rsidP="0099495A">
            <w:pPr>
              <w:spacing w:after="0" w:line="228"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4,78 (1,8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12,7)</w:t>
            </w:r>
          </w:p>
        </w:tc>
        <w:tc>
          <w:tcPr>
            <w:tcW w:w="1144" w:type="dxa"/>
          </w:tcPr>
          <w:p w14:paraId="4D97AF70" w14:textId="77777777" w:rsidR="0066646D" w:rsidRPr="008C61C7" w:rsidRDefault="0066646D" w:rsidP="0099495A">
            <w:pPr>
              <w:spacing w:after="0" w:line="228"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,002</w:t>
            </w:r>
          </w:p>
        </w:tc>
        <w:tc>
          <w:tcPr>
            <w:tcW w:w="2219" w:type="dxa"/>
          </w:tcPr>
          <w:p w14:paraId="4F324AE1" w14:textId="77777777" w:rsidR="0066646D" w:rsidRPr="008C61C7" w:rsidRDefault="0066646D" w:rsidP="0099495A">
            <w:pPr>
              <w:autoSpaceDE w:val="0"/>
              <w:autoSpaceDN w:val="0"/>
              <w:adjustRightInd w:val="0"/>
              <w:spacing w:after="0" w:line="228" w:lineRule="auto"/>
              <w:jc w:val="both"/>
              <w:rPr>
                <w:rFonts w:ascii="Times New Roman" w:eastAsiaTheme="minorHAnsi" w:hAnsi="Times New Roman"/>
                <w:sz w:val="24"/>
                <w:szCs w:val="24"/>
              </w:rPr>
            </w:pPr>
            <w:r w:rsidRPr="008C61C7">
              <w:rPr>
                <w:rFonts w:ascii="Times New Roman" w:eastAsiaTheme="minorHAnsi" w:hAnsi="Times New Roman"/>
                <w:sz w:val="24"/>
                <w:szCs w:val="24"/>
              </w:rPr>
              <w:t>4,2 (1,5 – 11)</w:t>
            </w:r>
          </w:p>
        </w:tc>
        <w:tc>
          <w:tcPr>
            <w:tcW w:w="1157" w:type="dxa"/>
          </w:tcPr>
          <w:p w14:paraId="576F88DB" w14:textId="77777777" w:rsidR="0066646D" w:rsidRPr="008C61C7" w:rsidRDefault="0066646D" w:rsidP="0099495A">
            <w:pPr>
              <w:autoSpaceDE w:val="0"/>
              <w:autoSpaceDN w:val="0"/>
              <w:adjustRightInd w:val="0"/>
              <w:spacing w:after="0" w:line="228" w:lineRule="auto"/>
              <w:jc w:val="both"/>
              <w:rPr>
                <w:rFonts w:ascii="Times New Roman" w:eastAsiaTheme="minorHAnsi" w:hAnsi="Times New Roman"/>
                <w:sz w:val="24"/>
                <w:szCs w:val="24"/>
              </w:rPr>
            </w:pPr>
            <w:r w:rsidRPr="008C61C7">
              <w:rPr>
                <w:rFonts w:ascii="Times New Roman" w:eastAsiaTheme="minorHAnsi" w:hAnsi="Times New Roman"/>
                <w:sz w:val="24"/>
                <w:szCs w:val="24"/>
              </w:rPr>
              <w:t>0,005</w:t>
            </w:r>
          </w:p>
        </w:tc>
      </w:tr>
      <w:tr w:rsidR="008C61C7" w:rsidRPr="008C61C7" w14:paraId="34C40214" w14:textId="77777777" w:rsidTr="0066646D">
        <w:tc>
          <w:tcPr>
            <w:tcW w:w="2625" w:type="dxa"/>
            <w:tcBorders>
              <w:bottom w:val="single" w:sz="4" w:space="0" w:color="auto"/>
            </w:tcBorders>
          </w:tcPr>
          <w:p w14:paraId="3A340907" w14:textId="77777777" w:rsidR="0066646D" w:rsidRPr="008C61C7" w:rsidRDefault="0066646D" w:rsidP="0099495A">
            <w:pPr>
              <w:spacing w:after="0" w:line="228" w:lineRule="auto"/>
              <w:rPr>
                <w:rFonts w:ascii="Times New Roman" w:eastAsiaTheme="minorHAnsi" w:hAnsi="Times New Roman"/>
                <w:sz w:val="24"/>
                <w:szCs w:val="24"/>
              </w:rPr>
            </w:pPr>
            <w:r w:rsidRPr="008C61C7">
              <w:rPr>
                <w:rFonts w:ascii="Times New Roman" w:eastAsiaTheme="minorHAnsi" w:hAnsi="Times New Roman"/>
                <w:sz w:val="24"/>
                <w:szCs w:val="24"/>
                <w:lang w:val="en-US"/>
              </w:rPr>
              <w:t>SS</w:t>
            </w:r>
            <w:r w:rsidRPr="008C61C7">
              <w:rPr>
                <w:rFonts w:ascii="Times New Roman" w:eastAsiaTheme="minorHAnsi" w:hAnsi="Times New Roman"/>
                <w:sz w:val="24"/>
                <w:szCs w:val="24"/>
              </w:rPr>
              <w:t>1</w:t>
            </w:r>
          </w:p>
        </w:tc>
        <w:tc>
          <w:tcPr>
            <w:tcW w:w="2494" w:type="dxa"/>
            <w:tcBorders>
              <w:bottom w:val="single" w:sz="4" w:space="0" w:color="auto"/>
            </w:tcBorders>
          </w:tcPr>
          <w:p w14:paraId="794B1726" w14:textId="436953DE" w:rsidR="0066646D" w:rsidRPr="008C61C7" w:rsidRDefault="0066646D" w:rsidP="0099495A">
            <w:pPr>
              <w:spacing w:after="0" w:line="228"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1,12 (1,01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1,23)</w:t>
            </w:r>
          </w:p>
        </w:tc>
        <w:tc>
          <w:tcPr>
            <w:tcW w:w="1144" w:type="dxa"/>
            <w:tcBorders>
              <w:bottom w:val="single" w:sz="4" w:space="0" w:color="auto"/>
            </w:tcBorders>
          </w:tcPr>
          <w:p w14:paraId="50C40331" w14:textId="77777777" w:rsidR="0066646D" w:rsidRPr="008C61C7" w:rsidRDefault="0066646D" w:rsidP="0099495A">
            <w:pPr>
              <w:spacing w:after="0" w:line="228"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w:t>
            </w:r>
          </w:p>
        </w:tc>
        <w:tc>
          <w:tcPr>
            <w:tcW w:w="2219" w:type="dxa"/>
            <w:tcBorders>
              <w:bottom w:val="single" w:sz="4" w:space="0" w:color="auto"/>
            </w:tcBorders>
          </w:tcPr>
          <w:p w14:paraId="0ABB4858" w14:textId="23B46AB1" w:rsidR="0066646D" w:rsidRPr="008C61C7" w:rsidRDefault="0066646D" w:rsidP="0099495A">
            <w:pPr>
              <w:spacing w:after="0" w:line="228"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1,1 (0,98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1,19)</w:t>
            </w:r>
          </w:p>
        </w:tc>
        <w:tc>
          <w:tcPr>
            <w:tcW w:w="1157" w:type="dxa"/>
            <w:tcBorders>
              <w:bottom w:val="single" w:sz="4" w:space="0" w:color="auto"/>
            </w:tcBorders>
          </w:tcPr>
          <w:p w14:paraId="4DD30DC4" w14:textId="77777777" w:rsidR="0066646D" w:rsidRPr="008C61C7" w:rsidRDefault="0066646D" w:rsidP="0099495A">
            <w:pPr>
              <w:spacing w:after="0" w:line="228" w:lineRule="auto"/>
              <w:jc w:val="both"/>
              <w:rPr>
                <w:rFonts w:ascii="Times New Roman" w:eastAsiaTheme="minorHAnsi" w:hAnsi="Times New Roman"/>
                <w:sz w:val="24"/>
                <w:szCs w:val="24"/>
              </w:rPr>
            </w:pPr>
            <w:r w:rsidRPr="008C61C7">
              <w:rPr>
                <w:rFonts w:ascii="Times New Roman" w:eastAsiaTheme="minorHAnsi" w:hAnsi="Times New Roman"/>
                <w:sz w:val="24"/>
                <w:szCs w:val="24"/>
              </w:rPr>
              <w:t>0,15</w:t>
            </w:r>
          </w:p>
        </w:tc>
      </w:tr>
      <w:tr w:rsidR="008C61C7" w:rsidRPr="008C61C7" w14:paraId="411CB60B" w14:textId="77777777" w:rsidTr="0066646D">
        <w:tc>
          <w:tcPr>
            <w:tcW w:w="9639" w:type="dxa"/>
            <w:gridSpan w:val="5"/>
            <w:tcBorders>
              <w:top w:val="single" w:sz="4" w:space="0" w:color="auto"/>
            </w:tcBorders>
          </w:tcPr>
          <w:p w14:paraId="44FA547C" w14:textId="3DD13E36" w:rsidR="0099495A" w:rsidRDefault="0066646D" w:rsidP="0099495A">
            <w:pPr>
              <w:autoSpaceDE w:val="0"/>
              <w:autoSpaceDN w:val="0"/>
              <w:adjustRightInd w:val="0"/>
              <w:spacing w:after="0" w:line="228" w:lineRule="auto"/>
              <w:ind w:firstLine="462"/>
              <w:jc w:val="both"/>
              <w:rPr>
                <w:rFonts w:ascii="Times New Roman" w:eastAsiaTheme="minorHAnsi" w:hAnsi="Times New Roman"/>
                <w:sz w:val="24"/>
                <w:szCs w:val="24"/>
              </w:rPr>
            </w:pPr>
            <w:r w:rsidRPr="008C61C7">
              <w:rPr>
                <w:rFonts w:ascii="Times New Roman" w:eastAsiaTheme="minorHAnsi" w:hAnsi="Times New Roman"/>
                <w:sz w:val="24"/>
                <w:szCs w:val="24"/>
              </w:rPr>
              <w:t>Примечания</w:t>
            </w:r>
            <w:r w:rsidR="0099495A">
              <w:rPr>
                <w:rFonts w:ascii="Times New Roman" w:eastAsiaTheme="minorHAnsi" w:hAnsi="Times New Roman"/>
                <w:sz w:val="24"/>
                <w:szCs w:val="24"/>
              </w:rPr>
              <w:t>:</w:t>
            </w:r>
          </w:p>
          <w:p w14:paraId="4B115BA5" w14:textId="77777777" w:rsidR="0099495A" w:rsidRDefault="0099495A" w:rsidP="0099495A">
            <w:pPr>
              <w:autoSpaceDE w:val="0"/>
              <w:autoSpaceDN w:val="0"/>
              <w:adjustRightInd w:val="0"/>
              <w:spacing w:after="0" w:line="228"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1. </w:t>
            </w:r>
            <w:r w:rsidR="0066646D" w:rsidRPr="008C61C7">
              <w:rPr>
                <w:rFonts w:ascii="Times New Roman" w:eastAsiaTheme="minorHAnsi" w:hAnsi="Times New Roman"/>
                <w:sz w:val="24"/>
                <w:szCs w:val="24"/>
              </w:rPr>
              <w:t xml:space="preserve">АКШ – </w:t>
            </w:r>
            <w:proofErr w:type="gramStart"/>
            <w:r w:rsidR="0066646D" w:rsidRPr="008C61C7">
              <w:rPr>
                <w:rFonts w:ascii="Times New Roman" w:eastAsiaTheme="minorHAnsi" w:hAnsi="Times New Roman"/>
                <w:sz w:val="24"/>
                <w:szCs w:val="24"/>
              </w:rPr>
              <w:t>аорто</w:t>
            </w:r>
            <w:r w:rsidR="006F2E50">
              <w:rPr>
                <w:rFonts w:ascii="Times New Roman" w:eastAsiaTheme="minorHAnsi" w:hAnsi="Times New Roman"/>
                <w:sz w:val="24"/>
                <w:szCs w:val="24"/>
              </w:rPr>
              <w:t>–</w:t>
            </w:r>
            <w:r w:rsidR="0066646D" w:rsidRPr="008C61C7">
              <w:rPr>
                <w:rFonts w:ascii="Times New Roman" w:eastAsiaTheme="minorHAnsi" w:hAnsi="Times New Roman"/>
                <w:sz w:val="24"/>
                <w:szCs w:val="24"/>
              </w:rPr>
              <w:t>коронарное</w:t>
            </w:r>
            <w:proofErr w:type="gramEnd"/>
            <w:r w:rsidR="0066646D" w:rsidRPr="008C61C7">
              <w:rPr>
                <w:rFonts w:ascii="Times New Roman" w:eastAsiaTheme="minorHAnsi" w:hAnsi="Times New Roman"/>
                <w:sz w:val="24"/>
                <w:szCs w:val="24"/>
              </w:rPr>
              <w:t xml:space="preserve"> шунтирование; жен – женский пол</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30253355" w14:textId="77777777" w:rsidR="0099495A" w:rsidRDefault="0099495A" w:rsidP="0099495A">
            <w:pPr>
              <w:autoSpaceDE w:val="0"/>
              <w:autoSpaceDN w:val="0"/>
              <w:adjustRightInd w:val="0"/>
              <w:spacing w:after="0" w:line="228"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2. </w:t>
            </w:r>
            <w:r w:rsidR="0066646D" w:rsidRPr="008C61C7">
              <w:rPr>
                <w:rFonts w:ascii="Times New Roman" w:eastAsiaTheme="minorHAnsi" w:hAnsi="Times New Roman"/>
                <w:sz w:val="24"/>
                <w:szCs w:val="24"/>
              </w:rPr>
              <w:t>ИКЧ – индекс коморбидности Charlson</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0D6951FD" w14:textId="77777777" w:rsidR="0099495A" w:rsidRDefault="0099495A" w:rsidP="0099495A">
            <w:pPr>
              <w:autoSpaceDE w:val="0"/>
              <w:autoSpaceDN w:val="0"/>
              <w:adjustRightInd w:val="0"/>
              <w:spacing w:after="0" w:line="228"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3. </w:t>
            </w:r>
            <w:r w:rsidR="0066646D" w:rsidRPr="008C61C7">
              <w:rPr>
                <w:rFonts w:ascii="Times New Roman" w:eastAsiaTheme="minorHAnsi" w:hAnsi="Times New Roman"/>
                <w:sz w:val="24"/>
                <w:szCs w:val="24"/>
              </w:rPr>
              <w:t>ИМ – инфаркт миокарда; муж – мужской пол</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624EC3A8" w14:textId="77777777" w:rsidR="0099495A" w:rsidRDefault="0099495A" w:rsidP="0099495A">
            <w:pPr>
              <w:autoSpaceDE w:val="0"/>
              <w:autoSpaceDN w:val="0"/>
              <w:adjustRightInd w:val="0"/>
              <w:spacing w:after="0" w:line="228"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4. </w:t>
            </w:r>
            <w:r w:rsidR="0066646D" w:rsidRPr="008C61C7">
              <w:rPr>
                <w:rFonts w:ascii="Times New Roman" w:eastAsiaTheme="minorHAnsi" w:hAnsi="Times New Roman"/>
                <w:sz w:val="24"/>
                <w:szCs w:val="24"/>
              </w:rPr>
              <w:t>ПАЗ – периферическое атеросклеротическое заболевание</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1AF0CBFB" w14:textId="77777777" w:rsidR="0099495A" w:rsidRDefault="0099495A" w:rsidP="0099495A">
            <w:pPr>
              <w:autoSpaceDE w:val="0"/>
              <w:autoSpaceDN w:val="0"/>
              <w:adjustRightInd w:val="0"/>
              <w:spacing w:after="0" w:line="228"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5. </w:t>
            </w:r>
            <w:r w:rsidR="0066646D" w:rsidRPr="008C61C7">
              <w:rPr>
                <w:rFonts w:ascii="Times New Roman" w:eastAsiaTheme="minorHAnsi" w:hAnsi="Times New Roman"/>
                <w:sz w:val="24"/>
                <w:szCs w:val="24"/>
              </w:rPr>
              <w:t>СД – сахарный диабет</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68562DC2" w14:textId="77777777" w:rsidR="0099495A" w:rsidRDefault="0099495A" w:rsidP="0099495A">
            <w:pPr>
              <w:autoSpaceDE w:val="0"/>
              <w:autoSpaceDN w:val="0"/>
              <w:adjustRightInd w:val="0"/>
              <w:spacing w:after="0" w:line="228"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6. </w:t>
            </w:r>
            <w:r w:rsidR="0066646D" w:rsidRPr="008C61C7">
              <w:rPr>
                <w:rFonts w:ascii="Times New Roman" w:eastAsiaTheme="minorHAnsi" w:hAnsi="Times New Roman"/>
                <w:sz w:val="24"/>
                <w:szCs w:val="24"/>
              </w:rPr>
              <w:t>ФВЛЖ</w:t>
            </w:r>
            <w:proofErr w:type="gramStart"/>
            <w:r w:rsidR="0066646D" w:rsidRPr="008C61C7">
              <w:rPr>
                <w:rFonts w:ascii="Times New Roman" w:eastAsiaTheme="minorHAnsi" w:hAnsi="Times New Roman"/>
                <w:sz w:val="24"/>
                <w:szCs w:val="24"/>
              </w:rPr>
              <w:t>1</w:t>
            </w:r>
            <w:proofErr w:type="gramEnd"/>
            <w:r w:rsidR="0066646D" w:rsidRPr="008C61C7">
              <w:rPr>
                <w:rFonts w:ascii="Times New Roman" w:eastAsiaTheme="minorHAnsi" w:hAnsi="Times New Roman"/>
                <w:sz w:val="24"/>
                <w:szCs w:val="24"/>
              </w:rPr>
              <w:t xml:space="preserve"> – исходная фракция выброса левого желудочка сердца</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5F71CB07" w14:textId="77777777" w:rsidR="0099495A" w:rsidRDefault="0099495A" w:rsidP="0099495A">
            <w:pPr>
              <w:autoSpaceDE w:val="0"/>
              <w:autoSpaceDN w:val="0"/>
              <w:adjustRightInd w:val="0"/>
              <w:spacing w:after="0" w:line="228"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7. </w:t>
            </w:r>
            <w:r w:rsidR="0066646D" w:rsidRPr="008C61C7">
              <w:rPr>
                <w:rFonts w:ascii="Times New Roman" w:eastAsiaTheme="minorHAnsi" w:hAnsi="Times New Roman"/>
                <w:sz w:val="24"/>
                <w:szCs w:val="24"/>
              </w:rPr>
              <w:t>ХОБЛ – хроническая обструктивная болезнь легких</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4ABC5D3D" w14:textId="77777777" w:rsidR="0099495A" w:rsidRDefault="0099495A" w:rsidP="0099495A">
            <w:pPr>
              <w:autoSpaceDE w:val="0"/>
              <w:autoSpaceDN w:val="0"/>
              <w:adjustRightInd w:val="0"/>
              <w:spacing w:after="0" w:line="228"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8. </w:t>
            </w:r>
            <w:r w:rsidR="0066646D" w:rsidRPr="008C61C7">
              <w:rPr>
                <w:rFonts w:ascii="Times New Roman" w:eastAsiaTheme="minorHAnsi" w:hAnsi="Times New Roman"/>
                <w:sz w:val="24"/>
                <w:szCs w:val="24"/>
              </w:rPr>
              <w:t>ЧКВ – чрескожное коронарное вмешательство</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3CA4A16A" w14:textId="77777777" w:rsidR="0099495A" w:rsidRDefault="0099495A" w:rsidP="0099495A">
            <w:pPr>
              <w:autoSpaceDE w:val="0"/>
              <w:autoSpaceDN w:val="0"/>
              <w:adjustRightInd w:val="0"/>
              <w:spacing w:after="0" w:line="228"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9. </w:t>
            </w:r>
            <w:r w:rsidR="0066646D" w:rsidRPr="008C61C7">
              <w:rPr>
                <w:rFonts w:ascii="Times New Roman" w:eastAsiaTheme="minorHAnsi" w:hAnsi="Times New Roman"/>
                <w:sz w:val="24"/>
                <w:szCs w:val="24"/>
                <w:lang w:val="en-US"/>
              </w:rPr>
              <w:t>HR</w:t>
            </w:r>
            <w:r w:rsidR="0066646D" w:rsidRPr="008C61C7">
              <w:rPr>
                <w:rFonts w:ascii="Times New Roman" w:eastAsiaTheme="minorHAnsi" w:hAnsi="Times New Roman"/>
                <w:sz w:val="24"/>
                <w:szCs w:val="24"/>
              </w:rPr>
              <w:t xml:space="preserve"> </w:t>
            </w:r>
            <w:r w:rsidR="006F2E50">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Hazard Ratio; МАССЕ </w:t>
            </w:r>
            <w:r w:rsidR="006F2E50">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major adverse cardiac and cerebrovascular events</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основные неблагоприятные кардиальные и цереброваскулярные события</w:t>
            </w:r>
            <w:r>
              <w:rPr>
                <w:rFonts w:ascii="Times New Roman" w:eastAsiaTheme="minorHAnsi" w:hAnsi="Times New Roman"/>
                <w:sz w:val="24"/>
                <w:szCs w:val="24"/>
              </w:rPr>
              <w:t>.</w:t>
            </w:r>
          </w:p>
          <w:p w14:paraId="26D471C1" w14:textId="77777777" w:rsidR="0099495A" w:rsidRDefault="0099495A" w:rsidP="0099495A">
            <w:pPr>
              <w:autoSpaceDE w:val="0"/>
              <w:autoSpaceDN w:val="0"/>
              <w:adjustRightInd w:val="0"/>
              <w:spacing w:after="0" w:line="228" w:lineRule="auto"/>
              <w:ind w:left="34"/>
              <w:jc w:val="both"/>
              <w:rPr>
                <w:rFonts w:ascii="Times New Roman" w:eastAsiaTheme="minorHAnsi" w:hAnsi="Times New Roman"/>
                <w:sz w:val="24"/>
                <w:szCs w:val="24"/>
              </w:rPr>
            </w:pPr>
            <w:r>
              <w:rPr>
                <w:rFonts w:ascii="Times New Roman" w:eastAsiaTheme="minorHAnsi" w:hAnsi="Times New Roman"/>
                <w:sz w:val="24"/>
                <w:szCs w:val="24"/>
              </w:rPr>
              <w:t>10.</w:t>
            </w:r>
            <w:r w:rsidR="0066646D" w:rsidRPr="008C61C7">
              <w:rPr>
                <w:rFonts w:ascii="Times New Roman" w:eastAsiaTheme="minorHAnsi" w:hAnsi="Times New Roman"/>
                <w:sz w:val="24"/>
                <w:szCs w:val="24"/>
              </w:rPr>
              <w:t xml:space="preserve"> SS – SYNTAX Score</w:t>
            </w:r>
            <w:r>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18C46328" w14:textId="3F1CCAB6" w:rsidR="0066646D" w:rsidRPr="008C61C7" w:rsidRDefault="0099495A" w:rsidP="0099495A">
            <w:pPr>
              <w:autoSpaceDE w:val="0"/>
              <w:autoSpaceDN w:val="0"/>
              <w:adjustRightInd w:val="0"/>
              <w:spacing w:after="0" w:line="228"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11. </w:t>
            </w:r>
            <w:r w:rsidR="0066646D" w:rsidRPr="008C61C7">
              <w:rPr>
                <w:rFonts w:ascii="Times New Roman" w:eastAsiaTheme="minorHAnsi" w:hAnsi="Times New Roman"/>
                <w:sz w:val="24"/>
                <w:szCs w:val="24"/>
              </w:rPr>
              <w:t>SS1 – исходные баллы шкалы SYNTAX</w:t>
            </w:r>
          </w:p>
        </w:tc>
      </w:tr>
    </w:tbl>
    <w:p w14:paraId="224A9BEC" w14:textId="02F0B07A" w:rsidR="00DC613D" w:rsidRPr="008C61C7" w:rsidRDefault="00DC613D" w:rsidP="00DC613D">
      <w:pPr>
        <w:spacing w:after="0" w:line="240" w:lineRule="auto"/>
        <w:jc w:val="both"/>
        <w:rPr>
          <w:rFonts w:ascii="Times New Roman" w:eastAsiaTheme="minorHAnsi" w:hAnsi="Times New Roman"/>
          <w:sz w:val="28"/>
          <w:szCs w:val="28"/>
        </w:rPr>
      </w:pPr>
      <w:r w:rsidRPr="008C61C7">
        <w:rPr>
          <w:rFonts w:ascii="Times New Roman" w:eastAsiaTheme="minorHAnsi" w:hAnsi="Times New Roman"/>
          <w:sz w:val="28"/>
          <w:szCs w:val="28"/>
        </w:rPr>
        <w:lastRenderedPageBreak/>
        <w:t xml:space="preserve">Таблица </w:t>
      </w:r>
      <w:r w:rsidR="0066646D" w:rsidRPr="008C61C7">
        <w:rPr>
          <w:rFonts w:ascii="Times New Roman" w:eastAsiaTheme="minorHAnsi" w:hAnsi="Times New Roman"/>
          <w:sz w:val="28"/>
          <w:szCs w:val="28"/>
        </w:rPr>
        <w:t>Е</w:t>
      </w:r>
      <w:r w:rsidR="00F5213E">
        <w:rPr>
          <w:rFonts w:ascii="Times New Roman" w:eastAsiaTheme="minorHAnsi" w:hAnsi="Times New Roman"/>
          <w:sz w:val="28"/>
          <w:szCs w:val="28"/>
        </w:rPr>
        <w:t>.</w:t>
      </w:r>
      <w:r w:rsidR="0066646D" w:rsidRPr="008C61C7">
        <w:rPr>
          <w:rFonts w:ascii="Times New Roman" w:eastAsiaTheme="minorHAnsi" w:hAnsi="Times New Roman"/>
          <w:sz w:val="28"/>
          <w:szCs w:val="28"/>
        </w:rPr>
        <w:t>4</w:t>
      </w:r>
      <w:r w:rsidRPr="008C61C7">
        <w:rPr>
          <w:rFonts w:ascii="Times New Roman" w:eastAsiaTheme="minorHAnsi" w:hAnsi="Times New Roman"/>
          <w:sz w:val="28"/>
          <w:szCs w:val="28"/>
        </w:rPr>
        <w:t xml:space="preserve"> </w:t>
      </w:r>
      <w:r w:rsidR="006F2E50">
        <w:rPr>
          <w:rFonts w:ascii="Times New Roman" w:eastAsiaTheme="minorHAnsi" w:hAnsi="Times New Roman"/>
          <w:sz w:val="28"/>
          <w:szCs w:val="28"/>
        </w:rPr>
        <w:t>–</w:t>
      </w:r>
      <w:r w:rsidRPr="008C61C7">
        <w:rPr>
          <w:rFonts w:ascii="Times New Roman" w:eastAsiaTheme="minorHAnsi" w:hAnsi="Times New Roman"/>
          <w:sz w:val="28"/>
          <w:szCs w:val="28"/>
        </w:rPr>
        <w:t xml:space="preserve"> Результаты однофакторного и многофакторного анализа для группы промежуточной категории </w:t>
      </w:r>
      <w:r w:rsidRPr="008C61C7">
        <w:rPr>
          <w:rFonts w:ascii="Times New Roman" w:eastAsiaTheme="minorHAnsi" w:hAnsi="Times New Roman"/>
          <w:sz w:val="28"/>
          <w:szCs w:val="28"/>
          <w:lang w:val="en-US"/>
        </w:rPr>
        <w:t>SYNTAX</w:t>
      </w:r>
      <w:r w:rsidRPr="008C61C7">
        <w:rPr>
          <w:rFonts w:ascii="Times New Roman" w:eastAsiaTheme="minorHAnsi" w:hAnsi="Times New Roman"/>
          <w:sz w:val="28"/>
          <w:szCs w:val="28"/>
        </w:rPr>
        <w:t xml:space="preserve"> </w:t>
      </w:r>
      <w:r w:rsidRPr="008C61C7">
        <w:rPr>
          <w:rFonts w:ascii="Times New Roman" w:eastAsiaTheme="minorHAnsi" w:hAnsi="Times New Roman"/>
          <w:sz w:val="28"/>
          <w:szCs w:val="28"/>
          <w:lang w:val="en-US"/>
        </w:rPr>
        <w:t>Score</w:t>
      </w:r>
      <w:r w:rsidRPr="008C61C7">
        <w:rPr>
          <w:rFonts w:ascii="Times New Roman" w:eastAsiaTheme="minorHAnsi" w:hAnsi="Times New Roman"/>
          <w:sz w:val="28"/>
          <w:szCs w:val="28"/>
        </w:rPr>
        <w:t>(23</w:t>
      </w:r>
      <w:r w:rsidR="006F2E50">
        <w:rPr>
          <w:rFonts w:ascii="Times New Roman" w:eastAsiaTheme="minorHAnsi" w:hAnsi="Times New Roman"/>
          <w:sz w:val="28"/>
          <w:szCs w:val="28"/>
        </w:rPr>
        <w:t>–</w:t>
      </w:r>
      <w:r w:rsidRPr="008C61C7">
        <w:rPr>
          <w:rFonts w:ascii="Times New Roman" w:eastAsiaTheme="minorHAnsi" w:hAnsi="Times New Roman"/>
          <w:sz w:val="28"/>
          <w:szCs w:val="28"/>
        </w:rPr>
        <w:t>32)</w:t>
      </w:r>
    </w:p>
    <w:p w14:paraId="1FF3F119" w14:textId="77777777" w:rsidR="0066646D" w:rsidRPr="0099495A" w:rsidRDefault="0066646D" w:rsidP="00295F8E">
      <w:pPr>
        <w:spacing w:after="0" w:line="240" w:lineRule="auto"/>
        <w:jc w:val="right"/>
        <w:rPr>
          <w:rFonts w:ascii="Times New Roman" w:eastAsiaTheme="minorHAnsi"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551"/>
        <w:gridCol w:w="1276"/>
        <w:gridCol w:w="79"/>
        <w:gridCol w:w="2024"/>
        <w:gridCol w:w="1157"/>
      </w:tblGrid>
      <w:tr w:rsidR="0099495A" w:rsidRPr="0099495A" w14:paraId="61193130" w14:textId="77777777" w:rsidTr="00295F8E">
        <w:trPr>
          <w:trHeight w:val="582"/>
        </w:trPr>
        <w:tc>
          <w:tcPr>
            <w:tcW w:w="2552" w:type="dxa"/>
            <w:vMerge w:val="restart"/>
            <w:vAlign w:val="center"/>
          </w:tcPr>
          <w:p w14:paraId="234C798A" w14:textId="77777777" w:rsidR="0099495A" w:rsidRPr="0099495A" w:rsidRDefault="0099495A" w:rsidP="0099495A">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Факторы</w:t>
            </w:r>
          </w:p>
        </w:tc>
        <w:tc>
          <w:tcPr>
            <w:tcW w:w="3906" w:type="dxa"/>
            <w:gridSpan w:val="3"/>
            <w:vAlign w:val="center"/>
          </w:tcPr>
          <w:p w14:paraId="47DF5D94" w14:textId="77777777" w:rsidR="0099495A" w:rsidRPr="0099495A" w:rsidRDefault="0099495A" w:rsidP="00295F8E">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Однофакторный анализ</w:t>
            </w:r>
          </w:p>
        </w:tc>
        <w:tc>
          <w:tcPr>
            <w:tcW w:w="3181" w:type="dxa"/>
            <w:gridSpan w:val="2"/>
            <w:vAlign w:val="center"/>
          </w:tcPr>
          <w:p w14:paraId="5F15C451" w14:textId="77777777" w:rsidR="0099495A" w:rsidRPr="0099495A" w:rsidRDefault="0099495A" w:rsidP="00295F8E">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Многофакторный анализ</w:t>
            </w:r>
          </w:p>
        </w:tc>
      </w:tr>
      <w:tr w:rsidR="0099495A" w:rsidRPr="0099495A" w14:paraId="6C8F57BB" w14:textId="77777777" w:rsidTr="0066646D">
        <w:tc>
          <w:tcPr>
            <w:tcW w:w="2552" w:type="dxa"/>
            <w:vMerge/>
          </w:tcPr>
          <w:p w14:paraId="1E80EF82" w14:textId="77777777" w:rsidR="0099495A" w:rsidRPr="0099495A" w:rsidRDefault="0099495A" w:rsidP="00DC613D">
            <w:pPr>
              <w:autoSpaceDE w:val="0"/>
              <w:autoSpaceDN w:val="0"/>
              <w:adjustRightInd w:val="0"/>
              <w:spacing w:after="0" w:line="240" w:lineRule="auto"/>
              <w:jc w:val="center"/>
              <w:rPr>
                <w:rFonts w:ascii="Times New Roman" w:hAnsi="Times New Roman"/>
                <w:sz w:val="24"/>
                <w:szCs w:val="24"/>
              </w:rPr>
            </w:pPr>
          </w:p>
        </w:tc>
        <w:tc>
          <w:tcPr>
            <w:tcW w:w="2551" w:type="dxa"/>
          </w:tcPr>
          <w:p w14:paraId="5371055F" w14:textId="77777777" w:rsidR="0099495A" w:rsidRPr="0099495A" w:rsidRDefault="0099495A" w:rsidP="00B82842">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HR (95% ДИ)</w:t>
            </w:r>
          </w:p>
        </w:tc>
        <w:tc>
          <w:tcPr>
            <w:tcW w:w="1355" w:type="dxa"/>
            <w:gridSpan w:val="2"/>
          </w:tcPr>
          <w:p w14:paraId="31E801BA" w14:textId="5D73BB7C" w:rsidR="0099495A" w:rsidRPr="0099495A" w:rsidRDefault="0099495A" w:rsidP="00DC613D">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p–value</w:t>
            </w:r>
          </w:p>
        </w:tc>
        <w:tc>
          <w:tcPr>
            <w:tcW w:w="2024" w:type="dxa"/>
          </w:tcPr>
          <w:p w14:paraId="2C970BD9" w14:textId="77777777" w:rsidR="0099495A" w:rsidRPr="0099495A" w:rsidRDefault="0099495A" w:rsidP="00B82842">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HR (95% ДИ)</w:t>
            </w:r>
          </w:p>
        </w:tc>
        <w:tc>
          <w:tcPr>
            <w:tcW w:w="1157" w:type="dxa"/>
          </w:tcPr>
          <w:p w14:paraId="39AE3E0D" w14:textId="7675D826" w:rsidR="0099495A" w:rsidRPr="0099495A" w:rsidRDefault="0099495A" w:rsidP="00DC613D">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p–value</w:t>
            </w:r>
          </w:p>
        </w:tc>
      </w:tr>
      <w:tr w:rsidR="008C61C7" w:rsidRPr="0099495A" w14:paraId="10EFBA56" w14:textId="77777777" w:rsidTr="0066646D">
        <w:tc>
          <w:tcPr>
            <w:tcW w:w="2552" w:type="dxa"/>
          </w:tcPr>
          <w:p w14:paraId="5225870F" w14:textId="77777777" w:rsidR="00DC613D" w:rsidRPr="0099495A" w:rsidRDefault="00DC613D" w:rsidP="00DC613D">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1</w:t>
            </w:r>
          </w:p>
        </w:tc>
        <w:tc>
          <w:tcPr>
            <w:tcW w:w="2551" w:type="dxa"/>
          </w:tcPr>
          <w:p w14:paraId="04BB3A79" w14:textId="77777777" w:rsidR="00DC613D" w:rsidRPr="0099495A" w:rsidRDefault="00DC613D" w:rsidP="00DC613D">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2</w:t>
            </w:r>
          </w:p>
        </w:tc>
        <w:tc>
          <w:tcPr>
            <w:tcW w:w="1355" w:type="dxa"/>
            <w:gridSpan w:val="2"/>
          </w:tcPr>
          <w:p w14:paraId="1DBED647" w14:textId="77777777" w:rsidR="00DC613D" w:rsidRPr="0099495A" w:rsidRDefault="00DC613D" w:rsidP="00DC613D">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3</w:t>
            </w:r>
          </w:p>
        </w:tc>
        <w:tc>
          <w:tcPr>
            <w:tcW w:w="2024" w:type="dxa"/>
          </w:tcPr>
          <w:p w14:paraId="3D2F1C9D" w14:textId="77777777" w:rsidR="00DC613D" w:rsidRPr="0099495A" w:rsidRDefault="00DC613D" w:rsidP="00DC613D">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4</w:t>
            </w:r>
          </w:p>
        </w:tc>
        <w:tc>
          <w:tcPr>
            <w:tcW w:w="1157" w:type="dxa"/>
          </w:tcPr>
          <w:p w14:paraId="53697D10" w14:textId="77777777" w:rsidR="00DC613D" w:rsidRPr="0099495A" w:rsidRDefault="00DC613D" w:rsidP="00DC613D">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5</w:t>
            </w:r>
          </w:p>
        </w:tc>
      </w:tr>
      <w:tr w:rsidR="0099495A" w:rsidRPr="0099495A" w14:paraId="469CEEB7" w14:textId="77777777" w:rsidTr="005E7DDF">
        <w:tc>
          <w:tcPr>
            <w:tcW w:w="9639" w:type="dxa"/>
            <w:gridSpan w:val="6"/>
          </w:tcPr>
          <w:p w14:paraId="5205E131" w14:textId="77777777" w:rsidR="0099495A" w:rsidRPr="0099495A" w:rsidRDefault="0099495A" w:rsidP="00DC613D">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Для комбинации МАССЕ = Смерть от всех причин+ИМ+ОНМК</w:t>
            </w:r>
          </w:p>
        </w:tc>
      </w:tr>
      <w:tr w:rsidR="008C61C7" w:rsidRPr="0099495A" w14:paraId="3954567E" w14:textId="77777777" w:rsidTr="0066646D">
        <w:tc>
          <w:tcPr>
            <w:tcW w:w="2552" w:type="dxa"/>
          </w:tcPr>
          <w:p w14:paraId="0D7EBB20" w14:textId="77777777" w:rsidR="00DC613D" w:rsidRPr="0099495A" w:rsidRDefault="00DC613D" w:rsidP="00DC613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ИКЧ</w:t>
            </w:r>
          </w:p>
        </w:tc>
        <w:tc>
          <w:tcPr>
            <w:tcW w:w="2551" w:type="dxa"/>
          </w:tcPr>
          <w:p w14:paraId="51DD6988" w14:textId="64595764" w:rsidR="00DC613D" w:rsidRPr="0099495A" w:rsidRDefault="00DC613D" w:rsidP="0099495A">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1,29</w:t>
            </w:r>
            <w:r w:rsidRPr="0099495A">
              <w:rPr>
                <w:rFonts w:ascii="Times New Roman" w:eastAsiaTheme="minorHAnsi" w:hAnsi="Times New Roman"/>
                <w:sz w:val="24"/>
                <w:szCs w:val="24"/>
              </w:rPr>
              <w:t xml:space="preserve"> (</w:t>
            </w:r>
            <w:r w:rsidRPr="0099495A">
              <w:rPr>
                <w:rFonts w:ascii="Times New Roman" w:eastAsiaTheme="minorHAnsi" w:hAnsi="Times New Roman"/>
                <w:sz w:val="24"/>
                <w:szCs w:val="24"/>
                <w:lang w:val="en-US"/>
              </w:rPr>
              <w:t>1,18</w:t>
            </w:r>
            <w:r w:rsidRPr="0099495A">
              <w:rPr>
                <w:rFonts w:ascii="Times New Roman" w:eastAsiaTheme="minorHAnsi" w:hAnsi="Times New Roman"/>
                <w:sz w:val="24"/>
                <w:szCs w:val="24"/>
              </w:rPr>
              <w:t xml:space="preserve">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w:t>
            </w:r>
            <w:r w:rsidRPr="0099495A">
              <w:rPr>
                <w:rFonts w:ascii="Times New Roman" w:eastAsiaTheme="minorHAnsi" w:hAnsi="Times New Roman"/>
                <w:sz w:val="24"/>
                <w:szCs w:val="24"/>
                <w:lang w:val="en-US"/>
              </w:rPr>
              <w:t>1,4</w:t>
            </w:r>
            <w:r w:rsidRPr="0099495A">
              <w:rPr>
                <w:rFonts w:ascii="Times New Roman" w:eastAsiaTheme="minorHAnsi" w:hAnsi="Times New Roman"/>
                <w:sz w:val="24"/>
                <w:szCs w:val="24"/>
              </w:rPr>
              <w:t>)</w:t>
            </w:r>
          </w:p>
        </w:tc>
        <w:tc>
          <w:tcPr>
            <w:tcW w:w="1276" w:type="dxa"/>
          </w:tcPr>
          <w:p w14:paraId="36265502" w14:textId="77777777" w:rsidR="00DC613D" w:rsidRPr="0099495A" w:rsidRDefault="00DC613D" w:rsidP="00DC613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&lt;</w:t>
            </w: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,0001</w:t>
            </w:r>
          </w:p>
        </w:tc>
        <w:tc>
          <w:tcPr>
            <w:tcW w:w="2103" w:type="dxa"/>
            <w:gridSpan w:val="2"/>
          </w:tcPr>
          <w:p w14:paraId="7797F5F4" w14:textId="77777777" w:rsidR="00DC613D" w:rsidRPr="0099495A" w:rsidRDefault="00DC613D" w:rsidP="00DC613D">
            <w:pPr>
              <w:spacing w:after="0" w:line="240" w:lineRule="auto"/>
              <w:jc w:val="both"/>
              <w:rPr>
                <w:rFonts w:ascii="Times New Roman" w:hAnsi="Times New Roman"/>
                <w:sz w:val="24"/>
                <w:szCs w:val="24"/>
              </w:rPr>
            </w:pPr>
            <w:r w:rsidRPr="0099495A">
              <w:rPr>
                <w:rFonts w:ascii="Times New Roman" w:hAnsi="Times New Roman"/>
                <w:sz w:val="24"/>
                <w:szCs w:val="24"/>
              </w:rPr>
              <w:t>1,2</w:t>
            </w:r>
            <w:r w:rsidRPr="0099495A">
              <w:rPr>
                <w:rFonts w:ascii="Times New Roman" w:hAnsi="Times New Roman"/>
                <w:sz w:val="24"/>
                <w:szCs w:val="24"/>
                <w:lang w:val="en-US"/>
              </w:rPr>
              <w:t>(</w:t>
            </w:r>
            <w:r w:rsidRPr="0099495A">
              <w:rPr>
                <w:rFonts w:ascii="Times New Roman" w:hAnsi="Times New Roman"/>
                <w:sz w:val="24"/>
                <w:szCs w:val="24"/>
              </w:rPr>
              <w:t>1,1</w:t>
            </w:r>
            <w:r w:rsidRPr="0099495A">
              <w:rPr>
                <w:rFonts w:ascii="Times New Roman" w:hAnsi="Times New Roman"/>
                <w:sz w:val="24"/>
                <w:szCs w:val="24"/>
                <w:lang w:val="en-US"/>
              </w:rPr>
              <w:t xml:space="preserve">2 – </w:t>
            </w:r>
            <w:r w:rsidRPr="0099495A">
              <w:rPr>
                <w:rFonts w:ascii="Times New Roman" w:hAnsi="Times New Roman"/>
                <w:sz w:val="24"/>
                <w:szCs w:val="24"/>
              </w:rPr>
              <w:t>1,36</w:t>
            </w:r>
            <w:r w:rsidRPr="0099495A">
              <w:rPr>
                <w:rFonts w:ascii="Times New Roman" w:hAnsi="Times New Roman"/>
                <w:sz w:val="24"/>
                <w:szCs w:val="24"/>
                <w:lang w:val="en-US"/>
              </w:rPr>
              <w:t>)</w:t>
            </w:r>
          </w:p>
        </w:tc>
        <w:tc>
          <w:tcPr>
            <w:tcW w:w="1157" w:type="dxa"/>
          </w:tcPr>
          <w:p w14:paraId="1BC395BE" w14:textId="77777777" w:rsidR="00DC613D" w:rsidRPr="0099495A" w:rsidRDefault="00DC613D" w:rsidP="00DC613D">
            <w:pPr>
              <w:spacing w:after="0" w:line="240" w:lineRule="auto"/>
              <w:jc w:val="both"/>
              <w:rPr>
                <w:rFonts w:ascii="Times New Roman" w:hAnsi="Times New Roman"/>
                <w:sz w:val="24"/>
                <w:szCs w:val="24"/>
                <w:lang w:val="en-US"/>
              </w:rPr>
            </w:pPr>
            <w:r w:rsidRPr="0099495A">
              <w:rPr>
                <w:rFonts w:ascii="Times New Roman" w:hAnsi="Times New Roman"/>
                <w:sz w:val="24"/>
                <w:szCs w:val="24"/>
                <w:lang w:val="en-US"/>
              </w:rPr>
              <w:t>&lt;0</w:t>
            </w:r>
            <w:r w:rsidRPr="0099495A">
              <w:rPr>
                <w:rFonts w:ascii="Times New Roman" w:hAnsi="Times New Roman"/>
                <w:sz w:val="24"/>
                <w:szCs w:val="24"/>
              </w:rPr>
              <w:t>,000</w:t>
            </w:r>
            <w:r w:rsidRPr="0099495A">
              <w:rPr>
                <w:rFonts w:ascii="Times New Roman" w:hAnsi="Times New Roman"/>
                <w:sz w:val="24"/>
                <w:szCs w:val="24"/>
                <w:lang w:val="en-US"/>
              </w:rPr>
              <w:t>1</w:t>
            </w:r>
          </w:p>
        </w:tc>
      </w:tr>
      <w:tr w:rsidR="008C61C7" w:rsidRPr="0099495A" w14:paraId="3C8CFC7C" w14:textId="77777777" w:rsidTr="0066646D">
        <w:tc>
          <w:tcPr>
            <w:tcW w:w="2552" w:type="dxa"/>
          </w:tcPr>
          <w:p w14:paraId="7386E9A6" w14:textId="77777777" w:rsidR="00DC613D" w:rsidRPr="0099495A" w:rsidRDefault="00DC613D" w:rsidP="00DC613D">
            <w:pPr>
              <w:spacing w:after="0" w:line="240" w:lineRule="auto"/>
              <w:rPr>
                <w:rFonts w:ascii="Times New Roman" w:eastAsiaTheme="minorHAnsi" w:hAnsi="Times New Roman"/>
                <w:sz w:val="24"/>
                <w:szCs w:val="24"/>
                <w:lang w:val="kk-KZ"/>
              </w:rPr>
            </w:pPr>
            <w:r w:rsidRPr="0099495A">
              <w:rPr>
                <w:rFonts w:ascii="Times New Roman" w:eastAsiaTheme="minorHAnsi" w:hAnsi="Times New Roman"/>
                <w:sz w:val="24"/>
                <w:szCs w:val="24"/>
                <w:lang w:val="kk-KZ"/>
              </w:rPr>
              <w:t>Курение</w:t>
            </w:r>
          </w:p>
        </w:tc>
        <w:tc>
          <w:tcPr>
            <w:tcW w:w="2551" w:type="dxa"/>
          </w:tcPr>
          <w:p w14:paraId="19BE8942" w14:textId="77777777" w:rsidR="00DC613D" w:rsidRPr="0099495A" w:rsidRDefault="00DC613D" w:rsidP="00DC613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1,76 (1,1 – 2,79)</w:t>
            </w:r>
          </w:p>
        </w:tc>
        <w:tc>
          <w:tcPr>
            <w:tcW w:w="1276" w:type="dxa"/>
          </w:tcPr>
          <w:p w14:paraId="3DA45782" w14:textId="77777777" w:rsidR="00DC613D" w:rsidRPr="0099495A" w:rsidRDefault="00DC613D" w:rsidP="00DC613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2</w:t>
            </w:r>
          </w:p>
        </w:tc>
        <w:tc>
          <w:tcPr>
            <w:tcW w:w="2103" w:type="dxa"/>
            <w:gridSpan w:val="2"/>
          </w:tcPr>
          <w:p w14:paraId="64BDE859" w14:textId="13441B00" w:rsidR="00DC613D" w:rsidRPr="0099495A" w:rsidRDefault="00DC613D" w:rsidP="00DC613D">
            <w:pPr>
              <w:autoSpaceDE w:val="0"/>
              <w:autoSpaceDN w:val="0"/>
              <w:adjustRightInd w:val="0"/>
              <w:spacing w:after="0" w:line="240" w:lineRule="auto"/>
              <w:jc w:val="both"/>
              <w:rPr>
                <w:rFonts w:ascii="Times New Roman" w:hAnsi="Times New Roman"/>
                <w:sz w:val="24"/>
                <w:szCs w:val="24"/>
              </w:rPr>
            </w:pPr>
            <w:r w:rsidRPr="0099495A">
              <w:rPr>
                <w:rFonts w:ascii="Times New Roman" w:hAnsi="Times New Roman"/>
                <w:sz w:val="24"/>
                <w:szCs w:val="24"/>
              </w:rPr>
              <w:t>1,6</w:t>
            </w:r>
            <w:r w:rsidRPr="0099495A">
              <w:rPr>
                <w:rFonts w:ascii="Times New Roman" w:hAnsi="Times New Roman"/>
                <w:sz w:val="24"/>
                <w:szCs w:val="24"/>
                <w:lang w:val="en-US"/>
              </w:rPr>
              <w:t>4(</w:t>
            </w:r>
            <w:r w:rsidRPr="0099495A">
              <w:rPr>
                <w:rFonts w:ascii="Times New Roman" w:hAnsi="Times New Roman"/>
                <w:sz w:val="24"/>
                <w:szCs w:val="24"/>
              </w:rPr>
              <w:t>1,02</w:t>
            </w:r>
            <w:r w:rsidR="006F2E50" w:rsidRPr="0099495A">
              <w:rPr>
                <w:rFonts w:ascii="Times New Roman" w:hAnsi="Times New Roman"/>
                <w:sz w:val="24"/>
                <w:szCs w:val="24"/>
                <w:lang w:val="en-US"/>
              </w:rPr>
              <w:t>–</w:t>
            </w:r>
            <w:r w:rsidRPr="0099495A">
              <w:rPr>
                <w:rFonts w:ascii="Times New Roman" w:hAnsi="Times New Roman"/>
                <w:sz w:val="24"/>
                <w:szCs w:val="24"/>
              </w:rPr>
              <w:t>2,6</w:t>
            </w:r>
            <w:r w:rsidRPr="0099495A">
              <w:rPr>
                <w:rFonts w:ascii="Times New Roman" w:hAnsi="Times New Roman"/>
                <w:sz w:val="24"/>
                <w:szCs w:val="24"/>
                <w:lang w:val="en-US"/>
              </w:rPr>
              <w:t>3)</w:t>
            </w:r>
          </w:p>
        </w:tc>
        <w:tc>
          <w:tcPr>
            <w:tcW w:w="1157" w:type="dxa"/>
          </w:tcPr>
          <w:p w14:paraId="64877B2B" w14:textId="77777777" w:rsidR="00DC613D" w:rsidRPr="0099495A" w:rsidRDefault="00DC613D" w:rsidP="00DC613D">
            <w:pPr>
              <w:autoSpaceDE w:val="0"/>
              <w:autoSpaceDN w:val="0"/>
              <w:adjustRightInd w:val="0"/>
              <w:spacing w:after="0" w:line="240" w:lineRule="auto"/>
              <w:jc w:val="both"/>
              <w:rPr>
                <w:rFonts w:ascii="Times New Roman" w:hAnsi="Times New Roman"/>
                <w:sz w:val="24"/>
                <w:szCs w:val="24"/>
              </w:rPr>
            </w:pPr>
            <w:r w:rsidRPr="0099495A">
              <w:rPr>
                <w:rFonts w:ascii="Times New Roman" w:hAnsi="Times New Roman"/>
                <w:sz w:val="24"/>
                <w:szCs w:val="24"/>
                <w:lang w:val="en-US"/>
              </w:rPr>
              <w:t>0</w:t>
            </w:r>
            <w:r w:rsidRPr="0099495A">
              <w:rPr>
                <w:rFonts w:ascii="Times New Roman" w:hAnsi="Times New Roman"/>
                <w:sz w:val="24"/>
                <w:szCs w:val="24"/>
              </w:rPr>
              <w:t>,04</w:t>
            </w:r>
          </w:p>
        </w:tc>
      </w:tr>
      <w:tr w:rsidR="008C61C7" w:rsidRPr="0099495A" w14:paraId="439B61AE" w14:textId="77777777" w:rsidTr="0066646D">
        <w:tc>
          <w:tcPr>
            <w:tcW w:w="2552" w:type="dxa"/>
            <w:tcBorders>
              <w:bottom w:val="single" w:sz="4" w:space="0" w:color="auto"/>
            </w:tcBorders>
          </w:tcPr>
          <w:p w14:paraId="07BEEF0D" w14:textId="77777777" w:rsidR="00DC613D" w:rsidRPr="0099495A" w:rsidRDefault="00DC613D" w:rsidP="00DC613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СД</w:t>
            </w:r>
          </w:p>
        </w:tc>
        <w:tc>
          <w:tcPr>
            <w:tcW w:w="2551" w:type="dxa"/>
            <w:tcBorders>
              <w:bottom w:val="single" w:sz="4" w:space="0" w:color="auto"/>
            </w:tcBorders>
          </w:tcPr>
          <w:p w14:paraId="42E57C92" w14:textId="0336B20D" w:rsidR="00DC613D" w:rsidRPr="0099495A" w:rsidRDefault="00DC613D" w:rsidP="0099495A">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1,5</w:t>
            </w:r>
            <w:r w:rsidRPr="0099495A">
              <w:rPr>
                <w:rFonts w:ascii="Times New Roman" w:eastAsiaTheme="minorHAnsi" w:hAnsi="Times New Roman"/>
                <w:sz w:val="24"/>
                <w:szCs w:val="24"/>
                <w:lang w:val="en-US"/>
              </w:rPr>
              <w:t>9 (</w:t>
            </w:r>
            <w:r w:rsidRPr="0099495A">
              <w:rPr>
                <w:rFonts w:ascii="Times New Roman" w:eastAsiaTheme="minorHAnsi" w:hAnsi="Times New Roman"/>
                <w:sz w:val="24"/>
                <w:szCs w:val="24"/>
              </w:rPr>
              <w:t>1,0</w:t>
            </w:r>
            <w:r w:rsidRPr="0099495A">
              <w:rPr>
                <w:rFonts w:ascii="Times New Roman" w:eastAsiaTheme="minorHAnsi" w:hAnsi="Times New Roman"/>
                <w:sz w:val="24"/>
                <w:szCs w:val="24"/>
                <w:lang w:val="en-US"/>
              </w:rPr>
              <w:t xml:space="preserve">2 </w:t>
            </w:r>
            <w:r w:rsidR="006F2E50" w:rsidRPr="0099495A">
              <w:rPr>
                <w:rFonts w:ascii="Times New Roman" w:eastAsiaTheme="minorHAnsi" w:hAnsi="Times New Roman"/>
                <w:sz w:val="24"/>
                <w:szCs w:val="24"/>
                <w:lang w:val="en-US"/>
              </w:rPr>
              <w:t>–</w:t>
            </w:r>
            <w:r w:rsidRPr="0099495A">
              <w:rPr>
                <w:rFonts w:ascii="Times New Roman" w:eastAsiaTheme="minorHAnsi" w:hAnsi="Times New Roman"/>
                <w:sz w:val="24"/>
                <w:szCs w:val="24"/>
                <w:lang w:val="en-US"/>
              </w:rPr>
              <w:t xml:space="preserve"> </w:t>
            </w:r>
            <w:r w:rsidRPr="0099495A">
              <w:rPr>
                <w:rFonts w:ascii="Times New Roman" w:eastAsiaTheme="minorHAnsi" w:hAnsi="Times New Roman"/>
                <w:sz w:val="24"/>
                <w:szCs w:val="24"/>
              </w:rPr>
              <w:t>2,48</w:t>
            </w:r>
            <w:r w:rsidRPr="0099495A">
              <w:rPr>
                <w:rFonts w:ascii="Times New Roman" w:eastAsiaTheme="minorHAnsi" w:hAnsi="Times New Roman"/>
                <w:sz w:val="24"/>
                <w:szCs w:val="24"/>
                <w:lang w:val="en-US"/>
              </w:rPr>
              <w:t>)</w:t>
            </w:r>
          </w:p>
        </w:tc>
        <w:tc>
          <w:tcPr>
            <w:tcW w:w="1276" w:type="dxa"/>
            <w:tcBorders>
              <w:bottom w:val="single" w:sz="4" w:space="0" w:color="auto"/>
            </w:tcBorders>
          </w:tcPr>
          <w:p w14:paraId="78E8C560" w14:textId="77777777" w:rsidR="00DC613D" w:rsidRPr="0099495A" w:rsidRDefault="00DC613D" w:rsidP="00DC613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,04</w:t>
            </w:r>
          </w:p>
        </w:tc>
        <w:tc>
          <w:tcPr>
            <w:tcW w:w="2103" w:type="dxa"/>
            <w:gridSpan w:val="2"/>
            <w:tcBorders>
              <w:bottom w:val="single" w:sz="4" w:space="0" w:color="auto"/>
            </w:tcBorders>
          </w:tcPr>
          <w:p w14:paraId="14E8FA00" w14:textId="77777777" w:rsidR="00DC613D" w:rsidRPr="0099495A" w:rsidRDefault="00DC613D" w:rsidP="00DC613D">
            <w:pPr>
              <w:spacing w:after="0" w:line="240" w:lineRule="auto"/>
              <w:jc w:val="both"/>
              <w:rPr>
                <w:rFonts w:ascii="Times New Roman" w:hAnsi="Times New Roman"/>
                <w:sz w:val="24"/>
                <w:szCs w:val="24"/>
                <w:lang w:val="en-US"/>
              </w:rPr>
            </w:pPr>
            <w:r w:rsidRPr="0099495A">
              <w:rPr>
                <w:rFonts w:ascii="Times New Roman" w:hAnsi="Times New Roman"/>
                <w:sz w:val="24"/>
                <w:szCs w:val="24"/>
              </w:rPr>
              <w:t>1,15</w:t>
            </w:r>
            <w:r w:rsidRPr="0099495A">
              <w:rPr>
                <w:rFonts w:ascii="Times New Roman" w:hAnsi="Times New Roman"/>
                <w:sz w:val="24"/>
                <w:szCs w:val="24"/>
                <w:lang w:val="en-US"/>
              </w:rPr>
              <w:t xml:space="preserve"> (0</w:t>
            </w:r>
            <w:r w:rsidRPr="0099495A">
              <w:rPr>
                <w:rFonts w:ascii="Times New Roman" w:hAnsi="Times New Roman"/>
                <w:sz w:val="24"/>
                <w:szCs w:val="24"/>
              </w:rPr>
              <w:t>,7</w:t>
            </w:r>
            <w:r w:rsidRPr="0099495A">
              <w:rPr>
                <w:rFonts w:ascii="Times New Roman" w:hAnsi="Times New Roman"/>
                <w:sz w:val="24"/>
                <w:szCs w:val="24"/>
                <w:lang w:val="en-US"/>
              </w:rPr>
              <w:t xml:space="preserve"> – </w:t>
            </w:r>
            <w:r w:rsidRPr="0099495A">
              <w:rPr>
                <w:rFonts w:ascii="Times New Roman" w:hAnsi="Times New Roman"/>
                <w:sz w:val="24"/>
                <w:szCs w:val="24"/>
              </w:rPr>
              <w:t>1,89</w:t>
            </w:r>
            <w:r w:rsidRPr="0099495A">
              <w:rPr>
                <w:rFonts w:ascii="Times New Roman" w:hAnsi="Times New Roman"/>
                <w:sz w:val="24"/>
                <w:szCs w:val="24"/>
                <w:lang w:val="en-US"/>
              </w:rPr>
              <w:t>)</w:t>
            </w:r>
          </w:p>
        </w:tc>
        <w:tc>
          <w:tcPr>
            <w:tcW w:w="1157" w:type="dxa"/>
            <w:tcBorders>
              <w:bottom w:val="single" w:sz="4" w:space="0" w:color="auto"/>
            </w:tcBorders>
          </w:tcPr>
          <w:p w14:paraId="48CB8ADF" w14:textId="77777777" w:rsidR="00DC613D" w:rsidRPr="0099495A" w:rsidRDefault="00DC613D" w:rsidP="00DC613D">
            <w:pPr>
              <w:spacing w:after="0" w:line="240" w:lineRule="auto"/>
              <w:jc w:val="both"/>
              <w:rPr>
                <w:rFonts w:ascii="Times New Roman" w:hAnsi="Times New Roman"/>
                <w:sz w:val="24"/>
                <w:szCs w:val="24"/>
              </w:rPr>
            </w:pPr>
            <w:r w:rsidRPr="0099495A">
              <w:rPr>
                <w:rFonts w:ascii="Times New Roman" w:hAnsi="Times New Roman"/>
                <w:sz w:val="24"/>
                <w:szCs w:val="24"/>
                <w:lang w:val="en-US"/>
              </w:rPr>
              <w:t>0</w:t>
            </w:r>
            <w:r w:rsidRPr="0099495A">
              <w:rPr>
                <w:rFonts w:ascii="Times New Roman" w:hAnsi="Times New Roman"/>
                <w:sz w:val="24"/>
                <w:szCs w:val="24"/>
              </w:rPr>
              <w:t>,57</w:t>
            </w:r>
          </w:p>
        </w:tc>
      </w:tr>
      <w:tr w:rsidR="008C61C7" w:rsidRPr="0099495A" w14:paraId="7281D2C4" w14:textId="77777777" w:rsidTr="0066646D">
        <w:tc>
          <w:tcPr>
            <w:tcW w:w="2552" w:type="dxa"/>
          </w:tcPr>
          <w:p w14:paraId="3AFF33CB" w14:textId="77777777" w:rsidR="00DC613D" w:rsidRPr="0099495A" w:rsidRDefault="00DC613D" w:rsidP="00DC613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ФП</w:t>
            </w:r>
          </w:p>
        </w:tc>
        <w:tc>
          <w:tcPr>
            <w:tcW w:w="2551" w:type="dxa"/>
          </w:tcPr>
          <w:p w14:paraId="6B72B594" w14:textId="77777777" w:rsidR="00DC613D" w:rsidRPr="0099495A" w:rsidRDefault="00DC613D" w:rsidP="00DC613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1,9</w:t>
            </w:r>
            <w:r w:rsidRPr="0099495A">
              <w:rPr>
                <w:rFonts w:ascii="Times New Roman" w:eastAsiaTheme="minorHAnsi" w:hAnsi="Times New Roman"/>
                <w:sz w:val="24"/>
                <w:szCs w:val="24"/>
                <w:lang w:val="en-US"/>
              </w:rPr>
              <w:t xml:space="preserve"> (</w:t>
            </w:r>
            <w:r w:rsidRPr="0099495A">
              <w:rPr>
                <w:rFonts w:ascii="Times New Roman" w:eastAsiaTheme="minorHAnsi" w:hAnsi="Times New Roman"/>
                <w:sz w:val="24"/>
                <w:szCs w:val="24"/>
              </w:rPr>
              <w:t>1,1</w:t>
            </w:r>
            <w:r w:rsidRPr="0099495A">
              <w:rPr>
                <w:rFonts w:ascii="Times New Roman" w:eastAsiaTheme="minorHAnsi" w:hAnsi="Times New Roman"/>
                <w:sz w:val="24"/>
                <w:szCs w:val="24"/>
                <w:lang w:val="en-US"/>
              </w:rPr>
              <w:t xml:space="preserve">9 – </w:t>
            </w:r>
            <w:r w:rsidRPr="0099495A">
              <w:rPr>
                <w:rFonts w:ascii="Times New Roman" w:eastAsiaTheme="minorHAnsi" w:hAnsi="Times New Roman"/>
                <w:sz w:val="24"/>
                <w:szCs w:val="24"/>
              </w:rPr>
              <w:t>3,05</w:t>
            </w:r>
            <w:r w:rsidRPr="0099495A">
              <w:rPr>
                <w:rFonts w:ascii="Times New Roman" w:eastAsiaTheme="minorHAnsi" w:hAnsi="Times New Roman"/>
                <w:sz w:val="24"/>
                <w:szCs w:val="24"/>
                <w:lang w:val="en-US"/>
              </w:rPr>
              <w:t>)</w:t>
            </w:r>
          </w:p>
        </w:tc>
        <w:tc>
          <w:tcPr>
            <w:tcW w:w="1276" w:type="dxa"/>
          </w:tcPr>
          <w:p w14:paraId="2AACEFDE" w14:textId="77777777" w:rsidR="00DC613D" w:rsidRPr="0099495A" w:rsidRDefault="00DC613D" w:rsidP="00DC613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,008</w:t>
            </w:r>
          </w:p>
        </w:tc>
        <w:tc>
          <w:tcPr>
            <w:tcW w:w="2103" w:type="dxa"/>
            <w:gridSpan w:val="2"/>
          </w:tcPr>
          <w:p w14:paraId="477AF04A" w14:textId="77777777" w:rsidR="00DC613D" w:rsidRPr="0099495A" w:rsidRDefault="00DC613D" w:rsidP="00DC613D">
            <w:pPr>
              <w:spacing w:after="0" w:line="240" w:lineRule="auto"/>
              <w:jc w:val="both"/>
              <w:rPr>
                <w:rFonts w:ascii="Times New Roman" w:hAnsi="Times New Roman"/>
                <w:sz w:val="24"/>
                <w:szCs w:val="24"/>
              </w:rPr>
            </w:pPr>
            <w:r w:rsidRPr="0099495A">
              <w:rPr>
                <w:rFonts w:ascii="Times New Roman" w:hAnsi="Times New Roman"/>
                <w:sz w:val="24"/>
                <w:szCs w:val="24"/>
              </w:rPr>
              <w:t>1,5</w:t>
            </w:r>
            <w:r w:rsidRPr="0099495A">
              <w:rPr>
                <w:rFonts w:ascii="Times New Roman" w:hAnsi="Times New Roman"/>
                <w:sz w:val="24"/>
                <w:szCs w:val="24"/>
                <w:lang w:val="en-US"/>
              </w:rPr>
              <w:t xml:space="preserve"> (0</w:t>
            </w:r>
            <w:r w:rsidRPr="0099495A">
              <w:rPr>
                <w:rFonts w:ascii="Times New Roman" w:hAnsi="Times New Roman"/>
                <w:sz w:val="24"/>
                <w:szCs w:val="24"/>
              </w:rPr>
              <w:t>,95</w:t>
            </w:r>
            <w:r w:rsidRPr="0099495A">
              <w:rPr>
                <w:rFonts w:ascii="Times New Roman" w:hAnsi="Times New Roman"/>
                <w:sz w:val="24"/>
                <w:szCs w:val="24"/>
                <w:lang w:val="en-US"/>
              </w:rPr>
              <w:t xml:space="preserve"> – </w:t>
            </w:r>
            <w:r w:rsidRPr="0099495A">
              <w:rPr>
                <w:rFonts w:ascii="Times New Roman" w:hAnsi="Times New Roman"/>
                <w:sz w:val="24"/>
                <w:szCs w:val="24"/>
              </w:rPr>
              <w:t>2,4</w:t>
            </w:r>
            <w:r w:rsidRPr="0099495A">
              <w:rPr>
                <w:rFonts w:ascii="Times New Roman" w:hAnsi="Times New Roman"/>
                <w:sz w:val="24"/>
                <w:szCs w:val="24"/>
                <w:lang w:val="en-US"/>
              </w:rPr>
              <w:t>7)</w:t>
            </w:r>
          </w:p>
        </w:tc>
        <w:tc>
          <w:tcPr>
            <w:tcW w:w="1157" w:type="dxa"/>
          </w:tcPr>
          <w:p w14:paraId="52611C27" w14:textId="77777777" w:rsidR="00DC613D" w:rsidRPr="0099495A" w:rsidRDefault="00DC613D" w:rsidP="00DC613D">
            <w:pPr>
              <w:spacing w:after="0" w:line="240" w:lineRule="auto"/>
              <w:jc w:val="both"/>
              <w:rPr>
                <w:rFonts w:ascii="Times New Roman" w:hAnsi="Times New Roman"/>
                <w:sz w:val="24"/>
                <w:szCs w:val="24"/>
              </w:rPr>
            </w:pPr>
            <w:r w:rsidRPr="0099495A">
              <w:rPr>
                <w:rFonts w:ascii="Times New Roman" w:hAnsi="Times New Roman"/>
                <w:sz w:val="24"/>
                <w:szCs w:val="24"/>
                <w:lang w:val="en-US"/>
              </w:rPr>
              <w:t>0</w:t>
            </w:r>
            <w:r w:rsidRPr="0099495A">
              <w:rPr>
                <w:rFonts w:ascii="Times New Roman" w:hAnsi="Times New Roman"/>
                <w:sz w:val="24"/>
                <w:szCs w:val="24"/>
              </w:rPr>
              <w:t>,08</w:t>
            </w:r>
          </w:p>
        </w:tc>
      </w:tr>
      <w:tr w:rsidR="008C61C7" w:rsidRPr="0099495A" w14:paraId="5891545B" w14:textId="77777777" w:rsidTr="0066646D">
        <w:tc>
          <w:tcPr>
            <w:tcW w:w="2552" w:type="dxa"/>
            <w:tcBorders>
              <w:bottom w:val="nil"/>
            </w:tcBorders>
          </w:tcPr>
          <w:p w14:paraId="36B60157" w14:textId="073CAA49"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lang w:val="kk-KZ"/>
              </w:rPr>
              <w:t>ОНМК</w:t>
            </w:r>
          </w:p>
        </w:tc>
        <w:tc>
          <w:tcPr>
            <w:tcW w:w="2551" w:type="dxa"/>
            <w:tcBorders>
              <w:bottom w:val="nil"/>
            </w:tcBorders>
          </w:tcPr>
          <w:p w14:paraId="7F5E48AF" w14:textId="3D5D591C"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2,6</w:t>
            </w:r>
            <w:r w:rsidRPr="0099495A">
              <w:rPr>
                <w:rFonts w:ascii="Times New Roman" w:eastAsiaTheme="minorHAnsi" w:hAnsi="Times New Roman"/>
                <w:sz w:val="24"/>
                <w:szCs w:val="24"/>
                <w:lang w:val="en-US"/>
              </w:rPr>
              <w:t xml:space="preserve"> (</w:t>
            </w:r>
            <w:r w:rsidRPr="0099495A">
              <w:rPr>
                <w:rFonts w:ascii="Times New Roman" w:eastAsiaTheme="minorHAnsi" w:hAnsi="Times New Roman"/>
                <w:sz w:val="24"/>
                <w:szCs w:val="24"/>
              </w:rPr>
              <w:t>1,38</w:t>
            </w:r>
            <w:r w:rsidRPr="0099495A">
              <w:rPr>
                <w:rFonts w:ascii="Times New Roman" w:eastAsiaTheme="minorHAnsi" w:hAnsi="Times New Roman"/>
                <w:sz w:val="24"/>
                <w:szCs w:val="24"/>
                <w:lang w:val="en-US"/>
              </w:rPr>
              <w:t xml:space="preserve"> – </w:t>
            </w:r>
            <w:r w:rsidRPr="0099495A">
              <w:rPr>
                <w:rFonts w:ascii="Times New Roman" w:eastAsiaTheme="minorHAnsi" w:hAnsi="Times New Roman"/>
                <w:sz w:val="24"/>
                <w:szCs w:val="24"/>
              </w:rPr>
              <w:t>4,9</w:t>
            </w:r>
            <w:r w:rsidRPr="0099495A">
              <w:rPr>
                <w:rFonts w:ascii="Times New Roman" w:eastAsiaTheme="minorHAnsi" w:hAnsi="Times New Roman"/>
                <w:sz w:val="24"/>
                <w:szCs w:val="24"/>
                <w:lang w:val="en-US"/>
              </w:rPr>
              <w:t>7)</w:t>
            </w:r>
          </w:p>
        </w:tc>
        <w:tc>
          <w:tcPr>
            <w:tcW w:w="1276" w:type="dxa"/>
            <w:tcBorders>
              <w:bottom w:val="nil"/>
            </w:tcBorders>
          </w:tcPr>
          <w:p w14:paraId="5F1758DC" w14:textId="41304F8E"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,003</w:t>
            </w:r>
          </w:p>
        </w:tc>
        <w:tc>
          <w:tcPr>
            <w:tcW w:w="2103" w:type="dxa"/>
            <w:gridSpan w:val="2"/>
            <w:tcBorders>
              <w:bottom w:val="nil"/>
            </w:tcBorders>
          </w:tcPr>
          <w:p w14:paraId="1DB8D05B" w14:textId="7568BFE4" w:rsidR="0066646D" w:rsidRPr="0099495A" w:rsidRDefault="0066646D" w:rsidP="0066646D">
            <w:pPr>
              <w:spacing w:after="0" w:line="240" w:lineRule="auto"/>
              <w:jc w:val="both"/>
              <w:rPr>
                <w:rFonts w:ascii="Times New Roman" w:hAnsi="Times New Roman"/>
                <w:sz w:val="24"/>
                <w:szCs w:val="24"/>
              </w:rPr>
            </w:pPr>
            <w:r w:rsidRPr="0099495A">
              <w:rPr>
                <w:rFonts w:ascii="Times New Roman" w:hAnsi="Times New Roman"/>
                <w:sz w:val="24"/>
                <w:szCs w:val="24"/>
              </w:rPr>
              <w:t>1,8</w:t>
            </w:r>
            <w:r w:rsidRPr="0099495A">
              <w:rPr>
                <w:rFonts w:ascii="Times New Roman" w:hAnsi="Times New Roman"/>
                <w:sz w:val="24"/>
                <w:szCs w:val="24"/>
                <w:lang w:val="en-US"/>
              </w:rPr>
              <w:t xml:space="preserve"> (0</w:t>
            </w:r>
            <w:r w:rsidRPr="0099495A">
              <w:rPr>
                <w:rFonts w:ascii="Times New Roman" w:hAnsi="Times New Roman"/>
                <w:sz w:val="24"/>
                <w:szCs w:val="24"/>
              </w:rPr>
              <w:t>,9</w:t>
            </w:r>
            <w:r w:rsidRPr="0099495A">
              <w:rPr>
                <w:rFonts w:ascii="Times New Roman" w:hAnsi="Times New Roman"/>
                <w:sz w:val="24"/>
                <w:szCs w:val="24"/>
                <w:lang w:val="en-US"/>
              </w:rPr>
              <w:t xml:space="preserve"> – </w:t>
            </w:r>
            <w:r w:rsidRPr="0099495A">
              <w:rPr>
                <w:rFonts w:ascii="Times New Roman" w:hAnsi="Times New Roman"/>
                <w:sz w:val="24"/>
                <w:szCs w:val="24"/>
              </w:rPr>
              <w:t>3,5</w:t>
            </w:r>
            <w:r w:rsidRPr="0099495A">
              <w:rPr>
                <w:rFonts w:ascii="Times New Roman" w:hAnsi="Times New Roman"/>
                <w:sz w:val="24"/>
                <w:szCs w:val="24"/>
                <w:lang w:val="en-US"/>
              </w:rPr>
              <w:t>9)</w:t>
            </w:r>
          </w:p>
        </w:tc>
        <w:tc>
          <w:tcPr>
            <w:tcW w:w="1157" w:type="dxa"/>
            <w:tcBorders>
              <w:bottom w:val="nil"/>
            </w:tcBorders>
          </w:tcPr>
          <w:p w14:paraId="561E0421" w14:textId="4E968EB4" w:rsidR="0066646D" w:rsidRPr="0099495A" w:rsidRDefault="0066646D" w:rsidP="0066646D">
            <w:pPr>
              <w:spacing w:after="0" w:line="240" w:lineRule="auto"/>
              <w:jc w:val="both"/>
              <w:rPr>
                <w:rFonts w:ascii="Times New Roman" w:hAnsi="Times New Roman"/>
                <w:sz w:val="24"/>
                <w:szCs w:val="24"/>
                <w:lang w:val="en-US"/>
              </w:rPr>
            </w:pPr>
            <w:r w:rsidRPr="0099495A">
              <w:rPr>
                <w:rFonts w:ascii="Times New Roman" w:hAnsi="Times New Roman"/>
                <w:sz w:val="24"/>
                <w:szCs w:val="24"/>
                <w:lang w:val="en-US"/>
              </w:rPr>
              <w:t>0</w:t>
            </w:r>
            <w:r w:rsidRPr="0099495A">
              <w:rPr>
                <w:rFonts w:ascii="Times New Roman" w:hAnsi="Times New Roman"/>
                <w:sz w:val="24"/>
                <w:szCs w:val="24"/>
              </w:rPr>
              <w:t>,09</w:t>
            </w:r>
          </w:p>
        </w:tc>
      </w:tr>
      <w:tr w:rsidR="00295F8E" w:rsidRPr="0099495A" w14:paraId="2C862CB3" w14:textId="77777777" w:rsidTr="005E7DDF">
        <w:tc>
          <w:tcPr>
            <w:tcW w:w="9639" w:type="dxa"/>
            <w:gridSpan w:val="6"/>
          </w:tcPr>
          <w:p w14:paraId="61F91ACE" w14:textId="44B5CC06" w:rsidR="00295F8E" w:rsidRPr="0099495A" w:rsidRDefault="00295F8E" w:rsidP="00295F8E">
            <w:pPr>
              <w:spacing w:after="0" w:line="240" w:lineRule="auto"/>
              <w:jc w:val="center"/>
              <w:rPr>
                <w:rFonts w:ascii="Times New Roman" w:hAnsi="Times New Roman"/>
                <w:sz w:val="24"/>
                <w:szCs w:val="24"/>
              </w:rPr>
            </w:pPr>
            <w:r w:rsidRPr="0099495A">
              <w:rPr>
                <w:rFonts w:ascii="Times New Roman" w:hAnsi="Times New Roman"/>
                <w:sz w:val="24"/>
                <w:szCs w:val="24"/>
                <w:lang w:val="en-US"/>
              </w:rPr>
              <w:t>Для повторной реваскуляризации</w:t>
            </w:r>
          </w:p>
        </w:tc>
      </w:tr>
      <w:tr w:rsidR="008C61C7" w:rsidRPr="0099495A" w14:paraId="0AAB0750" w14:textId="77777777" w:rsidTr="0066646D">
        <w:tc>
          <w:tcPr>
            <w:tcW w:w="2552" w:type="dxa"/>
          </w:tcPr>
          <w:p w14:paraId="326D9D07"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ЧКВ</w:t>
            </w:r>
          </w:p>
        </w:tc>
        <w:tc>
          <w:tcPr>
            <w:tcW w:w="2551" w:type="dxa"/>
          </w:tcPr>
          <w:p w14:paraId="322DF2C1" w14:textId="102AD2C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 xml:space="preserve">1,6 (1,05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2,46)</w:t>
            </w:r>
          </w:p>
        </w:tc>
        <w:tc>
          <w:tcPr>
            <w:tcW w:w="1276" w:type="dxa"/>
          </w:tcPr>
          <w:p w14:paraId="27C6AE75"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,028</w:t>
            </w:r>
          </w:p>
        </w:tc>
        <w:tc>
          <w:tcPr>
            <w:tcW w:w="2103" w:type="dxa"/>
            <w:gridSpan w:val="2"/>
          </w:tcPr>
          <w:p w14:paraId="0C1F77E7" w14:textId="498FE15F"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1,7(1,07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2,55)</w:t>
            </w:r>
          </w:p>
        </w:tc>
        <w:tc>
          <w:tcPr>
            <w:tcW w:w="1157" w:type="dxa"/>
            <w:vAlign w:val="center"/>
          </w:tcPr>
          <w:p w14:paraId="2E4791A4" w14:textId="77777777" w:rsidR="0066646D" w:rsidRPr="0099495A" w:rsidRDefault="0066646D" w:rsidP="0066646D">
            <w:pPr>
              <w:autoSpaceDE w:val="0"/>
              <w:autoSpaceDN w:val="0"/>
              <w:adjustRightInd w:val="0"/>
              <w:spacing w:after="0" w:line="240" w:lineRule="auto"/>
              <w:ind w:right="60"/>
              <w:jc w:val="both"/>
              <w:rPr>
                <w:rFonts w:ascii="Times New Roman" w:eastAsiaTheme="minorHAnsi" w:hAnsi="Times New Roman"/>
                <w:sz w:val="24"/>
                <w:szCs w:val="24"/>
                <w:lang w:eastAsia="ru-RU"/>
              </w:rPr>
            </w:pPr>
            <w:r w:rsidRPr="0099495A">
              <w:rPr>
                <w:rFonts w:ascii="Times New Roman" w:eastAsiaTheme="minorHAnsi" w:hAnsi="Times New Roman"/>
                <w:sz w:val="24"/>
                <w:szCs w:val="24"/>
                <w:lang w:eastAsia="ru-RU"/>
              </w:rPr>
              <w:t>0,02</w:t>
            </w:r>
          </w:p>
        </w:tc>
      </w:tr>
      <w:tr w:rsidR="008C61C7" w:rsidRPr="0099495A" w14:paraId="0E318F34" w14:textId="77777777" w:rsidTr="0066646D">
        <w:tc>
          <w:tcPr>
            <w:tcW w:w="2552" w:type="dxa"/>
          </w:tcPr>
          <w:p w14:paraId="5E444D85"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ПАЗ</w:t>
            </w:r>
          </w:p>
        </w:tc>
        <w:tc>
          <w:tcPr>
            <w:tcW w:w="2551" w:type="dxa"/>
          </w:tcPr>
          <w:p w14:paraId="7D5ECFC3" w14:textId="527A79C9" w:rsidR="0066646D" w:rsidRPr="0099495A" w:rsidRDefault="0066646D" w:rsidP="0099495A">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 xml:space="preserve">1,79 (1,04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3,08)</w:t>
            </w:r>
          </w:p>
        </w:tc>
        <w:tc>
          <w:tcPr>
            <w:tcW w:w="1276" w:type="dxa"/>
          </w:tcPr>
          <w:p w14:paraId="395573FC"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,035</w:t>
            </w:r>
          </w:p>
        </w:tc>
        <w:tc>
          <w:tcPr>
            <w:tcW w:w="2103" w:type="dxa"/>
            <w:gridSpan w:val="2"/>
          </w:tcPr>
          <w:p w14:paraId="1E4F6609" w14:textId="05E590D3"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1,9 (1,1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3,3)</w:t>
            </w:r>
          </w:p>
        </w:tc>
        <w:tc>
          <w:tcPr>
            <w:tcW w:w="1157" w:type="dxa"/>
          </w:tcPr>
          <w:p w14:paraId="670A38CA" w14:textId="77777777" w:rsidR="0066646D" w:rsidRPr="0099495A" w:rsidRDefault="0066646D" w:rsidP="0066646D">
            <w:pPr>
              <w:autoSpaceDE w:val="0"/>
              <w:autoSpaceDN w:val="0"/>
              <w:adjustRightInd w:val="0"/>
              <w:spacing w:after="0" w:line="240" w:lineRule="auto"/>
              <w:rPr>
                <w:rFonts w:ascii="Times New Roman" w:eastAsiaTheme="minorHAnsi" w:hAnsi="Times New Roman"/>
                <w:sz w:val="24"/>
                <w:szCs w:val="24"/>
                <w:lang w:eastAsia="ru-RU"/>
              </w:rPr>
            </w:pPr>
            <w:r w:rsidRPr="0099495A">
              <w:rPr>
                <w:rFonts w:ascii="Times New Roman" w:eastAsiaTheme="minorHAnsi" w:hAnsi="Times New Roman"/>
                <w:sz w:val="24"/>
                <w:szCs w:val="24"/>
                <w:lang w:eastAsia="ru-RU"/>
              </w:rPr>
              <w:t>0,02</w:t>
            </w:r>
          </w:p>
        </w:tc>
      </w:tr>
      <w:tr w:rsidR="008C61C7" w:rsidRPr="0099495A" w14:paraId="76132E3C" w14:textId="77777777" w:rsidTr="0099495A">
        <w:tc>
          <w:tcPr>
            <w:tcW w:w="2552" w:type="dxa"/>
          </w:tcPr>
          <w:p w14:paraId="1E4F6DFF"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 xml:space="preserve">Трехсосудистое поражение </w:t>
            </w:r>
            <w:proofErr w:type="gramStart"/>
            <w:r w:rsidRPr="0099495A">
              <w:rPr>
                <w:rFonts w:ascii="Times New Roman" w:eastAsiaTheme="minorHAnsi" w:hAnsi="Times New Roman"/>
                <w:sz w:val="24"/>
                <w:szCs w:val="24"/>
              </w:rPr>
              <w:t>КР</w:t>
            </w:r>
            <w:proofErr w:type="gramEnd"/>
          </w:p>
        </w:tc>
        <w:tc>
          <w:tcPr>
            <w:tcW w:w="2551" w:type="dxa"/>
            <w:vAlign w:val="center"/>
          </w:tcPr>
          <w:p w14:paraId="683B9AA3" w14:textId="3F9EF86C" w:rsidR="0066646D" w:rsidRPr="0099495A" w:rsidRDefault="0066646D" w:rsidP="0099495A">
            <w:pPr>
              <w:spacing w:after="0" w:line="240" w:lineRule="auto"/>
              <w:jc w:val="center"/>
              <w:rPr>
                <w:rFonts w:ascii="Times New Roman" w:eastAsiaTheme="minorHAnsi" w:hAnsi="Times New Roman"/>
                <w:sz w:val="24"/>
                <w:szCs w:val="24"/>
              </w:rPr>
            </w:pPr>
            <w:r w:rsidRPr="0099495A">
              <w:rPr>
                <w:rFonts w:ascii="Times New Roman" w:eastAsiaTheme="minorHAnsi" w:hAnsi="Times New Roman"/>
                <w:sz w:val="24"/>
                <w:szCs w:val="24"/>
              </w:rPr>
              <w:t xml:space="preserve">1,68 (1,02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2,75)</w:t>
            </w:r>
          </w:p>
        </w:tc>
        <w:tc>
          <w:tcPr>
            <w:tcW w:w="1276" w:type="dxa"/>
            <w:vAlign w:val="center"/>
          </w:tcPr>
          <w:p w14:paraId="51A85899" w14:textId="77777777" w:rsidR="0066646D" w:rsidRPr="0099495A" w:rsidRDefault="0066646D" w:rsidP="0099495A">
            <w:pPr>
              <w:spacing w:after="0" w:line="240" w:lineRule="auto"/>
              <w:jc w:val="center"/>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,04</w:t>
            </w:r>
          </w:p>
        </w:tc>
        <w:tc>
          <w:tcPr>
            <w:tcW w:w="2103" w:type="dxa"/>
            <w:gridSpan w:val="2"/>
            <w:vAlign w:val="center"/>
          </w:tcPr>
          <w:p w14:paraId="425BC950" w14:textId="5BBC2618" w:rsidR="0066646D" w:rsidRPr="0099495A" w:rsidRDefault="0066646D" w:rsidP="0099495A">
            <w:pPr>
              <w:autoSpaceDE w:val="0"/>
              <w:autoSpaceDN w:val="0"/>
              <w:adjustRightInd w:val="0"/>
              <w:spacing w:after="0" w:line="240" w:lineRule="auto"/>
              <w:jc w:val="center"/>
              <w:rPr>
                <w:rFonts w:ascii="Times New Roman" w:eastAsiaTheme="minorHAnsi" w:hAnsi="Times New Roman"/>
                <w:sz w:val="24"/>
                <w:szCs w:val="24"/>
              </w:rPr>
            </w:pPr>
            <w:r w:rsidRPr="0099495A">
              <w:rPr>
                <w:rFonts w:ascii="Times New Roman" w:eastAsiaTheme="minorHAnsi" w:hAnsi="Times New Roman"/>
                <w:sz w:val="24"/>
                <w:szCs w:val="24"/>
              </w:rPr>
              <w:t xml:space="preserve">1,5 (0,9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2,5)</w:t>
            </w:r>
          </w:p>
        </w:tc>
        <w:tc>
          <w:tcPr>
            <w:tcW w:w="1157" w:type="dxa"/>
            <w:vAlign w:val="center"/>
          </w:tcPr>
          <w:p w14:paraId="5646D2D6" w14:textId="77777777" w:rsidR="0066646D" w:rsidRPr="0099495A" w:rsidRDefault="0066646D" w:rsidP="0099495A">
            <w:pPr>
              <w:autoSpaceDE w:val="0"/>
              <w:autoSpaceDN w:val="0"/>
              <w:adjustRightInd w:val="0"/>
              <w:spacing w:after="0" w:line="240" w:lineRule="auto"/>
              <w:ind w:right="60"/>
              <w:jc w:val="center"/>
              <w:rPr>
                <w:rFonts w:ascii="Times New Roman" w:eastAsiaTheme="minorHAnsi" w:hAnsi="Times New Roman"/>
                <w:sz w:val="24"/>
                <w:szCs w:val="24"/>
                <w:lang w:eastAsia="ru-RU"/>
              </w:rPr>
            </w:pPr>
            <w:r w:rsidRPr="0099495A">
              <w:rPr>
                <w:rFonts w:ascii="Times New Roman" w:eastAsiaTheme="minorHAnsi" w:hAnsi="Times New Roman"/>
                <w:sz w:val="24"/>
                <w:szCs w:val="24"/>
                <w:lang w:eastAsia="ru-RU"/>
              </w:rPr>
              <w:t>0,12</w:t>
            </w:r>
          </w:p>
        </w:tc>
      </w:tr>
      <w:tr w:rsidR="0099495A" w:rsidRPr="0099495A" w14:paraId="0901FBA5" w14:textId="77777777" w:rsidTr="005E7DDF">
        <w:tc>
          <w:tcPr>
            <w:tcW w:w="9639" w:type="dxa"/>
            <w:gridSpan w:val="6"/>
          </w:tcPr>
          <w:p w14:paraId="65AF1693" w14:textId="6D238B4E" w:rsidR="0099495A" w:rsidRPr="0099495A" w:rsidRDefault="0099495A" w:rsidP="0066646D">
            <w:pPr>
              <w:autoSpaceDE w:val="0"/>
              <w:autoSpaceDN w:val="0"/>
              <w:adjustRightInd w:val="0"/>
              <w:spacing w:after="0" w:line="240" w:lineRule="auto"/>
              <w:ind w:right="60"/>
              <w:jc w:val="center"/>
              <w:rPr>
                <w:rFonts w:ascii="Times New Roman" w:eastAsiaTheme="minorHAnsi" w:hAnsi="Times New Roman"/>
                <w:sz w:val="24"/>
                <w:szCs w:val="24"/>
                <w:lang w:eastAsia="ru-RU"/>
              </w:rPr>
            </w:pPr>
            <w:r w:rsidRPr="0099495A">
              <w:rPr>
                <w:rFonts w:ascii="Times New Roman" w:eastAsiaTheme="minorHAnsi" w:hAnsi="Times New Roman"/>
                <w:sz w:val="24"/>
                <w:szCs w:val="24"/>
                <w:lang w:val="en-US"/>
              </w:rPr>
              <w:t>Для общей смертности</w:t>
            </w:r>
          </w:p>
        </w:tc>
      </w:tr>
      <w:tr w:rsidR="008C61C7" w:rsidRPr="0099495A" w14:paraId="2D52AFD7" w14:textId="77777777" w:rsidTr="0066646D">
        <w:tc>
          <w:tcPr>
            <w:tcW w:w="2552" w:type="dxa"/>
          </w:tcPr>
          <w:p w14:paraId="2C1F8E2F"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СД</w:t>
            </w:r>
          </w:p>
        </w:tc>
        <w:tc>
          <w:tcPr>
            <w:tcW w:w="2551" w:type="dxa"/>
          </w:tcPr>
          <w:p w14:paraId="519E5F1D" w14:textId="07A414DE" w:rsidR="0066646D" w:rsidRPr="0099495A" w:rsidRDefault="0066646D" w:rsidP="0099495A">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 xml:space="preserve">1,99 (1,11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3,58)</w:t>
            </w:r>
          </w:p>
        </w:tc>
        <w:tc>
          <w:tcPr>
            <w:tcW w:w="1276" w:type="dxa"/>
          </w:tcPr>
          <w:p w14:paraId="43B3C4A9"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,02</w:t>
            </w:r>
          </w:p>
        </w:tc>
        <w:tc>
          <w:tcPr>
            <w:tcW w:w="2103" w:type="dxa"/>
            <w:gridSpan w:val="2"/>
          </w:tcPr>
          <w:p w14:paraId="628C5B2A"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1,1</w:t>
            </w: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,5</w:t>
            </w:r>
            <w:r w:rsidRPr="0099495A">
              <w:rPr>
                <w:rFonts w:ascii="Times New Roman" w:eastAsiaTheme="minorHAnsi" w:hAnsi="Times New Roman"/>
                <w:sz w:val="24"/>
                <w:szCs w:val="24"/>
                <w:lang w:val="en-US"/>
              </w:rPr>
              <w:t xml:space="preserve">8 – </w:t>
            </w:r>
            <w:r w:rsidRPr="0099495A">
              <w:rPr>
                <w:rFonts w:ascii="Times New Roman" w:eastAsiaTheme="minorHAnsi" w:hAnsi="Times New Roman"/>
                <w:sz w:val="24"/>
                <w:szCs w:val="24"/>
              </w:rPr>
              <w:t>2,13</w:t>
            </w:r>
            <w:r w:rsidRPr="0099495A">
              <w:rPr>
                <w:rFonts w:ascii="Times New Roman" w:eastAsiaTheme="minorHAnsi" w:hAnsi="Times New Roman"/>
                <w:sz w:val="24"/>
                <w:szCs w:val="24"/>
                <w:lang w:val="en-US"/>
              </w:rPr>
              <w:t>)</w:t>
            </w:r>
          </w:p>
        </w:tc>
        <w:tc>
          <w:tcPr>
            <w:tcW w:w="1157" w:type="dxa"/>
          </w:tcPr>
          <w:p w14:paraId="3D9236F2"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,76</w:t>
            </w:r>
          </w:p>
        </w:tc>
      </w:tr>
      <w:tr w:rsidR="008C61C7" w:rsidRPr="0099495A" w14:paraId="36D5D589" w14:textId="77777777" w:rsidTr="0066646D">
        <w:tc>
          <w:tcPr>
            <w:tcW w:w="2552" w:type="dxa"/>
          </w:tcPr>
          <w:p w14:paraId="5830A159"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ИК</w:t>
            </w:r>
            <w:r w:rsidRPr="0099495A">
              <w:rPr>
                <w:rFonts w:ascii="Times New Roman" w:eastAsiaTheme="minorHAnsi" w:hAnsi="Times New Roman"/>
                <w:sz w:val="24"/>
                <w:szCs w:val="24"/>
                <w:lang w:val="kk-KZ"/>
              </w:rPr>
              <w:t>Ч</w:t>
            </w:r>
          </w:p>
        </w:tc>
        <w:tc>
          <w:tcPr>
            <w:tcW w:w="2551" w:type="dxa"/>
          </w:tcPr>
          <w:p w14:paraId="5CAAAFCB"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1,32 (1,17 – 1,48)</w:t>
            </w:r>
          </w:p>
        </w:tc>
        <w:tc>
          <w:tcPr>
            <w:tcW w:w="1276" w:type="dxa"/>
          </w:tcPr>
          <w:p w14:paraId="1B26DE22"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&lt;0,0001</w:t>
            </w:r>
          </w:p>
        </w:tc>
        <w:tc>
          <w:tcPr>
            <w:tcW w:w="2103" w:type="dxa"/>
            <w:gridSpan w:val="2"/>
          </w:tcPr>
          <w:p w14:paraId="3D247A98" w14:textId="77777777" w:rsidR="0066646D" w:rsidRPr="0099495A" w:rsidRDefault="0066646D" w:rsidP="0066646D">
            <w:pPr>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1,2</w:t>
            </w:r>
            <w:r w:rsidRPr="0099495A">
              <w:rPr>
                <w:rFonts w:ascii="Times New Roman" w:eastAsiaTheme="minorHAnsi" w:hAnsi="Times New Roman"/>
                <w:sz w:val="24"/>
                <w:szCs w:val="24"/>
                <w:lang w:val="en-US"/>
              </w:rPr>
              <w:t xml:space="preserve"> (</w:t>
            </w:r>
            <w:r w:rsidRPr="0099495A">
              <w:rPr>
                <w:rFonts w:ascii="Times New Roman" w:eastAsiaTheme="minorHAnsi" w:hAnsi="Times New Roman"/>
                <w:sz w:val="24"/>
                <w:szCs w:val="24"/>
              </w:rPr>
              <w:t>1,</w:t>
            </w:r>
            <w:r w:rsidRPr="0099495A">
              <w:rPr>
                <w:rFonts w:ascii="Times New Roman" w:eastAsiaTheme="minorHAnsi" w:hAnsi="Times New Roman"/>
                <w:sz w:val="24"/>
                <w:szCs w:val="24"/>
                <w:lang w:val="en-US"/>
              </w:rPr>
              <w:t xml:space="preserve">1 – </w:t>
            </w:r>
            <w:r w:rsidRPr="0099495A">
              <w:rPr>
                <w:rFonts w:ascii="Times New Roman" w:eastAsiaTheme="minorHAnsi" w:hAnsi="Times New Roman"/>
                <w:sz w:val="24"/>
                <w:szCs w:val="24"/>
              </w:rPr>
              <w:t>1,4</w:t>
            </w:r>
            <w:r w:rsidRPr="0099495A">
              <w:rPr>
                <w:rFonts w:ascii="Times New Roman" w:eastAsiaTheme="minorHAnsi" w:hAnsi="Times New Roman"/>
                <w:sz w:val="24"/>
                <w:szCs w:val="24"/>
                <w:lang w:val="en-US"/>
              </w:rPr>
              <w:t>)</w:t>
            </w:r>
          </w:p>
        </w:tc>
        <w:tc>
          <w:tcPr>
            <w:tcW w:w="1157" w:type="dxa"/>
          </w:tcPr>
          <w:p w14:paraId="3B7FF48F" w14:textId="77777777" w:rsidR="0066646D" w:rsidRPr="0099495A" w:rsidRDefault="0066646D" w:rsidP="0066646D">
            <w:pPr>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,002</w:t>
            </w:r>
          </w:p>
        </w:tc>
      </w:tr>
      <w:tr w:rsidR="008C61C7" w:rsidRPr="0099495A" w14:paraId="032A411A" w14:textId="77777777" w:rsidTr="0066646D">
        <w:tc>
          <w:tcPr>
            <w:tcW w:w="2552" w:type="dxa"/>
          </w:tcPr>
          <w:p w14:paraId="446DBC77" w14:textId="77777777" w:rsidR="0066646D" w:rsidRPr="0099495A" w:rsidRDefault="0066646D" w:rsidP="0066646D">
            <w:pPr>
              <w:spacing w:after="0" w:line="240" w:lineRule="auto"/>
              <w:rPr>
                <w:rFonts w:ascii="Times New Roman" w:eastAsiaTheme="minorHAnsi" w:hAnsi="Times New Roman"/>
                <w:sz w:val="24"/>
                <w:szCs w:val="24"/>
                <w:lang w:val="kk-KZ"/>
              </w:rPr>
            </w:pPr>
            <w:r w:rsidRPr="0099495A">
              <w:rPr>
                <w:rFonts w:ascii="Times New Roman" w:eastAsiaTheme="minorHAnsi" w:hAnsi="Times New Roman"/>
                <w:sz w:val="24"/>
                <w:szCs w:val="24"/>
                <w:lang w:val="kk-KZ"/>
              </w:rPr>
              <w:t>ОНМК</w:t>
            </w:r>
          </w:p>
        </w:tc>
        <w:tc>
          <w:tcPr>
            <w:tcW w:w="2551" w:type="dxa"/>
          </w:tcPr>
          <w:p w14:paraId="40E3F6F3"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4,2</w:t>
            </w:r>
            <w:r w:rsidRPr="0099495A">
              <w:rPr>
                <w:rFonts w:ascii="Times New Roman" w:eastAsiaTheme="minorHAnsi" w:hAnsi="Times New Roman"/>
                <w:sz w:val="24"/>
                <w:szCs w:val="24"/>
                <w:lang w:val="en-US"/>
              </w:rPr>
              <w:t>8 (</w:t>
            </w:r>
            <w:r w:rsidRPr="0099495A">
              <w:rPr>
                <w:rFonts w:ascii="Times New Roman" w:eastAsiaTheme="minorHAnsi" w:hAnsi="Times New Roman"/>
                <w:sz w:val="24"/>
                <w:szCs w:val="24"/>
              </w:rPr>
              <w:t>2,05</w:t>
            </w:r>
            <w:r w:rsidRPr="0099495A">
              <w:rPr>
                <w:rFonts w:ascii="Times New Roman" w:eastAsiaTheme="minorHAnsi" w:hAnsi="Times New Roman"/>
                <w:sz w:val="24"/>
                <w:szCs w:val="24"/>
                <w:lang w:val="en-US"/>
              </w:rPr>
              <w:t xml:space="preserve"> – </w:t>
            </w:r>
            <w:r w:rsidRPr="0099495A">
              <w:rPr>
                <w:rFonts w:ascii="Times New Roman" w:eastAsiaTheme="minorHAnsi" w:hAnsi="Times New Roman"/>
                <w:sz w:val="24"/>
                <w:szCs w:val="24"/>
              </w:rPr>
              <w:t>8,9</w:t>
            </w:r>
            <w:r w:rsidRPr="0099495A">
              <w:rPr>
                <w:rFonts w:ascii="Times New Roman" w:eastAsiaTheme="minorHAnsi" w:hAnsi="Times New Roman"/>
                <w:sz w:val="24"/>
                <w:szCs w:val="24"/>
                <w:lang w:val="en-US"/>
              </w:rPr>
              <w:t>)</w:t>
            </w:r>
          </w:p>
        </w:tc>
        <w:tc>
          <w:tcPr>
            <w:tcW w:w="1276" w:type="dxa"/>
          </w:tcPr>
          <w:p w14:paraId="04859A54"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&lt;0,0001</w:t>
            </w:r>
          </w:p>
        </w:tc>
        <w:tc>
          <w:tcPr>
            <w:tcW w:w="2103" w:type="dxa"/>
            <w:gridSpan w:val="2"/>
          </w:tcPr>
          <w:p w14:paraId="147E3806"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3,</w:t>
            </w:r>
            <w:r w:rsidRPr="0099495A">
              <w:rPr>
                <w:rFonts w:ascii="Times New Roman" w:eastAsiaTheme="minorHAnsi" w:hAnsi="Times New Roman"/>
                <w:sz w:val="24"/>
                <w:szCs w:val="24"/>
                <w:lang w:val="en-US"/>
              </w:rPr>
              <w:t>7 (</w:t>
            </w:r>
            <w:r w:rsidRPr="0099495A">
              <w:rPr>
                <w:rFonts w:ascii="Times New Roman" w:eastAsiaTheme="minorHAnsi" w:hAnsi="Times New Roman"/>
                <w:sz w:val="24"/>
                <w:szCs w:val="24"/>
              </w:rPr>
              <w:t>1,7</w:t>
            </w:r>
            <w:r w:rsidRPr="0099495A">
              <w:rPr>
                <w:rFonts w:ascii="Times New Roman" w:eastAsiaTheme="minorHAnsi" w:hAnsi="Times New Roman"/>
                <w:sz w:val="24"/>
                <w:szCs w:val="24"/>
                <w:lang w:val="en-US"/>
              </w:rPr>
              <w:t xml:space="preserve"> – </w:t>
            </w:r>
            <w:r w:rsidRPr="0099495A">
              <w:rPr>
                <w:rFonts w:ascii="Times New Roman" w:eastAsiaTheme="minorHAnsi" w:hAnsi="Times New Roman"/>
                <w:sz w:val="24"/>
                <w:szCs w:val="24"/>
              </w:rPr>
              <w:t>7,9</w:t>
            </w:r>
            <w:r w:rsidRPr="0099495A">
              <w:rPr>
                <w:rFonts w:ascii="Times New Roman" w:eastAsiaTheme="minorHAnsi" w:hAnsi="Times New Roman"/>
                <w:sz w:val="24"/>
                <w:szCs w:val="24"/>
                <w:lang w:val="en-US"/>
              </w:rPr>
              <w:t>)</w:t>
            </w:r>
          </w:p>
        </w:tc>
        <w:tc>
          <w:tcPr>
            <w:tcW w:w="1157" w:type="dxa"/>
          </w:tcPr>
          <w:p w14:paraId="4937F7CD"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,001</w:t>
            </w:r>
          </w:p>
        </w:tc>
      </w:tr>
      <w:tr w:rsidR="008C61C7" w:rsidRPr="0099495A" w14:paraId="18013D69" w14:textId="77777777" w:rsidTr="0066646D">
        <w:tc>
          <w:tcPr>
            <w:tcW w:w="2552" w:type="dxa"/>
          </w:tcPr>
          <w:p w14:paraId="07103CD1" w14:textId="77777777" w:rsidR="0066646D" w:rsidRPr="0099495A" w:rsidRDefault="0066646D" w:rsidP="0066646D">
            <w:pPr>
              <w:spacing w:after="0" w:line="240" w:lineRule="auto"/>
              <w:rPr>
                <w:rFonts w:ascii="Times New Roman" w:eastAsiaTheme="minorHAnsi" w:hAnsi="Times New Roman"/>
                <w:sz w:val="24"/>
                <w:szCs w:val="24"/>
                <w:lang w:val="kk-KZ"/>
              </w:rPr>
            </w:pPr>
            <w:r w:rsidRPr="0099495A">
              <w:rPr>
                <w:rFonts w:ascii="Times New Roman" w:eastAsiaTheme="minorHAnsi" w:hAnsi="Times New Roman"/>
                <w:sz w:val="24"/>
                <w:szCs w:val="24"/>
                <w:lang w:val="kk-KZ"/>
              </w:rPr>
              <w:t>ИМТ</w:t>
            </w:r>
          </w:p>
        </w:tc>
        <w:tc>
          <w:tcPr>
            <w:tcW w:w="2551" w:type="dxa"/>
          </w:tcPr>
          <w:p w14:paraId="14F9E483"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1,1</w:t>
            </w:r>
            <w:r w:rsidRPr="0099495A">
              <w:rPr>
                <w:rFonts w:ascii="Times New Roman" w:eastAsiaTheme="minorHAnsi" w:hAnsi="Times New Roman"/>
                <w:sz w:val="24"/>
                <w:szCs w:val="24"/>
                <w:lang w:val="en-US"/>
              </w:rPr>
              <w:t xml:space="preserve"> (</w:t>
            </w:r>
            <w:r w:rsidRPr="0099495A">
              <w:rPr>
                <w:rFonts w:ascii="Times New Roman" w:eastAsiaTheme="minorHAnsi" w:hAnsi="Times New Roman"/>
                <w:sz w:val="24"/>
                <w:szCs w:val="24"/>
              </w:rPr>
              <w:t>1,0</w:t>
            </w:r>
            <w:r w:rsidRPr="0099495A">
              <w:rPr>
                <w:rFonts w:ascii="Times New Roman" w:eastAsiaTheme="minorHAnsi" w:hAnsi="Times New Roman"/>
                <w:sz w:val="24"/>
                <w:szCs w:val="24"/>
                <w:lang w:val="en-US"/>
              </w:rPr>
              <w:t xml:space="preserve">5 – </w:t>
            </w:r>
            <w:r w:rsidRPr="0099495A">
              <w:rPr>
                <w:rFonts w:ascii="Times New Roman" w:eastAsiaTheme="minorHAnsi" w:hAnsi="Times New Roman"/>
                <w:sz w:val="24"/>
                <w:szCs w:val="24"/>
              </w:rPr>
              <w:t>1,17</w:t>
            </w:r>
            <w:r w:rsidRPr="0099495A">
              <w:rPr>
                <w:rFonts w:ascii="Times New Roman" w:eastAsiaTheme="minorHAnsi" w:hAnsi="Times New Roman"/>
                <w:sz w:val="24"/>
                <w:szCs w:val="24"/>
                <w:lang w:val="en-US"/>
              </w:rPr>
              <w:t>)</w:t>
            </w:r>
          </w:p>
        </w:tc>
        <w:tc>
          <w:tcPr>
            <w:tcW w:w="1276" w:type="dxa"/>
          </w:tcPr>
          <w:p w14:paraId="51C0441B"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&lt;0,0001</w:t>
            </w:r>
          </w:p>
        </w:tc>
        <w:tc>
          <w:tcPr>
            <w:tcW w:w="2103" w:type="dxa"/>
            <w:gridSpan w:val="2"/>
          </w:tcPr>
          <w:p w14:paraId="5801982F" w14:textId="042AEA58"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1,1</w:t>
            </w:r>
            <w:r w:rsidRPr="0099495A">
              <w:rPr>
                <w:rFonts w:ascii="Times New Roman" w:eastAsiaTheme="minorHAnsi" w:hAnsi="Times New Roman"/>
                <w:sz w:val="24"/>
                <w:szCs w:val="24"/>
                <w:lang w:val="en-US"/>
              </w:rPr>
              <w:t>2(</w:t>
            </w:r>
            <w:r w:rsidRPr="0099495A">
              <w:rPr>
                <w:rFonts w:ascii="Times New Roman" w:eastAsiaTheme="minorHAnsi" w:hAnsi="Times New Roman"/>
                <w:sz w:val="24"/>
                <w:szCs w:val="24"/>
              </w:rPr>
              <w:t>1,05</w:t>
            </w:r>
            <w:r w:rsidR="006F2E50" w:rsidRPr="0099495A">
              <w:rPr>
                <w:rFonts w:ascii="Times New Roman" w:eastAsiaTheme="minorHAnsi" w:hAnsi="Times New Roman"/>
                <w:sz w:val="24"/>
                <w:szCs w:val="24"/>
                <w:lang w:val="en-US"/>
              </w:rPr>
              <w:t>–</w:t>
            </w:r>
            <w:r w:rsidRPr="0099495A">
              <w:rPr>
                <w:rFonts w:ascii="Times New Roman" w:eastAsiaTheme="minorHAnsi" w:hAnsi="Times New Roman"/>
                <w:sz w:val="24"/>
                <w:szCs w:val="24"/>
              </w:rPr>
              <w:t>1,19</w:t>
            </w:r>
            <w:r w:rsidRPr="0099495A">
              <w:rPr>
                <w:rFonts w:ascii="Times New Roman" w:eastAsiaTheme="minorHAnsi" w:hAnsi="Times New Roman"/>
                <w:sz w:val="24"/>
                <w:szCs w:val="24"/>
                <w:lang w:val="en-US"/>
              </w:rPr>
              <w:t>)</w:t>
            </w:r>
          </w:p>
        </w:tc>
        <w:tc>
          <w:tcPr>
            <w:tcW w:w="1157" w:type="dxa"/>
          </w:tcPr>
          <w:p w14:paraId="50383976"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&lt;0</w:t>
            </w:r>
            <w:r w:rsidRPr="0099495A">
              <w:rPr>
                <w:rFonts w:ascii="Times New Roman" w:eastAsiaTheme="minorHAnsi" w:hAnsi="Times New Roman"/>
                <w:sz w:val="24"/>
                <w:szCs w:val="24"/>
              </w:rPr>
              <w:t>,000</w:t>
            </w:r>
            <w:r w:rsidRPr="0099495A">
              <w:rPr>
                <w:rFonts w:ascii="Times New Roman" w:eastAsiaTheme="minorHAnsi" w:hAnsi="Times New Roman"/>
                <w:sz w:val="24"/>
                <w:szCs w:val="24"/>
                <w:lang w:val="en-US"/>
              </w:rPr>
              <w:t>1</w:t>
            </w:r>
          </w:p>
        </w:tc>
      </w:tr>
      <w:tr w:rsidR="008C61C7" w:rsidRPr="0099495A" w14:paraId="118284A2" w14:textId="77777777" w:rsidTr="0066646D">
        <w:tc>
          <w:tcPr>
            <w:tcW w:w="2552" w:type="dxa"/>
          </w:tcPr>
          <w:p w14:paraId="029D9AF2" w14:textId="77777777" w:rsidR="0066646D" w:rsidRPr="0099495A" w:rsidRDefault="0066646D" w:rsidP="0066646D">
            <w:pPr>
              <w:spacing w:after="0" w:line="240" w:lineRule="auto"/>
              <w:rPr>
                <w:rFonts w:ascii="Times New Roman" w:eastAsiaTheme="minorHAnsi" w:hAnsi="Times New Roman"/>
                <w:sz w:val="24"/>
                <w:szCs w:val="24"/>
                <w:lang w:val="kk-KZ"/>
              </w:rPr>
            </w:pPr>
            <w:r w:rsidRPr="0099495A">
              <w:rPr>
                <w:rFonts w:ascii="Times New Roman" w:eastAsiaTheme="minorHAnsi" w:hAnsi="Times New Roman"/>
                <w:sz w:val="24"/>
                <w:szCs w:val="24"/>
                <w:lang w:val="kk-KZ"/>
              </w:rPr>
              <w:t>Курение</w:t>
            </w:r>
          </w:p>
        </w:tc>
        <w:tc>
          <w:tcPr>
            <w:tcW w:w="2551" w:type="dxa"/>
          </w:tcPr>
          <w:p w14:paraId="734DF96C"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2,3</w:t>
            </w:r>
            <w:r w:rsidRPr="0099495A">
              <w:rPr>
                <w:rFonts w:ascii="Times New Roman" w:eastAsiaTheme="minorHAnsi" w:hAnsi="Times New Roman"/>
                <w:sz w:val="24"/>
                <w:szCs w:val="24"/>
                <w:lang w:val="en-US"/>
              </w:rPr>
              <w:t xml:space="preserve"> (</w:t>
            </w:r>
            <w:r w:rsidRPr="0099495A">
              <w:rPr>
                <w:rFonts w:ascii="Times New Roman" w:eastAsiaTheme="minorHAnsi" w:hAnsi="Times New Roman"/>
                <w:sz w:val="24"/>
                <w:szCs w:val="24"/>
              </w:rPr>
              <w:t>1,2</w:t>
            </w:r>
            <w:r w:rsidRPr="0099495A">
              <w:rPr>
                <w:rFonts w:ascii="Times New Roman" w:eastAsiaTheme="minorHAnsi" w:hAnsi="Times New Roman"/>
                <w:sz w:val="24"/>
                <w:szCs w:val="24"/>
                <w:lang w:val="en-US"/>
              </w:rPr>
              <w:t xml:space="preserve">8 – </w:t>
            </w:r>
            <w:r w:rsidRPr="0099495A">
              <w:rPr>
                <w:rFonts w:ascii="Times New Roman" w:eastAsiaTheme="minorHAnsi" w:hAnsi="Times New Roman"/>
                <w:sz w:val="24"/>
                <w:szCs w:val="24"/>
              </w:rPr>
              <w:t>4,1</w:t>
            </w:r>
            <w:r w:rsidRPr="0099495A">
              <w:rPr>
                <w:rFonts w:ascii="Times New Roman" w:eastAsiaTheme="minorHAnsi" w:hAnsi="Times New Roman"/>
                <w:sz w:val="24"/>
                <w:szCs w:val="24"/>
                <w:lang w:val="en-US"/>
              </w:rPr>
              <w:t>8)</w:t>
            </w:r>
          </w:p>
        </w:tc>
        <w:tc>
          <w:tcPr>
            <w:tcW w:w="1276" w:type="dxa"/>
          </w:tcPr>
          <w:p w14:paraId="11669754"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lang w:val="en-US"/>
              </w:rPr>
              <w:t>0,006</w:t>
            </w:r>
          </w:p>
        </w:tc>
        <w:tc>
          <w:tcPr>
            <w:tcW w:w="2103" w:type="dxa"/>
            <w:gridSpan w:val="2"/>
          </w:tcPr>
          <w:p w14:paraId="27C83C12"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2,4</w:t>
            </w:r>
            <w:r w:rsidRPr="0099495A">
              <w:rPr>
                <w:rFonts w:ascii="Times New Roman" w:eastAsiaTheme="minorHAnsi" w:hAnsi="Times New Roman"/>
                <w:sz w:val="24"/>
                <w:szCs w:val="24"/>
                <w:lang w:val="en-US"/>
              </w:rPr>
              <w:t xml:space="preserve"> (</w:t>
            </w:r>
            <w:r w:rsidRPr="0099495A">
              <w:rPr>
                <w:rFonts w:ascii="Times New Roman" w:eastAsiaTheme="minorHAnsi" w:hAnsi="Times New Roman"/>
                <w:sz w:val="24"/>
                <w:szCs w:val="24"/>
              </w:rPr>
              <w:t>1,3</w:t>
            </w:r>
            <w:r w:rsidRPr="0099495A">
              <w:rPr>
                <w:rFonts w:ascii="Times New Roman" w:eastAsiaTheme="minorHAnsi" w:hAnsi="Times New Roman"/>
                <w:sz w:val="24"/>
                <w:szCs w:val="24"/>
                <w:lang w:val="en-US"/>
              </w:rPr>
              <w:t xml:space="preserve"> – </w:t>
            </w:r>
            <w:r w:rsidRPr="0099495A">
              <w:rPr>
                <w:rFonts w:ascii="Times New Roman" w:eastAsiaTheme="minorHAnsi" w:hAnsi="Times New Roman"/>
                <w:sz w:val="24"/>
                <w:szCs w:val="24"/>
              </w:rPr>
              <w:t>4,4</w:t>
            </w:r>
            <w:r w:rsidRPr="0099495A">
              <w:rPr>
                <w:rFonts w:ascii="Times New Roman" w:eastAsiaTheme="minorHAnsi" w:hAnsi="Times New Roman"/>
                <w:sz w:val="24"/>
                <w:szCs w:val="24"/>
                <w:lang w:val="en-US"/>
              </w:rPr>
              <w:t>)</w:t>
            </w:r>
          </w:p>
        </w:tc>
        <w:tc>
          <w:tcPr>
            <w:tcW w:w="1157" w:type="dxa"/>
          </w:tcPr>
          <w:p w14:paraId="47B54E1D"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,005</w:t>
            </w:r>
          </w:p>
        </w:tc>
      </w:tr>
      <w:tr w:rsidR="0099495A" w:rsidRPr="0099495A" w14:paraId="6A7D3B56" w14:textId="77777777" w:rsidTr="005E7DDF">
        <w:tc>
          <w:tcPr>
            <w:tcW w:w="9639" w:type="dxa"/>
            <w:gridSpan w:val="6"/>
          </w:tcPr>
          <w:p w14:paraId="09DFD1B8" w14:textId="77777777" w:rsidR="0099495A" w:rsidRPr="0099495A" w:rsidRDefault="0099495A" w:rsidP="0066646D">
            <w:pPr>
              <w:autoSpaceDE w:val="0"/>
              <w:autoSpaceDN w:val="0"/>
              <w:adjustRightInd w:val="0"/>
              <w:spacing w:after="0" w:line="240" w:lineRule="auto"/>
              <w:jc w:val="center"/>
              <w:rPr>
                <w:rFonts w:ascii="Times New Roman" w:eastAsiaTheme="minorHAnsi" w:hAnsi="Times New Roman"/>
                <w:sz w:val="24"/>
                <w:szCs w:val="24"/>
              </w:rPr>
            </w:pPr>
            <w:r w:rsidRPr="0099495A">
              <w:rPr>
                <w:rFonts w:ascii="Times New Roman" w:eastAsiaTheme="minorHAnsi" w:hAnsi="Times New Roman"/>
                <w:sz w:val="24"/>
                <w:szCs w:val="24"/>
                <w:lang w:val="en-US"/>
              </w:rPr>
              <w:t>Для кардиальной смерти</w:t>
            </w:r>
          </w:p>
        </w:tc>
      </w:tr>
      <w:tr w:rsidR="008C61C7" w:rsidRPr="0099495A" w14:paraId="3F05FBDB" w14:textId="77777777" w:rsidTr="0066646D">
        <w:tc>
          <w:tcPr>
            <w:tcW w:w="2552" w:type="dxa"/>
          </w:tcPr>
          <w:p w14:paraId="615A349F"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ИМТ</w:t>
            </w:r>
          </w:p>
        </w:tc>
        <w:tc>
          <w:tcPr>
            <w:tcW w:w="2551" w:type="dxa"/>
          </w:tcPr>
          <w:p w14:paraId="5CA1A48E"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1,12 (1,05 – 1,19)</w:t>
            </w:r>
          </w:p>
        </w:tc>
        <w:tc>
          <w:tcPr>
            <w:tcW w:w="1276" w:type="dxa"/>
          </w:tcPr>
          <w:p w14:paraId="4032D1E6"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,001</w:t>
            </w:r>
          </w:p>
        </w:tc>
        <w:tc>
          <w:tcPr>
            <w:tcW w:w="2103" w:type="dxa"/>
            <w:gridSpan w:val="2"/>
          </w:tcPr>
          <w:p w14:paraId="78AB371F"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1,1</w:t>
            </w:r>
            <w:r w:rsidRPr="0099495A">
              <w:rPr>
                <w:rFonts w:ascii="Times New Roman" w:eastAsiaTheme="minorHAnsi" w:hAnsi="Times New Roman"/>
                <w:sz w:val="24"/>
                <w:szCs w:val="24"/>
                <w:lang w:val="en-US"/>
              </w:rPr>
              <w:t xml:space="preserve"> (</w:t>
            </w:r>
            <w:r w:rsidRPr="0099495A">
              <w:rPr>
                <w:rFonts w:ascii="Times New Roman" w:eastAsiaTheme="minorHAnsi" w:hAnsi="Times New Roman"/>
                <w:sz w:val="24"/>
                <w:szCs w:val="24"/>
              </w:rPr>
              <w:t>1,0</w:t>
            </w:r>
            <w:r w:rsidRPr="0099495A">
              <w:rPr>
                <w:rFonts w:ascii="Times New Roman" w:eastAsiaTheme="minorHAnsi" w:hAnsi="Times New Roman"/>
                <w:sz w:val="24"/>
                <w:szCs w:val="24"/>
                <w:lang w:val="en-US"/>
              </w:rPr>
              <w:t xml:space="preserve">4 – </w:t>
            </w:r>
            <w:r w:rsidRPr="0099495A">
              <w:rPr>
                <w:rFonts w:ascii="Times New Roman" w:eastAsiaTheme="minorHAnsi" w:hAnsi="Times New Roman"/>
                <w:sz w:val="24"/>
                <w:szCs w:val="24"/>
              </w:rPr>
              <w:t>1,2</w:t>
            </w:r>
            <w:r w:rsidRPr="0099495A">
              <w:rPr>
                <w:rFonts w:ascii="Times New Roman" w:eastAsiaTheme="minorHAnsi" w:hAnsi="Times New Roman"/>
                <w:sz w:val="24"/>
                <w:szCs w:val="24"/>
                <w:lang w:val="en-US"/>
              </w:rPr>
              <w:t>)</w:t>
            </w:r>
          </w:p>
        </w:tc>
        <w:tc>
          <w:tcPr>
            <w:tcW w:w="1157" w:type="dxa"/>
          </w:tcPr>
          <w:p w14:paraId="5B6EA6E8"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,004</w:t>
            </w:r>
          </w:p>
        </w:tc>
      </w:tr>
      <w:tr w:rsidR="008C61C7" w:rsidRPr="0099495A" w14:paraId="56F09B5C" w14:textId="77777777" w:rsidTr="0066646D">
        <w:tc>
          <w:tcPr>
            <w:tcW w:w="2552" w:type="dxa"/>
          </w:tcPr>
          <w:p w14:paraId="639BD7C6"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НУО</w:t>
            </w:r>
          </w:p>
        </w:tc>
        <w:tc>
          <w:tcPr>
            <w:tcW w:w="2551" w:type="dxa"/>
          </w:tcPr>
          <w:p w14:paraId="6CB1B140"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2,3 (1,1 – 4,8)</w:t>
            </w:r>
          </w:p>
        </w:tc>
        <w:tc>
          <w:tcPr>
            <w:tcW w:w="1276" w:type="dxa"/>
          </w:tcPr>
          <w:p w14:paraId="77E9DAC9"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,026</w:t>
            </w:r>
          </w:p>
        </w:tc>
        <w:tc>
          <w:tcPr>
            <w:tcW w:w="2103" w:type="dxa"/>
            <w:gridSpan w:val="2"/>
          </w:tcPr>
          <w:p w14:paraId="617B38A5"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1,7</w:t>
            </w:r>
            <w:r w:rsidRPr="0099495A">
              <w:rPr>
                <w:rFonts w:ascii="Times New Roman" w:eastAsiaTheme="minorHAnsi" w:hAnsi="Times New Roman"/>
                <w:sz w:val="24"/>
                <w:szCs w:val="24"/>
                <w:lang w:val="en-US"/>
              </w:rPr>
              <w:t xml:space="preserve"> (0</w:t>
            </w:r>
            <w:r w:rsidRPr="0099495A">
              <w:rPr>
                <w:rFonts w:ascii="Times New Roman" w:eastAsiaTheme="minorHAnsi" w:hAnsi="Times New Roman"/>
                <w:sz w:val="24"/>
                <w:szCs w:val="24"/>
              </w:rPr>
              <w:t>,7</w:t>
            </w:r>
            <w:r w:rsidRPr="0099495A">
              <w:rPr>
                <w:rFonts w:ascii="Times New Roman" w:eastAsiaTheme="minorHAnsi" w:hAnsi="Times New Roman"/>
                <w:sz w:val="24"/>
                <w:szCs w:val="24"/>
                <w:lang w:val="en-US"/>
              </w:rPr>
              <w:t xml:space="preserve">6 – </w:t>
            </w:r>
            <w:r w:rsidRPr="0099495A">
              <w:rPr>
                <w:rFonts w:ascii="Times New Roman" w:eastAsiaTheme="minorHAnsi" w:hAnsi="Times New Roman"/>
                <w:sz w:val="24"/>
                <w:szCs w:val="24"/>
              </w:rPr>
              <w:t>3,7</w:t>
            </w:r>
            <w:r w:rsidRPr="0099495A">
              <w:rPr>
                <w:rFonts w:ascii="Times New Roman" w:eastAsiaTheme="minorHAnsi" w:hAnsi="Times New Roman"/>
                <w:sz w:val="24"/>
                <w:szCs w:val="24"/>
                <w:lang w:val="en-US"/>
              </w:rPr>
              <w:t>)</w:t>
            </w:r>
          </w:p>
        </w:tc>
        <w:tc>
          <w:tcPr>
            <w:tcW w:w="1157" w:type="dxa"/>
          </w:tcPr>
          <w:p w14:paraId="4F38F3DF"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,2</w:t>
            </w:r>
          </w:p>
        </w:tc>
      </w:tr>
      <w:tr w:rsidR="008C61C7" w:rsidRPr="0099495A" w14:paraId="6F419A65" w14:textId="77777777" w:rsidTr="0066646D">
        <w:tc>
          <w:tcPr>
            <w:tcW w:w="2552" w:type="dxa"/>
          </w:tcPr>
          <w:p w14:paraId="67850118"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ФП</w:t>
            </w:r>
          </w:p>
        </w:tc>
        <w:tc>
          <w:tcPr>
            <w:tcW w:w="2551" w:type="dxa"/>
          </w:tcPr>
          <w:p w14:paraId="7487EC67"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2,3 (1,13 – 4,8)</w:t>
            </w:r>
          </w:p>
        </w:tc>
        <w:tc>
          <w:tcPr>
            <w:tcW w:w="1276" w:type="dxa"/>
          </w:tcPr>
          <w:p w14:paraId="1D8520D5"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,02</w:t>
            </w:r>
          </w:p>
        </w:tc>
        <w:tc>
          <w:tcPr>
            <w:tcW w:w="2103" w:type="dxa"/>
            <w:gridSpan w:val="2"/>
          </w:tcPr>
          <w:p w14:paraId="17495722" w14:textId="5388F0A8" w:rsidR="0066646D" w:rsidRPr="0099495A" w:rsidRDefault="0066646D" w:rsidP="0066646D">
            <w:pPr>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1,9</w:t>
            </w:r>
            <w:r w:rsidRPr="0099495A">
              <w:rPr>
                <w:rFonts w:ascii="Times New Roman" w:eastAsiaTheme="minorHAnsi" w:hAnsi="Times New Roman"/>
                <w:sz w:val="24"/>
                <w:szCs w:val="24"/>
                <w:lang w:val="en-US"/>
              </w:rPr>
              <w:t xml:space="preserve"> (0</w:t>
            </w:r>
            <w:r w:rsidRPr="0099495A">
              <w:rPr>
                <w:rFonts w:ascii="Times New Roman" w:eastAsiaTheme="minorHAnsi" w:hAnsi="Times New Roman"/>
                <w:sz w:val="24"/>
                <w:szCs w:val="24"/>
              </w:rPr>
              <w:t>,9</w:t>
            </w:r>
            <w:r w:rsidRPr="0099495A">
              <w:rPr>
                <w:rFonts w:ascii="Times New Roman" w:eastAsiaTheme="minorHAnsi" w:hAnsi="Times New Roman"/>
                <w:sz w:val="24"/>
                <w:szCs w:val="24"/>
                <w:lang w:val="en-US"/>
              </w:rPr>
              <w:t xml:space="preserve"> </w:t>
            </w:r>
            <w:r w:rsidR="006F2E50" w:rsidRPr="0099495A">
              <w:rPr>
                <w:rFonts w:ascii="Times New Roman" w:eastAsiaTheme="minorHAnsi" w:hAnsi="Times New Roman"/>
                <w:sz w:val="24"/>
                <w:szCs w:val="24"/>
                <w:lang w:val="en-US"/>
              </w:rPr>
              <w:t>–</w:t>
            </w:r>
            <w:r w:rsidRPr="0099495A">
              <w:rPr>
                <w:rFonts w:ascii="Times New Roman" w:eastAsiaTheme="minorHAnsi" w:hAnsi="Times New Roman"/>
                <w:sz w:val="24"/>
                <w:szCs w:val="24"/>
              </w:rPr>
              <w:t>4,15</w:t>
            </w:r>
            <w:r w:rsidRPr="0099495A">
              <w:rPr>
                <w:rFonts w:ascii="Times New Roman" w:eastAsiaTheme="minorHAnsi" w:hAnsi="Times New Roman"/>
                <w:sz w:val="24"/>
                <w:szCs w:val="24"/>
                <w:lang w:val="en-US"/>
              </w:rPr>
              <w:t>)</w:t>
            </w:r>
          </w:p>
        </w:tc>
        <w:tc>
          <w:tcPr>
            <w:tcW w:w="1157" w:type="dxa"/>
          </w:tcPr>
          <w:p w14:paraId="73A07F53" w14:textId="77777777" w:rsidR="0066646D" w:rsidRPr="0099495A" w:rsidRDefault="0066646D" w:rsidP="0066646D">
            <w:pPr>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7</w:t>
            </w:r>
          </w:p>
        </w:tc>
      </w:tr>
      <w:tr w:rsidR="008C61C7" w:rsidRPr="0099495A" w14:paraId="63E104ED" w14:textId="77777777" w:rsidTr="0066646D">
        <w:tc>
          <w:tcPr>
            <w:tcW w:w="2552" w:type="dxa"/>
          </w:tcPr>
          <w:p w14:paraId="42CD0FA6" w14:textId="77777777" w:rsidR="0066646D" w:rsidRPr="0099495A" w:rsidRDefault="0066646D" w:rsidP="0066646D">
            <w:pPr>
              <w:spacing w:after="0" w:line="240" w:lineRule="auto"/>
              <w:rPr>
                <w:rFonts w:ascii="Times New Roman" w:eastAsiaTheme="minorHAnsi" w:hAnsi="Times New Roman"/>
                <w:sz w:val="24"/>
                <w:szCs w:val="24"/>
                <w:lang w:val="kk-KZ"/>
              </w:rPr>
            </w:pPr>
            <w:r w:rsidRPr="0099495A">
              <w:rPr>
                <w:rFonts w:ascii="Times New Roman" w:eastAsiaTheme="minorHAnsi" w:hAnsi="Times New Roman"/>
                <w:sz w:val="24"/>
                <w:szCs w:val="24"/>
                <w:lang w:val="kk-KZ"/>
              </w:rPr>
              <w:t>ОНМК</w:t>
            </w:r>
          </w:p>
        </w:tc>
        <w:tc>
          <w:tcPr>
            <w:tcW w:w="2551" w:type="dxa"/>
          </w:tcPr>
          <w:p w14:paraId="4FDE2FFE"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5,7 (2,5 – 12,7)</w:t>
            </w:r>
          </w:p>
        </w:tc>
        <w:tc>
          <w:tcPr>
            <w:tcW w:w="1276" w:type="dxa"/>
          </w:tcPr>
          <w:p w14:paraId="19E3F134"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&lt;0,0001</w:t>
            </w:r>
          </w:p>
        </w:tc>
        <w:tc>
          <w:tcPr>
            <w:tcW w:w="2103" w:type="dxa"/>
            <w:gridSpan w:val="2"/>
          </w:tcPr>
          <w:p w14:paraId="58A907C5"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5,9</w:t>
            </w:r>
            <w:r w:rsidRPr="0099495A">
              <w:rPr>
                <w:rFonts w:ascii="Times New Roman" w:eastAsiaTheme="minorHAnsi" w:hAnsi="Times New Roman"/>
                <w:sz w:val="24"/>
                <w:szCs w:val="24"/>
                <w:lang w:val="en-US"/>
              </w:rPr>
              <w:t xml:space="preserve"> (</w:t>
            </w:r>
            <w:r w:rsidRPr="0099495A">
              <w:rPr>
                <w:rFonts w:ascii="Times New Roman" w:eastAsiaTheme="minorHAnsi" w:hAnsi="Times New Roman"/>
                <w:sz w:val="24"/>
                <w:szCs w:val="24"/>
              </w:rPr>
              <w:t>2,6</w:t>
            </w:r>
            <w:r w:rsidRPr="0099495A">
              <w:rPr>
                <w:rFonts w:ascii="Times New Roman" w:eastAsiaTheme="minorHAnsi" w:hAnsi="Times New Roman"/>
                <w:sz w:val="24"/>
                <w:szCs w:val="24"/>
                <w:lang w:val="en-US"/>
              </w:rPr>
              <w:t xml:space="preserve"> – </w:t>
            </w:r>
            <w:r w:rsidRPr="0099495A">
              <w:rPr>
                <w:rFonts w:ascii="Times New Roman" w:eastAsiaTheme="minorHAnsi" w:hAnsi="Times New Roman"/>
                <w:sz w:val="24"/>
                <w:szCs w:val="24"/>
              </w:rPr>
              <w:t>13,</w:t>
            </w:r>
            <w:r w:rsidRPr="0099495A">
              <w:rPr>
                <w:rFonts w:ascii="Times New Roman" w:eastAsiaTheme="minorHAnsi" w:hAnsi="Times New Roman"/>
                <w:sz w:val="24"/>
                <w:szCs w:val="24"/>
                <w:lang w:val="en-US"/>
              </w:rPr>
              <w:t xml:space="preserve">7) </w:t>
            </w:r>
          </w:p>
        </w:tc>
        <w:tc>
          <w:tcPr>
            <w:tcW w:w="1157" w:type="dxa"/>
          </w:tcPr>
          <w:p w14:paraId="679BED07"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&lt;0</w:t>
            </w:r>
            <w:r w:rsidRPr="0099495A">
              <w:rPr>
                <w:rFonts w:ascii="Times New Roman" w:eastAsiaTheme="minorHAnsi" w:hAnsi="Times New Roman"/>
                <w:sz w:val="24"/>
                <w:szCs w:val="24"/>
              </w:rPr>
              <w:t>,000</w:t>
            </w:r>
            <w:r w:rsidRPr="0099495A">
              <w:rPr>
                <w:rFonts w:ascii="Times New Roman" w:eastAsiaTheme="minorHAnsi" w:hAnsi="Times New Roman"/>
                <w:sz w:val="24"/>
                <w:szCs w:val="24"/>
                <w:lang w:val="en-US"/>
              </w:rPr>
              <w:t>1</w:t>
            </w:r>
          </w:p>
        </w:tc>
      </w:tr>
      <w:tr w:rsidR="0099495A" w:rsidRPr="0099495A" w14:paraId="1AEBF786" w14:textId="77777777" w:rsidTr="005E7DDF">
        <w:tc>
          <w:tcPr>
            <w:tcW w:w="9639" w:type="dxa"/>
            <w:gridSpan w:val="6"/>
          </w:tcPr>
          <w:p w14:paraId="328106BB" w14:textId="77777777" w:rsidR="0099495A" w:rsidRPr="0099495A" w:rsidRDefault="0099495A" w:rsidP="0066646D">
            <w:pPr>
              <w:autoSpaceDE w:val="0"/>
              <w:autoSpaceDN w:val="0"/>
              <w:adjustRightInd w:val="0"/>
              <w:spacing w:after="0" w:line="240" w:lineRule="auto"/>
              <w:jc w:val="center"/>
              <w:rPr>
                <w:rFonts w:ascii="Times New Roman" w:eastAsiaTheme="minorHAnsi" w:hAnsi="Times New Roman"/>
                <w:sz w:val="24"/>
                <w:szCs w:val="24"/>
                <w:lang w:val="kk-KZ"/>
              </w:rPr>
            </w:pPr>
            <w:r w:rsidRPr="0099495A">
              <w:rPr>
                <w:rFonts w:ascii="Times New Roman" w:eastAsiaTheme="minorHAnsi" w:hAnsi="Times New Roman"/>
                <w:sz w:val="24"/>
                <w:szCs w:val="24"/>
              </w:rPr>
              <w:t>Для риска развития инфаркта миокарда</w:t>
            </w:r>
          </w:p>
        </w:tc>
      </w:tr>
      <w:tr w:rsidR="008C61C7" w:rsidRPr="0099495A" w14:paraId="2B22BC9A" w14:textId="77777777" w:rsidTr="0066646D">
        <w:tc>
          <w:tcPr>
            <w:tcW w:w="2552" w:type="dxa"/>
          </w:tcPr>
          <w:p w14:paraId="69837D02"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ИА</w:t>
            </w:r>
          </w:p>
        </w:tc>
        <w:tc>
          <w:tcPr>
            <w:tcW w:w="2551" w:type="dxa"/>
          </w:tcPr>
          <w:p w14:paraId="745FB1CE" w14:textId="5EE1404D"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 xml:space="preserve">1,2 (1,01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1,54)</w:t>
            </w:r>
          </w:p>
        </w:tc>
        <w:tc>
          <w:tcPr>
            <w:tcW w:w="1276" w:type="dxa"/>
          </w:tcPr>
          <w:p w14:paraId="16352440"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,04</w:t>
            </w:r>
          </w:p>
        </w:tc>
        <w:tc>
          <w:tcPr>
            <w:tcW w:w="2103" w:type="dxa"/>
            <w:gridSpan w:val="2"/>
          </w:tcPr>
          <w:p w14:paraId="0FBC5AD5" w14:textId="1D426F53" w:rsidR="0066646D" w:rsidRPr="0099495A" w:rsidRDefault="0066646D" w:rsidP="0066646D">
            <w:pPr>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1,3(1,05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1,67)</w:t>
            </w:r>
          </w:p>
        </w:tc>
        <w:tc>
          <w:tcPr>
            <w:tcW w:w="1157" w:type="dxa"/>
          </w:tcPr>
          <w:p w14:paraId="47F55DF8" w14:textId="77777777" w:rsidR="0066646D" w:rsidRPr="0099495A" w:rsidRDefault="0066646D" w:rsidP="0066646D">
            <w:pPr>
              <w:spacing w:after="0" w:line="240" w:lineRule="auto"/>
              <w:jc w:val="both"/>
              <w:rPr>
                <w:rFonts w:ascii="Times New Roman" w:eastAsiaTheme="minorHAnsi" w:hAnsi="Times New Roman"/>
                <w:sz w:val="24"/>
                <w:szCs w:val="24"/>
                <w:lang w:val="kk-KZ"/>
              </w:rPr>
            </w:pPr>
            <w:r w:rsidRPr="0099495A">
              <w:rPr>
                <w:rFonts w:ascii="Times New Roman" w:eastAsiaTheme="minorHAnsi" w:hAnsi="Times New Roman"/>
                <w:sz w:val="24"/>
                <w:szCs w:val="24"/>
                <w:lang w:val="kk-KZ"/>
              </w:rPr>
              <w:t>0,02</w:t>
            </w:r>
          </w:p>
        </w:tc>
      </w:tr>
      <w:tr w:rsidR="008C61C7" w:rsidRPr="0099495A" w14:paraId="4886EA1E" w14:textId="77777777" w:rsidTr="0066646D">
        <w:tc>
          <w:tcPr>
            <w:tcW w:w="2552" w:type="dxa"/>
          </w:tcPr>
          <w:p w14:paraId="6EAA1AB0"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ИКЧ</w:t>
            </w:r>
          </w:p>
        </w:tc>
        <w:tc>
          <w:tcPr>
            <w:tcW w:w="2551" w:type="dxa"/>
          </w:tcPr>
          <w:p w14:paraId="0ECEBB5D" w14:textId="040AED60"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 xml:space="preserve">1,2 (1,02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1,4)</w:t>
            </w:r>
          </w:p>
        </w:tc>
        <w:tc>
          <w:tcPr>
            <w:tcW w:w="1276" w:type="dxa"/>
          </w:tcPr>
          <w:p w14:paraId="2BF6A824"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3</w:t>
            </w:r>
          </w:p>
        </w:tc>
        <w:tc>
          <w:tcPr>
            <w:tcW w:w="2103" w:type="dxa"/>
            <w:gridSpan w:val="2"/>
          </w:tcPr>
          <w:p w14:paraId="309D4040" w14:textId="093B4773" w:rsidR="0066646D" w:rsidRPr="0099495A" w:rsidRDefault="0066646D" w:rsidP="0066646D">
            <w:pPr>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1,17(0,95</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1,43)</w:t>
            </w:r>
          </w:p>
        </w:tc>
        <w:tc>
          <w:tcPr>
            <w:tcW w:w="1157" w:type="dxa"/>
          </w:tcPr>
          <w:p w14:paraId="1BB6A28E" w14:textId="77777777" w:rsidR="0066646D" w:rsidRPr="0099495A" w:rsidRDefault="0066646D" w:rsidP="0066646D">
            <w:pPr>
              <w:spacing w:after="0" w:line="240" w:lineRule="auto"/>
              <w:jc w:val="both"/>
              <w:rPr>
                <w:rFonts w:ascii="Times New Roman" w:eastAsiaTheme="minorHAnsi" w:hAnsi="Times New Roman"/>
                <w:sz w:val="24"/>
                <w:szCs w:val="24"/>
                <w:lang w:val="kk-KZ"/>
              </w:rPr>
            </w:pPr>
            <w:r w:rsidRPr="0099495A">
              <w:rPr>
                <w:rFonts w:ascii="Times New Roman" w:eastAsiaTheme="minorHAnsi" w:hAnsi="Times New Roman"/>
                <w:sz w:val="24"/>
                <w:szCs w:val="24"/>
                <w:lang w:val="kk-KZ"/>
              </w:rPr>
              <w:t>0,13</w:t>
            </w:r>
          </w:p>
        </w:tc>
      </w:tr>
      <w:tr w:rsidR="008C61C7" w:rsidRPr="0099495A" w14:paraId="5FCA629D" w14:textId="77777777" w:rsidTr="0066646D">
        <w:tc>
          <w:tcPr>
            <w:tcW w:w="2552" w:type="dxa"/>
          </w:tcPr>
          <w:p w14:paraId="7AD05424"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ИМ</w:t>
            </w:r>
          </w:p>
        </w:tc>
        <w:tc>
          <w:tcPr>
            <w:tcW w:w="2551" w:type="dxa"/>
          </w:tcPr>
          <w:p w14:paraId="2538E1B7" w14:textId="629CBED3"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 xml:space="preserve">3,7 (1,4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9,49)</w:t>
            </w:r>
          </w:p>
        </w:tc>
        <w:tc>
          <w:tcPr>
            <w:tcW w:w="1276" w:type="dxa"/>
          </w:tcPr>
          <w:p w14:paraId="1237EE0B"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1</w:t>
            </w:r>
          </w:p>
        </w:tc>
        <w:tc>
          <w:tcPr>
            <w:tcW w:w="2103" w:type="dxa"/>
            <w:gridSpan w:val="2"/>
          </w:tcPr>
          <w:p w14:paraId="06B3D731" w14:textId="00E09ABA"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3,7(1,25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10,9)</w:t>
            </w:r>
          </w:p>
        </w:tc>
        <w:tc>
          <w:tcPr>
            <w:tcW w:w="1157" w:type="dxa"/>
          </w:tcPr>
          <w:p w14:paraId="3C53394F"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0,02</w:t>
            </w:r>
          </w:p>
        </w:tc>
      </w:tr>
      <w:tr w:rsidR="008C61C7" w:rsidRPr="0099495A" w14:paraId="783E2CD8" w14:textId="77777777" w:rsidTr="0066646D">
        <w:tc>
          <w:tcPr>
            <w:tcW w:w="2552" w:type="dxa"/>
          </w:tcPr>
          <w:p w14:paraId="723615D8"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ХОБЛ</w:t>
            </w:r>
          </w:p>
        </w:tc>
        <w:tc>
          <w:tcPr>
            <w:tcW w:w="2551" w:type="dxa"/>
          </w:tcPr>
          <w:p w14:paraId="1FF1067E" w14:textId="6605166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 xml:space="preserve">2,9 (1,3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6,56)</w:t>
            </w:r>
          </w:p>
        </w:tc>
        <w:tc>
          <w:tcPr>
            <w:tcW w:w="1276" w:type="dxa"/>
          </w:tcPr>
          <w:p w14:paraId="7C92CF89"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1</w:t>
            </w:r>
          </w:p>
        </w:tc>
        <w:tc>
          <w:tcPr>
            <w:tcW w:w="2103" w:type="dxa"/>
            <w:gridSpan w:val="2"/>
          </w:tcPr>
          <w:p w14:paraId="2730AAB7" w14:textId="6ECB257D"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1,7 (0,66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4,3)</w:t>
            </w:r>
          </w:p>
        </w:tc>
        <w:tc>
          <w:tcPr>
            <w:tcW w:w="1157" w:type="dxa"/>
          </w:tcPr>
          <w:p w14:paraId="1111F058"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0,27</w:t>
            </w:r>
          </w:p>
        </w:tc>
      </w:tr>
      <w:tr w:rsidR="008C61C7" w:rsidRPr="0099495A" w14:paraId="4F07B9FA" w14:textId="77777777" w:rsidTr="0066646D">
        <w:tc>
          <w:tcPr>
            <w:tcW w:w="2552" w:type="dxa"/>
            <w:tcBorders>
              <w:bottom w:val="nil"/>
            </w:tcBorders>
          </w:tcPr>
          <w:p w14:paraId="044B4240"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ПАЗ</w:t>
            </w:r>
          </w:p>
        </w:tc>
        <w:tc>
          <w:tcPr>
            <w:tcW w:w="2551" w:type="dxa"/>
            <w:tcBorders>
              <w:bottom w:val="nil"/>
            </w:tcBorders>
          </w:tcPr>
          <w:p w14:paraId="56393464" w14:textId="3AF6FA8C"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 xml:space="preserve">2,5 (1,14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5,7)</w:t>
            </w:r>
          </w:p>
        </w:tc>
        <w:tc>
          <w:tcPr>
            <w:tcW w:w="1276" w:type="dxa"/>
            <w:tcBorders>
              <w:bottom w:val="nil"/>
            </w:tcBorders>
          </w:tcPr>
          <w:p w14:paraId="6B9BC16F"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,02</w:t>
            </w:r>
          </w:p>
        </w:tc>
        <w:tc>
          <w:tcPr>
            <w:tcW w:w="2103" w:type="dxa"/>
            <w:gridSpan w:val="2"/>
            <w:tcBorders>
              <w:bottom w:val="nil"/>
            </w:tcBorders>
          </w:tcPr>
          <w:p w14:paraId="5158A8BF" w14:textId="21BCC85B"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1,8 (0,7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4,5)</w:t>
            </w:r>
          </w:p>
        </w:tc>
        <w:tc>
          <w:tcPr>
            <w:tcW w:w="1157" w:type="dxa"/>
            <w:tcBorders>
              <w:bottom w:val="nil"/>
            </w:tcBorders>
          </w:tcPr>
          <w:p w14:paraId="514E971B"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0,22</w:t>
            </w:r>
          </w:p>
        </w:tc>
      </w:tr>
      <w:tr w:rsidR="0099495A" w:rsidRPr="0099495A" w14:paraId="19A65B04" w14:textId="77777777" w:rsidTr="005E7DDF">
        <w:tc>
          <w:tcPr>
            <w:tcW w:w="9639" w:type="dxa"/>
            <w:gridSpan w:val="6"/>
          </w:tcPr>
          <w:p w14:paraId="1505C6BF" w14:textId="77777777" w:rsidR="0099495A" w:rsidRPr="0099495A" w:rsidRDefault="0099495A" w:rsidP="0066646D">
            <w:pPr>
              <w:autoSpaceDE w:val="0"/>
              <w:autoSpaceDN w:val="0"/>
              <w:adjustRightInd w:val="0"/>
              <w:spacing w:after="0" w:line="240" w:lineRule="auto"/>
              <w:jc w:val="center"/>
              <w:rPr>
                <w:rFonts w:ascii="Times New Roman" w:eastAsiaTheme="minorHAnsi" w:hAnsi="Times New Roman"/>
                <w:sz w:val="24"/>
                <w:szCs w:val="24"/>
              </w:rPr>
            </w:pPr>
            <w:r w:rsidRPr="0099495A">
              <w:rPr>
                <w:rFonts w:ascii="Times New Roman" w:eastAsiaTheme="minorHAnsi" w:hAnsi="Times New Roman"/>
                <w:sz w:val="24"/>
                <w:szCs w:val="24"/>
              </w:rPr>
              <w:t>По риску развития ОНМК</w:t>
            </w:r>
          </w:p>
        </w:tc>
      </w:tr>
      <w:tr w:rsidR="008C61C7" w:rsidRPr="0099495A" w14:paraId="5BDDE3BB" w14:textId="77777777" w:rsidTr="0066646D">
        <w:tc>
          <w:tcPr>
            <w:tcW w:w="2552" w:type="dxa"/>
          </w:tcPr>
          <w:p w14:paraId="1DFE62D3"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ИА</w:t>
            </w:r>
          </w:p>
        </w:tc>
        <w:tc>
          <w:tcPr>
            <w:tcW w:w="2551" w:type="dxa"/>
          </w:tcPr>
          <w:p w14:paraId="4321FF3C"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1,2</w:t>
            </w:r>
            <w:r w:rsidRPr="0099495A">
              <w:rPr>
                <w:rFonts w:ascii="Times New Roman" w:eastAsiaTheme="minorHAnsi" w:hAnsi="Times New Roman"/>
                <w:sz w:val="24"/>
                <w:szCs w:val="24"/>
              </w:rPr>
              <w:t xml:space="preserve"> (</w:t>
            </w:r>
            <w:r w:rsidRPr="0099495A">
              <w:rPr>
                <w:rFonts w:ascii="Times New Roman" w:eastAsiaTheme="minorHAnsi" w:hAnsi="Times New Roman"/>
                <w:sz w:val="24"/>
                <w:szCs w:val="24"/>
                <w:lang w:val="en-US"/>
              </w:rPr>
              <w:t>1,06</w:t>
            </w:r>
            <w:r w:rsidRPr="0099495A">
              <w:rPr>
                <w:rFonts w:ascii="Times New Roman" w:eastAsiaTheme="minorHAnsi" w:hAnsi="Times New Roman"/>
                <w:sz w:val="24"/>
                <w:szCs w:val="24"/>
              </w:rPr>
              <w:t xml:space="preserve"> – </w:t>
            </w:r>
            <w:r w:rsidRPr="0099495A">
              <w:rPr>
                <w:rFonts w:ascii="Times New Roman" w:eastAsiaTheme="minorHAnsi" w:hAnsi="Times New Roman"/>
                <w:sz w:val="24"/>
                <w:szCs w:val="24"/>
                <w:lang w:val="en-US"/>
              </w:rPr>
              <w:t>1,3</w:t>
            </w:r>
            <w:r w:rsidRPr="0099495A">
              <w:rPr>
                <w:rFonts w:ascii="Times New Roman" w:eastAsiaTheme="minorHAnsi" w:hAnsi="Times New Roman"/>
                <w:sz w:val="24"/>
                <w:szCs w:val="24"/>
              </w:rPr>
              <w:t>8)</w:t>
            </w:r>
          </w:p>
        </w:tc>
        <w:tc>
          <w:tcPr>
            <w:tcW w:w="1276" w:type="dxa"/>
          </w:tcPr>
          <w:p w14:paraId="0A497EB0"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,003</w:t>
            </w:r>
          </w:p>
        </w:tc>
        <w:tc>
          <w:tcPr>
            <w:tcW w:w="2103" w:type="dxa"/>
            <w:gridSpan w:val="2"/>
          </w:tcPr>
          <w:p w14:paraId="408DC9E7" w14:textId="728E1179"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1,1</w:t>
            </w:r>
            <w:r w:rsidRPr="0099495A">
              <w:rPr>
                <w:rFonts w:ascii="Times New Roman" w:eastAsiaTheme="minorHAnsi" w:hAnsi="Times New Roman"/>
                <w:sz w:val="24"/>
                <w:szCs w:val="24"/>
                <w:lang w:val="en-US"/>
              </w:rPr>
              <w:t>2(0</w:t>
            </w:r>
            <w:r w:rsidRPr="0099495A">
              <w:rPr>
                <w:rFonts w:ascii="Times New Roman" w:eastAsiaTheme="minorHAnsi" w:hAnsi="Times New Roman"/>
                <w:sz w:val="24"/>
                <w:szCs w:val="24"/>
              </w:rPr>
              <w:t>,99</w:t>
            </w:r>
            <w:r w:rsidR="006F2E50" w:rsidRPr="0099495A">
              <w:rPr>
                <w:rFonts w:ascii="Times New Roman" w:eastAsiaTheme="minorHAnsi" w:hAnsi="Times New Roman"/>
                <w:sz w:val="24"/>
                <w:szCs w:val="24"/>
                <w:lang w:val="en-US"/>
              </w:rPr>
              <w:t>–</w:t>
            </w:r>
            <w:r w:rsidRPr="0099495A">
              <w:rPr>
                <w:rFonts w:ascii="Times New Roman" w:eastAsiaTheme="minorHAnsi" w:hAnsi="Times New Roman"/>
                <w:sz w:val="24"/>
                <w:szCs w:val="24"/>
              </w:rPr>
              <w:t>1,26</w:t>
            </w:r>
            <w:r w:rsidRPr="0099495A">
              <w:rPr>
                <w:rFonts w:ascii="Times New Roman" w:eastAsiaTheme="minorHAnsi" w:hAnsi="Times New Roman"/>
                <w:sz w:val="24"/>
                <w:szCs w:val="24"/>
                <w:lang w:val="en-US"/>
              </w:rPr>
              <w:t>)</w:t>
            </w:r>
          </w:p>
        </w:tc>
        <w:tc>
          <w:tcPr>
            <w:tcW w:w="1157" w:type="dxa"/>
          </w:tcPr>
          <w:p w14:paraId="1A8783F4"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,07</w:t>
            </w:r>
          </w:p>
        </w:tc>
      </w:tr>
      <w:tr w:rsidR="008C61C7" w:rsidRPr="0099495A" w14:paraId="6F73DFAD" w14:textId="77777777" w:rsidTr="0066646D">
        <w:tc>
          <w:tcPr>
            <w:tcW w:w="2552" w:type="dxa"/>
          </w:tcPr>
          <w:p w14:paraId="6A7670B2"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ИКЧ</w:t>
            </w:r>
          </w:p>
        </w:tc>
        <w:tc>
          <w:tcPr>
            <w:tcW w:w="2551" w:type="dxa"/>
          </w:tcPr>
          <w:p w14:paraId="5CCE4EDA"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1,4 (1,23 – 1,6)</w:t>
            </w:r>
          </w:p>
        </w:tc>
        <w:tc>
          <w:tcPr>
            <w:tcW w:w="1276" w:type="dxa"/>
          </w:tcPr>
          <w:p w14:paraId="71B3FA80"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&lt;0,0001</w:t>
            </w:r>
          </w:p>
        </w:tc>
        <w:tc>
          <w:tcPr>
            <w:tcW w:w="2103" w:type="dxa"/>
            <w:gridSpan w:val="2"/>
          </w:tcPr>
          <w:p w14:paraId="209E03A0" w14:textId="14001241" w:rsidR="0066646D" w:rsidRPr="0099495A" w:rsidRDefault="0066646D" w:rsidP="0066646D">
            <w:pPr>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1,3</w:t>
            </w:r>
            <w:r w:rsidRPr="0099495A">
              <w:rPr>
                <w:rFonts w:ascii="Times New Roman" w:eastAsiaTheme="minorHAnsi" w:hAnsi="Times New Roman"/>
                <w:sz w:val="24"/>
                <w:szCs w:val="24"/>
                <w:lang w:val="en-US"/>
              </w:rPr>
              <w:t>4(</w:t>
            </w:r>
            <w:r w:rsidRPr="0099495A">
              <w:rPr>
                <w:rFonts w:ascii="Times New Roman" w:eastAsiaTheme="minorHAnsi" w:hAnsi="Times New Roman"/>
                <w:sz w:val="24"/>
                <w:szCs w:val="24"/>
              </w:rPr>
              <w:t>1,1</w:t>
            </w:r>
            <w:r w:rsidRPr="0099495A">
              <w:rPr>
                <w:rFonts w:ascii="Times New Roman" w:eastAsiaTheme="minorHAnsi" w:hAnsi="Times New Roman"/>
                <w:sz w:val="24"/>
                <w:szCs w:val="24"/>
                <w:lang w:val="en-US"/>
              </w:rPr>
              <w:t>6</w:t>
            </w:r>
            <w:r w:rsidR="006F2E50" w:rsidRPr="0099495A">
              <w:rPr>
                <w:rFonts w:ascii="Times New Roman" w:eastAsiaTheme="minorHAnsi" w:hAnsi="Times New Roman"/>
                <w:sz w:val="24"/>
                <w:szCs w:val="24"/>
                <w:lang w:val="en-US"/>
              </w:rPr>
              <w:t>–</w:t>
            </w:r>
            <w:r w:rsidRPr="0099495A">
              <w:rPr>
                <w:rFonts w:ascii="Times New Roman" w:eastAsiaTheme="minorHAnsi" w:hAnsi="Times New Roman"/>
                <w:sz w:val="24"/>
                <w:szCs w:val="24"/>
              </w:rPr>
              <w:t>1,55</w:t>
            </w:r>
            <w:r w:rsidRPr="0099495A">
              <w:rPr>
                <w:rFonts w:ascii="Times New Roman" w:eastAsiaTheme="minorHAnsi" w:hAnsi="Times New Roman"/>
                <w:sz w:val="24"/>
                <w:szCs w:val="24"/>
                <w:lang w:val="en-US"/>
              </w:rPr>
              <w:t>)</w:t>
            </w:r>
          </w:p>
        </w:tc>
        <w:tc>
          <w:tcPr>
            <w:tcW w:w="1157" w:type="dxa"/>
          </w:tcPr>
          <w:p w14:paraId="68FDE62B" w14:textId="77777777" w:rsidR="0066646D" w:rsidRPr="0099495A" w:rsidRDefault="0066646D" w:rsidP="0066646D">
            <w:pPr>
              <w:spacing w:after="0" w:line="240" w:lineRule="auto"/>
              <w:jc w:val="both"/>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&lt;0</w:t>
            </w:r>
            <w:r w:rsidRPr="0099495A">
              <w:rPr>
                <w:rFonts w:ascii="Times New Roman" w:eastAsiaTheme="minorHAnsi" w:hAnsi="Times New Roman"/>
                <w:sz w:val="24"/>
                <w:szCs w:val="24"/>
              </w:rPr>
              <w:t>,000</w:t>
            </w:r>
            <w:r w:rsidRPr="0099495A">
              <w:rPr>
                <w:rFonts w:ascii="Times New Roman" w:eastAsiaTheme="minorHAnsi" w:hAnsi="Times New Roman"/>
                <w:sz w:val="24"/>
                <w:szCs w:val="24"/>
                <w:lang w:val="en-US"/>
              </w:rPr>
              <w:t>1</w:t>
            </w:r>
          </w:p>
        </w:tc>
      </w:tr>
      <w:tr w:rsidR="008C61C7" w:rsidRPr="0099495A" w14:paraId="1F7C48F6" w14:textId="77777777" w:rsidTr="0066646D">
        <w:tc>
          <w:tcPr>
            <w:tcW w:w="2552" w:type="dxa"/>
          </w:tcPr>
          <w:p w14:paraId="4B58EACE" w14:textId="77777777" w:rsidR="0066646D" w:rsidRPr="0099495A" w:rsidRDefault="0066646D" w:rsidP="0066646D">
            <w:pPr>
              <w:spacing w:after="0" w:line="240" w:lineRule="auto"/>
              <w:rPr>
                <w:rFonts w:ascii="Times New Roman" w:eastAsiaTheme="minorHAnsi" w:hAnsi="Times New Roman"/>
                <w:sz w:val="24"/>
                <w:szCs w:val="24"/>
                <w:lang w:val="kk-KZ"/>
              </w:rPr>
            </w:pPr>
            <w:r w:rsidRPr="0099495A">
              <w:rPr>
                <w:rFonts w:ascii="Times New Roman" w:eastAsiaTheme="minorHAnsi" w:hAnsi="Times New Roman"/>
                <w:sz w:val="24"/>
                <w:szCs w:val="24"/>
                <w:lang w:val="kk-KZ"/>
              </w:rPr>
              <w:t>ОНМК</w:t>
            </w:r>
          </w:p>
        </w:tc>
        <w:tc>
          <w:tcPr>
            <w:tcW w:w="2551" w:type="dxa"/>
          </w:tcPr>
          <w:p w14:paraId="2D34BD86"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2,9 (1,02 – 8,5)</w:t>
            </w:r>
          </w:p>
        </w:tc>
        <w:tc>
          <w:tcPr>
            <w:tcW w:w="1276" w:type="dxa"/>
          </w:tcPr>
          <w:p w14:paraId="5B578B9B"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0,045</w:t>
            </w:r>
          </w:p>
        </w:tc>
        <w:tc>
          <w:tcPr>
            <w:tcW w:w="2103" w:type="dxa"/>
            <w:gridSpan w:val="2"/>
          </w:tcPr>
          <w:p w14:paraId="48938F8D" w14:textId="77777777" w:rsidR="0066646D" w:rsidRPr="0099495A" w:rsidRDefault="0066646D" w:rsidP="0066646D">
            <w:pPr>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1,8</w:t>
            </w:r>
            <w:r w:rsidRPr="0099495A">
              <w:rPr>
                <w:rFonts w:ascii="Times New Roman" w:eastAsiaTheme="minorHAnsi" w:hAnsi="Times New Roman"/>
                <w:sz w:val="24"/>
                <w:szCs w:val="24"/>
                <w:lang w:val="en-US"/>
              </w:rPr>
              <w:t>6 (0</w:t>
            </w:r>
            <w:r w:rsidRPr="0099495A">
              <w:rPr>
                <w:rFonts w:ascii="Times New Roman" w:eastAsiaTheme="minorHAnsi" w:hAnsi="Times New Roman"/>
                <w:sz w:val="24"/>
                <w:szCs w:val="24"/>
              </w:rPr>
              <w:t>,6</w:t>
            </w:r>
            <w:r w:rsidRPr="0099495A">
              <w:rPr>
                <w:rFonts w:ascii="Times New Roman" w:eastAsiaTheme="minorHAnsi" w:hAnsi="Times New Roman"/>
                <w:sz w:val="24"/>
                <w:szCs w:val="24"/>
                <w:lang w:val="en-US"/>
              </w:rPr>
              <w:t xml:space="preserve"> – </w:t>
            </w:r>
            <w:r w:rsidRPr="0099495A">
              <w:rPr>
                <w:rFonts w:ascii="Times New Roman" w:eastAsiaTheme="minorHAnsi" w:hAnsi="Times New Roman"/>
                <w:sz w:val="24"/>
                <w:szCs w:val="24"/>
              </w:rPr>
              <w:t>5,7</w:t>
            </w:r>
            <w:r w:rsidRPr="0099495A">
              <w:rPr>
                <w:rFonts w:ascii="Times New Roman" w:eastAsiaTheme="minorHAnsi" w:hAnsi="Times New Roman"/>
                <w:sz w:val="24"/>
                <w:szCs w:val="24"/>
                <w:lang w:val="en-US"/>
              </w:rPr>
              <w:t>)</w:t>
            </w:r>
          </w:p>
        </w:tc>
        <w:tc>
          <w:tcPr>
            <w:tcW w:w="1157" w:type="dxa"/>
          </w:tcPr>
          <w:p w14:paraId="5FF6F0AF" w14:textId="77777777" w:rsidR="0066646D" w:rsidRPr="0099495A" w:rsidRDefault="0066646D" w:rsidP="0066646D">
            <w:pPr>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lang w:val="en-US"/>
              </w:rPr>
              <w:t>0</w:t>
            </w:r>
            <w:r w:rsidRPr="0099495A">
              <w:rPr>
                <w:rFonts w:ascii="Times New Roman" w:eastAsiaTheme="minorHAnsi" w:hAnsi="Times New Roman"/>
                <w:sz w:val="24"/>
                <w:szCs w:val="24"/>
              </w:rPr>
              <w:t>,28</w:t>
            </w:r>
          </w:p>
        </w:tc>
      </w:tr>
      <w:tr w:rsidR="0099495A" w:rsidRPr="0099495A" w14:paraId="04B28BC1" w14:textId="77777777" w:rsidTr="005E7DDF">
        <w:tc>
          <w:tcPr>
            <w:tcW w:w="9639" w:type="dxa"/>
            <w:gridSpan w:val="6"/>
          </w:tcPr>
          <w:p w14:paraId="0A9B5903" w14:textId="77777777" w:rsidR="0099495A" w:rsidRPr="0099495A" w:rsidRDefault="0099495A" w:rsidP="0066646D">
            <w:pPr>
              <w:spacing w:after="0" w:line="240" w:lineRule="auto"/>
              <w:jc w:val="center"/>
              <w:rPr>
                <w:rFonts w:ascii="Times New Roman" w:eastAsiaTheme="minorHAnsi" w:hAnsi="Times New Roman"/>
                <w:sz w:val="24"/>
                <w:szCs w:val="24"/>
              </w:rPr>
            </w:pPr>
            <w:r w:rsidRPr="0099495A">
              <w:rPr>
                <w:rFonts w:ascii="Times New Roman" w:eastAsiaTheme="minorHAnsi" w:hAnsi="Times New Roman"/>
                <w:sz w:val="24"/>
                <w:szCs w:val="24"/>
              </w:rPr>
              <w:t>По риску развития ХСН со снижением ФВ ЛЖ</w:t>
            </w:r>
          </w:p>
        </w:tc>
      </w:tr>
      <w:tr w:rsidR="008C61C7" w:rsidRPr="0099495A" w14:paraId="3D7E0AC5" w14:textId="77777777" w:rsidTr="0066646D">
        <w:tc>
          <w:tcPr>
            <w:tcW w:w="2552" w:type="dxa"/>
          </w:tcPr>
          <w:p w14:paraId="50A81F6A"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ИМТ</w:t>
            </w:r>
          </w:p>
        </w:tc>
        <w:tc>
          <w:tcPr>
            <w:tcW w:w="2551" w:type="dxa"/>
          </w:tcPr>
          <w:p w14:paraId="5CC9F71A"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1,08</w:t>
            </w:r>
            <w:r w:rsidRPr="0099495A">
              <w:rPr>
                <w:rFonts w:ascii="Times New Roman" w:eastAsiaTheme="minorHAnsi" w:hAnsi="Times New Roman"/>
                <w:sz w:val="24"/>
                <w:szCs w:val="24"/>
              </w:rPr>
              <w:t xml:space="preserve"> (</w:t>
            </w:r>
            <w:r w:rsidRPr="0099495A">
              <w:rPr>
                <w:rFonts w:ascii="Times New Roman" w:eastAsiaTheme="minorHAnsi" w:hAnsi="Times New Roman"/>
                <w:sz w:val="24"/>
                <w:szCs w:val="24"/>
                <w:lang w:val="en-US"/>
              </w:rPr>
              <w:t>1,02</w:t>
            </w:r>
            <w:r w:rsidRPr="0099495A">
              <w:rPr>
                <w:rFonts w:ascii="Times New Roman" w:eastAsiaTheme="minorHAnsi" w:hAnsi="Times New Roman"/>
                <w:sz w:val="24"/>
                <w:szCs w:val="24"/>
              </w:rPr>
              <w:t xml:space="preserve"> – </w:t>
            </w:r>
            <w:r w:rsidRPr="0099495A">
              <w:rPr>
                <w:rFonts w:ascii="Times New Roman" w:eastAsiaTheme="minorHAnsi" w:hAnsi="Times New Roman"/>
                <w:sz w:val="24"/>
                <w:szCs w:val="24"/>
                <w:lang w:val="en-US"/>
              </w:rPr>
              <w:t>1,14</w:t>
            </w:r>
            <w:r w:rsidRPr="0099495A">
              <w:rPr>
                <w:rFonts w:ascii="Times New Roman" w:eastAsiaTheme="minorHAnsi" w:hAnsi="Times New Roman"/>
                <w:sz w:val="24"/>
                <w:szCs w:val="24"/>
              </w:rPr>
              <w:t>)</w:t>
            </w:r>
          </w:p>
        </w:tc>
        <w:tc>
          <w:tcPr>
            <w:tcW w:w="1276" w:type="dxa"/>
          </w:tcPr>
          <w:p w14:paraId="4B19993B"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,007</w:t>
            </w:r>
          </w:p>
        </w:tc>
        <w:tc>
          <w:tcPr>
            <w:tcW w:w="2103" w:type="dxa"/>
            <w:gridSpan w:val="2"/>
          </w:tcPr>
          <w:p w14:paraId="30183EC8" w14:textId="75C2D99F"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1,06(0,95</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1,18)</w:t>
            </w:r>
          </w:p>
        </w:tc>
        <w:tc>
          <w:tcPr>
            <w:tcW w:w="1157" w:type="dxa"/>
          </w:tcPr>
          <w:p w14:paraId="2D2D4A09"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0,3</w:t>
            </w:r>
          </w:p>
        </w:tc>
      </w:tr>
      <w:tr w:rsidR="008C61C7" w:rsidRPr="0099495A" w14:paraId="0CA9228A" w14:textId="77777777" w:rsidTr="0066646D">
        <w:tc>
          <w:tcPr>
            <w:tcW w:w="2552" w:type="dxa"/>
          </w:tcPr>
          <w:p w14:paraId="276FF6B1" w14:textId="77777777" w:rsidR="0066646D" w:rsidRPr="0099495A" w:rsidRDefault="0066646D" w:rsidP="0066646D">
            <w:pPr>
              <w:spacing w:after="0" w:line="240" w:lineRule="auto"/>
              <w:rPr>
                <w:rFonts w:ascii="Times New Roman" w:eastAsiaTheme="minorHAnsi" w:hAnsi="Times New Roman"/>
                <w:sz w:val="24"/>
                <w:szCs w:val="24"/>
                <w:lang w:val="kk-KZ"/>
              </w:rPr>
            </w:pPr>
            <w:r w:rsidRPr="0099495A">
              <w:rPr>
                <w:rFonts w:ascii="Times New Roman" w:eastAsiaTheme="minorHAnsi" w:hAnsi="Times New Roman"/>
                <w:sz w:val="24"/>
                <w:szCs w:val="24"/>
                <w:lang w:val="kk-KZ"/>
              </w:rPr>
              <w:t>Курение</w:t>
            </w:r>
          </w:p>
        </w:tc>
        <w:tc>
          <w:tcPr>
            <w:tcW w:w="2551" w:type="dxa"/>
          </w:tcPr>
          <w:p w14:paraId="0D57B6F3" w14:textId="7B033B69" w:rsidR="0066646D" w:rsidRPr="0099495A" w:rsidRDefault="0066646D" w:rsidP="00295F8E">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1,839</w:t>
            </w:r>
            <w:r w:rsidR="00295F8E">
              <w:rPr>
                <w:rFonts w:ascii="Times New Roman" w:eastAsiaTheme="minorHAnsi" w:hAnsi="Times New Roman"/>
                <w:sz w:val="24"/>
                <w:szCs w:val="24"/>
              </w:rPr>
              <w:t xml:space="preserve"> </w:t>
            </w:r>
            <w:r w:rsidRPr="0099495A">
              <w:rPr>
                <w:rFonts w:ascii="Times New Roman" w:eastAsiaTheme="minorHAnsi" w:hAnsi="Times New Roman"/>
                <w:sz w:val="24"/>
                <w:szCs w:val="24"/>
                <w:lang w:val="en-US"/>
              </w:rPr>
              <w:t>1,0373,261</w:t>
            </w:r>
          </w:p>
        </w:tc>
        <w:tc>
          <w:tcPr>
            <w:tcW w:w="1276" w:type="dxa"/>
          </w:tcPr>
          <w:p w14:paraId="79124929"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0,037</w:t>
            </w:r>
          </w:p>
        </w:tc>
        <w:tc>
          <w:tcPr>
            <w:tcW w:w="2103" w:type="dxa"/>
            <w:gridSpan w:val="2"/>
          </w:tcPr>
          <w:p w14:paraId="4D8DB5A3"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2,4(0,94 – 6,05)</w:t>
            </w:r>
          </w:p>
        </w:tc>
        <w:tc>
          <w:tcPr>
            <w:tcW w:w="1157" w:type="dxa"/>
          </w:tcPr>
          <w:p w14:paraId="507DFEE9"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0,07</w:t>
            </w:r>
          </w:p>
        </w:tc>
      </w:tr>
      <w:tr w:rsidR="008C61C7" w:rsidRPr="0099495A" w14:paraId="584AC002" w14:textId="77777777" w:rsidTr="0066646D">
        <w:tc>
          <w:tcPr>
            <w:tcW w:w="2552" w:type="dxa"/>
          </w:tcPr>
          <w:p w14:paraId="4F9EBF34"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ИКЧ</w:t>
            </w:r>
          </w:p>
        </w:tc>
        <w:tc>
          <w:tcPr>
            <w:tcW w:w="2551" w:type="dxa"/>
          </w:tcPr>
          <w:p w14:paraId="181A1B24" w14:textId="6117634F" w:rsidR="0066646D" w:rsidRPr="0099495A" w:rsidRDefault="0066646D" w:rsidP="00295F8E">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1,220</w:t>
            </w:r>
            <w:r w:rsidR="00295F8E">
              <w:rPr>
                <w:rFonts w:ascii="Times New Roman" w:eastAsiaTheme="minorHAnsi" w:hAnsi="Times New Roman"/>
                <w:sz w:val="24"/>
                <w:szCs w:val="24"/>
              </w:rPr>
              <w:t xml:space="preserve"> </w:t>
            </w:r>
            <w:r w:rsidRPr="0099495A">
              <w:rPr>
                <w:rFonts w:ascii="Times New Roman" w:eastAsiaTheme="minorHAnsi" w:hAnsi="Times New Roman"/>
                <w:sz w:val="24"/>
                <w:szCs w:val="24"/>
                <w:lang w:val="en-US"/>
              </w:rPr>
              <w:t>1,0671,396</w:t>
            </w:r>
          </w:p>
        </w:tc>
        <w:tc>
          <w:tcPr>
            <w:tcW w:w="1276" w:type="dxa"/>
          </w:tcPr>
          <w:p w14:paraId="3C8FE11C"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,004</w:t>
            </w:r>
          </w:p>
        </w:tc>
        <w:tc>
          <w:tcPr>
            <w:tcW w:w="2103" w:type="dxa"/>
            <w:gridSpan w:val="2"/>
          </w:tcPr>
          <w:p w14:paraId="76BBCF60"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1,2(0,96– 1,47)</w:t>
            </w:r>
          </w:p>
        </w:tc>
        <w:tc>
          <w:tcPr>
            <w:tcW w:w="1157" w:type="dxa"/>
          </w:tcPr>
          <w:p w14:paraId="1E0F9EC5"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0,12</w:t>
            </w:r>
          </w:p>
        </w:tc>
      </w:tr>
      <w:tr w:rsidR="008C61C7" w:rsidRPr="0099495A" w14:paraId="5CB6C448" w14:textId="77777777" w:rsidTr="0066646D">
        <w:trPr>
          <w:trHeight w:val="393"/>
        </w:trPr>
        <w:tc>
          <w:tcPr>
            <w:tcW w:w="2552" w:type="dxa"/>
          </w:tcPr>
          <w:p w14:paraId="46B501C4"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ИПФ СД</w:t>
            </w:r>
          </w:p>
        </w:tc>
        <w:tc>
          <w:tcPr>
            <w:tcW w:w="2551" w:type="dxa"/>
          </w:tcPr>
          <w:p w14:paraId="29118B67" w14:textId="22E5484E" w:rsidR="0066646D" w:rsidRPr="0099495A" w:rsidRDefault="0066646D" w:rsidP="0099495A">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2,64</w:t>
            </w:r>
            <w:r w:rsidRPr="0099495A">
              <w:rPr>
                <w:rFonts w:ascii="Times New Roman" w:eastAsiaTheme="minorHAnsi" w:hAnsi="Times New Roman"/>
                <w:sz w:val="24"/>
                <w:szCs w:val="24"/>
              </w:rPr>
              <w:t xml:space="preserve"> (</w:t>
            </w:r>
            <w:r w:rsidRPr="0099495A">
              <w:rPr>
                <w:rFonts w:ascii="Times New Roman" w:eastAsiaTheme="minorHAnsi" w:hAnsi="Times New Roman"/>
                <w:sz w:val="24"/>
                <w:szCs w:val="24"/>
                <w:lang w:val="en-US"/>
              </w:rPr>
              <w:t>1,15</w:t>
            </w:r>
            <w:r w:rsidRPr="0099495A">
              <w:rPr>
                <w:rFonts w:ascii="Times New Roman" w:eastAsiaTheme="minorHAnsi" w:hAnsi="Times New Roman"/>
                <w:sz w:val="24"/>
                <w:szCs w:val="24"/>
              </w:rPr>
              <w:t xml:space="preserve"> </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w:t>
            </w:r>
            <w:r w:rsidRPr="0099495A">
              <w:rPr>
                <w:rFonts w:ascii="Times New Roman" w:eastAsiaTheme="minorHAnsi" w:hAnsi="Times New Roman"/>
                <w:sz w:val="24"/>
                <w:szCs w:val="24"/>
                <w:lang w:val="en-US"/>
              </w:rPr>
              <w:t>6,06</w:t>
            </w:r>
            <w:r w:rsidRPr="0099495A">
              <w:rPr>
                <w:rFonts w:ascii="Times New Roman" w:eastAsiaTheme="minorHAnsi" w:hAnsi="Times New Roman"/>
                <w:sz w:val="24"/>
                <w:szCs w:val="24"/>
              </w:rPr>
              <w:t>)</w:t>
            </w:r>
          </w:p>
        </w:tc>
        <w:tc>
          <w:tcPr>
            <w:tcW w:w="1276" w:type="dxa"/>
          </w:tcPr>
          <w:p w14:paraId="211DC809"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,02</w:t>
            </w:r>
          </w:p>
        </w:tc>
        <w:tc>
          <w:tcPr>
            <w:tcW w:w="2103" w:type="dxa"/>
            <w:gridSpan w:val="2"/>
          </w:tcPr>
          <w:p w14:paraId="0E8FBE0A"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2,9(1,2 – 7,2)</w:t>
            </w:r>
          </w:p>
        </w:tc>
        <w:tc>
          <w:tcPr>
            <w:tcW w:w="1157" w:type="dxa"/>
          </w:tcPr>
          <w:p w14:paraId="3B7A4506"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0,016</w:t>
            </w:r>
          </w:p>
        </w:tc>
      </w:tr>
      <w:tr w:rsidR="0099495A" w:rsidRPr="0099495A" w14:paraId="4B7CF63A" w14:textId="77777777" w:rsidTr="005E7DDF">
        <w:tc>
          <w:tcPr>
            <w:tcW w:w="9639" w:type="dxa"/>
            <w:gridSpan w:val="6"/>
          </w:tcPr>
          <w:p w14:paraId="6AA80962" w14:textId="77777777" w:rsidR="0099495A" w:rsidRPr="0099495A" w:rsidRDefault="0099495A" w:rsidP="0066646D">
            <w:pPr>
              <w:autoSpaceDE w:val="0"/>
              <w:autoSpaceDN w:val="0"/>
              <w:adjustRightInd w:val="0"/>
              <w:spacing w:after="0" w:line="240" w:lineRule="auto"/>
              <w:jc w:val="center"/>
              <w:rPr>
                <w:rFonts w:ascii="Times New Roman" w:eastAsiaTheme="minorHAnsi" w:hAnsi="Times New Roman"/>
                <w:sz w:val="24"/>
                <w:szCs w:val="24"/>
              </w:rPr>
            </w:pPr>
            <w:r w:rsidRPr="0099495A">
              <w:rPr>
                <w:rFonts w:ascii="Times New Roman" w:eastAsiaTheme="minorHAnsi" w:hAnsi="Times New Roman"/>
                <w:sz w:val="24"/>
                <w:szCs w:val="24"/>
              </w:rPr>
              <w:t>По риску развития ХСН с дилатацией камер сердца и дисфункцией клапанного аппарата</w:t>
            </w:r>
          </w:p>
        </w:tc>
      </w:tr>
      <w:tr w:rsidR="008C61C7" w:rsidRPr="0099495A" w14:paraId="0B7E934D" w14:textId="77777777" w:rsidTr="0066646D">
        <w:tc>
          <w:tcPr>
            <w:tcW w:w="2552" w:type="dxa"/>
          </w:tcPr>
          <w:p w14:paraId="13FEF20E" w14:textId="77777777" w:rsidR="0066646D" w:rsidRPr="0099495A" w:rsidRDefault="0066646D" w:rsidP="0066646D">
            <w:pPr>
              <w:spacing w:after="0" w:line="240" w:lineRule="auto"/>
              <w:rPr>
                <w:rFonts w:ascii="Times New Roman" w:eastAsiaTheme="minorHAnsi" w:hAnsi="Times New Roman"/>
                <w:sz w:val="24"/>
                <w:szCs w:val="24"/>
                <w:lang w:val="kk-KZ"/>
              </w:rPr>
            </w:pPr>
            <w:r w:rsidRPr="0099495A">
              <w:rPr>
                <w:rFonts w:ascii="Times New Roman" w:eastAsiaTheme="minorHAnsi" w:hAnsi="Times New Roman"/>
                <w:sz w:val="24"/>
                <w:szCs w:val="24"/>
                <w:lang w:val="kk-KZ"/>
              </w:rPr>
              <w:t>ИМТ</w:t>
            </w:r>
          </w:p>
        </w:tc>
        <w:tc>
          <w:tcPr>
            <w:tcW w:w="2551" w:type="dxa"/>
          </w:tcPr>
          <w:p w14:paraId="3698B48A"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1,1</w:t>
            </w:r>
            <w:r w:rsidRPr="0099495A">
              <w:rPr>
                <w:rFonts w:ascii="Times New Roman" w:eastAsiaTheme="minorHAnsi" w:hAnsi="Times New Roman"/>
                <w:sz w:val="24"/>
                <w:szCs w:val="24"/>
              </w:rPr>
              <w:t xml:space="preserve"> (</w:t>
            </w:r>
            <w:r w:rsidRPr="0099495A">
              <w:rPr>
                <w:rFonts w:ascii="Times New Roman" w:eastAsiaTheme="minorHAnsi" w:hAnsi="Times New Roman"/>
                <w:sz w:val="24"/>
                <w:szCs w:val="24"/>
                <w:lang w:val="en-US"/>
              </w:rPr>
              <w:t>1,0</w:t>
            </w:r>
            <w:r w:rsidRPr="0099495A">
              <w:rPr>
                <w:rFonts w:ascii="Times New Roman" w:eastAsiaTheme="minorHAnsi" w:hAnsi="Times New Roman"/>
                <w:sz w:val="24"/>
                <w:szCs w:val="24"/>
              </w:rPr>
              <w:t xml:space="preserve">2 – </w:t>
            </w:r>
            <w:r w:rsidRPr="0099495A">
              <w:rPr>
                <w:rFonts w:ascii="Times New Roman" w:eastAsiaTheme="minorHAnsi" w:hAnsi="Times New Roman"/>
                <w:sz w:val="24"/>
                <w:szCs w:val="24"/>
                <w:lang w:val="en-US"/>
              </w:rPr>
              <w:t>1,1</w:t>
            </w:r>
            <w:r w:rsidRPr="0099495A">
              <w:rPr>
                <w:rFonts w:ascii="Times New Roman" w:eastAsiaTheme="minorHAnsi" w:hAnsi="Times New Roman"/>
                <w:sz w:val="24"/>
                <w:szCs w:val="24"/>
              </w:rPr>
              <w:t>9)</w:t>
            </w:r>
          </w:p>
        </w:tc>
        <w:tc>
          <w:tcPr>
            <w:tcW w:w="1276" w:type="dxa"/>
          </w:tcPr>
          <w:p w14:paraId="1B52E77B"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,015</w:t>
            </w:r>
          </w:p>
        </w:tc>
        <w:tc>
          <w:tcPr>
            <w:tcW w:w="2103" w:type="dxa"/>
            <w:gridSpan w:val="2"/>
          </w:tcPr>
          <w:p w14:paraId="568708E3"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1,1(1,01 – 1,19)</w:t>
            </w:r>
          </w:p>
        </w:tc>
        <w:tc>
          <w:tcPr>
            <w:tcW w:w="1157" w:type="dxa"/>
          </w:tcPr>
          <w:p w14:paraId="156CD6F1"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0,03</w:t>
            </w:r>
          </w:p>
        </w:tc>
      </w:tr>
      <w:tr w:rsidR="008C61C7" w:rsidRPr="0099495A" w14:paraId="69A678CE" w14:textId="77777777" w:rsidTr="0066646D">
        <w:tc>
          <w:tcPr>
            <w:tcW w:w="2552" w:type="dxa"/>
          </w:tcPr>
          <w:p w14:paraId="11E5A9D9" w14:textId="77777777" w:rsidR="0066646D" w:rsidRPr="0099495A" w:rsidRDefault="0066646D" w:rsidP="0066646D">
            <w:pPr>
              <w:spacing w:after="0" w:line="240" w:lineRule="auto"/>
              <w:rPr>
                <w:rFonts w:ascii="Times New Roman" w:eastAsiaTheme="minorHAnsi" w:hAnsi="Times New Roman"/>
                <w:sz w:val="24"/>
                <w:szCs w:val="24"/>
                <w:lang w:val="kk-KZ"/>
              </w:rPr>
            </w:pPr>
            <w:r w:rsidRPr="0099495A">
              <w:rPr>
                <w:rFonts w:ascii="Times New Roman" w:eastAsiaTheme="minorHAnsi" w:hAnsi="Times New Roman"/>
                <w:sz w:val="24"/>
                <w:szCs w:val="24"/>
                <w:lang w:val="kk-KZ"/>
              </w:rPr>
              <w:t>Курение</w:t>
            </w:r>
          </w:p>
        </w:tc>
        <w:tc>
          <w:tcPr>
            <w:tcW w:w="2551" w:type="dxa"/>
          </w:tcPr>
          <w:p w14:paraId="32B19824"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2,8</w:t>
            </w:r>
            <w:r w:rsidRPr="0099495A">
              <w:rPr>
                <w:rFonts w:ascii="Times New Roman" w:eastAsiaTheme="minorHAnsi" w:hAnsi="Times New Roman"/>
                <w:sz w:val="24"/>
                <w:szCs w:val="24"/>
              </w:rPr>
              <w:t>5 (</w:t>
            </w:r>
            <w:r w:rsidRPr="0099495A">
              <w:rPr>
                <w:rFonts w:ascii="Times New Roman" w:eastAsiaTheme="minorHAnsi" w:hAnsi="Times New Roman"/>
                <w:sz w:val="24"/>
                <w:szCs w:val="24"/>
                <w:lang w:val="en-US"/>
              </w:rPr>
              <w:t>1,3</w:t>
            </w:r>
            <w:r w:rsidRPr="0099495A">
              <w:rPr>
                <w:rFonts w:ascii="Times New Roman" w:eastAsiaTheme="minorHAnsi" w:hAnsi="Times New Roman"/>
                <w:sz w:val="24"/>
                <w:szCs w:val="24"/>
              </w:rPr>
              <w:t xml:space="preserve"> – </w:t>
            </w:r>
            <w:r w:rsidRPr="0099495A">
              <w:rPr>
                <w:rFonts w:ascii="Times New Roman" w:eastAsiaTheme="minorHAnsi" w:hAnsi="Times New Roman"/>
                <w:sz w:val="24"/>
                <w:szCs w:val="24"/>
                <w:lang w:val="en-US"/>
              </w:rPr>
              <w:t>6,</w:t>
            </w:r>
            <w:r w:rsidRPr="0099495A">
              <w:rPr>
                <w:rFonts w:ascii="Times New Roman" w:eastAsiaTheme="minorHAnsi" w:hAnsi="Times New Roman"/>
                <w:sz w:val="24"/>
                <w:szCs w:val="24"/>
              </w:rPr>
              <w:t>2)</w:t>
            </w:r>
          </w:p>
        </w:tc>
        <w:tc>
          <w:tcPr>
            <w:tcW w:w="1276" w:type="dxa"/>
          </w:tcPr>
          <w:p w14:paraId="62265A4B"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0,008</w:t>
            </w:r>
          </w:p>
        </w:tc>
        <w:tc>
          <w:tcPr>
            <w:tcW w:w="2103" w:type="dxa"/>
            <w:gridSpan w:val="2"/>
          </w:tcPr>
          <w:p w14:paraId="7462D871" w14:textId="77777777" w:rsidR="0066646D" w:rsidRPr="0099495A" w:rsidRDefault="0066646D" w:rsidP="0066646D">
            <w:pPr>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2,4 (1,06 – 5,6)</w:t>
            </w:r>
          </w:p>
        </w:tc>
        <w:tc>
          <w:tcPr>
            <w:tcW w:w="1157" w:type="dxa"/>
          </w:tcPr>
          <w:p w14:paraId="0F166828" w14:textId="77777777" w:rsidR="0066646D" w:rsidRPr="0099495A" w:rsidRDefault="0066646D" w:rsidP="0066646D">
            <w:pPr>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0,035</w:t>
            </w:r>
          </w:p>
        </w:tc>
      </w:tr>
      <w:tr w:rsidR="008C61C7" w:rsidRPr="0099495A" w14:paraId="09F48FF9" w14:textId="77777777" w:rsidTr="0066646D">
        <w:tc>
          <w:tcPr>
            <w:tcW w:w="2552" w:type="dxa"/>
          </w:tcPr>
          <w:p w14:paraId="32757278"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kk-KZ"/>
              </w:rPr>
              <w:t>Наследственность</w:t>
            </w:r>
          </w:p>
        </w:tc>
        <w:tc>
          <w:tcPr>
            <w:tcW w:w="2551" w:type="dxa"/>
          </w:tcPr>
          <w:p w14:paraId="5EB53431"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2,4</w:t>
            </w:r>
            <w:r w:rsidRPr="0099495A">
              <w:rPr>
                <w:rFonts w:ascii="Times New Roman" w:eastAsiaTheme="minorHAnsi" w:hAnsi="Times New Roman"/>
                <w:sz w:val="24"/>
                <w:szCs w:val="24"/>
              </w:rPr>
              <w:t xml:space="preserve"> (</w:t>
            </w:r>
            <w:r w:rsidRPr="0099495A">
              <w:rPr>
                <w:rFonts w:ascii="Times New Roman" w:eastAsiaTheme="minorHAnsi" w:hAnsi="Times New Roman"/>
                <w:sz w:val="24"/>
                <w:szCs w:val="24"/>
                <w:lang w:val="en-US"/>
              </w:rPr>
              <w:t>1,1</w:t>
            </w:r>
            <w:r w:rsidRPr="0099495A">
              <w:rPr>
                <w:rFonts w:ascii="Times New Roman" w:eastAsiaTheme="minorHAnsi" w:hAnsi="Times New Roman"/>
                <w:sz w:val="24"/>
                <w:szCs w:val="24"/>
              </w:rPr>
              <w:t xml:space="preserve">2 – </w:t>
            </w:r>
            <w:r w:rsidRPr="0099495A">
              <w:rPr>
                <w:rFonts w:ascii="Times New Roman" w:eastAsiaTheme="minorHAnsi" w:hAnsi="Times New Roman"/>
                <w:sz w:val="24"/>
                <w:szCs w:val="24"/>
                <w:lang w:val="en-US"/>
              </w:rPr>
              <w:t>5,2</w:t>
            </w:r>
            <w:r w:rsidRPr="0099495A">
              <w:rPr>
                <w:rFonts w:ascii="Times New Roman" w:eastAsiaTheme="minorHAnsi" w:hAnsi="Times New Roman"/>
                <w:sz w:val="24"/>
                <w:szCs w:val="24"/>
              </w:rPr>
              <w:t>3)</w:t>
            </w:r>
          </w:p>
        </w:tc>
        <w:tc>
          <w:tcPr>
            <w:tcW w:w="1276" w:type="dxa"/>
          </w:tcPr>
          <w:p w14:paraId="68A02A65"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,025</w:t>
            </w:r>
          </w:p>
        </w:tc>
        <w:tc>
          <w:tcPr>
            <w:tcW w:w="2103" w:type="dxa"/>
            <w:gridSpan w:val="2"/>
          </w:tcPr>
          <w:p w14:paraId="6387426D"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0,5 (0,22 – 1,1)</w:t>
            </w:r>
          </w:p>
        </w:tc>
        <w:tc>
          <w:tcPr>
            <w:tcW w:w="1157" w:type="dxa"/>
          </w:tcPr>
          <w:p w14:paraId="570C325A"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0,08</w:t>
            </w:r>
          </w:p>
        </w:tc>
      </w:tr>
      <w:tr w:rsidR="008C61C7" w:rsidRPr="0099495A" w14:paraId="278F593A" w14:textId="77777777" w:rsidTr="0066646D">
        <w:tc>
          <w:tcPr>
            <w:tcW w:w="2552" w:type="dxa"/>
          </w:tcPr>
          <w:p w14:paraId="0643FECE"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ФП</w:t>
            </w:r>
          </w:p>
        </w:tc>
        <w:tc>
          <w:tcPr>
            <w:tcW w:w="2551" w:type="dxa"/>
          </w:tcPr>
          <w:p w14:paraId="7992D2EA"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3,5</w:t>
            </w:r>
            <w:r w:rsidRPr="0099495A">
              <w:rPr>
                <w:rFonts w:ascii="Times New Roman" w:eastAsiaTheme="minorHAnsi" w:hAnsi="Times New Roman"/>
                <w:sz w:val="24"/>
                <w:szCs w:val="24"/>
              </w:rPr>
              <w:t xml:space="preserve"> (</w:t>
            </w:r>
            <w:r w:rsidRPr="0099495A">
              <w:rPr>
                <w:rFonts w:ascii="Times New Roman" w:eastAsiaTheme="minorHAnsi" w:hAnsi="Times New Roman"/>
                <w:sz w:val="24"/>
                <w:szCs w:val="24"/>
                <w:lang w:val="en-US"/>
              </w:rPr>
              <w:t>1,65</w:t>
            </w:r>
            <w:r w:rsidRPr="0099495A">
              <w:rPr>
                <w:rFonts w:ascii="Times New Roman" w:eastAsiaTheme="minorHAnsi" w:hAnsi="Times New Roman"/>
                <w:sz w:val="24"/>
                <w:szCs w:val="24"/>
              </w:rPr>
              <w:t xml:space="preserve"> – </w:t>
            </w:r>
            <w:r w:rsidRPr="0099495A">
              <w:rPr>
                <w:rFonts w:ascii="Times New Roman" w:eastAsiaTheme="minorHAnsi" w:hAnsi="Times New Roman"/>
                <w:sz w:val="24"/>
                <w:szCs w:val="24"/>
                <w:lang w:val="en-US"/>
              </w:rPr>
              <w:t>7,4</w:t>
            </w:r>
            <w:r w:rsidRPr="0099495A">
              <w:rPr>
                <w:rFonts w:ascii="Times New Roman" w:eastAsiaTheme="minorHAnsi" w:hAnsi="Times New Roman"/>
                <w:sz w:val="24"/>
                <w:szCs w:val="24"/>
              </w:rPr>
              <w:t>6)</w:t>
            </w:r>
          </w:p>
        </w:tc>
        <w:tc>
          <w:tcPr>
            <w:tcW w:w="1276" w:type="dxa"/>
          </w:tcPr>
          <w:p w14:paraId="10B2500D"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,001</w:t>
            </w:r>
          </w:p>
        </w:tc>
        <w:tc>
          <w:tcPr>
            <w:tcW w:w="2103" w:type="dxa"/>
            <w:gridSpan w:val="2"/>
          </w:tcPr>
          <w:p w14:paraId="23B5ABB6"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2,8 (1,28 – 6,1)</w:t>
            </w:r>
          </w:p>
        </w:tc>
        <w:tc>
          <w:tcPr>
            <w:tcW w:w="1157" w:type="dxa"/>
          </w:tcPr>
          <w:p w14:paraId="0B89264F"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0,01</w:t>
            </w:r>
          </w:p>
        </w:tc>
      </w:tr>
      <w:tr w:rsidR="008C61C7" w:rsidRPr="0099495A" w14:paraId="43878A95" w14:textId="77777777" w:rsidTr="00295F8E">
        <w:tc>
          <w:tcPr>
            <w:tcW w:w="2552" w:type="dxa"/>
            <w:tcBorders>
              <w:bottom w:val="nil"/>
            </w:tcBorders>
          </w:tcPr>
          <w:p w14:paraId="415EC636"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ФВ</w:t>
            </w:r>
            <w:proofErr w:type="gramStart"/>
            <w:r w:rsidRPr="0099495A">
              <w:rPr>
                <w:rFonts w:ascii="Times New Roman" w:eastAsiaTheme="minorHAnsi" w:hAnsi="Times New Roman"/>
                <w:sz w:val="24"/>
                <w:szCs w:val="24"/>
              </w:rPr>
              <w:t>1</w:t>
            </w:r>
            <w:proofErr w:type="gramEnd"/>
          </w:p>
        </w:tc>
        <w:tc>
          <w:tcPr>
            <w:tcW w:w="2551" w:type="dxa"/>
            <w:tcBorders>
              <w:bottom w:val="nil"/>
            </w:tcBorders>
          </w:tcPr>
          <w:p w14:paraId="6BE6CBAC"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,9</w:t>
            </w:r>
            <w:r w:rsidRPr="0099495A">
              <w:rPr>
                <w:rFonts w:ascii="Times New Roman" w:eastAsiaTheme="minorHAnsi" w:hAnsi="Times New Roman"/>
                <w:sz w:val="24"/>
                <w:szCs w:val="24"/>
              </w:rPr>
              <w:t xml:space="preserve"> (0</w:t>
            </w:r>
            <w:r w:rsidRPr="0099495A">
              <w:rPr>
                <w:rFonts w:ascii="Times New Roman" w:eastAsiaTheme="minorHAnsi" w:hAnsi="Times New Roman"/>
                <w:sz w:val="24"/>
                <w:szCs w:val="24"/>
                <w:lang w:val="en-US"/>
              </w:rPr>
              <w:t>,8</w:t>
            </w:r>
            <w:r w:rsidRPr="0099495A">
              <w:rPr>
                <w:rFonts w:ascii="Times New Roman" w:eastAsiaTheme="minorHAnsi" w:hAnsi="Times New Roman"/>
                <w:sz w:val="24"/>
                <w:szCs w:val="24"/>
              </w:rPr>
              <w:t>5 – 0</w:t>
            </w:r>
            <w:r w:rsidRPr="0099495A">
              <w:rPr>
                <w:rFonts w:ascii="Times New Roman" w:eastAsiaTheme="minorHAnsi" w:hAnsi="Times New Roman"/>
                <w:sz w:val="24"/>
                <w:szCs w:val="24"/>
                <w:lang w:val="en-US"/>
              </w:rPr>
              <w:t>,9</w:t>
            </w:r>
            <w:r w:rsidRPr="0099495A">
              <w:rPr>
                <w:rFonts w:ascii="Times New Roman" w:eastAsiaTheme="minorHAnsi" w:hAnsi="Times New Roman"/>
                <w:sz w:val="24"/>
                <w:szCs w:val="24"/>
              </w:rPr>
              <w:t>6)</w:t>
            </w:r>
          </w:p>
        </w:tc>
        <w:tc>
          <w:tcPr>
            <w:tcW w:w="1276" w:type="dxa"/>
            <w:tcBorders>
              <w:bottom w:val="nil"/>
            </w:tcBorders>
          </w:tcPr>
          <w:p w14:paraId="10207F52"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,001</w:t>
            </w:r>
          </w:p>
        </w:tc>
        <w:tc>
          <w:tcPr>
            <w:tcW w:w="2103" w:type="dxa"/>
            <w:gridSpan w:val="2"/>
            <w:tcBorders>
              <w:bottom w:val="nil"/>
            </w:tcBorders>
          </w:tcPr>
          <w:p w14:paraId="49C12DC0"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0,9(0,89 – 0,99)</w:t>
            </w:r>
          </w:p>
        </w:tc>
        <w:tc>
          <w:tcPr>
            <w:tcW w:w="1157" w:type="dxa"/>
            <w:tcBorders>
              <w:bottom w:val="nil"/>
            </w:tcBorders>
          </w:tcPr>
          <w:p w14:paraId="13050B19"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0,044</w:t>
            </w:r>
          </w:p>
        </w:tc>
      </w:tr>
      <w:tr w:rsidR="00295F8E" w:rsidRPr="0099495A" w14:paraId="235B7B13" w14:textId="77777777" w:rsidTr="00295F8E">
        <w:tc>
          <w:tcPr>
            <w:tcW w:w="9639" w:type="dxa"/>
            <w:gridSpan w:val="6"/>
            <w:tcBorders>
              <w:top w:val="nil"/>
              <w:left w:val="nil"/>
              <w:right w:val="nil"/>
            </w:tcBorders>
          </w:tcPr>
          <w:p w14:paraId="36B8996D" w14:textId="62E2B945" w:rsidR="00295F8E" w:rsidRPr="00295F8E" w:rsidRDefault="00295F8E" w:rsidP="00295F8E">
            <w:pPr>
              <w:autoSpaceDE w:val="0"/>
              <w:autoSpaceDN w:val="0"/>
              <w:adjustRightInd w:val="0"/>
              <w:spacing w:after="0" w:line="240" w:lineRule="auto"/>
              <w:ind w:hanging="94"/>
              <w:jc w:val="both"/>
              <w:rPr>
                <w:rFonts w:ascii="Times New Roman" w:hAnsi="Times New Roman"/>
                <w:sz w:val="28"/>
                <w:szCs w:val="28"/>
              </w:rPr>
            </w:pPr>
            <w:r w:rsidRPr="00295F8E">
              <w:rPr>
                <w:rFonts w:ascii="Times New Roman" w:hAnsi="Times New Roman"/>
                <w:sz w:val="28"/>
                <w:szCs w:val="28"/>
              </w:rPr>
              <w:lastRenderedPageBreak/>
              <w:t>Продолжение таблицы Е.4</w:t>
            </w:r>
          </w:p>
          <w:p w14:paraId="25AE1B56" w14:textId="460B3337" w:rsidR="00295F8E" w:rsidRPr="00295F8E" w:rsidRDefault="00295F8E" w:rsidP="00295F8E">
            <w:pPr>
              <w:autoSpaceDE w:val="0"/>
              <w:autoSpaceDN w:val="0"/>
              <w:adjustRightInd w:val="0"/>
              <w:spacing w:after="0" w:line="240" w:lineRule="auto"/>
              <w:ind w:hanging="94"/>
              <w:jc w:val="both"/>
              <w:rPr>
                <w:rFonts w:ascii="Times New Roman" w:hAnsi="Times New Roman"/>
                <w:sz w:val="16"/>
                <w:szCs w:val="16"/>
              </w:rPr>
            </w:pPr>
          </w:p>
        </w:tc>
      </w:tr>
      <w:tr w:rsidR="00295F8E" w:rsidRPr="0099495A" w14:paraId="57ECF48E" w14:textId="77777777" w:rsidTr="005E7DDF">
        <w:tc>
          <w:tcPr>
            <w:tcW w:w="2552" w:type="dxa"/>
          </w:tcPr>
          <w:p w14:paraId="6294B08D" w14:textId="77777777" w:rsidR="00295F8E" w:rsidRPr="0099495A" w:rsidRDefault="00295F8E" w:rsidP="005E7DDF">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1</w:t>
            </w:r>
          </w:p>
        </w:tc>
        <w:tc>
          <w:tcPr>
            <w:tcW w:w="2551" w:type="dxa"/>
          </w:tcPr>
          <w:p w14:paraId="7D45EF1B" w14:textId="77777777" w:rsidR="00295F8E" w:rsidRPr="0099495A" w:rsidRDefault="00295F8E" w:rsidP="005E7DDF">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2</w:t>
            </w:r>
          </w:p>
        </w:tc>
        <w:tc>
          <w:tcPr>
            <w:tcW w:w="1355" w:type="dxa"/>
            <w:gridSpan w:val="2"/>
          </w:tcPr>
          <w:p w14:paraId="7EF2CF7F" w14:textId="77777777" w:rsidR="00295F8E" w:rsidRPr="0099495A" w:rsidRDefault="00295F8E" w:rsidP="005E7DDF">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3</w:t>
            </w:r>
          </w:p>
        </w:tc>
        <w:tc>
          <w:tcPr>
            <w:tcW w:w="2024" w:type="dxa"/>
          </w:tcPr>
          <w:p w14:paraId="440F4288" w14:textId="77777777" w:rsidR="00295F8E" w:rsidRPr="0099495A" w:rsidRDefault="00295F8E" w:rsidP="005E7DDF">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4</w:t>
            </w:r>
          </w:p>
        </w:tc>
        <w:tc>
          <w:tcPr>
            <w:tcW w:w="1157" w:type="dxa"/>
          </w:tcPr>
          <w:p w14:paraId="18783DF1" w14:textId="77777777" w:rsidR="00295F8E" w:rsidRPr="0099495A" w:rsidRDefault="00295F8E" w:rsidP="005E7DDF">
            <w:pPr>
              <w:autoSpaceDE w:val="0"/>
              <w:autoSpaceDN w:val="0"/>
              <w:adjustRightInd w:val="0"/>
              <w:spacing w:after="0" w:line="240" w:lineRule="auto"/>
              <w:jc w:val="center"/>
              <w:rPr>
                <w:rFonts w:ascii="Times New Roman" w:hAnsi="Times New Roman"/>
                <w:sz w:val="24"/>
                <w:szCs w:val="24"/>
              </w:rPr>
            </w:pPr>
            <w:r w:rsidRPr="0099495A">
              <w:rPr>
                <w:rFonts w:ascii="Times New Roman" w:hAnsi="Times New Roman"/>
                <w:sz w:val="24"/>
                <w:szCs w:val="24"/>
              </w:rPr>
              <w:t>5</w:t>
            </w:r>
          </w:p>
        </w:tc>
      </w:tr>
      <w:tr w:rsidR="0099495A" w:rsidRPr="0099495A" w14:paraId="47D18AB0" w14:textId="77777777" w:rsidTr="005E7DDF">
        <w:tc>
          <w:tcPr>
            <w:tcW w:w="9639" w:type="dxa"/>
            <w:gridSpan w:val="6"/>
          </w:tcPr>
          <w:p w14:paraId="12F7CF1F" w14:textId="0BA5202B" w:rsidR="0099495A" w:rsidRPr="0099495A" w:rsidRDefault="0099495A" w:rsidP="00295F8E">
            <w:pPr>
              <w:autoSpaceDE w:val="0"/>
              <w:autoSpaceDN w:val="0"/>
              <w:adjustRightInd w:val="0"/>
              <w:spacing w:after="0" w:line="240" w:lineRule="auto"/>
              <w:jc w:val="center"/>
              <w:rPr>
                <w:rFonts w:ascii="Times New Roman" w:eastAsiaTheme="minorHAnsi" w:hAnsi="Times New Roman"/>
                <w:sz w:val="24"/>
                <w:szCs w:val="24"/>
              </w:rPr>
            </w:pPr>
            <w:r w:rsidRPr="0099495A">
              <w:rPr>
                <w:rFonts w:ascii="Times New Roman" w:eastAsiaTheme="minorHAnsi" w:hAnsi="Times New Roman"/>
                <w:sz w:val="24"/>
                <w:szCs w:val="24"/>
              </w:rPr>
              <w:t xml:space="preserve">По риску развития высокой степени поражения </w:t>
            </w:r>
            <w:proofErr w:type="gramStart"/>
            <w:r w:rsidRPr="0099495A">
              <w:rPr>
                <w:rFonts w:ascii="Times New Roman" w:eastAsiaTheme="minorHAnsi" w:hAnsi="Times New Roman"/>
                <w:sz w:val="24"/>
                <w:szCs w:val="24"/>
              </w:rPr>
              <w:t>КР</w:t>
            </w:r>
            <w:proofErr w:type="gramEnd"/>
            <w:r w:rsidRPr="0099495A">
              <w:rPr>
                <w:rFonts w:ascii="Times New Roman" w:eastAsiaTheme="minorHAnsi" w:hAnsi="Times New Roman"/>
                <w:sz w:val="24"/>
                <w:szCs w:val="24"/>
              </w:rPr>
              <w:t xml:space="preserve"> по SS (≥33)</w:t>
            </w:r>
          </w:p>
        </w:tc>
      </w:tr>
      <w:tr w:rsidR="008C61C7" w:rsidRPr="0099495A" w14:paraId="6AE1BB8A" w14:textId="77777777" w:rsidTr="0066646D">
        <w:tc>
          <w:tcPr>
            <w:tcW w:w="2552" w:type="dxa"/>
          </w:tcPr>
          <w:p w14:paraId="4CC26524"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АКШ</w:t>
            </w:r>
          </w:p>
        </w:tc>
        <w:tc>
          <w:tcPr>
            <w:tcW w:w="2551" w:type="dxa"/>
          </w:tcPr>
          <w:p w14:paraId="58AF02CC"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rPr>
              <w:t>3,4 (1,6 – 7,3)</w:t>
            </w:r>
          </w:p>
        </w:tc>
        <w:tc>
          <w:tcPr>
            <w:tcW w:w="1276" w:type="dxa"/>
          </w:tcPr>
          <w:p w14:paraId="4D0B3B74"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,001</w:t>
            </w:r>
          </w:p>
        </w:tc>
        <w:tc>
          <w:tcPr>
            <w:tcW w:w="2103" w:type="dxa"/>
            <w:gridSpan w:val="2"/>
          </w:tcPr>
          <w:p w14:paraId="42F4A7D5" w14:textId="1113F913"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3,1 (1,36</w:t>
            </w:r>
            <w:r w:rsidR="006F2E50" w:rsidRPr="0099495A">
              <w:rPr>
                <w:rFonts w:ascii="Times New Roman" w:eastAsiaTheme="minorHAnsi" w:hAnsi="Times New Roman"/>
                <w:sz w:val="24"/>
                <w:szCs w:val="24"/>
              </w:rPr>
              <w:t>–</w:t>
            </w:r>
            <w:r w:rsidRPr="0099495A">
              <w:rPr>
                <w:rFonts w:ascii="Times New Roman" w:eastAsiaTheme="minorHAnsi" w:hAnsi="Times New Roman"/>
                <w:sz w:val="24"/>
                <w:szCs w:val="24"/>
              </w:rPr>
              <w:t xml:space="preserve"> 6,97)</w:t>
            </w:r>
          </w:p>
        </w:tc>
        <w:tc>
          <w:tcPr>
            <w:tcW w:w="1157" w:type="dxa"/>
          </w:tcPr>
          <w:p w14:paraId="3ED7764A" w14:textId="77777777" w:rsidR="0066646D" w:rsidRPr="0099495A" w:rsidRDefault="0066646D" w:rsidP="0066646D">
            <w:pPr>
              <w:autoSpaceDE w:val="0"/>
              <w:autoSpaceDN w:val="0"/>
              <w:adjustRightInd w:val="0"/>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0,007</w:t>
            </w:r>
          </w:p>
        </w:tc>
      </w:tr>
      <w:tr w:rsidR="008C61C7" w:rsidRPr="0099495A" w14:paraId="61C15FB6" w14:textId="77777777" w:rsidTr="0066646D">
        <w:tc>
          <w:tcPr>
            <w:tcW w:w="2552" w:type="dxa"/>
          </w:tcPr>
          <w:p w14:paraId="70E481FC" w14:textId="77777777" w:rsidR="0066646D" w:rsidRPr="0099495A" w:rsidRDefault="0066646D" w:rsidP="0066646D">
            <w:pPr>
              <w:spacing w:after="0" w:line="240" w:lineRule="auto"/>
              <w:rPr>
                <w:rFonts w:ascii="Times New Roman" w:eastAsiaTheme="minorHAnsi" w:hAnsi="Times New Roman"/>
                <w:sz w:val="24"/>
                <w:szCs w:val="24"/>
              </w:rPr>
            </w:pPr>
            <w:r w:rsidRPr="0099495A">
              <w:rPr>
                <w:rFonts w:ascii="Times New Roman" w:eastAsiaTheme="minorHAnsi" w:hAnsi="Times New Roman"/>
                <w:sz w:val="24"/>
                <w:szCs w:val="24"/>
                <w:lang w:val="en-US"/>
              </w:rPr>
              <w:t>SS</w:t>
            </w:r>
            <w:r w:rsidRPr="0099495A">
              <w:rPr>
                <w:rFonts w:ascii="Times New Roman" w:eastAsiaTheme="minorHAnsi" w:hAnsi="Times New Roman"/>
                <w:sz w:val="24"/>
                <w:szCs w:val="24"/>
              </w:rPr>
              <w:t>1</w:t>
            </w:r>
          </w:p>
        </w:tc>
        <w:tc>
          <w:tcPr>
            <w:tcW w:w="2551" w:type="dxa"/>
          </w:tcPr>
          <w:p w14:paraId="095B8D46"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lang w:val="en-US"/>
              </w:rPr>
              <w:t>1,1</w:t>
            </w:r>
            <w:r w:rsidRPr="0099495A">
              <w:rPr>
                <w:rFonts w:ascii="Times New Roman" w:eastAsiaTheme="minorHAnsi" w:hAnsi="Times New Roman"/>
                <w:sz w:val="24"/>
                <w:szCs w:val="24"/>
              </w:rPr>
              <w:t>2 (</w:t>
            </w:r>
            <w:r w:rsidRPr="0099495A">
              <w:rPr>
                <w:rFonts w:ascii="Times New Roman" w:eastAsiaTheme="minorHAnsi" w:hAnsi="Times New Roman"/>
                <w:sz w:val="24"/>
                <w:szCs w:val="24"/>
                <w:lang w:val="en-US"/>
              </w:rPr>
              <w:t>1,0</w:t>
            </w:r>
            <w:r w:rsidRPr="0099495A">
              <w:rPr>
                <w:rFonts w:ascii="Times New Roman" w:eastAsiaTheme="minorHAnsi" w:hAnsi="Times New Roman"/>
                <w:sz w:val="24"/>
                <w:szCs w:val="24"/>
              </w:rPr>
              <w:t xml:space="preserve">1 – </w:t>
            </w:r>
            <w:r w:rsidRPr="0099495A">
              <w:rPr>
                <w:rFonts w:ascii="Times New Roman" w:eastAsiaTheme="minorHAnsi" w:hAnsi="Times New Roman"/>
                <w:sz w:val="24"/>
                <w:szCs w:val="24"/>
                <w:lang w:val="en-US"/>
              </w:rPr>
              <w:t>1,2</w:t>
            </w:r>
            <w:r w:rsidRPr="0099495A">
              <w:rPr>
                <w:rFonts w:ascii="Times New Roman" w:eastAsiaTheme="minorHAnsi" w:hAnsi="Times New Roman"/>
                <w:sz w:val="24"/>
                <w:szCs w:val="24"/>
              </w:rPr>
              <w:t>4)</w:t>
            </w:r>
          </w:p>
        </w:tc>
        <w:tc>
          <w:tcPr>
            <w:tcW w:w="1276" w:type="dxa"/>
          </w:tcPr>
          <w:p w14:paraId="18475920" w14:textId="77777777" w:rsidR="0066646D" w:rsidRPr="0099495A" w:rsidRDefault="0066646D" w:rsidP="0066646D">
            <w:pPr>
              <w:spacing w:after="0" w:line="240" w:lineRule="auto"/>
              <w:rPr>
                <w:rFonts w:ascii="Times New Roman" w:eastAsiaTheme="minorHAnsi" w:hAnsi="Times New Roman"/>
                <w:sz w:val="24"/>
                <w:szCs w:val="24"/>
                <w:lang w:val="en-US"/>
              </w:rPr>
            </w:pPr>
            <w:r w:rsidRPr="0099495A">
              <w:rPr>
                <w:rFonts w:ascii="Times New Roman" w:eastAsiaTheme="minorHAnsi" w:hAnsi="Times New Roman"/>
                <w:sz w:val="24"/>
                <w:szCs w:val="24"/>
              </w:rPr>
              <w:t>0</w:t>
            </w:r>
            <w:r w:rsidRPr="0099495A">
              <w:rPr>
                <w:rFonts w:ascii="Times New Roman" w:eastAsiaTheme="minorHAnsi" w:hAnsi="Times New Roman"/>
                <w:sz w:val="24"/>
                <w:szCs w:val="24"/>
                <w:lang w:val="en-US"/>
              </w:rPr>
              <w:t>,03</w:t>
            </w:r>
          </w:p>
        </w:tc>
        <w:tc>
          <w:tcPr>
            <w:tcW w:w="2103" w:type="dxa"/>
            <w:gridSpan w:val="2"/>
          </w:tcPr>
          <w:p w14:paraId="0432D7ED" w14:textId="77777777" w:rsidR="0066646D" w:rsidRPr="0099495A" w:rsidRDefault="0066646D" w:rsidP="0066646D">
            <w:pPr>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1 (0,93 – 1,17)</w:t>
            </w:r>
          </w:p>
        </w:tc>
        <w:tc>
          <w:tcPr>
            <w:tcW w:w="1157" w:type="dxa"/>
          </w:tcPr>
          <w:p w14:paraId="2D925486" w14:textId="77777777" w:rsidR="0066646D" w:rsidRPr="0099495A" w:rsidRDefault="0066646D" w:rsidP="0066646D">
            <w:pPr>
              <w:spacing w:after="0" w:line="240" w:lineRule="auto"/>
              <w:jc w:val="both"/>
              <w:rPr>
                <w:rFonts w:ascii="Times New Roman" w:eastAsiaTheme="minorHAnsi" w:hAnsi="Times New Roman"/>
                <w:sz w:val="24"/>
                <w:szCs w:val="24"/>
              </w:rPr>
            </w:pPr>
            <w:r w:rsidRPr="0099495A">
              <w:rPr>
                <w:rFonts w:ascii="Times New Roman" w:eastAsiaTheme="minorHAnsi" w:hAnsi="Times New Roman"/>
                <w:sz w:val="24"/>
                <w:szCs w:val="24"/>
              </w:rPr>
              <w:t>0,47</w:t>
            </w:r>
          </w:p>
        </w:tc>
      </w:tr>
      <w:tr w:rsidR="008C61C7" w:rsidRPr="0099495A" w14:paraId="4438BD4E" w14:textId="77777777" w:rsidTr="0066646D">
        <w:tc>
          <w:tcPr>
            <w:tcW w:w="9639" w:type="dxa"/>
            <w:gridSpan w:val="6"/>
          </w:tcPr>
          <w:p w14:paraId="33A56A18" w14:textId="40946C8C" w:rsidR="0099495A" w:rsidRPr="0099495A" w:rsidRDefault="0099495A" w:rsidP="0099495A">
            <w:pPr>
              <w:autoSpaceDE w:val="0"/>
              <w:autoSpaceDN w:val="0"/>
              <w:adjustRightInd w:val="0"/>
              <w:spacing w:after="0" w:line="240" w:lineRule="auto"/>
              <w:ind w:firstLine="462"/>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Примечания: </w:t>
            </w:r>
          </w:p>
          <w:p w14:paraId="79C3DE03"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1.</w:t>
            </w:r>
            <w:r w:rsidR="0066646D" w:rsidRPr="0099495A">
              <w:rPr>
                <w:rFonts w:ascii="Times New Roman" w:eastAsiaTheme="minorHAnsi" w:hAnsi="Times New Roman"/>
                <w:sz w:val="24"/>
                <w:szCs w:val="24"/>
              </w:rPr>
              <w:t xml:space="preserve"> АКШ – </w:t>
            </w:r>
            <w:proofErr w:type="gramStart"/>
            <w:r w:rsidR="0066646D" w:rsidRPr="0099495A">
              <w:rPr>
                <w:rFonts w:ascii="Times New Roman" w:eastAsiaTheme="minorHAnsi" w:hAnsi="Times New Roman"/>
                <w:sz w:val="24"/>
                <w:szCs w:val="24"/>
              </w:rPr>
              <w:t>аорто</w:t>
            </w:r>
            <w:r w:rsidR="006F2E50"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коронарное</w:t>
            </w:r>
            <w:proofErr w:type="gramEnd"/>
            <w:r w:rsidR="0066646D" w:rsidRPr="0099495A">
              <w:rPr>
                <w:rFonts w:ascii="Times New Roman" w:eastAsiaTheme="minorHAnsi" w:hAnsi="Times New Roman"/>
                <w:sz w:val="24"/>
                <w:szCs w:val="24"/>
              </w:rPr>
              <w:t xml:space="preserve"> шунтирование</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w:t>
            </w:r>
          </w:p>
          <w:p w14:paraId="023029A9" w14:textId="6A2906EC"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2. </w:t>
            </w:r>
            <w:r w:rsidR="0066646D" w:rsidRPr="0099495A">
              <w:rPr>
                <w:rFonts w:ascii="Times New Roman" w:eastAsiaTheme="minorHAnsi" w:hAnsi="Times New Roman"/>
                <w:sz w:val="24"/>
                <w:szCs w:val="24"/>
              </w:rPr>
              <w:t>ИА – индекс атерогенности</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w:t>
            </w:r>
          </w:p>
          <w:p w14:paraId="468D8F5C"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3. </w:t>
            </w:r>
            <w:r w:rsidR="0066646D" w:rsidRPr="0099495A">
              <w:rPr>
                <w:rFonts w:ascii="Times New Roman" w:eastAsiaTheme="minorHAnsi" w:hAnsi="Times New Roman"/>
                <w:sz w:val="24"/>
                <w:szCs w:val="24"/>
              </w:rPr>
              <w:t>ИКЧ – индекс коморбидности Charlson</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w:t>
            </w:r>
          </w:p>
          <w:p w14:paraId="291340A8"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4. </w:t>
            </w:r>
            <w:r w:rsidR="0066646D" w:rsidRPr="0099495A">
              <w:rPr>
                <w:rFonts w:ascii="Times New Roman" w:eastAsiaTheme="minorHAnsi" w:hAnsi="Times New Roman"/>
                <w:sz w:val="24"/>
                <w:szCs w:val="24"/>
              </w:rPr>
              <w:t>ИМ – инфаркт миокарда</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w:t>
            </w:r>
          </w:p>
          <w:p w14:paraId="0D62EA16"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5. </w:t>
            </w:r>
            <w:r w:rsidR="0066646D" w:rsidRPr="0099495A">
              <w:rPr>
                <w:rFonts w:ascii="Times New Roman" w:eastAsiaTheme="minorHAnsi" w:hAnsi="Times New Roman"/>
                <w:sz w:val="24"/>
                <w:szCs w:val="24"/>
              </w:rPr>
              <w:t>ИМТ – индекс массы тела</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w:t>
            </w:r>
          </w:p>
          <w:p w14:paraId="287D5CE2"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6. </w:t>
            </w:r>
            <w:r w:rsidR="0066646D" w:rsidRPr="0099495A">
              <w:rPr>
                <w:rFonts w:ascii="Times New Roman" w:eastAsiaTheme="minorHAnsi" w:hAnsi="Times New Roman"/>
                <w:sz w:val="24"/>
                <w:szCs w:val="24"/>
              </w:rPr>
              <w:t xml:space="preserve">ИПФ СД – </w:t>
            </w:r>
            <w:proofErr w:type="gramStart"/>
            <w:r w:rsidR="0066646D" w:rsidRPr="0099495A">
              <w:rPr>
                <w:rFonts w:ascii="Times New Roman" w:eastAsiaTheme="minorHAnsi" w:hAnsi="Times New Roman"/>
                <w:sz w:val="24"/>
                <w:szCs w:val="24"/>
              </w:rPr>
              <w:t>инсулин</w:t>
            </w:r>
            <w:r w:rsidR="006F2E50"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потребная</w:t>
            </w:r>
            <w:proofErr w:type="gramEnd"/>
            <w:r w:rsidR="0066646D" w:rsidRPr="0099495A">
              <w:rPr>
                <w:rFonts w:ascii="Times New Roman" w:eastAsiaTheme="minorHAnsi" w:hAnsi="Times New Roman"/>
                <w:sz w:val="24"/>
                <w:szCs w:val="24"/>
              </w:rPr>
              <w:t xml:space="preserve"> форма сахарного диабета</w:t>
            </w:r>
            <w:r w:rsidRPr="0099495A">
              <w:rPr>
                <w:rFonts w:ascii="Times New Roman" w:eastAsiaTheme="minorHAnsi" w:hAnsi="Times New Roman"/>
                <w:sz w:val="24"/>
                <w:szCs w:val="24"/>
              </w:rPr>
              <w:t>.</w:t>
            </w:r>
          </w:p>
          <w:p w14:paraId="2DC58526"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7. </w:t>
            </w:r>
            <w:proofErr w:type="gramStart"/>
            <w:r w:rsidR="0066646D" w:rsidRPr="0099495A">
              <w:rPr>
                <w:rFonts w:ascii="Times New Roman" w:eastAsiaTheme="minorHAnsi" w:hAnsi="Times New Roman"/>
                <w:sz w:val="24"/>
                <w:szCs w:val="24"/>
              </w:rPr>
              <w:t>КР</w:t>
            </w:r>
            <w:proofErr w:type="gramEnd"/>
            <w:r w:rsidR="0066646D" w:rsidRPr="0099495A">
              <w:rPr>
                <w:rFonts w:ascii="Times New Roman" w:eastAsiaTheme="minorHAnsi" w:hAnsi="Times New Roman"/>
                <w:sz w:val="24"/>
                <w:szCs w:val="24"/>
              </w:rPr>
              <w:t xml:space="preserve"> – коронарное русло</w:t>
            </w:r>
            <w:r w:rsidRPr="0099495A">
              <w:rPr>
                <w:rFonts w:ascii="Times New Roman" w:eastAsiaTheme="minorHAnsi" w:hAnsi="Times New Roman"/>
                <w:sz w:val="24"/>
                <w:szCs w:val="24"/>
              </w:rPr>
              <w:t>.</w:t>
            </w:r>
          </w:p>
          <w:p w14:paraId="727359C5"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8.</w:t>
            </w:r>
            <w:r w:rsidR="0066646D" w:rsidRPr="0099495A">
              <w:rPr>
                <w:rFonts w:ascii="Times New Roman" w:eastAsiaTheme="minorHAnsi" w:hAnsi="Times New Roman"/>
                <w:sz w:val="24"/>
                <w:szCs w:val="24"/>
              </w:rPr>
              <w:t xml:space="preserve"> НУО – нарушение углеводного обмена</w:t>
            </w:r>
            <w:r w:rsidRPr="0099495A">
              <w:rPr>
                <w:rFonts w:ascii="Times New Roman" w:eastAsiaTheme="minorHAnsi" w:hAnsi="Times New Roman"/>
                <w:sz w:val="24"/>
                <w:szCs w:val="24"/>
              </w:rPr>
              <w:t>.</w:t>
            </w:r>
          </w:p>
          <w:p w14:paraId="0F7D78D2"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9.</w:t>
            </w:r>
            <w:r w:rsidR="0066646D" w:rsidRPr="0099495A">
              <w:rPr>
                <w:rFonts w:ascii="Times New Roman" w:eastAsiaTheme="minorHAnsi" w:hAnsi="Times New Roman"/>
                <w:sz w:val="24"/>
                <w:szCs w:val="24"/>
              </w:rPr>
              <w:t xml:space="preserve"> ПАЗ – периферическое атеросклеротическое заболевание</w:t>
            </w:r>
            <w:r w:rsidRPr="0099495A">
              <w:rPr>
                <w:rFonts w:ascii="Times New Roman" w:eastAsiaTheme="minorHAnsi" w:hAnsi="Times New Roman"/>
                <w:sz w:val="24"/>
                <w:szCs w:val="24"/>
              </w:rPr>
              <w:t>.</w:t>
            </w:r>
          </w:p>
          <w:p w14:paraId="689A5031"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10.</w:t>
            </w:r>
            <w:r w:rsidR="0066646D" w:rsidRPr="0099495A">
              <w:rPr>
                <w:rFonts w:ascii="Times New Roman" w:eastAsiaTheme="minorHAnsi" w:hAnsi="Times New Roman"/>
                <w:sz w:val="24"/>
                <w:szCs w:val="24"/>
              </w:rPr>
              <w:t xml:space="preserve"> СД – сахарный диабет</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w:t>
            </w:r>
          </w:p>
          <w:p w14:paraId="22A4E028"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11 </w:t>
            </w:r>
            <w:r w:rsidR="0066646D" w:rsidRPr="0099495A">
              <w:rPr>
                <w:rFonts w:ascii="Times New Roman" w:eastAsiaTheme="minorHAnsi" w:hAnsi="Times New Roman"/>
                <w:sz w:val="24"/>
                <w:szCs w:val="24"/>
              </w:rPr>
              <w:t>ФВЛЖ</w:t>
            </w:r>
            <w:proofErr w:type="gramStart"/>
            <w:r w:rsidR="0066646D" w:rsidRPr="0099495A">
              <w:rPr>
                <w:rFonts w:ascii="Times New Roman" w:eastAsiaTheme="minorHAnsi" w:hAnsi="Times New Roman"/>
                <w:sz w:val="24"/>
                <w:szCs w:val="24"/>
              </w:rPr>
              <w:t>1</w:t>
            </w:r>
            <w:proofErr w:type="gramEnd"/>
            <w:r w:rsidR="0066646D" w:rsidRPr="0099495A">
              <w:rPr>
                <w:rFonts w:ascii="Times New Roman" w:eastAsiaTheme="minorHAnsi" w:hAnsi="Times New Roman"/>
                <w:sz w:val="24"/>
                <w:szCs w:val="24"/>
              </w:rPr>
              <w:t xml:space="preserve"> – исходная фракция выброса левого желудочка сердца</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w:t>
            </w:r>
          </w:p>
          <w:p w14:paraId="28405BC4"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12. </w:t>
            </w:r>
            <w:r w:rsidR="0066646D" w:rsidRPr="0099495A">
              <w:rPr>
                <w:rFonts w:ascii="Times New Roman" w:eastAsiaTheme="minorHAnsi" w:hAnsi="Times New Roman"/>
                <w:sz w:val="24"/>
                <w:szCs w:val="24"/>
              </w:rPr>
              <w:t>ФП – фибрилляция предсердий</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w:t>
            </w:r>
          </w:p>
          <w:p w14:paraId="73A21C20"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13. </w:t>
            </w:r>
            <w:r w:rsidR="0066646D" w:rsidRPr="0099495A">
              <w:rPr>
                <w:rFonts w:ascii="Times New Roman" w:eastAsiaTheme="minorHAnsi" w:hAnsi="Times New Roman"/>
                <w:sz w:val="24"/>
                <w:szCs w:val="24"/>
              </w:rPr>
              <w:t>ХОБЛ – хроническая обструктивная болезнь легких</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w:t>
            </w:r>
          </w:p>
          <w:p w14:paraId="46AD2336"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14. </w:t>
            </w:r>
            <w:r w:rsidR="0066646D" w:rsidRPr="0099495A">
              <w:rPr>
                <w:rFonts w:ascii="Times New Roman" w:eastAsiaTheme="minorHAnsi" w:hAnsi="Times New Roman"/>
                <w:sz w:val="24"/>
                <w:szCs w:val="24"/>
              </w:rPr>
              <w:t>ЧКВ – чрескожное коронарное вмешательство</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w:t>
            </w:r>
          </w:p>
          <w:p w14:paraId="37CD161D"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15. </w:t>
            </w:r>
            <w:r w:rsidR="0066646D" w:rsidRPr="0099495A">
              <w:rPr>
                <w:rFonts w:ascii="Times New Roman" w:eastAsiaTheme="minorHAnsi" w:hAnsi="Times New Roman"/>
                <w:sz w:val="24"/>
                <w:szCs w:val="24"/>
                <w:lang w:val="en-US"/>
              </w:rPr>
              <w:t>HR</w:t>
            </w:r>
            <w:r w:rsidR="0066646D" w:rsidRPr="0099495A">
              <w:rPr>
                <w:rFonts w:ascii="Times New Roman" w:eastAsiaTheme="minorHAnsi" w:hAnsi="Times New Roman"/>
                <w:sz w:val="24"/>
                <w:szCs w:val="24"/>
              </w:rPr>
              <w:t xml:space="preserve"> </w:t>
            </w:r>
            <w:r w:rsidR="006F2E50"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Hazard Ratio</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w:t>
            </w:r>
          </w:p>
          <w:p w14:paraId="2FA82C82"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16. </w:t>
            </w:r>
            <w:r w:rsidR="0066646D" w:rsidRPr="0099495A">
              <w:rPr>
                <w:rFonts w:ascii="Times New Roman" w:eastAsiaTheme="minorHAnsi" w:hAnsi="Times New Roman"/>
                <w:sz w:val="24"/>
                <w:szCs w:val="24"/>
              </w:rPr>
              <w:t xml:space="preserve">МАССЕ </w:t>
            </w:r>
            <w:r w:rsidR="006F2E50"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major adverse cardiac and cerebrovascular events</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основные неблагоприятные кардиальные и цереброваскулярные события</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w:t>
            </w:r>
          </w:p>
          <w:p w14:paraId="61CCB2A4" w14:textId="77777777" w:rsidR="0099495A"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17. </w:t>
            </w:r>
            <w:r w:rsidR="0066646D" w:rsidRPr="0099495A">
              <w:rPr>
                <w:rFonts w:ascii="Times New Roman" w:eastAsiaTheme="minorHAnsi" w:hAnsi="Times New Roman"/>
                <w:sz w:val="24"/>
                <w:szCs w:val="24"/>
              </w:rPr>
              <w:t>SS – SYNTAX Score</w:t>
            </w:r>
            <w:r w:rsidRPr="0099495A">
              <w:rPr>
                <w:rFonts w:ascii="Times New Roman" w:eastAsiaTheme="minorHAnsi" w:hAnsi="Times New Roman"/>
                <w:sz w:val="24"/>
                <w:szCs w:val="24"/>
              </w:rPr>
              <w:t>.</w:t>
            </w:r>
            <w:r w:rsidR="0066646D" w:rsidRPr="0099495A">
              <w:rPr>
                <w:rFonts w:ascii="Times New Roman" w:eastAsiaTheme="minorHAnsi" w:hAnsi="Times New Roman"/>
                <w:sz w:val="24"/>
                <w:szCs w:val="24"/>
              </w:rPr>
              <w:t xml:space="preserve"> </w:t>
            </w:r>
          </w:p>
          <w:p w14:paraId="5374D5BE" w14:textId="04EE2F2C" w:rsidR="0066646D" w:rsidRPr="0099495A" w:rsidRDefault="0099495A" w:rsidP="0099495A">
            <w:pPr>
              <w:autoSpaceDE w:val="0"/>
              <w:autoSpaceDN w:val="0"/>
              <w:adjustRightInd w:val="0"/>
              <w:spacing w:after="0" w:line="240" w:lineRule="auto"/>
              <w:ind w:left="34"/>
              <w:jc w:val="both"/>
              <w:rPr>
                <w:rFonts w:ascii="Times New Roman" w:eastAsiaTheme="minorHAnsi" w:hAnsi="Times New Roman"/>
                <w:sz w:val="24"/>
                <w:szCs w:val="24"/>
              </w:rPr>
            </w:pPr>
            <w:r w:rsidRPr="0099495A">
              <w:rPr>
                <w:rFonts w:ascii="Times New Roman" w:eastAsiaTheme="minorHAnsi" w:hAnsi="Times New Roman"/>
                <w:sz w:val="24"/>
                <w:szCs w:val="24"/>
              </w:rPr>
              <w:t xml:space="preserve">18. </w:t>
            </w:r>
            <w:r w:rsidR="0066646D" w:rsidRPr="0099495A">
              <w:rPr>
                <w:rFonts w:ascii="Times New Roman" w:eastAsiaTheme="minorHAnsi" w:hAnsi="Times New Roman"/>
                <w:sz w:val="24"/>
                <w:szCs w:val="24"/>
              </w:rPr>
              <w:t>SS1 – исходные баллы шкалы SYNTAX</w:t>
            </w:r>
          </w:p>
        </w:tc>
      </w:tr>
    </w:tbl>
    <w:p w14:paraId="422BFF81" w14:textId="77777777" w:rsidR="00295F8E" w:rsidRDefault="00295F8E" w:rsidP="0066646D">
      <w:pPr>
        <w:spacing w:after="0" w:line="240" w:lineRule="auto"/>
        <w:jc w:val="both"/>
        <w:rPr>
          <w:rFonts w:ascii="Times New Roman" w:eastAsiaTheme="minorHAnsi" w:hAnsi="Times New Roman"/>
          <w:sz w:val="28"/>
          <w:szCs w:val="28"/>
        </w:rPr>
      </w:pPr>
    </w:p>
    <w:p w14:paraId="0CAF0C9F" w14:textId="6C559C41" w:rsidR="00DC613D" w:rsidRPr="008C61C7" w:rsidRDefault="00DC613D" w:rsidP="0066646D">
      <w:pPr>
        <w:spacing w:after="0" w:line="240" w:lineRule="auto"/>
        <w:jc w:val="both"/>
        <w:rPr>
          <w:rFonts w:ascii="Times New Roman" w:eastAsiaTheme="minorHAnsi" w:hAnsi="Times New Roman"/>
          <w:sz w:val="28"/>
          <w:szCs w:val="28"/>
        </w:rPr>
      </w:pPr>
      <w:r w:rsidRPr="008C61C7">
        <w:rPr>
          <w:rFonts w:ascii="Times New Roman" w:eastAsiaTheme="minorHAnsi" w:hAnsi="Times New Roman"/>
          <w:sz w:val="28"/>
          <w:szCs w:val="28"/>
        </w:rPr>
        <w:t>Таблица</w:t>
      </w:r>
      <w:r w:rsidR="0066646D" w:rsidRPr="008C61C7">
        <w:rPr>
          <w:rFonts w:ascii="Times New Roman" w:eastAsiaTheme="minorHAnsi" w:hAnsi="Times New Roman"/>
          <w:sz w:val="28"/>
          <w:szCs w:val="28"/>
        </w:rPr>
        <w:t xml:space="preserve"> Е</w:t>
      </w:r>
      <w:r w:rsidR="00F5213E">
        <w:rPr>
          <w:rFonts w:ascii="Times New Roman" w:eastAsiaTheme="minorHAnsi" w:hAnsi="Times New Roman"/>
          <w:sz w:val="28"/>
          <w:szCs w:val="28"/>
        </w:rPr>
        <w:t>.</w:t>
      </w:r>
      <w:r w:rsidR="0066646D" w:rsidRPr="008C61C7">
        <w:rPr>
          <w:rFonts w:ascii="Times New Roman" w:eastAsiaTheme="minorHAnsi" w:hAnsi="Times New Roman"/>
          <w:sz w:val="28"/>
          <w:szCs w:val="28"/>
        </w:rPr>
        <w:t>5</w:t>
      </w:r>
      <w:r w:rsidRPr="008C61C7">
        <w:rPr>
          <w:rFonts w:ascii="Times New Roman" w:eastAsiaTheme="minorHAnsi" w:hAnsi="Times New Roman"/>
          <w:sz w:val="28"/>
          <w:szCs w:val="28"/>
        </w:rPr>
        <w:t xml:space="preserve"> – Результаты однофакторного и многофакторного анализа для группы ЧКВ низкой категории SYNTAX Score ≤</w:t>
      </w:r>
      <w:r w:rsidR="00D65CBF" w:rsidRPr="008C61C7">
        <w:rPr>
          <w:rFonts w:ascii="Times New Roman" w:eastAsiaTheme="minorHAnsi" w:hAnsi="Times New Roman"/>
          <w:sz w:val="28"/>
          <w:szCs w:val="28"/>
        </w:rPr>
        <w:t xml:space="preserve"> </w:t>
      </w:r>
      <w:r w:rsidRPr="008C61C7">
        <w:rPr>
          <w:rFonts w:ascii="Times New Roman" w:eastAsiaTheme="minorHAnsi" w:hAnsi="Times New Roman"/>
          <w:sz w:val="28"/>
          <w:szCs w:val="28"/>
        </w:rPr>
        <w:t>22</w:t>
      </w:r>
    </w:p>
    <w:p w14:paraId="100C9ED8" w14:textId="77777777" w:rsidR="0066646D" w:rsidRPr="00295F8E" w:rsidRDefault="0066646D" w:rsidP="00DC613D">
      <w:pPr>
        <w:spacing w:after="0" w:line="240" w:lineRule="auto"/>
        <w:rPr>
          <w:rFonts w:ascii="Times New Roman" w:eastAsiaTheme="minorHAnsi"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563"/>
        <w:gridCol w:w="1144"/>
        <w:gridCol w:w="2269"/>
        <w:gridCol w:w="1037"/>
      </w:tblGrid>
      <w:tr w:rsidR="00295F8E" w:rsidRPr="008C61C7" w14:paraId="0987BC4B" w14:textId="77777777" w:rsidTr="00295F8E">
        <w:trPr>
          <w:trHeight w:val="589"/>
        </w:trPr>
        <w:tc>
          <w:tcPr>
            <w:tcW w:w="2626" w:type="dxa"/>
            <w:vMerge w:val="restart"/>
            <w:vAlign w:val="center"/>
          </w:tcPr>
          <w:p w14:paraId="3283E077" w14:textId="77777777"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Факторы</w:t>
            </w:r>
          </w:p>
        </w:tc>
        <w:tc>
          <w:tcPr>
            <w:tcW w:w="3707" w:type="dxa"/>
            <w:gridSpan w:val="2"/>
            <w:vAlign w:val="center"/>
          </w:tcPr>
          <w:p w14:paraId="0847119F" w14:textId="77777777"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306" w:type="dxa"/>
            <w:gridSpan w:val="2"/>
            <w:vAlign w:val="center"/>
          </w:tcPr>
          <w:p w14:paraId="297BB2D1" w14:textId="77777777"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295F8E" w:rsidRPr="008C61C7" w14:paraId="3F0AF3DF" w14:textId="77777777" w:rsidTr="00295F8E">
        <w:tc>
          <w:tcPr>
            <w:tcW w:w="2626" w:type="dxa"/>
            <w:vMerge/>
          </w:tcPr>
          <w:p w14:paraId="374F3DD9" w14:textId="77777777" w:rsidR="00295F8E" w:rsidRPr="008C61C7" w:rsidRDefault="00295F8E" w:rsidP="00DC613D">
            <w:pPr>
              <w:autoSpaceDE w:val="0"/>
              <w:autoSpaceDN w:val="0"/>
              <w:adjustRightInd w:val="0"/>
              <w:spacing w:after="0" w:line="240" w:lineRule="auto"/>
              <w:jc w:val="center"/>
              <w:rPr>
                <w:rFonts w:ascii="Times New Roman" w:hAnsi="Times New Roman"/>
                <w:sz w:val="24"/>
                <w:szCs w:val="24"/>
              </w:rPr>
            </w:pPr>
          </w:p>
        </w:tc>
        <w:tc>
          <w:tcPr>
            <w:tcW w:w="2563" w:type="dxa"/>
            <w:vAlign w:val="center"/>
          </w:tcPr>
          <w:p w14:paraId="760474F0" w14:textId="77777777"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144" w:type="dxa"/>
            <w:vAlign w:val="center"/>
          </w:tcPr>
          <w:p w14:paraId="2407037D" w14:textId="64B980E7"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Pr>
                <w:rFonts w:ascii="Times New Roman" w:hAnsi="Times New Roman"/>
                <w:sz w:val="24"/>
                <w:szCs w:val="24"/>
              </w:rPr>
              <w:t>–</w:t>
            </w:r>
            <w:r w:rsidRPr="008C61C7">
              <w:rPr>
                <w:rFonts w:ascii="Times New Roman" w:hAnsi="Times New Roman"/>
                <w:sz w:val="24"/>
                <w:szCs w:val="24"/>
              </w:rPr>
              <w:t>value</w:t>
            </w:r>
          </w:p>
        </w:tc>
        <w:tc>
          <w:tcPr>
            <w:tcW w:w="2269" w:type="dxa"/>
            <w:vAlign w:val="center"/>
          </w:tcPr>
          <w:p w14:paraId="3C1DA641" w14:textId="77777777"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037" w:type="dxa"/>
            <w:vAlign w:val="center"/>
          </w:tcPr>
          <w:p w14:paraId="587FEF44" w14:textId="14596F8F"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Pr>
                <w:rFonts w:ascii="Times New Roman" w:hAnsi="Times New Roman"/>
                <w:sz w:val="24"/>
                <w:szCs w:val="24"/>
              </w:rPr>
              <w:t>–</w:t>
            </w:r>
            <w:r w:rsidRPr="008C61C7">
              <w:rPr>
                <w:rFonts w:ascii="Times New Roman" w:hAnsi="Times New Roman"/>
                <w:sz w:val="24"/>
                <w:szCs w:val="24"/>
              </w:rPr>
              <w:t>value</w:t>
            </w:r>
          </w:p>
        </w:tc>
      </w:tr>
      <w:tr w:rsidR="00295F8E" w:rsidRPr="008C61C7" w14:paraId="3CF4D176" w14:textId="77777777" w:rsidTr="0066646D">
        <w:tc>
          <w:tcPr>
            <w:tcW w:w="2626" w:type="dxa"/>
          </w:tcPr>
          <w:p w14:paraId="00614901" w14:textId="17147F60" w:rsidR="00295F8E" w:rsidRPr="008C61C7" w:rsidRDefault="00295F8E" w:rsidP="00DC613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63" w:type="dxa"/>
          </w:tcPr>
          <w:p w14:paraId="2F3A618A" w14:textId="086741BF" w:rsidR="00295F8E" w:rsidRPr="008C61C7" w:rsidRDefault="00295F8E" w:rsidP="006161D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144" w:type="dxa"/>
          </w:tcPr>
          <w:p w14:paraId="6DBCAB1F" w14:textId="7C51F4E1" w:rsidR="00295F8E" w:rsidRPr="008C61C7" w:rsidRDefault="00295F8E" w:rsidP="00DC613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269" w:type="dxa"/>
          </w:tcPr>
          <w:p w14:paraId="79FDB121" w14:textId="6F2C5A4A" w:rsidR="00295F8E" w:rsidRPr="008C61C7" w:rsidRDefault="00295F8E" w:rsidP="006161D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037" w:type="dxa"/>
          </w:tcPr>
          <w:p w14:paraId="14813C59" w14:textId="1390C125" w:rsidR="00295F8E" w:rsidRPr="008C61C7" w:rsidRDefault="00295F8E" w:rsidP="00DC613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r>
      <w:tr w:rsidR="00295F8E" w:rsidRPr="008C61C7" w14:paraId="3C903D78" w14:textId="77777777" w:rsidTr="005E7DDF">
        <w:tc>
          <w:tcPr>
            <w:tcW w:w="9639" w:type="dxa"/>
            <w:gridSpan w:val="5"/>
          </w:tcPr>
          <w:p w14:paraId="33B4DD08" w14:textId="77777777" w:rsidR="00295F8E" w:rsidRPr="008C61C7" w:rsidRDefault="00295F8E"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Для комбинации МАССЕ = Смерть от всех причин+ИМ+ОНМК</w:t>
            </w:r>
          </w:p>
        </w:tc>
      </w:tr>
      <w:tr w:rsidR="008C61C7" w:rsidRPr="008C61C7" w14:paraId="558E65DA" w14:textId="77777777" w:rsidTr="0066646D">
        <w:tc>
          <w:tcPr>
            <w:tcW w:w="2626" w:type="dxa"/>
          </w:tcPr>
          <w:p w14:paraId="0492FBF7"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563" w:type="dxa"/>
          </w:tcPr>
          <w:p w14:paraId="15D8DE44"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1,3</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1,18</w:t>
            </w:r>
            <w:r w:rsidRPr="008C61C7">
              <w:rPr>
                <w:rFonts w:ascii="Times New Roman" w:eastAsiaTheme="minorHAnsi" w:hAnsi="Times New Roman"/>
                <w:sz w:val="24"/>
                <w:szCs w:val="24"/>
              </w:rPr>
              <w:t xml:space="preserve"> – </w:t>
            </w:r>
            <w:r w:rsidRPr="008C61C7">
              <w:rPr>
                <w:rFonts w:ascii="Times New Roman" w:eastAsiaTheme="minorHAnsi" w:hAnsi="Times New Roman"/>
                <w:sz w:val="24"/>
                <w:szCs w:val="24"/>
                <w:lang w:val="en-US"/>
              </w:rPr>
              <w:t>1,5</w:t>
            </w:r>
            <w:r w:rsidRPr="008C61C7">
              <w:rPr>
                <w:rFonts w:ascii="Times New Roman" w:eastAsiaTheme="minorHAnsi" w:hAnsi="Times New Roman"/>
                <w:sz w:val="24"/>
                <w:szCs w:val="24"/>
              </w:rPr>
              <w:t>)</w:t>
            </w:r>
          </w:p>
        </w:tc>
        <w:tc>
          <w:tcPr>
            <w:tcW w:w="1144" w:type="dxa"/>
          </w:tcPr>
          <w:p w14:paraId="3BD39EA3"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&lt;0,0001</w:t>
            </w:r>
          </w:p>
        </w:tc>
        <w:tc>
          <w:tcPr>
            <w:tcW w:w="2269" w:type="dxa"/>
          </w:tcPr>
          <w:p w14:paraId="40799514"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1,3</w:t>
            </w:r>
            <w:r w:rsidRPr="008C61C7">
              <w:rPr>
                <w:rFonts w:ascii="Times New Roman" w:hAnsi="Times New Roman"/>
                <w:sz w:val="24"/>
                <w:szCs w:val="24"/>
                <w:lang w:val="en-US"/>
              </w:rPr>
              <w:t xml:space="preserve"> (</w:t>
            </w:r>
            <w:r w:rsidRPr="008C61C7">
              <w:rPr>
                <w:rFonts w:ascii="Times New Roman" w:hAnsi="Times New Roman"/>
                <w:sz w:val="24"/>
                <w:szCs w:val="24"/>
              </w:rPr>
              <w:t>1,17</w:t>
            </w:r>
            <w:r w:rsidRPr="008C61C7">
              <w:rPr>
                <w:rFonts w:ascii="Times New Roman" w:hAnsi="Times New Roman"/>
                <w:sz w:val="24"/>
                <w:szCs w:val="24"/>
                <w:lang w:val="en-US"/>
              </w:rPr>
              <w:t xml:space="preserve"> – </w:t>
            </w:r>
            <w:r w:rsidRPr="008C61C7">
              <w:rPr>
                <w:rFonts w:ascii="Times New Roman" w:hAnsi="Times New Roman"/>
                <w:sz w:val="24"/>
                <w:szCs w:val="24"/>
              </w:rPr>
              <w:t>1,5</w:t>
            </w:r>
            <w:r w:rsidRPr="008C61C7">
              <w:rPr>
                <w:rFonts w:ascii="Times New Roman" w:hAnsi="Times New Roman"/>
                <w:sz w:val="24"/>
                <w:szCs w:val="24"/>
                <w:lang w:val="en-US"/>
              </w:rPr>
              <w:t>3)</w:t>
            </w:r>
          </w:p>
        </w:tc>
        <w:tc>
          <w:tcPr>
            <w:tcW w:w="1037" w:type="dxa"/>
          </w:tcPr>
          <w:p w14:paraId="1358ED25"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&lt;0</w:t>
            </w:r>
            <w:r w:rsidRPr="008C61C7">
              <w:rPr>
                <w:rFonts w:ascii="Times New Roman" w:hAnsi="Times New Roman"/>
                <w:sz w:val="24"/>
                <w:szCs w:val="24"/>
              </w:rPr>
              <w:t>,000</w:t>
            </w:r>
            <w:r w:rsidRPr="008C61C7">
              <w:rPr>
                <w:rFonts w:ascii="Times New Roman" w:hAnsi="Times New Roman"/>
                <w:sz w:val="24"/>
                <w:szCs w:val="24"/>
                <w:lang w:val="en-US"/>
              </w:rPr>
              <w:t>1</w:t>
            </w:r>
          </w:p>
        </w:tc>
      </w:tr>
      <w:tr w:rsidR="008C61C7" w:rsidRPr="008C61C7" w14:paraId="0C532AED" w14:textId="77777777" w:rsidTr="0066646D">
        <w:tc>
          <w:tcPr>
            <w:tcW w:w="2626" w:type="dxa"/>
          </w:tcPr>
          <w:p w14:paraId="52E64BFD" w14:textId="77777777" w:rsidR="00DC613D" w:rsidRPr="008C61C7" w:rsidRDefault="00DC613D" w:rsidP="00DC613D">
            <w:pPr>
              <w:spacing w:after="0" w:line="240" w:lineRule="auto"/>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ОНМК</w:t>
            </w:r>
          </w:p>
        </w:tc>
        <w:tc>
          <w:tcPr>
            <w:tcW w:w="2563" w:type="dxa"/>
          </w:tcPr>
          <w:p w14:paraId="67FE030C"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2,6</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1,1</w:t>
            </w:r>
            <w:r w:rsidRPr="008C61C7">
              <w:rPr>
                <w:rFonts w:ascii="Times New Roman" w:eastAsiaTheme="minorHAnsi" w:hAnsi="Times New Roman"/>
                <w:sz w:val="24"/>
                <w:szCs w:val="24"/>
                <w:lang w:val="en-US"/>
              </w:rPr>
              <w:t xml:space="preserve">3 – </w:t>
            </w:r>
            <w:r w:rsidRPr="008C61C7">
              <w:rPr>
                <w:rFonts w:ascii="Times New Roman" w:eastAsiaTheme="minorHAnsi" w:hAnsi="Times New Roman"/>
                <w:sz w:val="24"/>
                <w:szCs w:val="24"/>
              </w:rPr>
              <w:t>5,8</w:t>
            </w:r>
            <w:r w:rsidRPr="008C61C7">
              <w:rPr>
                <w:rFonts w:ascii="Times New Roman" w:eastAsiaTheme="minorHAnsi" w:hAnsi="Times New Roman"/>
                <w:sz w:val="24"/>
                <w:szCs w:val="24"/>
                <w:lang w:val="en-US"/>
              </w:rPr>
              <w:t>)</w:t>
            </w:r>
          </w:p>
        </w:tc>
        <w:tc>
          <w:tcPr>
            <w:tcW w:w="1144" w:type="dxa"/>
          </w:tcPr>
          <w:p w14:paraId="16C7D0E8"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0,024</w:t>
            </w:r>
          </w:p>
        </w:tc>
        <w:tc>
          <w:tcPr>
            <w:tcW w:w="2269" w:type="dxa"/>
          </w:tcPr>
          <w:p w14:paraId="0AA61D31" w14:textId="5C34ED01"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 xml:space="preserve">0,97 (0,36 </w:t>
            </w:r>
            <w:r w:rsidR="006F2E50">
              <w:rPr>
                <w:rFonts w:ascii="Times New Roman" w:hAnsi="Times New Roman"/>
                <w:sz w:val="24"/>
                <w:szCs w:val="24"/>
              </w:rPr>
              <w:t>–</w:t>
            </w:r>
            <w:r w:rsidRPr="008C61C7">
              <w:rPr>
                <w:rFonts w:ascii="Times New Roman" w:hAnsi="Times New Roman"/>
                <w:sz w:val="24"/>
                <w:szCs w:val="24"/>
              </w:rPr>
              <w:t xml:space="preserve"> </w:t>
            </w:r>
            <w:r w:rsidRPr="008C61C7">
              <w:rPr>
                <w:rFonts w:ascii="Times New Roman" w:hAnsi="Times New Roman"/>
                <w:sz w:val="24"/>
                <w:szCs w:val="24"/>
              </w:rPr>
              <w:tab/>
              <w:t>2,6)</w:t>
            </w:r>
          </w:p>
        </w:tc>
        <w:tc>
          <w:tcPr>
            <w:tcW w:w="1037" w:type="dxa"/>
          </w:tcPr>
          <w:p w14:paraId="21BA8A2A"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w:t>
            </w:r>
            <w:r w:rsidRPr="008C61C7">
              <w:rPr>
                <w:rFonts w:ascii="Times New Roman" w:hAnsi="Times New Roman"/>
                <w:sz w:val="24"/>
                <w:szCs w:val="24"/>
              </w:rPr>
              <w:t>,9</w:t>
            </w:r>
          </w:p>
        </w:tc>
      </w:tr>
      <w:tr w:rsidR="008C61C7" w:rsidRPr="008C61C7" w14:paraId="22885FD1" w14:textId="77777777" w:rsidTr="0066646D">
        <w:tc>
          <w:tcPr>
            <w:tcW w:w="2626" w:type="dxa"/>
          </w:tcPr>
          <w:p w14:paraId="6DA28C61"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ПАЗ</w:t>
            </w:r>
          </w:p>
        </w:tc>
        <w:tc>
          <w:tcPr>
            <w:tcW w:w="2563" w:type="dxa"/>
          </w:tcPr>
          <w:p w14:paraId="0FF04D9E"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2,5</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1,07</w:t>
            </w:r>
            <w:r w:rsidRPr="008C61C7">
              <w:rPr>
                <w:rFonts w:ascii="Times New Roman" w:eastAsiaTheme="minorHAnsi" w:hAnsi="Times New Roman"/>
                <w:sz w:val="24"/>
                <w:szCs w:val="24"/>
                <w:lang w:val="en-US"/>
              </w:rPr>
              <w:t xml:space="preserve"> – </w:t>
            </w:r>
            <w:r w:rsidRPr="008C61C7">
              <w:rPr>
                <w:rFonts w:ascii="Times New Roman" w:eastAsiaTheme="minorHAnsi" w:hAnsi="Times New Roman"/>
                <w:sz w:val="24"/>
                <w:szCs w:val="24"/>
              </w:rPr>
              <w:t>5,6</w:t>
            </w:r>
            <w:r w:rsidRPr="008C61C7">
              <w:rPr>
                <w:rFonts w:ascii="Times New Roman" w:eastAsiaTheme="minorHAnsi" w:hAnsi="Times New Roman"/>
                <w:sz w:val="24"/>
                <w:szCs w:val="24"/>
                <w:lang w:val="en-US"/>
              </w:rPr>
              <w:t>)</w:t>
            </w:r>
          </w:p>
        </w:tc>
        <w:tc>
          <w:tcPr>
            <w:tcW w:w="1144" w:type="dxa"/>
          </w:tcPr>
          <w:p w14:paraId="10DE5AED"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0,03</w:t>
            </w:r>
          </w:p>
        </w:tc>
        <w:tc>
          <w:tcPr>
            <w:tcW w:w="2269" w:type="dxa"/>
          </w:tcPr>
          <w:p w14:paraId="3D52F63D"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w:t>
            </w:r>
            <w:r w:rsidRPr="008C61C7">
              <w:rPr>
                <w:rFonts w:ascii="Times New Roman" w:hAnsi="Times New Roman"/>
                <w:sz w:val="24"/>
                <w:szCs w:val="24"/>
                <w:lang w:val="en-US"/>
              </w:rPr>
              <w:t>7 (0</w:t>
            </w:r>
            <w:r w:rsidRPr="008C61C7">
              <w:rPr>
                <w:rFonts w:ascii="Times New Roman" w:hAnsi="Times New Roman"/>
                <w:sz w:val="24"/>
                <w:szCs w:val="24"/>
              </w:rPr>
              <w:t>,6</w:t>
            </w:r>
            <w:r w:rsidRPr="008C61C7">
              <w:rPr>
                <w:rFonts w:ascii="Times New Roman" w:hAnsi="Times New Roman"/>
                <w:sz w:val="24"/>
                <w:szCs w:val="24"/>
                <w:lang w:val="en-US"/>
              </w:rPr>
              <w:t xml:space="preserve"> – </w:t>
            </w:r>
            <w:r w:rsidRPr="008C61C7">
              <w:rPr>
                <w:rFonts w:ascii="Times New Roman" w:hAnsi="Times New Roman"/>
                <w:sz w:val="24"/>
                <w:szCs w:val="24"/>
              </w:rPr>
              <w:t>4,4</w:t>
            </w:r>
            <w:r w:rsidRPr="008C61C7">
              <w:rPr>
                <w:rFonts w:ascii="Times New Roman" w:hAnsi="Times New Roman"/>
                <w:sz w:val="24"/>
                <w:szCs w:val="24"/>
                <w:lang w:val="en-US"/>
              </w:rPr>
              <w:t>)</w:t>
            </w:r>
          </w:p>
        </w:tc>
        <w:tc>
          <w:tcPr>
            <w:tcW w:w="1037" w:type="dxa"/>
          </w:tcPr>
          <w:p w14:paraId="32BD4838"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,29</w:t>
            </w:r>
          </w:p>
        </w:tc>
      </w:tr>
      <w:tr w:rsidR="008C61C7" w:rsidRPr="008C61C7" w14:paraId="0AB265B6" w14:textId="77777777" w:rsidTr="0066646D">
        <w:tc>
          <w:tcPr>
            <w:tcW w:w="2626" w:type="dxa"/>
            <w:tcBorders>
              <w:bottom w:val="single" w:sz="4" w:space="0" w:color="auto"/>
            </w:tcBorders>
          </w:tcPr>
          <w:p w14:paraId="64D095BD"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ХОБЛ</w:t>
            </w:r>
          </w:p>
        </w:tc>
        <w:tc>
          <w:tcPr>
            <w:tcW w:w="2563" w:type="dxa"/>
            <w:tcBorders>
              <w:bottom w:val="single" w:sz="4" w:space="0" w:color="auto"/>
            </w:tcBorders>
          </w:tcPr>
          <w:p w14:paraId="310D5212"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2,99 (1,36 – 6,56)</w:t>
            </w:r>
          </w:p>
        </w:tc>
        <w:tc>
          <w:tcPr>
            <w:tcW w:w="1144" w:type="dxa"/>
            <w:tcBorders>
              <w:bottom w:val="single" w:sz="4" w:space="0" w:color="auto"/>
            </w:tcBorders>
          </w:tcPr>
          <w:p w14:paraId="67125148"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0,006</w:t>
            </w:r>
          </w:p>
        </w:tc>
        <w:tc>
          <w:tcPr>
            <w:tcW w:w="2269" w:type="dxa"/>
            <w:tcBorders>
              <w:bottom w:val="single" w:sz="4" w:space="0" w:color="auto"/>
            </w:tcBorders>
          </w:tcPr>
          <w:p w14:paraId="44C521B4" w14:textId="77777777"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rPr>
              <w:t>2</w:t>
            </w:r>
            <w:r w:rsidRPr="008C61C7">
              <w:rPr>
                <w:rFonts w:ascii="Times New Roman" w:hAnsi="Times New Roman"/>
                <w:sz w:val="24"/>
                <w:szCs w:val="24"/>
                <w:lang w:val="en-US"/>
              </w:rPr>
              <w:t xml:space="preserve"> (0</w:t>
            </w:r>
            <w:r w:rsidRPr="008C61C7">
              <w:rPr>
                <w:rFonts w:ascii="Times New Roman" w:hAnsi="Times New Roman"/>
                <w:sz w:val="24"/>
                <w:szCs w:val="24"/>
              </w:rPr>
              <w:t>,8</w:t>
            </w:r>
            <w:r w:rsidRPr="008C61C7">
              <w:rPr>
                <w:rFonts w:ascii="Times New Roman" w:hAnsi="Times New Roman"/>
                <w:sz w:val="24"/>
                <w:szCs w:val="24"/>
                <w:lang w:val="en-US"/>
              </w:rPr>
              <w:t xml:space="preserve"> – </w:t>
            </w:r>
            <w:r w:rsidRPr="008C61C7">
              <w:rPr>
                <w:rFonts w:ascii="Times New Roman" w:hAnsi="Times New Roman"/>
                <w:sz w:val="24"/>
                <w:szCs w:val="24"/>
              </w:rPr>
              <w:t>5</w:t>
            </w:r>
            <w:r w:rsidRPr="008C61C7">
              <w:rPr>
                <w:rFonts w:ascii="Times New Roman" w:hAnsi="Times New Roman"/>
                <w:sz w:val="24"/>
                <w:szCs w:val="24"/>
                <w:lang w:val="en-US"/>
              </w:rPr>
              <w:t>)</w:t>
            </w:r>
          </w:p>
        </w:tc>
        <w:tc>
          <w:tcPr>
            <w:tcW w:w="1037" w:type="dxa"/>
            <w:tcBorders>
              <w:bottom w:val="single" w:sz="4" w:space="0" w:color="auto"/>
            </w:tcBorders>
          </w:tcPr>
          <w:p w14:paraId="59AADB78" w14:textId="77777777"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,12</w:t>
            </w:r>
          </w:p>
        </w:tc>
      </w:tr>
      <w:tr w:rsidR="00295F8E" w:rsidRPr="008C61C7" w14:paraId="5F97F570" w14:textId="77777777" w:rsidTr="005E7DDF">
        <w:tc>
          <w:tcPr>
            <w:tcW w:w="9639" w:type="dxa"/>
            <w:gridSpan w:val="5"/>
          </w:tcPr>
          <w:p w14:paraId="3A9E2255" w14:textId="07D22A0F" w:rsidR="00295F8E" w:rsidRPr="008C61C7" w:rsidRDefault="00295F8E" w:rsidP="00DC613D">
            <w:pPr>
              <w:spacing w:after="0" w:line="240" w:lineRule="auto"/>
              <w:jc w:val="center"/>
              <w:rPr>
                <w:rFonts w:ascii="Times New Roman" w:hAnsi="Times New Roman"/>
                <w:sz w:val="24"/>
                <w:szCs w:val="24"/>
              </w:rPr>
            </w:pPr>
            <w:r w:rsidRPr="008C61C7">
              <w:rPr>
                <w:rFonts w:ascii="Times New Roman" w:hAnsi="Times New Roman"/>
                <w:sz w:val="24"/>
                <w:szCs w:val="24"/>
                <w:lang w:val="en-US"/>
              </w:rPr>
              <w:t>Для повторной реваскуляризации</w:t>
            </w:r>
          </w:p>
        </w:tc>
      </w:tr>
      <w:tr w:rsidR="008C61C7" w:rsidRPr="008C61C7" w14:paraId="6EF253F1" w14:textId="77777777" w:rsidTr="0066646D">
        <w:tc>
          <w:tcPr>
            <w:tcW w:w="2626" w:type="dxa"/>
          </w:tcPr>
          <w:p w14:paraId="63AFAC5E"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Возраст</w:t>
            </w:r>
          </w:p>
        </w:tc>
        <w:tc>
          <w:tcPr>
            <w:tcW w:w="2563" w:type="dxa"/>
          </w:tcPr>
          <w:p w14:paraId="65747474" w14:textId="2D39F92E"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1,05 (1,004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1,09)</w:t>
            </w:r>
          </w:p>
        </w:tc>
        <w:tc>
          <w:tcPr>
            <w:tcW w:w="1144" w:type="dxa"/>
          </w:tcPr>
          <w:p w14:paraId="3FA46BF8"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w:t>
            </w:r>
          </w:p>
        </w:tc>
        <w:tc>
          <w:tcPr>
            <w:tcW w:w="2269" w:type="dxa"/>
          </w:tcPr>
          <w:p w14:paraId="21CEDD2A" w14:textId="334E7073" w:rsidR="00DC613D" w:rsidRPr="008C61C7" w:rsidRDefault="00295F8E" w:rsidP="00DC613D">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w:t>
            </w:r>
          </w:p>
        </w:tc>
        <w:tc>
          <w:tcPr>
            <w:tcW w:w="1037" w:type="dxa"/>
            <w:vAlign w:val="center"/>
          </w:tcPr>
          <w:p w14:paraId="18076675" w14:textId="633CB49B" w:rsidR="00DC613D" w:rsidRPr="008C61C7" w:rsidRDefault="00295F8E" w:rsidP="00DC613D">
            <w:pPr>
              <w:autoSpaceDE w:val="0"/>
              <w:autoSpaceDN w:val="0"/>
              <w:adjustRightInd w:val="0"/>
              <w:spacing w:after="0" w:line="240" w:lineRule="auto"/>
              <w:ind w:right="60"/>
              <w:jc w:val="both"/>
              <w:rPr>
                <w:rFonts w:ascii="Times New Roman" w:eastAsiaTheme="minorHAnsi" w:hAnsi="Times New Roman"/>
                <w:sz w:val="24"/>
                <w:szCs w:val="24"/>
                <w:lang w:eastAsia="ru-RU"/>
              </w:rPr>
            </w:pPr>
            <w:r>
              <w:rPr>
                <w:rFonts w:ascii="Times New Roman" w:eastAsiaTheme="minorHAnsi" w:hAnsi="Times New Roman"/>
                <w:sz w:val="24"/>
                <w:szCs w:val="24"/>
                <w:lang w:eastAsia="ru-RU"/>
              </w:rPr>
              <w:t>-</w:t>
            </w:r>
          </w:p>
        </w:tc>
      </w:tr>
      <w:tr w:rsidR="00295F8E" w:rsidRPr="008C61C7" w14:paraId="3F3E5057" w14:textId="77777777" w:rsidTr="005E7DDF">
        <w:tc>
          <w:tcPr>
            <w:tcW w:w="9639" w:type="dxa"/>
            <w:gridSpan w:val="5"/>
          </w:tcPr>
          <w:p w14:paraId="3688F57B" w14:textId="77777777" w:rsidR="00295F8E" w:rsidRPr="008C61C7" w:rsidRDefault="00295F8E" w:rsidP="00DC613D">
            <w:pPr>
              <w:autoSpaceDE w:val="0"/>
              <w:autoSpaceDN w:val="0"/>
              <w:adjustRightInd w:val="0"/>
              <w:spacing w:after="0" w:line="240" w:lineRule="auto"/>
              <w:ind w:right="60"/>
              <w:jc w:val="center"/>
              <w:rPr>
                <w:rFonts w:ascii="Times New Roman" w:eastAsiaTheme="minorHAnsi" w:hAnsi="Times New Roman"/>
                <w:sz w:val="24"/>
                <w:szCs w:val="24"/>
                <w:lang w:eastAsia="ru-RU"/>
              </w:rPr>
            </w:pPr>
            <w:r w:rsidRPr="008C61C7">
              <w:rPr>
                <w:rFonts w:ascii="Times New Roman" w:eastAsiaTheme="minorHAnsi" w:hAnsi="Times New Roman"/>
                <w:sz w:val="24"/>
                <w:szCs w:val="24"/>
              </w:rPr>
              <w:t>Д</w:t>
            </w:r>
            <w:r w:rsidRPr="008C61C7">
              <w:rPr>
                <w:rFonts w:ascii="Times New Roman" w:eastAsiaTheme="minorHAnsi" w:hAnsi="Times New Roman"/>
                <w:sz w:val="24"/>
                <w:szCs w:val="24"/>
                <w:lang w:val="en-US"/>
              </w:rPr>
              <w:t>ля общей смертности</w:t>
            </w:r>
          </w:p>
        </w:tc>
      </w:tr>
      <w:tr w:rsidR="008C61C7" w:rsidRPr="008C61C7" w14:paraId="2FA36463" w14:textId="77777777" w:rsidTr="0066646D">
        <w:tc>
          <w:tcPr>
            <w:tcW w:w="2626" w:type="dxa"/>
          </w:tcPr>
          <w:p w14:paraId="549CFF95"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СД</w:t>
            </w:r>
          </w:p>
        </w:tc>
        <w:tc>
          <w:tcPr>
            <w:tcW w:w="2563" w:type="dxa"/>
          </w:tcPr>
          <w:p w14:paraId="2605D923"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4,2 (1,3 – 13,8)</w:t>
            </w:r>
          </w:p>
        </w:tc>
        <w:tc>
          <w:tcPr>
            <w:tcW w:w="1144" w:type="dxa"/>
          </w:tcPr>
          <w:p w14:paraId="4967DDAB"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,016</w:t>
            </w:r>
          </w:p>
        </w:tc>
        <w:tc>
          <w:tcPr>
            <w:tcW w:w="2269" w:type="dxa"/>
          </w:tcPr>
          <w:p w14:paraId="30AFCDAD"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4, (1,1 – 15,6)</w:t>
            </w:r>
          </w:p>
        </w:tc>
        <w:tc>
          <w:tcPr>
            <w:tcW w:w="1037" w:type="dxa"/>
          </w:tcPr>
          <w:p w14:paraId="6372368B"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0,04</w:t>
            </w:r>
          </w:p>
        </w:tc>
      </w:tr>
      <w:tr w:rsidR="008C61C7" w:rsidRPr="008C61C7" w14:paraId="067E4E3B" w14:textId="77777777" w:rsidTr="0066646D">
        <w:tc>
          <w:tcPr>
            <w:tcW w:w="2626" w:type="dxa"/>
          </w:tcPr>
          <w:p w14:paraId="2A4F0767"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563" w:type="dxa"/>
          </w:tcPr>
          <w:p w14:paraId="34DBC14D"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lang w:val="en-US"/>
              </w:rPr>
              <w:t>1,4</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 xml:space="preserve">6 – </w:t>
            </w:r>
            <w:r w:rsidRPr="008C61C7">
              <w:rPr>
                <w:rFonts w:ascii="Times New Roman" w:eastAsiaTheme="minorHAnsi" w:hAnsi="Times New Roman"/>
                <w:sz w:val="24"/>
                <w:szCs w:val="24"/>
                <w:lang w:val="en-US"/>
              </w:rPr>
              <w:t>1,7</w:t>
            </w:r>
            <w:r w:rsidRPr="008C61C7">
              <w:rPr>
                <w:rFonts w:ascii="Times New Roman" w:eastAsiaTheme="minorHAnsi" w:hAnsi="Times New Roman"/>
                <w:sz w:val="24"/>
                <w:szCs w:val="24"/>
              </w:rPr>
              <w:t>)</w:t>
            </w:r>
          </w:p>
        </w:tc>
        <w:tc>
          <w:tcPr>
            <w:tcW w:w="1144" w:type="dxa"/>
          </w:tcPr>
          <w:p w14:paraId="6D937A5E"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,001</w:t>
            </w:r>
          </w:p>
        </w:tc>
        <w:tc>
          <w:tcPr>
            <w:tcW w:w="2269" w:type="dxa"/>
          </w:tcPr>
          <w:p w14:paraId="4DCA485B"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1,4 (1 – 1,9)</w:t>
            </w:r>
          </w:p>
        </w:tc>
        <w:tc>
          <w:tcPr>
            <w:tcW w:w="1037" w:type="dxa"/>
          </w:tcPr>
          <w:p w14:paraId="6446AD96"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0,049</w:t>
            </w:r>
          </w:p>
        </w:tc>
      </w:tr>
      <w:tr w:rsidR="008C61C7" w:rsidRPr="008C61C7" w14:paraId="2CB9095B" w14:textId="77777777" w:rsidTr="0066646D">
        <w:tc>
          <w:tcPr>
            <w:tcW w:w="2626" w:type="dxa"/>
          </w:tcPr>
          <w:p w14:paraId="368BCEC7" w14:textId="77777777" w:rsidR="00DC613D" w:rsidRPr="008C61C7" w:rsidRDefault="00DC613D" w:rsidP="00DC613D">
            <w:pPr>
              <w:spacing w:after="0" w:line="240" w:lineRule="auto"/>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ОНМК</w:t>
            </w:r>
          </w:p>
        </w:tc>
        <w:tc>
          <w:tcPr>
            <w:tcW w:w="2563" w:type="dxa"/>
          </w:tcPr>
          <w:p w14:paraId="2C887B9D"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6,9 (2,26 – 21,2)</w:t>
            </w:r>
          </w:p>
        </w:tc>
        <w:tc>
          <w:tcPr>
            <w:tcW w:w="1144" w:type="dxa"/>
          </w:tcPr>
          <w:p w14:paraId="0AFB0F47"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,001</w:t>
            </w:r>
          </w:p>
        </w:tc>
        <w:tc>
          <w:tcPr>
            <w:tcW w:w="2269" w:type="dxa"/>
          </w:tcPr>
          <w:p w14:paraId="5C85D714"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4,5 (1,3 – 16)</w:t>
            </w:r>
          </w:p>
        </w:tc>
        <w:tc>
          <w:tcPr>
            <w:tcW w:w="1037" w:type="dxa"/>
          </w:tcPr>
          <w:p w14:paraId="159914A0"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0,02</w:t>
            </w:r>
          </w:p>
        </w:tc>
      </w:tr>
      <w:tr w:rsidR="008C61C7" w:rsidRPr="008C61C7" w14:paraId="73E3B13F" w14:textId="77777777" w:rsidTr="0066646D">
        <w:tc>
          <w:tcPr>
            <w:tcW w:w="2626" w:type="dxa"/>
          </w:tcPr>
          <w:p w14:paraId="51A8A99F"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ХОБЛ</w:t>
            </w:r>
          </w:p>
        </w:tc>
        <w:tc>
          <w:tcPr>
            <w:tcW w:w="2563" w:type="dxa"/>
          </w:tcPr>
          <w:p w14:paraId="4E801021"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3,7 (1,14 – 12)</w:t>
            </w:r>
          </w:p>
        </w:tc>
        <w:tc>
          <w:tcPr>
            <w:tcW w:w="1144" w:type="dxa"/>
          </w:tcPr>
          <w:p w14:paraId="21F793E3"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w:t>
            </w:r>
          </w:p>
        </w:tc>
        <w:tc>
          <w:tcPr>
            <w:tcW w:w="2269" w:type="dxa"/>
          </w:tcPr>
          <w:p w14:paraId="31F13366"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2,4 (0,6 – 10)</w:t>
            </w:r>
          </w:p>
        </w:tc>
        <w:tc>
          <w:tcPr>
            <w:tcW w:w="1037" w:type="dxa"/>
          </w:tcPr>
          <w:p w14:paraId="0D4D91EC"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0,23</w:t>
            </w:r>
          </w:p>
        </w:tc>
      </w:tr>
      <w:tr w:rsidR="008C61C7" w:rsidRPr="008C61C7" w14:paraId="235AC171" w14:textId="77777777" w:rsidTr="0066646D">
        <w:tc>
          <w:tcPr>
            <w:tcW w:w="2626" w:type="dxa"/>
          </w:tcPr>
          <w:p w14:paraId="0113A5AB"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ФВ</w:t>
            </w:r>
            <w:r w:rsidR="006161DB" w:rsidRPr="008C61C7">
              <w:rPr>
                <w:rFonts w:ascii="Times New Roman" w:eastAsiaTheme="minorHAnsi" w:hAnsi="Times New Roman"/>
                <w:sz w:val="24"/>
                <w:szCs w:val="24"/>
              </w:rPr>
              <w:t>ЛЖ</w:t>
            </w:r>
            <w:proofErr w:type="gramStart"/>
            <w:r w:rsidRPr="008C61C7">
              <w:rPr>
                <w:rFonts w:ascii="Times New Roman" w:eastAsiaTheme="minorHAnsi" w:hAnsi="Times New Roman"/>
                <w:sz w:val="24"/>
                <w:szCs w:val="24"/>
              </w:rPr>
              <w:t>1</w:t>
            </w:r>
            <w:proofErr w:type="gramEnd"/>
          </w:p>
        </w:tc>
        <w:tc>
          <w:tcPr>
            <w:tcW w:w="2563" w:type="dxa"/>
          </w:tcPr>
          <w:p w14:paraId="69C73443"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0,88 (0,8 – 0,97)</w:t>
            </w:r>
          </w:p>
        </w:tc>
        <w:tc>
          <w:tcPr>
            <w:tcW w:w="1144" w:type="dxa"/>
          </w:tcPr>
          <w:p w14:paraId="1A2CCF73"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,008</w:t>
            </w:r>
          </w:p>
        </w:tc>
        <w:tc>
          <w:tcPr>
            <w:tcW w:w="2269" w:type="dxa"/>
          </w:tcPr>
          <w:p w14:paraId="441F3D4D"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0,9 (0,8 – 1,02)</w:t>
            </w:r>
          </w:p>
        </w:tc>
        <w:tc>
          <w:tcPr>
            <w:tcW w:w="1037" w:type="dxa"/>
          </w:tcPr>
          <w:p w14:paraId="7D7F9A98"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0,1</w:t>
            </w:r>
          </w:p>
        </w:tc>
      </w:tr>
      <w:tr w:rsidR="00295F8E" w:rsidRPr="008C61C7" w14:paraId="09459457" w14:textId="77777777" w:rsidTr="005E7DDF">
        <w:tc>
          <w:tcPr>
            <w:tcW w:w="9639" w:type="dxa"/>
            <w:gridSpan w:val="5"/>
          </w:tcPr>
          <w:p w14:paraId="1DFCE0B7" w14:textId="77777777" w:rsidR="00295F8E" w:rsidRPr="008C61C7" w:rsidRDefault="00295F8E" w:rsidP="00DC613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lang w:val="en-US"/>
              </w:rPr>
              <w:t>Для кардиальной смерти</w:t>
            </w:r>
          </w:p>
        </w:tc>
      </w:tr>
      <w:tr w:rsidR="008C61C7" w:rsidRPr="008C61C7" w14:paraId="07E8C130" w14:textId="77777777" w:rsidTr="0066646D">
        <w:tc>
          <w:tcPr>
            <w:tcW w:w="2626" w:type="dxa"/>
          </w:tcPr>
          <w:p w14:paraId="4D588880"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563" w:type="dxa"/>
          </w:tcPr>
          <w:p w14:paraId="5879677F"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1,4</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1,09</w:t>
            </w:r>
            <w:r w:rsidRPr="008C61C7">
              <w:rPr>
                <w:rFonts w:ascii="Times New Roman" w:eastAsiaTheme="minorHAnsi" w:hAnsi="Times New Roman"/>
                <w:sz w:val="24"/>
                <w:szCs w:val="24"/>
              </w:rPr>
              <w:t xml:space="preserve"> – </w:t>
            </w:r>
            <w:r w:rsidRPr="008C61C7">
              <w:rPr>
                <w:rFonts w:ascii="Times New Roman" w:eastAsiaTheme="minorHAnsi" w:hAnsi="Times New Roman"/>
                <w:sz w:val="24"/>
                <w:szCs w:val="24"/>
                <w:lang w:val="en-US"/>
              </w:rPr>
              <w:t>1,8</w:t>
            </w:r>
            <w:r w:rsidRPr="008C61C7">
              <w:rPr>
                <w:rFonts w:ascii="Times New Roman" w:eastAsiaTheme="minorHAnsi" w:hAnsi="Times New Roman"/>
                <w:sz w:val="24"/>
                <w:szCs w:val="24"/>
              </w:rPr>
              <w:t>3)</w:t>
            </w:r>
          </w:p>
        </w:tc>
        <w:tc>
          <w:tcPr>
            <w:tcW w:w="1144" w:type="dxa"/>
          </w:tcPr>
          <w:p w14:paraId="44845A8A"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,008</w:t>
            </w:r>
          </w:p>
        </w:tc>
        <w:tc>
          <w:tcPr>
            <w:tcW w:w="2269" w:type="dxa"/>
          </w:tcPr>
          <w:p w14:paraId="24922D16"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1,4 (1,04 – 1,97)</w:t>
            </w:r>
          </w:p>
        </w:tc>
        <w:tc>
          <w:tcPr>
            <w:tcW w:w="1037" w:type="dxa"/>
          </w:tcPr>
          <w:p w14:paraId="16D86D60"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0,027</w:t>
            </w:r>
          </w:p>
        </w:tc>
      </w:tr>
      <w:tr w:rsidR="008C61C7" w:rsidRPr="008C61C7" w14:paraId="1B9EC094" w14:textId="77777777" w:rsidTr="0066646D">
        <w:tc>
          <w:tcPr>
            <w:tcW w:w="2626" w:type="dxa"/>
          </w:tcPr>
          <w:p w14:paraId="07480297" w14:textId="77777777" w:rsidR="00DC613D" w:rsidRPr="008C61C7" w:rsidRDefault="00DC613D" w:rsidP="00DC613D">
            <w:pPr>
              <w:spacing w:after="0" w:line="240" w:lineRule="auto"/>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ОНМК</w:t>
            </w:r>
          </w:p>
        </w:tc>
        <w:tc>
          <w:tcPr>
            <w:tcW w:w="2563" w:type="dxa"/>
          </w:tcPr>
          <w:p w14:paraId="70981E83"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8,4 (1,9 – 37)</w:t>
            </w:r>
          </w:p>
        </w:tc>
        <w:tc>
          <w:tcPr>
            <w:tcW w:w="1144" w:type="dxa"/>
          </w:tcPr>
          <w:p w14:paraId="16D7889F"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,005</w:t>
            </w:r>
          </w:p>
        </w:tc>
        <w:tc>
          <w:tcPr>
            <w:tcW w:w="2269" w:type="dxa"/>
          </w:tcPr>
          <w:p w14:paraId="65A0E725"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5,5 (1,2 – 25)</w:t>
            </w:r>
          </w:p>
        </w:tc>
        <w:tc>
          <w:tcPr>
            <w:tcW w:w="1037" w:type="dxa"/>
          </w:tcPr>
          <w:p w14:paraId="68D056CC"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0,029</w:t>
            </w:r>
          </w:p>
        </w:tc>
      </w:tr>
      <w:tr w:rsidR="008C61C7" w:rsidRPr="008C61C7" w14:paraId="6A20BF9F" w14:textId="77777777" w:rsidTr="00295F8E">
        <w:tc>
          <w:tcPr>
            <w:tcW w:w="2626" w:type="dxa"/>
            <w:tcBorders>
              <w:bottom w:val="nil"/>
            </w:tcBorders>
          </w:tcPr>
          <w:p w14:paraId="344EB9E5"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ФВ</w:t>
            </w:r>
            <w:r w:rsidR="006161DB" w:rsidRPr="008C61C7">
              <w:rPr>
                <w:rFonts w:ascii="Times New Roman" w:eastAsiaTheme="minorHAnsi" w:hAnsi="Times New Roman"/>
                <w:sz w:val="24"/>
                <w:szCs w:val="24"/>
              </w:rPr>
              <w:t>ЛЖ</w:t>
            </w:r>
            <w:proofErr w:type="gramStart"/>
            <w:r w:rsidRPr="008C61C7">
              <w:rPr>
                <w:rFonts w:ascii="Times New Roman" w:eastAsiaTheme="minorHAnsi" w:hAnsi="Times New Roman"/>
                <w:sz w:val="24"/>
                <w:szCs w:val="24"/>
              </w:rPr>
              <w:t>1</w:t>
            </w:r>
            <w:proofErr w:type="gramEnd"/>
          </w:p>
        </w:tc>
        <w:tc>
          <w:tcPr>
            <w:tcW w:w="2563" w:type="dxa"/>
            <w:tcBorders>
              <w:bottom w:val="nil"/>
            </w:tcBorders>
          </w:tcPr>
          <w:p w14:paraId="4B3E4EA6"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0,88 (0,8 – 0,99)</w:t>
            </w:r>
          </w:p>
        </w:tc>
        <w:tc>
          <w:tcPr>
            <w:tcW w:w="1144" w:type="dxa"/>
            <w:tcBorders>
              <w:bottom w:val="nil"/>
            </w:tcBorders>
          </w:tcPr>
          <w:p w14:paraId="305C0295"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,037</w:t>
            </w:r>
          </w:p>
        </w:tc>
        <w:tc>
          <w:tcPr>
            <w:tcW w:w="2269" w:type="dxa"/>
            <w:tcBorders>
              <w:bottom w:val="nil"/>
            </w:tcBorders>
          </w:tcPr>
          <w:p w14:paraId="54DBE485"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0,86 (0,7 – 1)</w:t>
            </w:r>
          </w:p>
        </w:tc>
        <w:tc>
          <w:tcPr>
            <w:tcW w:w="1037" w:type="dxa"/>
            <w:tcBorders>
              <w:bottom w:val="nil"/>
            </w:tcBorders>
          </w:tcPr>
          <w:p w14:paraId="12DAACB8"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0,051</w:t>
            </w:r>
          </w:p>
        </w:tc>
      </w:tr>
      <w:tr w:rsidR="00295F8E" w:rsidRPr="008C61C7" w14:paraId="0A29CA33" w14:textId="77777777" w:rsidTr="00295F8E">
        <w:tc>
          <w:tcPr>
            <w:tcW w:w="9639" w:type="dxa"/>
            <w:gridSpan w:val="5"/>
            <w:tcBorders>
              <w:top w:val="nil"/>
              <w:left w:val="nil"/>
              <w:right w:val="nil"/>
            </w:tcBorders>
          </w:tcPr>
          <w:p w14:paraId="31487504" w14:textId="43BDF052" w:rsidR="00295F8E" w:rsidRPr="00295F8E" w:rsidRDefault="00295F8E" w:rsidP="00295F8E">
            <w:pPr>
              <w:autoSpaceDE w:val="0"/>
              <w:autoSpaceDN w:val="0"/>
              <w:adjustRightInd w:val="0"/>
              <w:spacing w:after="0" w:line="240" w:lineRule="auto"/>
              <w:ind w:hanging="122"/>
              <w:jc w:val="both"/>
              <w:rPr>
                <w:rFonts w:ascii="Times New Roman" w:hAnsi="Times New Roman"/>
                <w:sz w:val="28"/>
                <w:szCs w:val="28"/>
              </w:rPr>
            </w:pPr>
            <w:r w:rsidRPr="00295F8E">
              <w:rPr>
                <w:rFonts w:ascii="Times New Roman" w:hAnsi="Times New Roman"/>
                <w:sz w:val="28"/>
                <w:szCs w:val="28"/>
              </w:rPr>
              <w:lastRenderedPageBreak/>
              <w:t>Продолжение таблицы Е.5</w:t>
            </w:r>
          </w:p>
          <w:p w14:paraId="3E6029A1" w14:textId="66BB0F57" w:rsidR="00295F8E" w:rsidRPr="00295F8E" w:rsidRDefault="00295F8E" w:rsidP="00295F8E">
            <w:pPr>
              <w:autoSpaceDE w:val="0"/>
              <w:autoSpaceDN w:val="0"/>
              <w:adjustRightInd w:val="0"/>
              <w:spacing w:after="0" w:line="240" w:lineRule="auto"/>
              <w:ind w:hanging="122"/>
              <w:jc w:val="both"/>
              <w:rPr>
                <w:rFonts w:ascii="Times New Roman" w:hAnsi="Times New Roman"/>
                <w:sz w:val="16"/>
                <w:szCs w:val="16"/>
              </w:rPr>
            </w:pPr>
          </w:p>
        </w:tc>
      </w:tr>
      <w:tr w:rsidR="00295F8E" w:rsidRPr="008C61C7" w14:paraId="017A9BEF" w14:textId="77777777" w:rsidTr="005E7DDF">
        <w:tc>
          <w:tcPr>
            <w:tcW w:w="2626" w:type="dxa"/>
          </w:tcPr>
          <w:p w14:paraId="2935C0C9" w14:textId="77777777" w:rsidR="00295F8E" w:rsidRPr="008C61C7" w:rsidRDefault="00295F8E" w:rsidP="005E7DD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63" w:type="dxa"/>
          </w:tcPr>
          <w:p w14:paraId="0E31950C" w14:textId="77777777" w:rsidR="00295F8E" w:rsidRPr="008C61C7" w:rsidRDefault="00295F8E" w:rsidP="005E7DD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144" w:type="dxa"/>
          </w:tcPr>
          <w:p w14:paraId="1F2F9F6A" w14:textId="77777777" w:rsidR="00295F8E" w:rsidRPr="008C61C7" w:rsidRDefault="00295F8E" w:rsidP="005E7DD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269" w:type="dxa"/>
          </w:tcPr>
          <w:p w14:paraId="010365E0" w14:textId="77777777" w:rsidR="00295F8E" w:rsidRPr="008C61C7" w:rsidRDefault="00295F8E" w:rsidP="005E7DD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037" w:type="dxa"/>
          </w:tcPr>
          <w:p w14:paraId="7A67F6F9" w14:textId="77777777" w:rsidR="00295F8E" w:rsidRPr="008C61C7" w:rsidRDefault="00295F8E" w:rsidP="005E7DD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r>
      <w:tr w:rsidR="00295F8E" w:rsidRPr="008C61C7" w14:paraId="0B7BCFE8" w14:textId="77777777" w:rsidTr="005E7DDF">
        <w:tc>
          <w:tcPr>
            <w:tcW w:w="9639" w:type="dxa"/>
            <w:gridSpan w:val="5"/>
          </w:tcPr>
          <w:p w14:paraId="6C4AC531" w14:textId="77777777" w:rsidR="00295F8E" w:rsidRPr="008C61C7" w:rsidRDefault="00295F8E" w:rsidP="00DC613D">
            <w:pPr>
              <w:autoSpaceDE w:val="0"/>
              <w:autoSpaceDN w:val="0"/>
              <w:adjustRightInd w:val="0"/>
              <w:spacing w:after="0" w:line="240" w:lineRule="auto"/>
              <w:jc w:val="center"/>
              <w:rPr>
                <w:rFonts w:ascii="Times New Roman" w:eastAsiaTheme="minorHAnsi" w:hAnsi="Times New Roman"/>
                <w:sz w:val="24"/>
                <w:szCs w:val="24"/>
                <w:lang w:val="kk-KZ"/>
              </w:rPr>
            </w:pPr>
            <w:r w:rsidRPr="008C61C7">
              <w:rPr>
                <w:rFonts w:ascii="Times New Roman" w:eastAsiaTheme="minorHAnsi" w:hAnsi="Times New Roman"/>
                <w:sz w:val="24"/>
                <w:szCs w:val="24"/>
              </w:rPr>
              <w:t>Для риска развития инфаркта миокарда</w:t>
            </w:r>
          </w:p>
        </w:tc>
      </w:tr>
      <w:tr w:rsidR="008C61C7" w:rsidRPr="008C61C7" w14:paraId="419B259A" w14:textId="77777777" w:rsidTr="0066646D">
        <w:tc>
          <w:tcPr>
            <w:tcW w:w="2626" w:type="dxa"/>
          </w:tcPr>
          <w:p w14:paraId="27E3A85C"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ФП</w:t>
            </w:r>
          </w:p>
        </w:tc>
        <w:tc>
          <w:tcPr>
            <w:tcW w:w="2563" w:type="dxa"/>
          </w:tcPr>
          <w:p w14:paraId="63BEAA49" w14:textId="70FBF205"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2,9 (1,03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8,6)</w:t>
            </w:r>
          </w:p>
        </w:tc>
        <w:tc>
          <w:tcPr>
            <w:tcW w:w="1144" w:type="dxa"/>
          </w:tcPr>
          <w:p w14:paraId="24979CB2"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,044</w:t>
            </w:r>
            <w:r w:rsidRPr="008C61C7">
              <w:rPr>
                <w:rFonts w:ascii="Times New Roman" w:eastAsiaTheme="minorHAnsi" w:hAnsi="Times New Roman"/>
                <w:sz w:val="24"/>
                <w:szCs w:val="24"/>
              </w:rPr>
              <w:t xml:space="preserve"> </w:t>
            </w:r>
          </w:p>
        </w:tc>
        <w:tc>
          <w:tcPr>
            <w:tcW w:w="2269" w:type="dxa"/>
          </w:tcPr>
          <w:p w14:paraId="67631AE6" w14:textId="3CC86D6E" w:rsidR="00DC613D" w:rsidRPr="008C61C7" w:rsidRDefault="006F2E50" w:rsidP="00DC613D">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w:t>
            </w:r>
          </w:p>
        </w:tc>
        <w:tc>
          <w:tcPr>
            <w:tcW w:w="1037" w:type="dxa"/>
          </w:tcPr>
          <w:p w14:paraId="600BD945" w14:textId="77777777" w:rsidR="00DC613D" w:rsidRPr="008C61C7" w:rsidRDefault="00DC613D" w:rsidP="00DC613D">
            <w:pPr>
              <w:spacing w:after="0" w:line="240" w:lineRule="auto"/>
              <w:jc w:val="both"/>
              <w:rPr>
                <w:rFonts w:ascii="Times New Roman" w:eastAsiaTheme="minorHAnsi" w:hAnsi="Times New Roman"/>
                <w:sz w:val="24"/>
                <w:szCs w:val="24"/>
                <w:lang w:val="kk-KZ"/>
              </w:rPr>
            </w:pPr>
          </w:p>
        </w:tc>
      </w:tr>
      <w:tr w:rsidR="00295F8E" w:rsidRPr="008C61C7" w14:paraId="6C221EE6" w14:textId="77777777" w:rsidTr="005E7DDF">
        <w:tc>
          <w:tcPr>
            <w:tcW w:w="9639" w:type="dxa"/>
            <w:gridSpan w:val="5"/>
          </w:tcPr>
          <w:p w14:paraId="72596FC7" w14:textId="77777777" w:rsidR="00295F8E" w:rsidRPr="008C61C7" w:rsidRDefault="00295F8E" w:rsidP="00DC613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ОНМК</w:t>
            </w:r>
          </w:p>
        </w:tc>
      </w:tr>
      <w:tr w:rsidR="008C61C7" w:rsidRPr="008C61C7" w14:paraId="1A12A86D" w14:textId="77777777" w:rsidTr="0066646D">
        <w:tc>
          <w:tcPr>
            <w:tcW w:w="2626" w:type="dxa"/>
          </w:tcPr>
          <w:p w14:paraId="74085643"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563" w:type="dxa"/>
          </w:tcPr>
          <w:p w14:paraId="7EE23A27"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1,3</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w:t>
            </w:r>
            <w:r w:rsidRPr="008C61C7">
              <w:rPr>
                <w:rFonts w:ascii="Times New Roman" w:eastAsiaTheme="minorHAnsi" w:hAnsi="Times New Roman"/>
                <w:sz w:val="24"/>
                <w:szCs w:val="24"/>
              </w:rPr>
              <w:t xml:space="preserve">1 – </w:t>
            </w:r>
            <w:r w:rsidRPr="008C61C7">
              <w:rPr>
                <w:rFonts w:ascii="Times New Roman" w:eastAsiaTheme="minorHAnsi" w:hAnsi="Times New Roman"/>
                <w:sz w:val="24"/>
                <w:szCs w:val="24"/>
                <w:lang w:val="en-US"/>
              </w:rPr>
              <w:t>1,6</w:t>
            </w:r>
            <w:r w:rsidRPr="008C61C7">
              <w:rPr>
                <w:rFonts w:ascii="Times New Roman" w:eastAsiaTheme="minorHAnsi" w:hAnsi="Times New Roman"/>
                <w:sz w:val="24"/>
                <w:szCs w:val="24"/>
              </w:rPr>
              <w:t>)</w:t>
            </w:r>
          </w:p>
        </w:tc>
        <w:tc>
          <w:tcPr>
            <w:tcW w:w="1144" w:type="dxa"/>
          </w:tcPr>
          <w:p w14:paraId="47DDE713"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w:t>
            </w:r>
          </w:p>
        </w:tc>
        <w:tc>
          <w:tcPr>
            <w:tcW w:w="2269" w:type="dxa"/>
          </w:tcPr>
          <w:p w14:paraId="26F695F3" w14:textId="524B3709" w:rsidR="00DC613D" w:rsidRPr="008C61C7" w:rsidRDefault="006F2E50" w:rsidP="00DC613D">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w:t>
            </w:r>
          </w:p>
        </w:tc>
        <w:tc>
          <w:tcPr>
            <w:tcW w:w="1037" w:type="dxa"/>
          </w:tcPr>
          <w:p w14:paraId="5CE36125"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p>
        </w:tc>
      </w:tr>
      <w:tr w:rsidR="00295F8E" w:rsidRPr="008C61C7" w14:paraId="171C57A3" w14:textId="77777777" w:rsidTr="005E7DDF">
        <w:tc>
          <w:tcPr>
            <w:tcW w:w="9639" w:type="dxa"/>
            <w:gridSpan w:val="5"/>
          </w:tcPr>
          <w:p w14:paraId="5E8B0A70" w14:textId="77777777" w:rsidR="00295F8E" w:rsidRPr="008C61C7" w:rsidRDefault="00295F8E" w:rsidP="00DC613D">
            <w:pPr>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со снижением ФВЛЖ</w:t>
            </w:r>
          </w:p>
        </w:tc>
      </w:tr>
      <w:tr w:rsidR="008C61C7" w:rsidRPr="008C61C7" w14:paraId="1B5B1AA8" w14:textId="77777777" w:rsidTr="0066646D">
        <w:tc>
          <w:tcPr>
            <w:tcW w:w="2626" w:type="dxa"/>
          </w:tcPr>
          <w:p w14:paraId="355ABFBD"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563" w:type="dxa"/>
          </w:tcPr>
          <w:p w14:paraId="757A7FFC"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1,2</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 xml:space="preserve">5 – </w:t>
            </w:r>
            <w:r w:rsidRPr="008C61C7">
              <w:rPr>
                <w:rFonts w:ascii="Times New Roman" w:eastAsiaTheme="minorHAnsi" w:hAnsi="Times New Roman"/>
                <w:sz w:val="24"/>
                <w:szCs w:val="24"/>
                <w:lang w:val="en-US"/>
              </w:rPr>
              <w:t>1,47</w:t>
            </w:r>
            <w:r w:rsidRPr="008C61C7">
              <w:rPr>
                <w:rFonts w:ascii="Times New Roman" w:eastAsiaTheme="minorHAnsi" w:hAnsi="Times New Roman"/>
                <w:sz w:val="24"/>
                <w:szCs w:val="24"/>
              </w:rPr>
              <w:t>)</w:t>
            </w:r>
          </w:p>
        </w:tc>
        <w:tc>
          <w:tcPr>
            <w:tcW w:w="1144" w:type="dxa"/>
          </w:tcPr>
          <w:p w14:paraId="778CEDF0"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,013</w:t>
            </w:r>
          </w:p>
        </w:tc>
        <w:tc>
          <w:tcPr>
            <w:tcW w:w="2269" w:type="dxa"/>
          </w:tcPr>
          <w:p w14:paraId="74911914" w14:textId="387A7996" w:rsidR="00DC613D" w:rsidRPr="008C61C7" w:rsidRDefault="006F2E50" w:rsidP="00DC613D">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w:t>
            </w:r>
          </w:p>
        </w:tc>
        <w:tc>
          <w:tcPr>
            <w:tcW w:w="1037" w:type="dxa"/>
          </w:tcPr>
          <w:p w14:paraId="7D7C0F12"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p>
        </w:tc>
      </w:tr>
      <w:tr w:rsidR="00295F8E" w:rsidRPr="008C61C7" w14:paraId="1E337432" w14:textId="77777777" w:rsidTr="005E7DDF">
        <w:tc>
          <w:tcPr>
            <w:tcW w:w="9639" w:type="dxa"/>
            <w:gridSpan w:val="5"/>
          </w:tcPr>
          <w:p w14:paraId="39521D1B" w14:textId="77777777" w:rsidR="00295F8E" w:rsidRPr="008C61C7" w:rsidRDefault="00295F8E" w:rsidP="00DC613D">
            <w:pPr>
              <w:autoSpaceDE w:val="0"/>
              <w:autoSpaceDN w:val="0"/>
              <w:adjustRightInd w:val="0"/>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 дилатацией камер сердца и дисфункцией клапанного аппарата</w:t>
            </w:r>
          </w:p>
        </w:tc>
      </w:tr>
      <w:tr w:rsidR="008C61C7" w:rsidRPr="008C61C7" w14:paraId="40FD41E3" w14:textId="77777777" w:rsidTr="0066646D">
        <w:tc>
          <w:tcPr>
            <w:tcW w:w="2626" w:type="dxa"/>
          </w:tcPr>
          <w:p w14:paraId="36FD5E68"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563" w:type="dxa"/>
          </w:tcPr>
          <w:p w14:paraId="311B971F"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1,3</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1,01</w:t>
            </w:r>
            <w:r w:rsidRPr="008C61C7">
              <w:rPr>
                <w:rFonts w:ascii="Times New Roman" w:eastAsiaTheme="minorHAnsi" w:hAnsi="Times New Roman"/>
                <w:sz w:val="24"/>
                <w:szCs w:val="24"/>
              </w:rPr>
              <w:t xml:space="preserve"> – </w:t>
            </w:r>
            <w:r w:rsidRPr="008C61C7">
              <w:rPr>
                <w:rFonts w:ascii="Times New Roman" w:eastAsiaTheme="minorHAnsi" w:hAnsi="Times New Roman"/>
                <w:sz w:val="24"/>
                <w:szCs w:val="24"/>
                <w:lang w:val="en-US"/>
              </w:rPr>
              <w:t>1,7</w:t>
            </w:r>
            <w:r w:rsidRPr="008C61C7">
              <w:rPr>
                <w:rFonts w:ascii="Times New Roman" w:eastAsiaTheme="minorHAnsi" w:hAnsi="Times New Roman"/>
                <w:sz w:val="24"/>
                <w:szCs w:val="24"/>
              </w:rPr>
              <w:t>)</w:t>
            </w:r>
          </w:p>
        </w:tc>
        <w:tc>
          <w:tcPr>
            <w:tcW w:w="1144" w:type="dxa"/>
          </w:tcPr>
          <w:p w14:paraId="0A8143DA"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,042</w:t>
            </w:r>
          </w:p>
        </w:tc>
        <w:tc>
          <w:tcPr>
            <w:tcW w:w="2269" w:type="dxa"/>
          </w:tcPr>
          <w:p w14:paraId="1C14AF88"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1,4 (1,02 – 1,9)</w:t>
            </w:r>
          </w:p>
        </w:tc>
        <w:tc>
          <w:tcPr>
            <w:tcW w:w="1037" w:type="dxa"/>
          </w:tcPr>
          <w:p w14:paraId="609EA3C2"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0,037</w:t>
            </w:r>
          </w:p>
        </w:tc>
      </w:tr>
      <w:tr w:rsidR="008C61C7" w:rsidRPr="008C61C7" w14:paraId="3F648A2D" w14:textId="77777777" w:rsidTr="0066646D">
        <w:tc>
          <w:tcPr>
            <w:tcW w:w="2626" w:type="dxa"/>
          </w:tcPr>
          <w:p w14:paraId="4ED57755"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ФВ</w:t>
            </w:r>
            <w:r w:rsidR="006161DB" w:rsidRPr="008C61C7">
              <w:rPr>
                <w:rFonts w:ascii="Times New Roman" w:eastAsiaTheme="minorHAnsi" w:hAnsi="Times New Roman"/>
                <w:sz w:val="24"/>
                <w:szCs w:val="24"/>
              </w:rPr>
              <w:t>ЛЖ</w:t>
            </w:r>
            <w:proofErr w:type="gramStart"/>
            <w:r w:rsidRPr="008C61C7">
              <w:rPr>
                <w:rFonts w:ascii="Times New Roman" w:eastAsiaTheme="minorHAnsi" w:hAnsi="Times New Roman"/>
                <w:sz w:val="24"/>
                <w:szCs w:val="24"/>
              </w:rPr>
              <w:t>1</w:t>
            </w:r>
            <w:proofErr w:type="gramEnd"/>
          </w:p>
        </w:tc>
        <w:tc>
          <w:tcPr>
            <w:tcW w:w="2563" w:type="dxa"/>
          </w:tcPr>
          <w:p w14:paraId="6E4FD7DC"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0,85 (0,76 – 0,95)</w:t>
            </w:r>
          </w:p>
        </w:tc>
        <w:tc>
          <w:tcPr>
            <w:tcW w:w="1144" w:type="dxa"/>
          </w:tcPr>
          <w:p w14:paraId="081906EA"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,005</w:t>
            </w:r>
          </w:p>
        </w:tc>
        <w:tc>
          <w:tcPr>
            <w:tcW w:w="2269" w:type="dxa"/>
          </w:tcPr>
          <w:p w14:paraId="432AF961"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0,84 (0,74 – 0,95)</w:t>
            </w:r>
          </w:p>
        </w:tc>
        <w:tc>
          <w:tcPr>
            <w:tcW w:w="1037" w:type="dxa"/>
          </w:tcPr>
          <w:p w14:paraId="62ADC4D2"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0,005</w:t>
            </w:r>
          </w:p>
        </w:tc>
      </w:tr>
      <w:tr w:rsidR="00295F8E" w:rsidRPr="008C61C7" w14:paraId="25EA8491" w14:textId="77777777" w:rsidTr="005E7DDF">
        <w:tc>
          <w:tcPr>
            <w:tcW w:w="9639" w:type="dxa"/>
            <w:gridSpan w:val="5"/>
          </w:tcPr>
          <w:p w14:paraId="67398D31" w14:textId="744721D1"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 xml:space="preserve">По риску развития высокой степени поражения </w:t>
            </w:r>
            <w:proofErr w:type="gramStart"/>
            <w:r w:rsidRPr="008C61C7">
              <w:rPr>
                <w:rFonts w:ascii="Times New Roman" w:eastAsiaTheme="minorHAnsi" w:hAnsi="Times New Roman"/>
                <w:sz w:val="24"/>
                <w:szCs w:val="24"/>
              </w:rPr>
              <w:t>КР</w:t>
            </w:r>
            <w:proofErr w:type="gramEnd"/>
            <w:r w:rsidRPr="008C61C7">
              <w:rPr>
                <w:rFonts w:ascii="Times New Roman" w:eastAsiaTheme="minorHAnsi" w:hAnsi="Times New Roman"/>
                <w:sz w:val="24"/>
                <w:szCs w:val="24"/>
              </w:rPr>
              <w:t xml:space="preserve"> по SS (≥33)</w:t>
            </w:r>
          </w:p>
        </w:tc>
      </w:tr>
      <w:tr w:rsidR="008C61C7" w:rsidRPr="008C61C7" w14:paraId="24293B7D" w14:textId="77777777" w:rsidTr="0066646D">
        <w:tc>
          <w:tcPr>
            <w:tcW w:w="2626" w:type="dxa"/>
          </w:tcPr>
          <w:p w14:paraId="30EC7A81" w14:textId="2BAAC712" w:rsidR="00DC613D" w:rsidRPr="008C61C7" w:rsidRDefault="00295F8E" w:rsidP="00295F8E">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2563" w:type="dxa"/>
          </w:tcPr>
          <w:p w14:paraId="7B2479CE" w14:textId="3E97A28E" w:rsidR="00DC613D" w:rsidRPr="008C61C7" w:rsidRDefault="006F2E50" w:rsidP="00295F8E">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1144" w:type="dxa"/>
          </w:tcPr>
          <w:p w14:paraId="4161D6F6" w14:textId="77777777" w:rsidR="00DC613D" w:rsidRPr="008C61C7" w:rsidRDefault="00DC613D" w:rsidP="00295F8E">
            <w:pPr>
              <w:spacing w:after="0" w:line="240" w:lineRule="auto"/>
              <w:jc w:val="center"/>
              <w:rPr>
                <w:rFonts w:ascii="Times New Roman" w:eastAsiaTheme="minorHAnsi" w:hAnsi="Times New Roman"/>
                <w:sz w:val="24"/>
                <w:szCs w:val="24"/>
              </w:rPr>
            </w:pPr>
          </w:p>
        </w:tc>
        <w:tc>
          <w:tcPr>
            <w:tcW w:w="2269" w:type="dxa"/>
          </w:tcPr>
          <w:p w14:paraId="61807069" w14:textId="79E6BABC" w:rsidR="00DC613D" w:rsidRPr="008C61C7" w:rsidRDefault="006F2E50" w:rsidP="00295F8E">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1037" w:type="dxa"/>
          </w:tcPr>
          <w:p w14:paraId="17654C35" w14:textId="51A3D13C" w:rsidR="00DC613D"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r>
      <w:tr w:rsidR="008C61C7" w:rsidRPr="008C61C7" w14:paraId="7CD0A90E" w14:textId="77777777" w:rsidTr="0066646D">
        <w:tc>
          <w:tcPr>
            <w:tcW w:w="9639" w:type="dxa"/>
            <w:gridSpan w:val="5"/>
          </w:tcPr>
          <w:p w14:paraId="67E95618" w14:textId="77777777" w:rsidR="00295F8E" w:rsidRDefault="006161DB" w:rsidP="0066646D">
            <w:pPr>
              <w:autoSpaceDE w:val="0"/>
              <w:autoSpaceDN w:val="0"/>
              <w:adjustRightInd w:val="0"/>
              <w:spacing w:after="0" w:line="240" w:lineRule="auto"/>
              <w:ind w:firstLine="462"/>
              <w:jc w:val="both"/>
              <w:rPr>
                <w:rFonts w:ascii="Times New Roman" w:eastAsiaTheme="minorHAnsi" w:hAnsi="Times New Roman"/>
                <w:sz w:val="24"/>
                <w:szCs w:val="24"/>
              </w:rPr>
            </w:pPr>
            <w:r w:rsidRPr="008C61C7">
              <w:rPr>
                <w:rFonts w:ascii="Times New Roman" w:eastAsiaTheme="minorHAnsi" w:hAnsi="Times New Roman"/>
                <w:sz w:val="24"/>
                <w:szCs w:val="24"/>
              </w:rPr>
              <w:t>Примечания</w:t>
            </w:r>
            <w:r w:rsidR="00295F8E">
              <w:rPr>
                <w:rFonts w:ascii="Times New Roman" w:eastAsiaTheme="minorHAnsi" w:hAnsi="Times New Roman"/>
                <w:sz w:val="24"/>
                <w:szCs w:val="24"/>
              </w:rPr>
              <w:t>:</w:t>
            </w:r>
            <w:r w:rsidR="0066646D" w:rsidRPr="008C61C7">
              <w:rPr>
                <w:rFonts w:ascii="Times New Roman" w:eastAsiaTheme="minorHAnsi" w:hAnsi="Times New Roman"/>
                <w:sz w:val="24"/>
                <w:szCs w:val="24"/>
              </w:rPr>
              <w:t xml:space="preserve"> </w:t>
            </w:r>
          </w:p>
          <w:p w14:paraId="69A2829D" w14:textId="7DF9BDE9" w:rsidR="00295F8E" w:rsidRDefault="00295F8E" w:rsidP="00295F8E">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1.</w:t>
            </w:r>
            <w:r w:rsidR="0066646D" w:rsidRPr="008C61C7">
              <w:rPr>
                <w:rFonts w:ascii="Times New Roman" w:eastAsiaTheme="minorHAnsi" w:hAnsi="Times New Roman"/>
                <w:sz w:val="24"/>
                <w:szCs w:val="24"/>
              </w:rPr>
              <w:t xml:space="preserve"> </w:t>
            </w:r>
            <w:r w:rsidR="006161DB" w:rsidRPr="008C61C7">
              <w:rPr>
                <w:rFonts w:ascii="Times New Roman" w:eastAsiaTheme="minorHAnsi" w:hAnsi="Times New Roman"/>
                <w:sz w:val="24"/>
                <w:szCs w:val="24"/>
              </w:rPr>
              <w:t>ИКЧ – индекс коморбидности Charlson</w:t>
            </w:r>
            <w:r>
              <w:rPr>
                <w:rFonts w:ascii="Times New Roman" w:eastAsiaTheme="minorHAnsi" w:hAnsi="Times New Roman"/>
                <w:sz w:val="24"/>
                <w:szCs w:val="24"/>
              </w:rPr>
              <w:t>.</w:t>
            </w:r>
          </w:p>
          <w:p w14:paraId="49B26CF5" w14:textId="50461D6F" w:rsidR="00295F8E" w:rsidRDefault="00295F8E" w:rsidP="00295F8E">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2. </w:t>
            </w:r>
            <w:r w:rsidR="006161DB" w:rsidRPr="008C61C7">
              <w:rPr>
                <w:rFonts w:ascii="Times New Roman" w:eastAsiaTheme="minorHAnsi" w:hAnsi="Times New Roman"/>
                <w:sz w:val="24"/>
                <w:szCs w:val="24"/>
              </w:rPr>
              <w:t>ИМ – инфаркт миокарда</w:t>
            </w:r>
            <w:r>
              <w:rPr>
                <w:rFonts w:ascii="Times New Roman" w:eastAsiaTheme="minorHAnsi" w:hAnsi="Times New Roman"/>
                <w:sz w:val="24"/>
                <w:szCs w:val="24"/>
              </w:rPr>
              <w:t>.</w:t>
            </w:r>
          </w:p>
          <w:p w14:paraId="009560D6" w14:textId="2CE40684" w:rsidR="00295F8E" w:rsidRDefault="00295F8E" w:rsidP="00295F8E">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3. </w:t>
            </w:r>
            <w:r w:rsidR="006161DB" w:rsidRPr="008C61C7">
              <w:rPr>
                <w:rFonts w:ascii="Times New Roman" w:eastAsiaTheme="minorHAnsi" w:hAnsi="Times New Roman"/>
                <w:sz w:val="24"/>
                <w:szCs w:val="24"/>
              </w:rPr>
              <w:t>ИМТ – индекс массы тела</w:t>
            </w:r>
            <w:r>
              <w:rPr>
                <w:rFonts w:ascii="Times New Roman" w:eastAsiaTheme="minorHAnsi" w:hAnsi="Times New Roman"/>
                <w:sz w:val="24"/>
                <w:szCs w:val="24"/>
              </w:rPr>
              <w:t>.</w:t>
            </w:r>
            <w:r w:rsidR="006161DB" w:rsidRPr="008C61C7">
              <w:rPr>
                <w:rFonts w:ascii="Times New Roman" w:eastAsiaTheme="minorHAnsi" w:hAnsi="Times New Roman"/>
                <w:sz w:val="24"/>
                <w:szCs w:val="24"/>
              </w:rPr>
              <w:t xml:space="preserve"> </w:t>
            </w:r>
          </w:p>
          <w:p w14:paraId="7DC1DB60" w14:textId="42DAB711" w:rsidR="00295F8E" w:rsidRDefault="00295F8E" w:rsidP="00295F8E">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4. </w:t>
            </w:r>
            <w:r w:rsidR="006161DB" w:rsidRPr="008C61C7">
              <w:rPr>
                <w:rFonts w:ascii="Times New Roman" w:eastAsiaTheme="minorHAnsi" w:hAnsi="Times New Roman"/>
                <w:sz w:val="24"/>
                <w:szCs w:val="24"/>
              </w:rPr>
              <w:t>ПАЗ – периферическое атеросклеротическое заболевание</w:t>
            </w:r>
            <w:r>
              <w:rPr>
                <w:rFonts w:ascii="Times New Roman" w:eastAsiaTheme="minorHAnsi" w:hAnsi="Times New Roman"/>
                <w:sz w:val="24"/>
                <w:szCs w:val="24"/>
              </w:rPr>
              <w:t>.</w:t>
            </w:r>
            <w:r w:rsidR="006161DB" w:rsidRPr="008C61C7">
              <w:rPr>
                <w:rFonts w:ascii="Times New Roman" w:eastAsiaTheme="minorHAnsi" w:hAnsi="Times New Roman"/>
                <w:sz w:val="24"/>
                <w:szCs w:val="24"/>
              </w:rPr>
              <w:t xml:space="preserve"> </w:t>
            </w:r>
          </w:p>
          <w:p w14:paraId="436B141A" w14:textId="5BADDB18" w:rsidR="00295F8E" w:rsidRDefault="00295F8E" w:rsidP="00295F8E">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5. </w:t>
            </w:r>
            <w:r w:rsidR="006161DB" w:rsidRPr="008C61C7">
              <w:rPr>
                <w:rFonts w:ascii="Times New Roman" w:eastAsiaTheme="minorHAnsi" w:hAnsi="Times New Roman"/>
                <w:sz w:val="24"/>
                <w:szCs w:val="24"/>
              </w:rPr>
              <w:t>СД – сахарный диабет</w:t>
            </w:r>
            <w:r>
              <w:rPr>
                <w:rFonts w:ascii="Times New Roman" w:eastAsiaTheme="minorHAnsi" w:hAnsi="Times New Roman"/>
                <w:sz w:val="24"/>
                <w:szCs w:val="24"/>
              </w:rPr>
              <w:t>.</w:t>
            </w:r>
            <w:r w:rsidR="006161DB" w:rsidRPr="008C61C7">
              <w:rPr>
                <w:rFonts w:ascii="Times New Roman" w:eastAsiaTheme="minorHAnsi" w:hAnsi="Times New Roman"/>
                <w:sz w:val="24"/>
                <w:szCs w:val="24"/>
              </w:rPr>
              <w:t xml:space="preserve"> </w:t>
            </w:r>
          </w:p>
          <w:p w14:paraId="556C388B" w14:textId="37BB1258" w:rsidR="00295F8E" w:rsidRDefault="00295F8E" w:rsidP="00295F8E">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6. </w:t>
            </w:r>
            <w:r w:rsidR="006161DB" w:rsidRPr="008C61C7">
              <w:rPr>
                <w:rFonts w:ascii="Times New Roman" w:eastAsiaTheme="minorHAnsi" w:hAnsi="Times New Roman"/>
                <w:sz w:val="24"/>
                <w:szCs w:val="24"/>
              </w:rPr>
              <w:t>ФВЛЖ</w:t>
            </w:r>
            <w:proofErr w:type="gramStart"/>
            <w:r w:rsidR="006161DB" w:rsidRPr="008C61C7">
              <w:rPr>
                <w:rFonts w:ascii="Times New Roman" w:eastAsiaTheme="minorHAnsi" w:hAnsi="Times New Roman"/>
                <w:sz w:val="24"/>
                <w:szCs w:val="24"/>
              </w:rPr>
              <w:t>1</w:t>
            </w:r>
            <w:proofErr w:type="gramEnd"/>
            <w:r w:rsidR="006161DB" w:rsidRPr="008C61C7">
              <w:rPr>
                <w:rFonts w:ascii="Times New Roman" w:eastAsiaTheme="minorHAnsi" w:hAnsi="Times New Roman"/>
                <w:sz w:val="24"/>
                <w:szCs w:val="24"/>
              </w:rPr>
              <w:t xml:space="preserve"> – исходная фракция выброса левого желудочка сердца</w:t>
            </w:r>
            <w:r>
              <w:rPr>
                <w:rFonts w:ascii="Times New Roman" w:eastAsiaTheme="minorHAnsi" w:hAnsi="Times New Roman"/>
                <w:sz w:val="24"/>
                <w:szCs w:val="24"/>
              </w:rPr>
              <w:t>.</w:t>
            </w:r>
            <w:r w:rsidR="006161DB" w:rsidRPr="008C61C7">
              <w:rPr>
                <w:rFonts w:ascii="Times New Roman" w:eastAsiaTheme="minorHAnsi" w:hAnsi="Times New Roman"/>
                <w:sz w:val="24"/>
                <w:szCs w:val="24"/>
              </w:rPr>
              <w:t xml:space="preserve"> </w:t>
            </w:r>
          </w:p>
          <w:p w14:paraId="3814C4E9" w14:textId="1EBB7FA8" w:rsidR="00295F8E" w:rsidRDefault="00295F8E" w:rsidP="00295F8E">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7. </w:t>
            </w:r>
            <w:r w:rsidR="006161DB" w:rsidRPr="008C61C7">
              <w:rPr>
                <w:rFonts w:ascii="Times New Roman" w:eastAsiaTheme="minorHAnsi" w:hAnsi="Times New Roman"/>
                <w:sz w:val="24"/>
                <w:szCs w:val="24"/>
              </w:rPr>
              <w:t>ФП – фибрилляция предсердий</w:t>
            </w:r>
            <w:r>
              <w:rPr>
                <w:rFonts w:ascii="Times New Roman" w:eastAsiaTheme="minorHAnsi" w:hAnsi="Times New Roman"/>
                <w:sz w:val="24"/>
                <w:szCs w:val="24"/>
              </w:rPr>
              <w:t>.</w:t>
            </w:r>
          </w:p>
          <w:p w14:paraId="2BF53A53" w14:textId="1A1D00AA" w:rsidR="00295F8E" w:rsidRDefault="00295F8E" w:rsidP="00295F8E">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8. </w:t>
            </w:r>
            <w:r w:rsidR="006161DB" w:rsidRPr="008C61C7">
              <w:rPr>
                <w:rFonts w:ascii="Times New Roman" w:eastAsiaTheme="minorHAnsi" w:hAnsi="Times New Roman"/>
                <w:sz w:val="24"/>
                <w:szCs w:val="24"/>
              </w:rPr>
              <w:t>ХОБЛ – хроническая обструктивная болезнь легких</w:t>
            </w:r>
            <w:r>
              <w:rPr>
                <w:rFonts w:ascii="Times New Roman" w:eastAsiaTheme="minorHAnsi" w:hAnsi="Times New Roman"/>
                <w:sz w:val="24"/>
                <w:szCs w:val="24"/>
              </w:rPr>
              <w:t>.</w:t>
            </w:r>
          </w:p>
          <w:p w14:paraId="05C39CEC" w14:textId="65AF28D0" w:rsidR="00295F8E" w:rsidRDefault="00295F8E" w:rsidP="00295F8E">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9. </w:t>
            </w:r>
            <w:r w:rsidR="006161DB" w:rsidRPr="008C61C7">
              <w:rPr>
                <w:rFonts w:ascii="Times New Roman" w:eastAsiaTheme="minorHAnsi" w:hAnsi="Times New Roman"/>
                <w:sz w:val="24"/>
                <w:szCs w:val="24"/>
                <w:lang w:val="en-US"/>
              </w:rPr>
              <w:t>HR</w:t>
            </w:r>
            <w:r w:rsidR="006161DB" w:rsidRPr="008C61C7">
              <w:rPr>
                <w:rFonts w:ascii="Times New Roman" w:eastAsiaTheme="minorHAnsi" w:hAnsi="Times New Roman"/>
                <w:sz w:val="24"/>
                <w:szCs w:val="24"/>
              </w:rPr>
              <w:t xml:space="preserve"> </w:t>
            </w:r>
            <w:r w:rsidR="006F2E50">
              <w:rPr>
                <w:rFonts w:ascii="Times New Roman" w:eastAsiaTheme="minorHAnsi" w:hAnsi="Times New Roman"/>
                <w:sz w:val="24"/>
                <w:szCs w:val="24"/>
              </w:rPr>
              <w:t>–</w:t>
            </w:r>
            <w:r w:rsidR="006161DB" w:rsidRPr="008C61C7">
              <w:rPr>
                <w:rFonts w:ascii="Times New Roman" w:eastAsiaTheme="minorHAnsi" w:hAnsi="Times New Roman"/>
                <w:sz w:val="24"/>
                <w:szCs w:val="24"/>
              </w:rPr>
              <w:t xml:space="preserve"> Hazard Ratio</w:t>
            </w:r>
            <w:r>
              <w:rPr>
                <w:rFonts w:ascii="Times New Roman" w:eastAsiaTheme="minorHAnsi" w:hAnsi="Times New Roman"/>
                <w:sz w:val="24"/>
                <w:szCs w:val="24"/>
              </w:rPr>
              <w:t>.</w:t>
            </w:r>
            <w:r w:rsidR="006161DB" w:rsidRPr="008C61C7">
              <w:rPr>
                <w:rFonts w:ascii="Times New Roman" w:eastAsiaTheme="minorHAnsi" w:hAnsi="Times New Roman"/>
                <w:sz w:val="24"/>
                <w:szCs w:val="24"/>
              </w:rPr>
              <w:t xml:space="preserve"> </w:t>
            </w:r>
          </w:p>
          <w:p w14:paraId="01C70C1D" w14:textId="0BBD901A" w:rsidR="00295F8E" w:rsidRDefault="00295F8E" w:rsidP="00295F8E">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10. </w:t>
            </w:r>
            <w:r w:rsidR="006161DB" w:rsidRPr="008C61C7">
              <w:rPr>
                <w:rFonts w:ascii="Times New Roman" w:eastAsiaTheme="minorHAnsi" w:hAnsi="Times New Roman"/>
                <w:sz w:val="24"/>
                <w:szCs w:val="24"/>
              </w:rPr>
              <w:t xml:space="preserve">МАССЕ </w:t>
            </w:r>
            <w:r w:rsidR="006F2E50">
              <w:rPr>
                <w:rFonts w:ascii="Times New Roman" w:eastAsiaTheme="minorHAnsi" w:hAnsi="Times New Roman"/>
                <w:sz w:val="24"/>
                <w:szCs w:val="24"/>
              </w:rPr>
              <w:t>–</w:t>
            </w:r>
            <w:r w:rsidR="006161DB" w:rsidRPr="008C61C7">
              <w:rPr>
                <w:rFonts w:ascii="Times New Roman" w:eastAsiaTheme="minorHAnsi" w:hAnsi="Times New Roman"/>
                <w:sz w:val="24"/>
                <w:szCs w:val="24"/>
              </w:rPr>
              <w:t xml:space="preserve"> major adverse cardiac and cerebrovascular events</w:t>
            </w:r>
            <w:r>
              <w:rPr>
                <w:rFonts w:ascii="Times New Roman" w:eastAsiaTheme="minorHAnsi" w:hAnsi="Times New Roman"/>
                <w:sz w:val="24"/>
                <w:szCs w:val="24"/>
              </w:rPr>
              <w:t>/</w:t>
            </w:r>
            <w:r w:rsidR="006161DB" w:rsidRPr="008C61C7">
              <w:rPr>
                <w:rFonts w:ascii="Times New Roman" w:eastAsiaTheme="minorHAnsi" w:hAnsi="Times New Roman"/>
                <w:sz w:val="24"/>
                <w:szCs w:val="24"/>
              </w:rPr>
              <w:t>основные неблагоприятные кардиальные и цереброваскулярные события</w:t>
            </w:r>
            <w:r>
              <w:rPr>
                <w:rFonts w:ascii="Times New Roman" w:eastAsiaTheme="minorHAnsi" w:hAnsi="Times New Roman"/>
                <w:sz w:val="24"/>
                <w:szCs w:val="24"/>
              </w:rPr>
              <w:t>.</w:t>
            </w:r>
          </w:p>
          <w:p w14:paraId="42622CD6" w14:textId="024DF570" w:rsidR="00295F8E" w:rsidRDefault="00295F8E" w:rsidP="00295F8E">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11. </w:t>
            </w:r>
            <w:r w:rsidR="006161DB" w:rsidRPr="008C61C7">
              <w:rPr>
                <w:rFonts w:ascii="Times New Roman" w:eastAsiaTheme="minorHAnsi" w:hAnsi="Times New Roman"/>
                <w:sz w:val="24"/>
                <w:szCs w:val="24"/>
              </w:rPr>
              <w:t>SS – SYNTAX Score</w:t>
            </w:r>
            <w:r>
              <w:rPr>
                <w:rFonts w:ascii="Times New Roman" w:eastAsiaTheme="minorHAnsi" w:hAnsi="Times New Roman"/>
                <w:sz w:val="24"/>
                <w:szCs w:val="24"/>
              </w:rPr>
              <w:t>.</w:t>
            </w:r>
            <w:r w:rsidR="006161DB" w:rsidRPr="008C61C7">
              <w:rPr>
                <w:rFonts w:ascii="Times New Roman" w:eastAsiaTheme="minorHAnsi" w:hAnsi="Times New Roman"/>
                <w:sz w:val="24"/>
                <w:szCs w:val="24"/>
              </w:rPr>
              <w:t xml:space="preserve"> </w:t>
            </w:r>
          </w:p>
          <w:p w14:paraId="7A467A59" w14:textId="03CD81D0" w:rsidR="006161DB" w:rsidRPr="008C61C7" w:rsidRDefault="00295F8E" w:rsidP="00295F8E">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12. </w:t>
            </w:r>
            <w:r w:rsidR="006161DB" w:rsidRPr="008C61C7">
              <w:rPr>
                <w:rFonts w:ascii="Times New Roman" w:eastAsiaTheme="minorHAnsi" w:hAnsi="Times New Roman"/>
                <w:sz w:val="24"/>
                <w:szCs w:val="24"/>
              </w:rPr>
              <w:t>SS1 – исходные баллы шкалы SYNTAX</w:t>
            </w:r>
          </w:p>
        </w:tc>
      </w:tr>
    </w:tbl>
    <w:p w14:paraId="6BF280AF" w14:textId="77777777" w:rsidR="00B82842" w:rsidRPr="008C61C7" w:rsidRDefault="00B82842" w:rsidP="00DC613D">
      <w:pPr>
        <w:spacing w:after="0" w:line="240" w:lineRule="auto"/>
        <w:rPr>
          <w:rFonts w:ascii="Times New Roman" w:eastAsiaTheme="minorHAnsi" w:hAnsi="Times New Roman"/>
          <w:sz w:val="28"/>
          <w:szCs w:val="28"/>
        </w:rPr>
      </w:pPr>
    </w:p>
    <w:p w14:paraId="513FAA7E" w14:textId="7C387A57" w:rsidR="00DC613D" w:rsidRPr="008C61C7" w:rsidRDefault="00DC613D" w:rsidP="0066646D">
      <w:pPr>
        <w:spacing w:after="0" w:line="240" w:lineRule="auto"/>
        <w:jc w:val="both"/>
        <w:rPr>
          <w:rFonts w:ascii="Times New Roman" w:eastAsiaTheme="minorHAnsi" w:hAnsi="Times New Roman"/>
          <w:sz w:val="28"/>
          <w:szCs w:val="28"/>
        </w:rPr>
      </w:pPr>
      <w:r w:rsidRPr="008C61C7">
        <w:rPr>
          <w:rFonts w:ascii="Times New Roman" w:eastAsiaTheme="minorHAnsi" w:hAnsi="Times New Roman"/>
          <w:sz w:val="28"/>
          <w:szCs w:val="28"/>
        </w:rPr>
        <w:t xml:space="preserve">Таблица </w:t>
      </w:r>
      <w:r w:rsidR="0066646D" w:rsidRPr="008C61C7">
        <w:rPr>
          <w:rFonts w:ascii="Times New Roman" w:eastAsiaTheme="minorHAnsi" w:hAnsi="Times New Roman"/>
          <w:sz w:val="28"/>
          <w:szCs w:val="28"/>
        </w:rPr>
        <w:t>Е</w:t>
      </w:r>
      <w:r w:rsidR="00F5213E">
        <w:rPr>
          <w:rFonts w:ascii="Times New Roman" w:eastAsiaTheme="minorHAnsi" w:hAnsi="Times New Roman"/>
          <w:sz w:val="28"/>
          <w:szCs w:val="28"/>
        </w:rPr>
        <w:t>.</w:t>
      </w:r>
      <w:r w:rsidR="0066646D" w:rsidRPr="008C61C7">
        <w:rPr>
          <w:rFonts w:ascii="Times New Roman" w:eastAsiaTheme="minorHAnsi" w:hAnsi="Times New Roman"/>
          <w:sz w:val="28"/>
          <w:szCs w:val="28"/>
        </w:rPr>
        <w:t>6</w:t>
      </w:r>
      <w:r w:rsidRPr="008C61C7">
        <w:rPr>
          <w:rFonts w:ascii="Times New Roman" w:eastAsiaTheme="minorHAnsi" w:hAnsi="Times New Roman"/>
          <w:sz w:val="28"/>
          <w:szCs w:val="28"/>
        </w:rPr>
        <w:t xml:space="preserve"> – Результаты однофакторного и многофакторного анализа для группы АКШ низкой категории SYNTAX Score</w:t>
      </w:r>
      <w:r w:rsidR="00D65CBF" w:rsidRPr="008C61C7">
        <w:rPr>
          <w:rFonts w:ascii="Times New Roman" w:eastAsiaTheme="minorHAnsi" w:hAnsi="Times New Roman"/>
          <w:sz w:val="28"/>
          <w:szCs w:val="28"/>
        </w:rPr>
        <w:t xml:space="preserve"> </w:t>
      </w:r>
      <w:r w:rsidRPr="008C61C7">
        <w:rPr>
          <w:rFonts w:ascii="Times New Roman" w:eastAsiaTheme="minorHAnsi" w:hAnsi="Times New Roman"/>
          <w:sz w:val="28"/>
          <w:szCs w:val="28"/>
        </w:rPr>
        <w:t>≤</w:t>
      </w:r>
      <w:r w:rsidR="00D65CBF" w:rsidRPr="008C61C7">
        <w:rPr>
          <w:rFonts w:ascii="Times New Roman" w:eastAsiaTheme="minorHAnsi" w:hAnsi="Times New Roman"/>
          <w:sz w:val="28"/>
          <w:szCs w:val="28"/>
        </w:rPr>
        <w:t xml:space="preserve"> </w:t>
      </w:r>
      <w:r w:rsidRPr="008C61C7">
        <w:rPr>
          <w:rFonts w:ascii="Times New Roman" w:eastAsiaTheme="minorHAnsi" w:hAnsi="Times New Roman"/>
          <w:sz w:val="28"/>
          <w:szCs w:val="28"/>
        </w:rPr>
        <w:t>22</w:t>
      </w:r>
    </w:p>
    <w:p w14:paraId="6A8B387A" w14:textId="77777777" w:rsidR="0066646D" w:rsidRPr="00295F8E" w:rsidRDefault="0066646D" w:rsidP="00DC613D">
      <w:pPr>
        <w:spacing w:after="0" w:line="240" w:lineRule="auto"/>
        <w:rPr>
          <w:rFonts w:ascii="Times New Roman" w:eastAsiaTheme="minorHAnsi"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976"/>
        <w:gridCol w:w="1276"/>
        <w:gridCol w:w="142"/>
        <w:gridCol w:w="2648"/>
        <w:gridCol w:w="45"/>
        <w:gridCol w:w="992"/>
      </w:tblGrid>
      <w:tr w:rsidR="00295F8E" w:rsidRPr="008C61C7" w14:paraId="189ABC18" w14:textId="77777777" w:rsidTr="00295F8E">
        <w:trPr>
          <w:trHeight w:val="513"/>
        </w:trPr>
        <w:tc>
          <w:tcPr>
            <w:tcW w:w="1560" w:type="dxa"/>
            <w:vMerge w:val="restart"/>
            <w:vAlign w:val="center"/>
          </w:tcPr>
          <w:p w14:paraId="127C736D" w14:textId="77777777"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Факторы</w:t>
            </w:r>
          </w:p>
        </w:tc>
        <w:tc>
          <w:tcPr>
            <w:tcW w:w="4252" w:type="dxa"/>
            <w:gridSpan w:val="2"/>
            <w:vAlign w:val="center"/>
          </w:tcPr>
          <w:p w14:paraId="4B64D34C" w14:textId="77777777"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827" w:type="dxa"/>
            <w:gridSpan w:val="4"/>
            <w:vAlign w:val="center"/>
          </w:tcPr>
          <w:p w14:paraId="760AD503" w14:textId="77777777"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295F8E" w:rsidRPr="008C61C7" w14:paraId="61A83E1D" w14:textId="77777777" w:rsidTr="00295F8E">
        <w:tc>
          <w:tcPr>
            <w:tcW w:w="1560" w:type="dxa"/>
            <w:vMerge/>
            <w:vAlign w:val="center"/>
          </w:tcPr>
          <w:p w14:paraId="032E9CB2" w14:textId="77777777"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p>
        </w:tc>
        <w:tc>
          <w:tcPr>
            <w:tcW w:w="2976" w:type="dxa"/>
            <w:vAlign w:val="center"/>
          </w:tcPr>
          <w:p w14:paraId="2E3E0014" w14:textId="77777777"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Hazard Ratio (95% ДИ)</w:t>
            </w:r>
          </w:p>
        </w:tc>
        <w:tc>
          <w:tcPr>
            <w:tcW w:w="1276" w:type="dxa"/>
            <w:vAlign w:val="center"/>
          </w:tcPr>
          <w:p w14:paraId="1B95C794" w14:textId="6355436E"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Pr>
                <w:rFonts w:ascii="Times New Roman" w:hAnsi="Times New Roman"/>
                <w:sz w:val="24"/>
                <w:szCs w:val="24"/>
              </w:rPr>
              <w:t>–</w:t>
            </w:r>
            <w:r w:rsidRPr="008C61C7">
              <w:rPr>
                <w:rFonts w:ascii="Times New Roman" w:hAnsi="Times New Roman"/>
                <w:sz w:val="24"/>
                <w:szCs w:val="24"/>
              </w:rPr>
              <w:t>value</w:t>
            </w:r>
          </w:p>
        </w:tc>
        <w:tc>
          <w:tcPr>
            <w:tcW w:w="2835" w:type="dxa"/>
            <w:gridSpan w:val="3"/>
            <w:vAlign w:val="center"/>
          </w:tcPr>
          <w:p w14:paraId="5C1627BF" w14:textId="77777777"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Hazard Ratio (95% ДИ)</w:t>
            </w:r>
          </w:p>
        </w:tc>
        <w:tc>
          <w:tcPr>
            <w:tcW w:w="992" w:type="dxa"/>
            <w:vAlign w:val="center"/>
          </w:tcPr>
          <w:p w14:paraId="58FF9FF4" w14:textId="4154F28B"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Pr>
                <w:rFonts w:ascii="Times New Roman" w:hAnsi="Times New Roman"/>
                <w:sz w:val="24"/>
                <w:szCs w:val="24"/>
              </w:rPr>
              <w:t>–</w:t>
            </w:r>
            <w:r w:rsidRPr="008C61C7">
              <w:rPr>
                <w:rFonts w:ascii="Times New Roman" w:hAnsi="Times New Roman"/>
                <w:sz w:val="24"/>
                <w:szCs w:val="24"/>
              </w:rPr>
              <w:t>value</w:t>
            </w:r>
          </w:p>
        </w:tc>
      </w:tr>
      <w:tr w:rsidR="00295F8E" w:rsidRPr="008C61C7" w14:paraId="6CAD7DCB" w14:textId="77777777" w:rsidTr="00295F8E">
        <w:tc>
          <w:tcPr>
            <w:tcW w:w="1560" w:type="dxa"/>
            <w:vAlign w:val="center"/>
          </w:tcPr>
          <w:p w14:paraId="1AD14CDD" w14:textId="56BFBCD2"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976" w:type="dxa"/>
            <w:vAlign w:val="center"/>
          </w:tcPr>
          <w:p w14:paraId="6A7E898F" w14:textId="14BBA9AC"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vAlign w:val="center"/>
          </w:tcPr>
          <w:p w14:paraId="13701389" w14:textId="7E68D5BE"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835" w:type="dxa"/>
            <w:gridSpan w:val="3"/>
            <w:vAlign w:val="center"/>
          </w:tcPr>
          <w:p w14:paraId="4DAA276A" w14:textId="16DCC4F3"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vAlign w:val="center"/>
          </w:tcPr>
          <w:p w14:paraId="13B6F3A3" w14:textId="2E7C598C"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r>
      <w:tr w:rsidR="00295F8E" w:rsidRPr="008C61C7" w14:paraId="4461E347" w14:textId="77777777" w:rsidTr="005E7DDF">
        <w:tc>
          <w:tcPr>
            <w:tcW w:w="9639" w:type="dxa"/>
            <w:gridSpan w:val="7"/>
          </w:tcPr>
          <w:p w14:paraId="14816DE7" w14:textId="77777777" w:rsidR="00295F8E" w:rsidRPr="008C61C7" w:rsidRDefault="00295F8E"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Для комбинации МАССЕ = Смерть от всех причин+ИМ+ОНМК</w:t>
            </w:r>
          </w:p>
        </w:tc>
      </w:tr>
      <w:tr w:rsidR="00295F8E" w:rsidRPr="008C61C7" w14:paraId="04334DD8" w14:textId="77777777" w:rsidTr="008C61C7">
        <w:tc>
          <w:tcPr>
            <w:tcW w:w="1560" w:type="dxa"/>
          </w:tcPr>
          <w:p w14:paraId="7A58E2A5" w14:textId="77777777" w:rsidR="00295F8E" w:rsidRPr="008C61C7" w:rsidRDefault="00295F8E" w:rsidP="00DC613D">
            <w:pPr>
              <w:spacing w:after="0" w:line="240" w:lineRule="auto"/>
              <w:jc w:val="both"/>
              <w:rPr>
                <w:rFonts w:ascii="Times New Roman" w:hAnsi="Times New Roman"/>
                <w:sz w:val="24"/>
                <w:szCs w:val="24"/>
              </w:rPr>
            </w:pPr>
            <w:r w:rsidRPr="008C61C7">
              <w:rPr>
                <w:rFonts w:ascii="Times New Roman" w:hAnsi="Times New Roman"/>
                <w:sz w:val="24"/>
                <w:szCs w:val="24"/>
              </w:rPr>
              <w:t>ИКЧ</w:t>
            </w:r>
          </w:p>
        </w:tc>
        <w:tc>
          <w:tcPr>
            <w:tcW w:w="2976" w:type="dxa"/>
          </w:tcPr>
          <w:p w14:paraId="3EFBDB90" w14:textId="0740C483" w:rsidR="00295F8E" w:rsidRPr="008C61C7" w:rsidRDefault="00295F8E"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1,3</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1,1</w:t>
            </w:r>
            <w:r w:rsidRPr="008C61C7">
              <w:rPr>
                <w:rFonts w:ascii="Times New Roman" w:eastAsiaTheme="minorHAnsi" w:hAnsi="Times New Roman"/>
                <w:sz w:val="24"/>
                <w:szCs w:val="24"/>
              </w:rPr>
              <w:t xml:space="preserve"> </w:t>
            </w:r>
            <w:r>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1,5</w:t>
            </w:r>
            <w:r w:rsidRPr="008C61C7">
              <w:rPr>
                <w:rFonts w:ascii="Times New Roman" w:eastAsiaTheme="minorHAnsi" w:hAnsi="Times New Roman"/>
                <w:sz w:val="24"/>
                <w:szCs w:val="24"/>
              </w:rPr>
              <w:t>4)</w:t>
            </w:r>
          </w:p>
        </w:tc>
        <w:tc>
          <w:tcPr>
            <w:tcW w:w="1418" w:type="dxa"/>
            <w:gridSpan w:val="2"/>
          </w:tcPr>
          <w:p w14:paraId="5F22F475" w14:textId="77777777" w:rsidR="00295F8E" w:rsidRPr="008C61C7" w:rsidRDefault="00295F8E"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,002</w:t>
            </w:r>
          </w:p>
        </w:tc>
        <w:tc>
          <w:tcPr>
            <w:tcW w:w="2648" w:type="dxa"/>
          </w:tcPr>
          <w:p w14:paraId="5B0921D7" w14:textId="58CC9C89"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0F3638">
              <w:rPr>
                <w:rFonts w:ascii="Times New Roman" w:eastAsiaTheme="minorHAnsi" w:hAnsi="Times New Roman"/>
                <w:sz w:val="24"/>
                <w:szCs w:val="24"/>
              </w:rPr>
              <w:t>–</w:t>
            </w:r>
          </w:p>
        </w:tc>
        <w:tc>
          <w:tcPr>
            <w:tcW w:w="1037" w:type="dxa"/>
            <w:gridSpan w:val="2"/>
          </w:tcPr>
          <w:p w14:paraId="0864202F" w14:textId="3C9E1939" w:rsidR="00295F8E" w:rsidRPr="008C61C7" w:rsidRDefault="00295F8E" w:rsidP="00295F8E">
            <w:pPr>
              <w:autoSpaceDE w:val="0"/>
              <w:autoSpaceDN w:val="0"/>
              <w:adjustRightInd w:val="0"/>
              <w:spacing w:after="0" w:line="240" w:lineRule="auto"/>
              <w:jc w:val="center"/>
              <w:rPr>
                <w:rFonts w:ascii="Times New Roman" w:hAnsi="Times New Roman"/>
                <w:sz w:val="24"/>
                <w:szCs w:val="24"/>
              </w:rPr>
            </w:pPr>
            <w:r w:rsidRPr="000F3638">
              <w:rPr>
                <w:rFonts w:ascii="Times New Roman" w:eastAsiaTheme="minorHAnsi" w:hAnsi="Times New Roman"/>
                <w:sz w:val="24"/>
                <w:szCs w:val="24"/>
              </w:rPr>
              <w:t>–</w:t>
            </w:r>
          </w:p>
        </w:tc>
      </w:tr>
      <w:tr w:rsidR="00295F8E" w:rsidRPr="008C61C7" w14:paraId="37C95F23" w14:textId="77777777" w:rsidTr="005E7DDF">
        <w:tc>
          <w:tcPr>
            <w:tcW w:w="9639" w:type="dxa"/>
            <w:gridSpan w:val="7"/>
          </w:tcPr>
          <w:p w14:paraId="4BD4A4F6" w14:textId="05186227" w:rsidR="00295F8E" w:rsidRPr="008C61C7" w:rsidRDefault="00295F8E" w:rsidP="006161DB">
            <w:pPr>
              <w:spacing w:after="0" w:line="240" w:lineRule="auto"/>
              <w:jc w:val="center"/>
              <w:rPr>
                <w:rFonts w:ascii="Times New Roman" w:hAnsi="Times New Roman"/>
                <w:sz w:val="24"/>
                <w:szCs w:val="24"/>
              </w:rPr>
            </w:pPr>
            <w:r w:rsidRPr="008C61C7">
              <w:rPr>
                <w:rFonts w:ascii="Times New Roman" w:hAnsi="Times New Roman"/>
                <w:sz w:val="24"/>
                <w:szCs w:val="24"/>
                <w:lang w:val="en-US"/>
              </w:rPr>
              <w:t>Для повторной реваскуляризации</w:t>
            </w:r>
          </w:p>
        </w:tc>
      </w:tr>
      <w:tr w:rsidR="00295F8E" w:rsidRPr="008C61C7" w14:paraId="3A3BED4A" w14:textId="77777777" w:rsidTr="005E7DDF">
        <w:tc>
          <w:tcPr>
            <w:tcW w:w="1560" w:type="dxa"/>
            <w:tcBorders>
              <w:bottom w:val="single" w:sz="4" w:space="0" w:color="auto"/>
            </w:tcBorders>
          </w:tcPr>
          <w:p w14:paraId="43539F86" w14:textId="72174A3F" w:rsidR="00295F8E" w:rsidRPr="008C61C7" w:rsidRDefault="00295F8E" w:rsidP="00295F8E">
            <w:pPr>
              <w:spacing w:after="0" w:line="240" w:lineRule="auto"/>
              <w:jc w:val="center"/>
              <w:rPr>
                <w:rFonts w:ascii="Times New Roman" w:eastAsiaTheme="minorHAnsi" w:hAnsi="Times New Roman"/>
                <w:sz w:val="24"/>
                <w:szCs w:val="24"/>
              </w:rPr>
            </w:pPr>
            <w:r w:rsidRPr="008C7AB1">
              <w:rPr>
                <w:rFonts w:ascii="Times New Roman" w:eastAsiaTheme="minorHAnsi" w:hAnsi="Times New Roman"/>
                <w:sz w:val="24"/>
                <w:szCs w:val="24"/>
              </w:rPr>
              <w:t>–</w:t>
            </w:r>
          </w:p>
        </w:tc>
        <w:tc>
          <w:tcPr>
            <w:tcW w:w="2976" w:type="dxa"/>
            <w:tcBorders>
              <w:bottom w:val="single" w:sz="4" w:space="0" w:color="auto"/>
            </w:tcBorders>
          </w:tcPr>
          <w:p w14:paraId="7A1BC166" w14:textId="4033AA32" w:rsidR="00295F8E" w:rsidRPr="008C61C7" w:rsidRDefault="00295F8E" w:rsidP="00295F8E">
            <w:pPr>
              <w:spacing w:after="0" w:line="240" w:lineRule="auto"/>
              <w:jc w:val="center"/>
              <w:rPr>
                <w:rFonts w:ascii="Times New Roman" w:eastAsiaTheme="minorHAnsi" w:hAnsi="Times New Roman"/>
                <w:sz w:val="24"/>
                <w:szCs w:val="24"/>
              </w:rPr>
            </w:pPr>
            <w:r w:rsidRPr="008C7AB1">
              <w:rPr>
                <w:rFonts w:ascii="Times New Roman" w:eastAsiaTheme="minorHAnsi" w:hAnsi="Times New Roman"/>
                <w:sz w:val="24"/>
                <w:szCs w:val="24"/>
              </w:rPr>
              <w:t>–</w:t>
            </w:r>
          </w:p>
        </w:tc>
        <w:tc>
          <w:tcPr>
            <w:tcW w:w="1418" w:type="dxa"/>
            <w:gridSpan w:val="2"/>
            <w:tcBorders>
              <w:bottom w:val="single" w:sz="4" w:space="0" w:color="auto"/>
            </w:tcBorders>
          </w:tcPr>
          <w:p w14:paraId="15D77193" w14:textId="58DE692F" w:rsidR="00295F8E" w:rsidRPr="008C61C7" w:rsidRDefault="00295F8E" w:rsidP="00295F8E">
            <w:pPr>
              <w:spacing w:after="0" w:line="240" w:lineRule="auto"/>
              <w:jc w:val="center"/>
              <w:rPr>
                <w:rFonts w:ascii="Times New Roman" w:eastAsiaTheme="minorHAnsi" w:hAnsi="Times New Roman"/>
                <w:sz w:val="24"/>
                <w:szCs w:val="24"/>
                <w:lang w:val="en-US"/>
              </w:rPr>
            </w:pPr>
            <w:r w:rsidRPr="008C7AB1">
              <w:rPr>
                <w:rFonts w:ascii="Times New Roman" w:eastAsiaTheme="minorHAnsi" w:hAnsi="Times New Roman"/>
                <w:sz w:val="24"/>
                <w:szCs w:val="24"/>
              </w:rPr>
              <w:t>–</w:t>
            </w:r>
          </w:p>
        </w:tc>
        <w:tc>
          <w:tcPr>
            <w:tcW w:w="2648" w:type="dxa"/>
            <w:tcBorders>
              <w:bottom w:val="single" w:sz="4" w:space="0" w:color="auto"/>
            </w:tcBorders>
          </w:tcPr>
          <w:p w14:paraId="052CD046" w14:textId="67761DD8"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8C7AB1">
              <w:rPr>
                <w:rFonts w:ascii="Times New Roman" w:eastAsiaTheme="minorHAnsi" w:hAnsi="Times New Roman"/>
                <w:sz w:val="24"/>
                <w:szCs w:val="24"/>
              </w:rPr>
              <w:t>–</w:t>
            </w:r>
          </w:p>
        </w:tc>
        <w:tc>
          <w:tcPr>
            <w:tcW w:w="1037" w:type="dxa"/>
            <w:gridSpan w:val="2"/>
            <w:tcBorders>
              <w:bottom w:val="single" w:sz="4" w:space="0" w:color="auto"/>
            </w:tcBorders>
          </w:tcPr>
          <w:p w14:paraId="233EC5ED" w14:textId="3963C548" w:rsidR="00295F8E" w:rsidRPr="008C61C7" w:rsidRDefault="00295F8E" w:rsidP="00295F8E">
            <w:pPr>
              <w:autoSpaceDE w:val="0"/>
              <w:autoSpaceDN w:val="0"/>
              <w:adjustRightInd w:val="0"/>
              <w:spacing w:after="0" w:line="240" w:lineRule="auto"/>
              <w:ind w:right="60"/>
              <w:jc w:val="center"/>
              <w:rPr>
                <w:rFonts w:ascii="Times New Roman" w:eastAsiaTheme="minorHAnsi" w:hAnsi="Times New Roman"/>
                <w:sz w:val="24"/>
                <w:szCs w:val="24"/>
                <w:lang w:eastAsia="ru-RU"/>
              </w:rPr>
            </w:pPr>
            <w:r w:rsidRPr="008C7AB1">
              <w:rPr>
                <w:rFonts w:ascii="Times New Roman" w:eastAsiaTheme="minorHAnsi" w:hAnsi="Times New Roman"/>
                <w:sz w:val="24"/>
                <w:szCs w:val="24"/>
              </w:rPr>
              <w:t>–</w:t>
            </w:r>
          </w:p>
        </w:tc>
      </w:tr>
      <w:tr w:rsidR="00295F8E" w:rsidRPr="008C61C7" w14:paraId="6404D371" w14:textId="77777777" w:rsidTr="005E7DDF">
        <w:tc>
          <w:tcPr>
            <w:tcW w:w="9639" w:type="dxa"/>
            <w:gridSpan w:val="7"/>
          </w:tcPr>
          <w:p w14:paraId="0625679E" w14:textId="50E33286" w:rsidR="00295F8E" w:rsidRPr="008C61C7" w:rsidRDefault="00295F8E" w:rsidP="006161DB">
            <w:pPr>
              <w:autoSpaceDE w:val="0"/>
              <w:autoSpaceDN w:val="0"/>
              <w:adjustRightInd w:val="0"/>
              <w:spacing w:after="0" w:line="240" w:lineRule="auto"/>
              <w:ind w:right="60"/>
              <w:jc w:val="center"/>
              <w:rPr>
                <w:rFonts w:ascii="Times New Roman" w:eastAsiaTheme="minorHAnsi" w:hAnsi="Times New Roman"/>
                <w:sz w:val="24"/>
                <w:szCs w:val="24"/>
                <w:lang w:eastAsia="ru-RU"/>
              </w:rPr>
            </w:pPr>
            <w:r w:rsidRPr="008C61C7">
              <w:rPr>
                <w:rFonts w:ascii="Times New Roman" w:eastAsiaTheme="minorHAnsi" w:hAnsi="Times New Roman"/>
                <w:sz w:val="24"/>
                <w:szCs w:val="24"/>
                <w:lang w:val="en-US"/>
              </w:rPr>
              <w:t>Для общей смертности</w:t>
            </w:r>
          </w:p>
        </w:tc>
      </w:tr>
      <w:tr w:rsidR="00295F8E" w:rsidRPr="008C61C7" w14:paraId="5080C0B8" w14:textId="77777777" w:rsidTr="008C61C7">
        <w:tc>
          <w:tcPr>
            <w:tcW w:w="1560" w:type="dxa"/>
          </w:tcPr>
          <w:p w14:paraId="283074FD" w14:textId="77777777" w:rsidR="00295F8E" w:rsidRPr="008C61C7" w:rsidRDefault="00295F8E"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ПАЗ</w:t>
            </w:r>
          </w:p>
        </w:tc>
        <w:tc>
          <w:tcPr>
            <w:tcW w:w="2976" w:type="dxa"/>
          </w:tcPr>
          <w:p w14:paraId="6604C6B4" w14:textId="4D4D4D84" w:rsidR="00295F8E" w:rsidRPr="008C61C7" w:rsidRDefault="00295F8E"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2,</w:t>
            </w:r>
            <w:r w:rsidRPr="008C61C7">
              <w:rPr>
                <w:rFonts w:ascii="Times New Roman" w:eastAsiaTheme="minorHAnsi" w:hAnsi="Times New Roman"/>
                <w:sz w:val="24"/>
                <w:szCs w:val="24"/>
              </w:rPr>
              <w:t>7 (</w:t>
            </w:r>
            <w:r w:rsidRPr="008C61C7">
              <w:rPr>
                <w:rFonts w:ascii="Times New Roman" w:eastAsiaTheme="minorHAnsi" w:hAnsi="Times New Roman"/>
                <w:sz w:val="24"/>
                <w:szCs w:val="24"/>
                <w:lang w:val="en-US"/>
              </w:rPr>
              <w:t>1,01</w:t>
            </w:r>
            <w:r w:rsidRPr="008C61C7">
              <w:rPr>
                <w:rFonts w:ascii="Times New Roman" w:eastAsiaTheme="minorHAnsi" w:hAnsi="Times New Roman"/>
                <w:sz w:val="24"/>
                <w:szCs w:val="24"/>
              </w:rPr>
              <w:t xml:space="preserve"> </w:t>
            </w:r>
            <w:r>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7,</w:t>
            </w:r>
            <w:r w:rsidRPr="008C61C7">
              <w:rPr>
                <w:rFonts w:ascii="Times New Roman" w:eastAsiaTheme="minorHAnsi" w:hAnsi="Times New Roman"/>
                <w:sz w:val="24"/>
                <w:szCs w:val="24"/>
              </w:rPr>
              <w:t>1)</w:t>
            </w:r>
          </w:p>
        </w:tc>
        <w:tc>
          <w:tcPr>
            <w:tcW w:w="1418" w:type="dxa"/>
            <w:gridSpan w:val="2"/>
          </w:tcPr>
          <w:p w14:paraId="6047DB74" w14:textId="77777777" w:rsidR="00295F8E" w:rsidRPr="008C61C7" w:rsidRDefault="00295F8E"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,047</w:t>
            </w:r>
          </w:p>
        </w:tc>
        <w:tc>
          <w:tcPr>
            <w:tcW w:w="2648" w:type="dxa"/>
          </w:tcPr>
          <w:p w14:paraId="3FBAD8D7" w14:textId="2319872F"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AD59B8">
              <w:rPr>
                <w:rFonts w:ascii="Times New Roman" w:eastAsiaTheme="minorHAnsi" w:hAnsi="Times New Roman"/>
                <w:sz w:val="24"/>
                <w:szCs w:val="24"/>
              </w:rPr>
              <w:t>–</w:t>
            </w:r>
          </w:p>
        </w:tc>
        <w:tc>
          <w:tcPr>
            <w:tcW w:w="1037" w:type="dxa"/>
            <w:gridSpan w:val="2"/>
          </w:tcPr>
          <w:p w14:paraId="7E1D98ED" w14:textId="2563E739"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AD59B8">
              <w:rPr>
                <w:rFonts w:ascii="Times New Roman" w:eastAsiaTheme="minorHAnsi" w:hAnsi="Times New Roman"/>
                <w:sz w:val="24"/>
                <w:szCs w:val="24"/>
              </w:rPr>
              <w:t>–</w:t>
            </w:r>
          </w:p>
        </w:tc>
      </w:tr>
      <w:tr w:rsidR="00295F8E" w:rsidRPr="008C61C7" w14:paraId="6A6760FF" w14:textId="77777777" w:rsidTr="005E7DDF">
        <w:tc>
          <w:tcPr>
            <w:tcW w:w="9639" w:type="dxa"/>
            <w:gridSpan w:val="7"/>
          </w:tcPr>
          <w:p w14:paraId="7EA0659E" w14:textId="77777777" w:rsidR="00295F8E" w:rsidRPr="008C61C7" w:rsidRDefault="00295F8E" w:rsidP="006161DB">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lang w:val="en-US"/>
              </w:rPr>
              <w:t>Для кардиальной смерти</w:t>
            </w:r>
          </w:p>
        </w:tc>
      </w:tr>
      <w:tr w:rsidR="00295F8E" w:rsidRPr="008C61C7" w14:paraId="15C8AD36" w14:textId="77777777" w:rsidTr="008C61C7">
        <w:tc>
          <w:tcPr>
            <w:tcW w:w="1560" w:type="dxa"/>
          </w:tcPr>
          <w:p w14:paraId="1B01078E" w14:textId="183B5A02" w:rsidR="00295F8E" w:rsidRPr="008C61C7" w:rsidRDefault="00295F8E" w:rsidP="00295F8E">
            <w:pPr>
              <w:spacing w:after="0" w:line="240" w:lineRule="auto"/>
              <w:jc w:val="center"/>
              <w:rPr>
                <w:rFonts w:ascii="Times New Roman" w:eastAsiaTheme="minorHAnsi" w:hAnsi="Times New Roman"/>
                <w:sz w:val="24"/>
                <w:szCs w:val="24"/>
              </w:rPr>
            </w:pPr>
            <w:r w:rsidRPr="00D83DD0">
              <w:rPr>
                <w:rFonts w:ascii="Times New Roman" w:eastAsiaTheme="minorHAnsi" w:hAnsi="Times New Roman"/>
                <w:sz w:val="24"/>
                <w:szCs w:val="24"/>
              </w:rPr>
              <w:t>–</w:t>
            </w:r>
          </w:p>
        </w:tc>
        <w:tc>
          <w:tcPr>
            <w:tcW w:w="2976" w:type="dxa"/>
          </w:tcPr>
          <w:p w14:paraId="118BA22A" w14:textId="37F8C682" w:rsidR="00295F8E" w:rsidRPr="008C61C7" w:rsidRDefault="00295F8E" w:rsidP="00295F8E">
            <w:pPr>
              <w:spacing w:after="0" w:line="240" w:lineRule="auto"/>
              <w:jc w:val="center"/>
              <w:rPr>
                <w:rFonts w:ascii="Times New Roman" w:eastAsiaTheme="minorHAnsi" w:hAnsi="Times New Roman"/>
                <w:sz w:val="24"/>
                <w:szCs w:val="24"/>
                <w:lang w:val="en-US"/>
              </w:rPr>
            </w:pPr>
            <w:r w:rsidRPr="00D83DD0">
              <w:rPr>
                <w:rFonts w:ascii="Times New Roman" w:eastAsiaTheme="minorHAnsi" w:hAnsi="Times New Roman"/>
                <w:sz w:val="24"/>
                <w:szCs w:val="24"/>
              </w:rPr>
              <w:t>–</w:t>
            </w:r>
          </w:p>
        </w:tc>
        <w:tc>
          <w:tcPr>
            <w:tcW w:w="1418" w:type="dxa"/>
            <w:gridSpan w:val="2"/>
          </w:tcPr>
          <w:p w14:paraId="34D8D4FD" w14:textId="5DE44383" w:rsidR="00295F8E" w:rsidRPr="008C61C7" w:rsidRDefault="00295F8E" w:rsidP="00295F8E">
            <w:pPr>
              <w:spacing w:after="0" w:line="240" w:lineRule="auto"/>
              <w:jc w:val="center"/>
              <w:rPr>
                <w:rFonts w:ascii="Times New Roman" w:eastAsiaTheme="minorHAnsi" w:hAnsi="Times New Roman"/>
                <w:sz w:val="24"/>
                <w:szCs w:val="24"/>
                <w:lang w:val="en-US"/>
              </w:rPr>
            </w:pPr>
            <w:r w:rsidRPr="00D83DD0">
              <w:rPr>
                <w:rFonts w:ascii="Times New Roman" w:eastAsiaTheme="minorHAnsi" w:hAnsi="Times New Roman"/>
                <w:sz w:val="24"/>
                <w:szCs w:val="24"/>
              </w:rPr>
              <w:t>–</w:t>
            </w:r>
          </w:p>
        </w:tc>
        <w:tc>
          <w:tcPr>
            <w:tcW w:w="2648" w:type="dxa"/>
          </w:tcPr>
          <w:p w14:paraId="7D6FBC6E" w14:textId="18FEF413"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D83DD0">
              <w:rPr>
                <w:rFonts w:ascii="Times New Roman" w:eastAsiaTheme="minorHAnsi" w:hAnsi="Times New Roman"/>
                <w:sz w:val="24"/>
                <w:szCs w:val="24"/>
              </w:rPr>
              <w:t>–</w:t>
            </w:r>
          </w:p>
        </w:tc>
        <w:tc>
          <w:tcPr>
            <w:tcW w:w="1037" w:type="dxa"/>
            <w:gridSpan w:val="2"/>
          </w:tcPr>
          <w:p w14:paraId="429CD5F3" w14:textId="07E63D92"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D83DD0">
              <w:rPr>
                <w:rFonts w:ascii="Times New Roman" w:eastAsiaTheme="minorHAnsi" w:hAnsi="Times New Roman"/>
                <w:sz w:val="24"/>
                <w:szCs w:val="24"/>
              </w:rPr>
              <w:t>–</w:t>
            </w:r>
          </w:p>
        </w:tc>
      </w:tr>
      <w:tr w:rsidR="00295F8E" w:rsidRPr="008C61C7" w14:paraId="6803BB15" w14:textId="77777777" w:rsidTr="005E7DDF">
        <w:tc>
          <w:tcPr>
            <w:tcW w:w="9639" w:type="dxa"/>
            <w:gridSpan w:val="7"/>
          </w:tcPr>
          <w:p w14:paraId="5F5C039E" w14:textId="77777777" w:rsidR="00295F8E" w:rsidRPr="008C61C7" w:rsidRDefault="00295F8E" w:rsidP="00DC613D">
            <w:pPr>
              <w:autoSpaceDE w:val="0"/>
              <w:autoSpaceDN w:val="0"/>
              <w:adjustRightInd w:val="0"/>
              <w:spacing w:after="0" w:line="240" w:lineRule="auto"/>
              <w:jc w:val="center"/>
              <w:rPr>
                <w:rFonts w:ascii="Times New Roman" w:eastAsiaTheme="minorHAnsi" w:hAnsi="Times New Roman"/>
                <w:sz w:val="24"/>
                <w:szCs w:val="24"/>
                <w:lang w:val="kk-KZ"/>
              </w:rPr>
            </w:pPr>
            <w:r w:rsidRPr="008C61C7">
              <w:rPr>
                <w:rFonts w:ascii="Times New Roman" w:eastAsiaTheme="minorHAnsi" w:hAnsi="Times New Roman"/>
                <w:sz w:val="24"/>
                <w:szCs w:val="24"/>
              </w:rPr>
              <w:t>Для риска развития инфаркта миокарда</w:t>
            </w:r>
          </w:p>
        </w:tc>
      </w:tr>
      <w:tr w:rsidR="00295F8E" w:rsidRPr="008C61C7" w14:paraId="374367D1" w14:textId="77777777" w:rsidTr="008C61C7">
        <w:tc>
          <w:tcPr>
            <w:tcW w:w="1560" w:type="dxa"/>
          </w:tcPr>
          <w:p w14:paraId="722D0A0A" w14:textId="77777777" w:rsidR="00295F8E" w:rsidRPr="008C61C7" w:rsidRDefault="00295F8E"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ХОБЛ</w:t>
            </w:r>
          </w:p>
        </w:tc>
        <w:tc>
          <w:tcPr>
            <w:tcW w:w="2976" w:type="dxa"/>
          </w:tcPr>
          <w:p w14:paraId="44E713AC" w14:textId="3F6B7450" w:rsidR="00295F8E" w:rsidRPr="008C61C7" w:rsidRDefault="00295F8E"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4,1 (1,2 </w:t>
            </w:r>
            <w:r>
              <w:rPr>
                <w:rFonts w:ascii="Times New Roman" w:eastAsiaTheme="minorHAnsi" w:hAnsi="Times New Roman"/>
                <w:sz w:val="24"/>
                <w:szCs w:val="24"/>
              </w:rPr>
              <w:t>–</w:t>
            </w:r>
            <w:r w:rsidRPr="008C61C7">
              <w:rPr>
                <w:rFonts w:ascii="Times New Roman" w:eastAsiaTheme="minorHAnsi" w:hAnsi="Times New Roman"/>
                <w:sz w:val="24"/>
                <w:szCs w:val="24"/>
              </w:rPr>
              <w:t xml:space="preserve"> 14,2)</w:t>
            </w:r>
          </w:p>
        </w:tc>
        <w:tc>
          <w:tcPr>
            <w:tcW w:w="1418" w:type="dxa"/>
            <w:gridSpan w:val="2"/>
          </w:tcPr>
          <w:p w14:paraId="6FEA9901" w14:textId="77777777" w:rsidR="00295F8E" w:rsidRPr="008C61C7" w:rsidRDefault="00295F8E"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,026</w:t>
            </w:r>
          </w:p>
        </w:tc>
        <w:tc>
          <w:tcPr>
            <w:tcW w:w="2648" w:type="dxa"/>
          </w:tcPr>
          <w:p w14:paraId="15FCAE4E" w14:textId="123A1EE0"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E213EC">
              <w:rPr>
                <w:rFonts w:ascii="Times New Roman" w:eastAsiaTheme="minorHAnsi" w:hAnsi="Times New Roman"/>
                <w:sz w:val="24"/>
                <w:szCs w:val="24"/>
              </w:rPr>
              <w:t>–</w:t>
            </w:r>
          </w:p>
        </w:tc>
        <w:tc>
          <w:tcPr>
            <w:tcW w:w="1037" w:type="dxa"/>
            <w:gridSpan w:val="2"/>
          </w:tcPr>
          <w:p w14:paraId="19B7B264" w14:textId="5ABF3710"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E213EC">
              <w:rPr>
                <w:rFonts w:ascii="Times New Roman" w:eastAsiaTheme="minorHAnsi" w:hAnsi="Times New Roman"/>
                <w:sz w:val="24"/>
                <w:szCs w:val="24"/>
              </w:rPr>
              <w:t>–</w:t>
            </w:r>
          </w:p>
        </w:tc>
      </w:tr>
      <w:tr w:rsidR="005E7DDF" w:rsidRPr="008C61C7" w14:paraId="1E2F828B" w14:textId="77777777" w:rsidTr="005E7DDF">
        <w:tc>
          <w:tcPr>
            <w:tcW w:w="9639" w:type="dxa"/>
            <w:gridSpan w:val="7"/>
          </w:tcPr>
          <w:p w14:paraId="07247F2C" w14:textId="77777777" w:rsidR="005E7DDF" w:rsidRPr="008C61C7" w:rsidRDefault="005E7DDF" w:rsidP="00DC613D">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ОНМК</w:t>
            </w:r>
          </w:p>
        </w:tc>
      </w:tr>
      <w:tr w:rsidR="00295F8E" w:rsidRPr="008C61C7" w14:paraId="6D3BF22A" w14:textId="77777777" w:rsidTr="008C61C7">
        <w:tc>
          <w:tcPr>
            <w:tcW w:w="1560" w:type="dxa"/>
          </w:tcPr>
          <w:p w14:paraId="1FAFD3E2" w14:textId="77777777" w:rsidR="00295F8E" w:rsidRPr="008C61C7" w:rsidRDefault="00295F8E"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976" w:type="dxa"/>
          </w:tcPr>
          <w:p w14:paraId="37604039" w14:textId="4DA530FB" w:rsidR="00295F8E" w:rsidRPr="008C61C7" w:rsidRDefault="00295F8E"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1,6 (1,2 </w:t>
            </w:r>
            <w:r>
              <w:rPr>
                <w:rFonts w:ascii="Times New Roman" w:eastAsiaTheme="minorHAnsi" w:hAnsi="Times New Roman"/>
                <w:sz w:val="24"/>
                <w:szCs w:val="24"/>
              </w:rPr>
              <w:t>–</w:t>
            </w:r>
            <w:r w:rsidRPr="008C61C7">
              <w:rPr>
                <w:rFonts w:ascii="Times New Roman" w:eastAsiaTheme="minorHAnsi" w:hAnsi="Times New Roman"/>
                <w:sz w:val="24"/>
                <w:szCs w:val="24"/>
              </w:rPr>
              <w:t xml:space="preserve"> 2,2)</w:t>
            </w:r>
          </w:p>
        </w:tc>
        <w:tc>
          <w:tcPr>
            <w:tcW w:w="1418" w:type="dxa"/>
            <w:gridSpan w:val="2"/>
          </w:tcPr>
          <w:p w14:paraId="028C8A40" w14:textId="77777777" w:rsidR="00295F8E" w:rsidRPr="008C61C7" w:rsidRDefault="00295F8E"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,001</w:t>
            </w:r>
          </w:p>
        </w:tc>
        <w:tc>
          <w:tcPr>
            <w:tcW w:w="2648" w:type="dxa"/>
          </w:tcPr>
          <w:p w14:paraId="64A06DEC" w14:textId="210F787A"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A8114C">
              <w:rPr>
                <w:rFonts w:ascii="Times New Roman" w:eastAsiaTheme="minorHAnsi" w:hAnsi="Times New Roman"/>
                <w:sz w:val="24"/>
                <w:szCs w:val="24"/>
              </w:rPr>
              <w:t>–</w:t>
            </w:r>
          </w:p>
        </w:tc>
        <w:tc>
          <w:tcPr>
            <w:tcW w:w="1037" w:type="dxa"/>
            <w:gridSpan w:val="2"/>
          </w:tcPr>
          <w:p w14:paraId="79A5EB2C" w14:textId="698DA301"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A8114C">
              <w:rPr>
                <w:rFonts w:ascii="Times New Roman" w:eastAsiaTheme="minorHAnsi" w:hAnsi="Times New Roman"/>
                <w:sz w:val="24"/>
                <w:szCs w:val="24"/>
              </w:rPr>
              <w:t>–</w:t>
            </w:r>
          </w:p>
        </w:tc>
      </w:tr>
      <w:tr w:rsidR="00295F8E" w:rsidRPr="008C61C7" w14:paraId="711071D2" w14:textId="77777777" w:rsidTr="005E7DDF">
        <w:tc>
          <w:tcPr>
            <w:tcW w:w="9639" w:type="dxa"/>
            <w:gridSpan w:val="7"/>
          </w:tcPr>
          <w:p w14:paraId="5FCA5AF6" w14:textId="77777777" w:rsidR="00295F8E" w:rsidRPr="008C61C7" w:rsidRDefault="00295F8E" w:rsidP="00DC613D">
            <w:pPr>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со снижением ФВ ЛЖ</w:t>
            </w:r>
          </w:p>
        </w:tc>
      </w:tr>
      <w:tr w:rsidR="008C61C7" w:rsidRPr="008C61C7" w14:paraId="4164878E" w14:textId="77777777" w:rsidTr="008C61C7">
        <w:tc>
          <w:tcPr>
            <w:tcW w:w="1560" w:type="dxa"/>
          </w:tcPr>
          <w:p w14:paraId="1EEB790E"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976" w:type="dxa"/>
          </w:tcPr>
          <w:p w14:paraId="4A8FD9FD" w14:textId="33DF51FC"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1,2</w:t>
            </w:r>
            <w:proofErr w:type="gramStart"/>
            <w:r w:rsidRPr="008C61C7">
              <w:rPr>
                <w:rFonts w:ascii="Times New Roman" w:eastAsiaTheme="minorHAnsi" w:hAnsi="Times New Roman"/>
                <w:sz w:val="24"/>
                <w:szCs w:val="24"/>
              </w:rPr>
              <w:t xml:space="preserve">( </w:t>
            </w:r>
            <w:proofErr w:type="gramEnd"/>
            <w:r w:rsidRPr="008C61C7">
              <w:rPr>
                <w:rFonts w:ascii="Times New Roman" w:eastAsiaTheme="minorHAnsi" w:hAnsi="Times New Roman"/>
                <w:sz w:val="24"/>
                <w:szCs w:val="24"/>
              </w:rPr>
              <w:t xml:space="preserve">1,05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1,5)</w:t>
            </w:r>
          </w:p>
        </w:tc>
        <w:tc>
          <w:tcPr>
            <w:tcW w:w="1418" w:type="dxa"/>
            <w:gridSpan w:val="2"/>
          </w:tcPr>
          <w:p w14:paraId="0BAA98D4"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w:t>
            </w:r>
          </w:p>
        </w:tc>
        <w:tc>
          <w:tcPr>
            <w:tcW w:w="2648" w:type="dxa"/>
          </w:tcPr>
          <w:p w14:paraId="2AB5AF4B" w14:textId="0563C6FF"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1,2 (1,04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1,48)</w:t>
            </w:r>
          </w:p>
        </w:tc>
        <w:tc>
          <w:tcPr>
            <w:tcW w:w="1037" w:type="dxa"/>
            <w:gridSpan w:val="2"/>
          </w:tcPr>
          <w:p w14:paraId="1712A584"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0,02</w:t>
            </w:r>
          </w:p>
        </w:tc>
      </w:tr>
      <w:tr w:rsidR="008C61C7" w:rsidRPr="008C61C7" w14:paraId="2F38B6E7" w14:textId="77777777" w:rsidTr="00295F8E">
        <w:tc>
          <w:tcPr>
            <w:tcW w:w="1560" w:type="dxa"/>
            <w:tcBorders>
              <w:bottom w:val="nil"/>
            </w:tcBorders>
          </w:tcPr>
          <w:p w14:paraId="48B11AD1"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ХОБЛ</w:t>
            </w:r>
          </w:p>
        </w:tc>
        <w:tc>
          <w:tcPr>
            <w:tcW w:w="2976" w:type="dxa"/>
            <w:tcBorders>
              <w:bottom w:val="nil"/>
            </w:tcBorders>
          </w:tcPr>
          <w:p w14:paraId="4D5EA1A9" w14:textId="2BF5A982"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2,3 (1,12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4,9)</w:t>
            </w:r>
          </w:p>
        </w:tc>
        <w:tc>
          <w:tcPr>
            <w:tcW w:w="1418" w:type="dxa"/>
            <w:gridSpan w:val="2"/>
            <w:tcBorders>
              <w:bottom w:val="nil"/>
            </w:tcBorders>
          </w:tcPr>
          <w:p w14:paraId="426CB326"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w:t>
            </w:r>
          </w:p>
        </w:tc>
        <w:tc>
          <w:tcPr>
            <w:tcW w:w="2648" w:type="dxa"/>
            <w:tcBorders>
              <w:bottom w:val="nil"/>
            </w:tcBorders>
          </w:tcPr>
          <w:p w14:paraId="5F21A214" w14:textId="3807F2E5"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2,2 (1,05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4,6)</w:t>
            </w:r>
          </w:p>
        </w:tc>
        <w:tc>
          <w:tcPr>
            <w:tcW w:w="1037" w:type="dxa"/>
            <w:gridSpan w:val="2"/>
            <w:tcBorders>
              <w:bottom w:val="nil"/>
            </w:tcBorders>
          </w:tcPr>
          <w:p w14:paraId="2853BAF9"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0,036</w:t>
            </w:r>
          </w:p>
        </w:tc>
      </w:tr>
      <w:tr w:rsidR="00295F8E" w:rsidRPr="008C61C7" w14:paraId="26D3ABF4" w14:textId="77777777" w:rsidTr="00295F8E">
        <w:tc>
          <w:tcPr>
            <w:tcW w:w="9639" w:type="dxa"/>
            <w:gridSpan w:val="7"/>
            <w:tcBorders>
              <w:top w:val="nil"/>
              <w:left w:val="nil"/>
              <w:right w:val="nil"/>
            </w:tcBorders>
            <w:vAlign w:val="center"/>
          </w:tcPr>
          <w:p w14:paraId="5FCDAB52" w14:textId="7032611F" w:rsidR="00295F8E" w:rsidRPr="005E7DDF" w:rsidRDefault="00295F8E" w:rsidP="00295F8E">
            <w:pPr>
              <w:autoSpaceDE w:val="0"/>
              <w:autoSpaceDN w:val="0"/>
              <w:adjustRightInd w:val="0"/>
              <w:spacing w:after="0" w:line="240" w:lineRule="auto"/>
              <w:ind w:hanging="108"/>
              <w:jc w:val="both"/>
              <w:rPr>
                <w:rFonts w:ascii="Times New Roman" w:hAnsi="Times New Roman"/>
                <w:sz w:val="28"/>
                <w:szCs w:val="28"/>
              </w:rPr>
            </w:pPr>
            <w:r w:rsidRPr="005E7DDF">
              <w:rPr>
                <w:rFonts w:ascii="Times New Roman" w:hAnsi="Times New Roman"/>
                <w:sz w:val="28"/>
                <w:szCs w:val="28"/>
              </w:rPr>
              <w:lastRenderedPageBreak/>
              <w:t xml:space="preserve">Продолжение таблицы </w:t>
            </w:r>
            <w:r w:rsidR="005E7DDF" w:rsidRPr="005E7DDF">
              <w:rPr>
                <w:rFonts w:ascii="Times New Roman" w:hAnsi="Times New Roman"/>
                <w:sz w:val="28"/>
                <w:szCs w:val="28"/>
              </w:rPr>
              <w:t>Е.6</w:t>
            </w:r>
          </w:p>
          <w:p w14:paraId="26E7D499" w14:textId="4074D349" w:rsidR="005E7DDF" w:rsidRPr="005E7DDF" w:rsidRDefault="005E7DDF" w:rsidP="00295F8E">
            <w:pPr>
              <w:autoSpaceDE w:val="0"/>
              <w:autoSpaceDN w:val="0"/>
              <w:adjustRightInd w:val="0"/>
              <w:spacing w:after="0" w:line="240" w:lineRule="auto"/>
              <w:ind w:hanging="108"/>
              <w:jc w:val="both"/>
              <w:rPr>
                <w:rFonts w:ascii="Times New Roman" w:hAnsi="Times New Roman"/>
                <w:sz w:val="16"/>
                <w:szCs w:val="16"/>
              </w:rPr>
            </w:pPr>
          </w:p>
        </w:tc>
      </w:tr>
      <w:tr w:rsidR="00295F8E" w:rsidRPr="008C61C7" w14:paraId="1E68C9CD" w14:textId="77777777" w:rsidTr="005E7DDF">
        <w:tc>
          <w:tcPr>
            <w:tcW w:w="1560" w:type="dxa"/>
            <w:vAlign w:val="center"/>
          </w:tcPr>
          <w:p w14:paraId="511ECE35" w14:textId="77777777" w:rsidR="00295F8E" w:rsidRPr="008C61C7" w:rsidRDefault="00295F8E" w:rsidP="005E7DD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976" w:type="dxa"/>
            <w:vAlign w:val="center"/>
          </w:tcPr>
          <w:p w14:paraId="25D9B9F9" w14:textId="77777777" w:rsidR="00295F8E" w:rsidRPr="008C61C7" w:rsidRDefault="00295F8E" w:rsidP="005E7DD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vAlign w:val="center"/>
          </w:tcPr>
          <w:p w14:paraId="2CC03C75" w14:textId="77777777" w:rsidR="00295F8E" w:rsidRPr="008C61C7" w:rsidRDefault="00295F8E" w:rsidP="005E7DD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835" w:type="dxa"/>
            <w:gridSpan w:val="3"/>
            <w:vAlign w:val="center"/>
          </w:tcPr>
          <w:p w14:paraId="65DC146A" w14:textId="77777777" w:rsidR="00295F8E" w:rsidRPr="008C61C7" w:rsidRDefault="00295F8E" w:rsidP="005E7DD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vAlign w:val="center"/>
          </w:tcPr>
          <w:p w14:paraId="47082463" w14:textId="77777777" w:rsidR="00295F8E" w:rsidRPr="008C61C7" w:rsidRDefault="00295F8E" w:rsidP="005E7DD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r>
      <w:tr w:rsidR="00295F8E" w:rsidRPr="008C61C7" w14:paraId="6A91BA7C" w14:textId="77777777" w:rsidTr="005E7DDF">
        <w:tc>
          <w:tcPr>
            <w:tcW w:w="9639" w:type="dxa"/>
            <w:gridSpan w:val="7"/>
          </w:tcPr>
          <w:p w14:paraId="414AB86B" w14:textId="77777777" w:rsidR="00295F8E" w:rsidRPr="008C61C7" w:rsidRDefault="00295F8E" w:rsidP="006161DB">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 дилатацией камер сердца и дисфункцией клапанного аппарата</w:t>
            </w:r>
          </w:p>
        </w:tc>
      </w:tr>
      <w:tr w:rsidR="00295F8E" w:rsidRPr="008C61C7" w14:paraId="19AA840A" w14:textId="77777777" w:rsidTr="008C61C7">
        <w:tc>
          <w:tcPr>
            <w:tcW w:w="1560" w:type="dxa"/>
          </w:tcPr>
          <w:p w14:paraId="73AC0A2D" w14:textId="77777777" w:rsidR="00295F8E" w:rsidRPr="008C61C7" w:rsidRDefault="00295F8E"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ПАЗ</w:t>
            </w:r>
          </w:p>
        </w:tc>
        <w:tc>
          <w:tcPr>
            <w:tcW w:w="2976" w:type="dxa"/>
          </w:tcPr>
          <w:p w14:paraId="2A0F461A" w14:textId="660C3EFB" w:rsidR="00295F8E" w:rsidRPr="008C61C7" w:rsidRDefault="00295F8E"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3,2 (1,2 </w:t>
            </w:r>
            <w:r>
              <w:rPr>
                <w:rFonts w:ascii="Times New Roman" w:eastAsiaTheme="minorHAnsi" w:hAnsi="Times New Roman"/>
                <w:sz w:val="24"/>
                <w:szCs w:val="24"/>
              </w:rPr>
              <w:t>–</w:t>
            </w:r>
            <w:r w:rsidRPr="008C61C7">
              <w:rPr>
                <w:rFonts w:ascii="Times New Roman" w:eastAsiaTheme="minorHAnsi" w:hAnsi="Times New Roman"/>
                <w:sz w:val="24"/>
                <w:szCs w:val="24"/>
              </w:rPr>
              <w:t xml:space="preserve"> 8,8)</w:t>
            </w:r>
          </w:p>
        </w:tc>
        <w:tc>
          <w:tcPr>
            <w:tcW w:w="1418" w:type="dxa"/>
            <w:gridSpan w:val="2"/>
          </w:tcPr>
          <w:p w14:paraId="270120B3" w14:textId="77777777" w:rsidR="00295F8E" w:rsidRPr="008C61C7" w:rsidRDefault="00295F8E"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w:t>
            </w:r>
          </w:p>
        </w:tc>
        <w:tc>
          <w:tcPr>
            <w:tcW w:w="2648" w:type="dxa"/>
          </w:tcPr>
          <w:p w14:paraId="715030EA" w14:textId="6FF48F70"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10046B">
              <w:rPr>
                <w:rFonts w:ascii="Times New Roman" w:eastAsiaTheme="minorHAnsi" w:hAnsi="Times New Roman"/>
                <w:sz w:val="24"/>
                <w:szCs w:val="24"/>
              </w:rPr>
              <w:t>–</w:t>
            </w:r>
          </w:p>
        </w:tc>
        <w:tc>
          <w:tcPr>
            <w:tcW w:w="1037" w:type="dxa"/>
            <w:gridSpan w:val="2"/>
          </w:tcPr>
          <w:p w14:paraId="2C71828F" w14:textId="142FC1E3"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10046B">
              <w:rPr>
                <w:rFonts w:ascii="Times New Roman" w:eastAsiaTheme="minorHAnsi" w:hAnsi="Times New Roman"/>
                <w:sz w:val="24"/>
                <w:szCs w:val="24"/>
              </w:rPr>
              <w:t>–</w:t>
            </w:r>
          </w:p>
        </w:tc>
      </w:tr>
      <w:tr w:rsidR="00295F8E" w:rsidRPr="008C61C7" w14:paraId="6056FAA0" w14:textId="77777777" w:rsidTr="005E7DDF">
        <w:tc>
          <w:tcPr>
            <w:tcW w:w="9639" w:type="dxa"/>
            <w:gridSpan w:val="7"/>
          </w:tcPr>
          <w:p w14:paraId="127CFF33" w14:textId="77777777" w:rsidR="00295F8E" w:rsidRPr="008C61C7" w:rsidRDefault="00295F8E" w:rsidP="006161DB">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 xml:space="preserve">По риску развития высокой степени поражения </w:t>
            </w:r>
            <w:proofErr w:type="gramStart"/>
            <w:r w:rsidRPr="008C61C7">
              <w:rPr>
                <w:rFonts w:ascii="Times New Roman" w:eastAsiaTheme="minorHAnsi" w:hAnsi="Times New Roman"/>
                <w:sz w:val="24"/>
                <w:szCs w:val="24"/>
              </w:rPr>
              <w:t>КР</w:t>
            </w:r>
            <w:proofErr w:type="gramEnd"/>
            <w:r w:rsidRPr="008C61C7">
              <w:rPr>
                <w:rFonts w:ascii="Times New Roman" w:eastAsiaTheme="minorHAnsi" w:hAnsi="Times New Roman"/>
                <w:sz w:val="24"/>
                <w:szCs w:val="24"/>
              </w:rPr>
              <w:t xml:space="preserve"> по SS (≥33)</w:t>
            </w:r>
          </w:p>
        </w:tc>
      </w:tr>
      <w:tr w:rsidR="00295F8E" w:rsidRPr="008C61C7" w14:paraId="0C5F9A93" w14:textId="77777777" w:rsidTr="008C61C7">
        <w:tc>
          <w:tcPr>
            <w:tcW w:w="1560" w:type="dxa"/>
          </w:tcPr>
          <w:p w14:paraId="03D9C7B0" w14:textId="685DDF18" w:rsidR="00295F8E" w:rsidRPr="008C61C7" w:rsidRDefault="00295F8E" w:rsidP="00295F8E">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2976" w:type="dxa"/>
          </w:tcPr>
          <w:p w14:paraId="54CE4C34" w14:textId="26DBAAE8" w:rsidR="00295F8E" w:rsidRPr="008C61C7" w:rsidRDefault="00295F8E" w:rsidP="00295F8E">
            <w:pPr>
              <w:spacing w:after="0" w:line="240" w:lineRule="auto"/>
              <w:jc w:val="center"/>
              <w:rPr>
                <w:rFonts w:ascii="Times New Roman" w:eastAsiaTheme="minorHAnsi" w:hAnsi="Times New Roman"/>
                <w:sz w:val="24"/>
                <w:szCs w:val="24"/>
              </w:rPr>
            </w:pPr>
            <w:r w:rsidRPr="00686CFE">
              <w:rPr>
                <w:rFonts w:ascii="Times New Roman" w:eastAsiaTheme="minorHAnsi" w:hAnsi="Times New Roman"/>
                <w:sz w:val="24"/>
                <w:szCs w:val="24"/>
              </w:rPr>
              <w:t>–</w:t>
            </w:r>
          </w:p>
        </w:tc>
        <w:tc>
          <w:tcPr>
            <w:tcW w:w="1418" w:type="dxa"/>
            <w:gridSpan w:val="2"/>
          </w:tcPr>
          <w:p w14:paraId="094E599C" w14:textId="543855DB" w:rsidR="00295F8E" w:rsidRPr="008C61C7" w:rsidRDefault="00295F8E" w:rsidP="00295F8E">
            <w:pPr>
              <w:spacing w:after="0" w:line="240" w:lineRule="auto"/>
              <w:jc w:val="center"/>
              <w:rPr>
                <w:rFonts w:ascii="Times New Roman" w:eastAsiaTheme="minorHAnsi" w:hAnsi="Times New Roman"/>
                <w:sz w:val="24"/>
                <w:szCs w:val="24"/>
              </w:rPr>
            </w:pPr>
            <w:r w:rsidRPr="00686CFE">
              <w:rPr>
                <w:rFonts w:ascii="Times New Roman" w:eastAsiaTheme="minorHAnsi" w:hAnsi="Times New Roman"/>
                <w:sz w:val="24"/>
                <w:szCs w:val="24"/>
              </w:rPr>
              <w:t>–</w:t>
            </w:r>
          </w:p>
        </w:tc>
        <w:tc>
          <w:tcPr>
            <w:tcW w:w="2648" w:type="dxa"/>
          </w:tcPr>
          <w:p w14:paraId="1DD06CAC" w14:textId="104288A8"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686CFE">
              <w:rPr>
                <w:rFonts w:ascii="Times New Roman" w:eastAsiaTheme="minorHAnsi" w:hAnsi="Times New Roman"/>
                <w:sz w:val="24"/>
                <w:szCs w:val="24"/>
              </w:rPr>
              <w:t>–</w:t>
            </w:r>
          </w:p>
        </w:tc>
        <w:tc>
          <w:tcPr>
            <w:tcW w:w="1037" w:type="dxa"/>
            <w:gridSpan w:val="2"/>
          </w:tcPr>
          <w:p w14:paraId="5FE5C266" w14:textId="63813D31" w:rsidR="00295F8E" w:rsidRPr="008C61C7" w:rsidRDefault="00295F8E" w:rsidP="00295F8E">
            <w:pPr>
              <w:autoSpaceDE w:val="0"/>
              <w:autoSpaceDN w:val="0"/>
              <w:adjustRightInd w:val="0"/>
              <w:spacing w:after="0" w:line="240" w:lineRule="auto"/>
              <w:jc w:val="center"/>
              <w:rPr>
                <w:rFonts w:ascii="Times New Roman" w:eastAsiaTheme="minorHAnsi" w:hAnsi="Times New Roman"/>
                <w:sz w:val="24"/>
                <w:szCs w:val="24"/>
              </w:rPr>
            </w:pPr>
            <w:r w:rsidRPr="00686CFE">
              <w:rPr>
                <w:rFonts w:ascii="Times New Roman" w:eastAsiaTheme="minorHAnsi" w:hAnsi="Times New Roman"/>
                <w:sz w:val="24"/>
                <w:szCs w:val="24"/>
              </w:rPr>
              <w:t>–</w:t>
            </w:r>
          </w:p>
        </w:tc>
      </w:tr>
      <w:tr w:rsidR="008C61C7" w:rsidRPr="008C61C7" w14:paraId="6D1F7DC9" w14:textId="77777777" w:rsidTr="008C61C7">
        <w:tc>
          <w:tcPr>
            <w:tcW w:w="9639" w:type="dxa"/>
            <w:gridSpan w:val="7"/>
          </w:tcPr>
          <w:p w14:paraId="0A5E8EEB" w14:textId="77777777" w:rsidR="00CB552C" w:rsidRDefault="006161DB" w:rsidP="00CB552C">
            <w:pPr>
              <w:autoSpaceDE w:val="0"/>
              <w:autoSpaceDN w:val="0"/>
              <w:adjustRightInd w:val="0"/>
              <w:spacing w:after="0" w:line="240" w:lineRule="auto"/>
              <w:ind w:firstLine="462"/>
              <w:jc w:val="both"/>
              <w:rPr>
                <w:rFonts w:ascii="Times New Roman" w:eastAsiaTheme="minorHAnsi" w:hAnsi="Times New Roman"/>
                <w:sz w:val="24"/>
                <w:szCs w:val="24"/>
              </w:rPr>
            </w:pPr>
            <w:r w:rsidRPr="008C61C7">
              <w:rPr>
                <w:rFonts w:ascii="Times New Roman" w:eastAsiaTheme="minorHAnsi" w:hAnsi="Times New Roman"/>
                <w:sz w:val="24"/>
                <w:szCs w:val="24"/>
              </w:rPr>
              <w:t>Примечания</w:t>
            </w:r>
            <w:r w:rsidR="00CB552C">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7B932B74" w14:textId="77777777" w:rsidR="00CB552C" w:rsidRP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sidRPr="00CB552C">
              <w:rPr>
                <w:rFonts w:ascii="Times New Roman" w:eastAsiaTheme="minorHAnsi" w:hAnsi="Times New Roman"/>
                <w:sz w:val="24"/>
                <w:szCs w:val="24"/>
              </w:rPr>
              <w:t>1.</w:t>
            </w:r>
            <w:r w:rsidR="008C61C7" w:rsidRPr="00CB552C">
              <w:rPr>
                <w:rFonts w:ascii="Times New Roman" w:eastAsiaTheme="minorHAnsi" w:hAnsi="Times New Roman"/>
                <w:sz w:val="24"/>
                <w:szCs w:val="24"/>
              </w:rPr>
              <w:t xml:space="preserve"> </w:t>
            </w:r>
            <w:r w:rsidR="00161996" w:rsidRPr="00CB552C">
              <w:rPr>
                <w:rFonts w:ascii="Times New Roman" w:eastAsiaTheme="minorHAnsi" w:hAnsi="Times New Roman"/>
                <w:sz w:val="24"/>
                <w:szCs w:val="24"/>
              </w:rPr>
              <w:t xml:space="preserve">АКШ – </w:t>
            </w:r>
            <w:proofErr w:type="gramStart"/>
            <w:r w:rsidR="00161996" w:rsidRPr="00CB552C">
              <w:rPr>
                <w:rFonts w:ascii="Times New Roman" w:eastAsiaTheme="minorHAnsi" w:hAnsi="Times New Roman"/>
                <w:sz w:val="24"/>
                <w:szCs w:val="24"/>
              </w:rPr>
              <w:t>аорто</w:t>
            </w:r>
            <w:r w:rsidR="006F2E50" w:rsidRPr="00CB552C">
              <w:rPr>
                <w:rFonts w:ascii="Times New Roman" w:eastAsiaTheme="minorHAnsi" w:hAnsi="Times New Roman"/>
                <w:sz w:val="24"/>
                <w:szCs w:val="24"/>
              </w:rPr>
              <w:t>–</w:t>
            </w:r>
            <w:r w:rsidR="00161996" w:rsidRPr="00CB552C">
              <w:rPr>
                <w:rFonts w:ascii="Times New Roman" w:eastAsiaTheme="minorHAnsi" w:hAnsi="Times New Roman"/>
                <w:sz w:val="24"/>
                <w:szCs w:val="24"/>
              </w:rPr>
              <w:t>коронарное</w:t>
            </w:r>
            <w:proofErr w:type="gramEnd"/>
            <w:r w:rsidR="00161996" w:rsidRPr="00CB552C">
              <w:rPr>
                <w:rFonts w:ascii="Times New Roman" w:eastAsiaTheme="minorHAnsi" w:hAnsi="Times New Roman"/>
                <w:sz w:val="24"/>
                <w:szCs w:val="24"/>
              </w:rPr>
              <w:t xml:space="preserve"> шунтирование</w:t>
            </w:r>
            <w:r w:rsidRPr="00CB552C">
              <w:rPr>
                <w:rFonts w:ascii="Times New Roman" w:eastAsiaTheme="minorHAnsi" w:hAnsi="Times New Roman"/>
                <w:sz w:val="24"/>
                <w:szCs w:val="24"/>
              </w:rPr>
              <w:t>.</w:t>
            </w:r>
            <w:r w:rsidR="00161996" w:rsidRPr="00CB552C">
              <w:rPr>
                <w:rFonts w:ascii="Times New Roman" w:eastAsiaTheme="minorHAnsi" w:hAnsi="Times New Roman"/>
                <w:sz w:val="24"/>
                <w:szCs w:val="24"/>
              </w:rPr>
              <w:t xml:space="preserve"> </w:t>
            </w:r>
          </w:p>
          <w:p w14:paraId="367A8711" w14:textId="77777777" w:rsidR="00CB552C" w:rsidRP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sidRPr="00CB552C">
              <w:rPr>
                <w:rFonts w:ascii="Times New Roman" w:eastAsiaTheme="minorHAnsi" w:hAnsi="Times New Roman"/>
                <w:sz w:val="24"/>
                <w:szCs w:val="24"/>
              </w:rPr>
              <w:t xml:space="preserve">2. </w:t>
            </w:r>
            <w:r w:rsidR="006161DB" w:rsidRPr="00CB552C">
              <w:rPr>
                <w:rFonts w:ascii="Times New Roman" w:eastAsiaTheme="minorHAnsi" w:hAnsi="Times New Roman"/>
                <w:sz w:val="24"/>
                <w:szCs w:val="24"/>
              </w:rPr>
              <w:t>ИКЧ – индекс коморбидности Charlson</w:t>
            </w:r>
            <w:r w:rsidRPr="00CB552C">
              <w:rPr>
                <w:rFonts w:ascii="Times New Roman" w:eastAsiaTheme="minorHAnsi" w:hAnsi="Times New Roman"/>
                <w:sz w:val="24"/>
                <w:szCs w:val="24"/>
              </w:rPr>
              <w:t>.</w:t>
            </w:r>
            <w:r w:rsidR="006161DB" w:rsidRPr="00CB552C">
              <w:rPr>
                <w:rFonts w:ascii="Times New Roman" w:eastAsiaTheme="minorHAnsi" w:hAnsi="Times New Roman"/>
                <w:sz w:val="24"/>
                <w:szCs w:val="24"/>
              </w:rPr>
              <w:t xml:space="preserve"> </w:t>
            </w:r>
          </w:p>
          <w:p w14:paraId="2BD9ACF3" w14:textId="77777777" w:rsidR="00CB552C" w:rsidRP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sidRPr="00CB552C">
              <w:rPr>
                <w:rFonts w:ascii="Times New Roman" w:eastAsiaTheme="minorHAnsi" w:hAnsi="Times New Roman"/>
                <w:sz w:val="24"/>
                <w:szCs w:val="24"/>
              </w:rPr>
              <w:t>3. ИМ – инфаркт миокарда.</w:t>
            </w:r>
            <w:r w:rsidR="006161DB" w:rsidRPr="00CB552C">
              <w:rPr>
                <w:rFonts w:ascii="Times New Roman" w:eastAsiaTheme="minorHAnsi" w:hAnsi="Times New Roman"/>
                <w:sz w:val="24"/>
                <w:szCs w:val="24"/>
              </w:rPr>
              <w:t xml:space="preserve"> </w:t>
            </w:r>
          </w:p>
          <w:p w14:paraId="3DD42009" w14:textId="77777777" w:rsidR="00CB552C" w:rsidRPr="00CB552C" w:rsidRDefault="00CB552C" w:rsidP="00CB552C">
            <w:pPr>
              <w:autoSpaceDE w:val="0"/>
              <w:autoSpaceDN w:val="0"/>
              <w:adjustRightInd w:val="0"/>
              <w:spacing w:after="0" w:line="240" w:lineRule="auto"/>
              <w:jc w:val="both"/>
              <w:rPr>
                <w:rFonts w:ascii="Times New Roman" w:hAnsi="Times New Roman"/>
                <w:sz w:val="24"/>
                <w:szCs w:val="24"/>
              </w:rPr>
            </w:pPr>
            <w:r w:rsidRPr="00CB552C">
              <w:rPr>
                <w:rFonts w:ascii="Times New Roman" w:eastAsiaTheme="minorHAnsi" w:hAnsi="Times New Roman"/>
                <w:sz w:val="24"/>
                <w:szCs w:val="24"/>
              </w:rPr>
              <w:t xml:space="preserve">4. </w:t>
            </w:r>
            <w:r w:rsidR="006161DB" w:rsidRPr="00CB552C">
              <w:rPr>
                <w:rFonts w:ascii="Times New Roman" w:eastAsiaTheme="minorHAnsi" w:hAnsi="Times New Roman"/>
                <w:sz w:val="24"/>
                <w:szCs w:val="24"/>
              </w:rPr>
              <w:t>ПАЗ – периферическое атеросклеротическое заболевание</w:t>
            </w:r>
            <w:r w:rsidRPr="00CB552C">
              <w:rPr>
                <w:rFonts w:ascii="Times New Roman" w:eastAsiaTheme="minorHAnsi" w:hAnsi="Times New Roman"/>
                <w:sz w:val="24"/>
                <w:szCs w:val="24"/>
              </w:rPr>
              <w:t>.</w:t>
            </w:r>
            <w:r w:rsidR="00161996" w:rsidRPr="00CB552C">
              <w:rPr>
                <w:rFonts w:ascii="Times New Roman" w:hAnsi="Times New Roman"/>
                <w:sz w:val="24"/>
                <w:szCs w:val="24"/>
              </w:rPr>
              <w:t xml:space="preserve"> </w:t>
            </w:r>
          </w:p>
          <w:p w14:paraId="57C9EE1D" w14:textId="77777777" w:rsidR="00CB552C" w:rsidRP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sidRPr="00CB552C">
              <w:rPr>
                <w:rFonts w:ascii="Times New Roman" w:hAnsi="Times New Roman"/>
                <w:sz w:val="24"/>
                <w:szCs w:val="24"/>
              </w:rPr>
              <w:t xml:space="preserve">5. </w:t>
            </w:r>
            <w:r w:rsidR="00161996" w:rsidRPr="00CB552C">
              <w:rPr>
                <w:rFonts w:ascii="Times New Roman" w:eastAsiaTheme="minorHAnsi" w:hAnsi="Times New Roman"/>
                <w:sz w:val="24"/>
                <w:szCs w:val="24"/>
              </w:rPr>
              <w:t>ФВЛЖ –</w:t>
            </w:r>
            <w:r w:rsidRPr="00CB552C">
              <w:rPr>
                <w:rFonts w:ascii="Times New Roman" w:eastAsiaTheme="minorHAnsi" w:hAnsi="Times New Roman"/>
                <w:sz w:val="24"/>
                <w:szCs w:val="24"/>
              </w:rPr>
              <w:t xml:space="preserve"> </w:t>
            </w:r>
            <w:r w:rsidR="00161996" w:rsidRPr="00CB552C">
              <w:rPr>
                <w:rFonts w:ascii="Times New Roman" w:eastAsiaTheme="minorHAnsi" w:hAnsi="Times New Roman"/>
                <w:sz w:val="24"/>
                <w:szCs w:val="24"/>
              </w:rPr>
              <w:t>фракция выброса левого желудочка сердца</w:t>
            </w:r>
            <w:r w:rsidRPr="00CB552C">
              <w:rPr>
                <w:rFonts w:ascii="Times New Roman" w:eastAsiaTheme="minorHAnsi" w:hAnsi="Times New Roman"/>
                <w:sz w:val="24"/>
                <w:szCs w:val="24"/>
              </w:rPr>
              <w:t>.</w:t>
            </w:r>
            <w:r w:rsidR="006161DB" w:rsidRPr="00CB552C">
              <w:rPr>
                <w:rFonts w:ascii="Times New Roman" w:eastAsiaTheme="minorHAnsi" w:hAnsi="Times New Roman"/>
                <w:sz w:val="24"/>
                <w:szCs w:val="24"/>
              </w:rPr>
              <w:t xml:space="preserve"> </w:t>
            </w:r>
          </w:p>
          <w:p w14:paraId="0E9771C6" w14:textId="78C0B27D" w:rsidR="00CB552C" w:rsidRP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sidRPr="00CB552C">
              <w:rPr>
                <w:rFonts w:ascii="Times New Roman" w:eastAsiaTheme="minorHAnsi" w:hAnsi="Times New Roman"/>
                <w:sz w:val="24"/>
                <w:szCs w:val="24"/>
              </w:rPr>
              <w:t xml:space="preserve">6. </w:t>
            </w:r>
            <w:r w:rsidR="006161DB" w:rsidRPr="00CB552C">
              <w:rPr>
                <w:rFonts w:ascii="Times New Roman" w:eastAsiaTheme="minorHAnsi" w:hAnsi="Times New Roman"/>
                <w:sz w:val="24"/>
                <w:szCs w:val="24"/>
              </w:rPr>
              <w:t>ХОБЛ – хроническая обструктивная болезнь легких</w:t>
            </w:r>
            <w:r w:rsidRPr="00CB552C">
              <w:rPr>
                <w:rFonts w:ascii="Times New Roman" w:eastAsiaTheme="minorHAnsi" w:hAnsi="Times New Roman"/>
                <w:sz w:val="24"/>
                <w:szCs w:val="24"/>
              </w:rPr>
              <w:t>.</w:t>
            </w:r>
            <w:r w:rsidR="006161DB" w:rsidRPr="00CB552C">
              <w:rPr>
                <w:rFonts w:ascii="Times New Roman" w:eastAsiaTheme="minorHAnsi" w:hAnsi="Times New Roman"/>
                <w:sz w:val="24"/>
                <w:szCs w:val="24"/>
              </w:rPr>
              <w:t xml:space="preserve"> </w:t>
            </w:r>
          </w:p>
          <w:p w14:paraId="138C4B17" w14:textId="77777777" w:rsidR="00CB552C" w:rsidRP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sidRPr="00CB552C">
              <w:rPr>
                <w:rFonts w:ascii="Times New Roman" w:eastAsiaTheme="minorHAnsi" w:hAnsi="Times New Roman"/>
                <w:sz w:val="24"/>
                <w:szCs w:val="24"/>
              </w:rPr>
              <w:t xml:space="preserve">7. </w:t>
            </w:r>
            <w:r w:rsidR="00161996" w:rsidRPr="00CB552C">
              <w:rPr>
                <w:rFonts w:ascii="Times New Roman" w:eastAsiaTheme="minorHAnsi" w:hAnsi="Times New Roman"/>
                <w:sz w:val="24"/>
                <w:szCs w:val="24"/>
              </w:rPr>
              <w:t>ХСН – хроническая сердечная недостаточность</w:t>
            </w:r>
            <w:r w:rsidRPr="00CB552C">
              <w:rPr>
                <w:rFonts w:ascii="Times New Roman" w:eastAsiaTheme="minorHAnsi" w:hAnsi="Times New Roman"/>
                <w:sz w:val="24"/>
                <w:szCs w:val="24"/>
              </w:rPr>
              <w:t>.</w:t>
            </w:r>
            <w:r w:rsidR="00161996" w:rsidRPr="00CB552C">
              <w:rPr>
                <w:rFonts w:ascii="Times New Roman" w:eastAsiaTheme="minorHAnsi" w:hAnsi="Times New Roman"/>
                <w:sz w:val="24"/>
                <w:szCs w:val="24"/>
              </w:rPr>
              <w:t xml:space="preserve"> </w:t>
            </w:r>
          </w:p>
          <w:p w14:paraId="39DCB0B8" w14:textId="77777777" w:rsidR="00CB552C" w:rsidRP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sidRPr="00CB552C">
              <w:rPr>
                <w:rFonts w:ascii="Times New Roman" w:eastAsiaTheme="minorHAnsi" w:hAnsi="Times New Roman"/>
                <w:sz w:val="24"/>
                <w:szCs w:val="24"/>
              </w:rPr>
              <w:t xml:space="preserve">8. </w:t>
            </w:r>
            <w:r w:rsidR="006161DB" w:rsidRPr="00CB552C">
              <w:rPr>
                <w:rFonts w:ascii="Times New Roman" w:eastAsiaTheme="minorHAnsi" w:hAnsi="Times New Roman"/>
                <w:sz w:val="24"/>
                <w:szCs w:val="24"/>
                <w:lang w:val="en-US"/>
              </w:rPr>
              <w:t>HR</w:t>
            </w:r>
            <w:r w:rsidR="006161DB" w:rsidRPr="00CB552C">
              <w:rPr>
                <w:rFonts w:ascii="Times New Roman" w:eastAsiaTheme="minorHAnsi" w:hAnsi="Times New Roman"/>
                <w:sz w:val="24"/>
                <w:szCs w:val="24"/>
              </w:rPr>
              <w:t xml:space="preserve"> </w:t>
            </w:r>
            <w:r w:rsidR="006F2E50" w:rsidRPr="00CB552C">
              <w:rPr>
                <w:rFonts w:ascii="Times New Roman" w:eastAsiaTheme="minorHAnsi" w:hAnsi="Times New Roman"/>
                <w:sz w:val="24"/>
                <w:szCs w:val="24"/>
              </w:rPr>
              <w:t>–</w:t>
            </w:r>
            <w:r w:rsidR="006161DB" w:rsidRPr="00CB552C">
              <w:rPr>
                <w:rFonts w:ascii="Times New Roman" w:eastAsiaTheme="minorHAnsi" w:hAnsi="Times New Roman"/>
                <w:sz w:val="24"/>
                <w:szCs w:val="24"/>
              </w:rPr>
              <w:t xml:space="preserve"> Hazard Ratio</w:t>
            </w:r>
            <w:r w:rsidRPr="00CB552C">
              <w:rPr>
                <w:rFonts w:ascii="Times New Roman" w:eastAsiaTheme="minorHAnsi" w:hAnsi="Times New Roman"/>
                <w:sz w:val="24"/>
                <w:szCs w:val="24"/>
              </w:rPr>
              <w:t>.</w:t>
            </w:r>
            <w:r w:rsidR="006161DB" w:rsidRPr="00CB552C">
              <w:rPr>
                <w:rFonts w:ascii="Times New Roman" w:eastAsiaTheme="minorHAnsi" w:hAnsi="Times New Roman"/>
                <w:sz w:val="24"/>
                <w:szCs w:val="24"/>
              </w:rPr>
              <w:t xml:space="preserve"> </w:t>
            </w:r>
          </w:p>
          <w:p w14:paraId="25D7EE74" w14:textId="77777777" w:rsidR="00CB552C" w:rsidRP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sidRPr="00CB552C">
              <w:rPr>
                <w:rFonts w:ascii="Times New Roman" w:eastAsiaTheme="minorHAnsi" w:hAnsi="Times New Roman"/>
                <w:sz w:val="24"/>
                <w:szCs w:val="24"/>
              </w:rPr>
              <w:t xml:space="preserve">9. </w:t>
            </w:r>
            <w:r w:rsidR="006161DB" w:rsidRPr="00CB552C">
              <w:rPr>
                <w:rFonts w:ascii="Times New Roman" w:eastAsiaTheme="minorHAnsi" w:hAnsi="Times New Roman"/>
                <w:sz w:val="24"/>
                <w:szCs w:val="24"/>
              </w:rPr>
              <w:t xml:space="preserve">МАССЕ </w:t>
            </w:r>
            <w:r w:rsidR="006F2E50" w:rsidRPr="00CB552C">
              <w:rPr>
                <w:rFonts w:ascii="Times New Roman" w:eastAsiaTheme="minorHAnsi" w:hAnsi="Times New Roman"/>
                <w:sz w:val="24"/>
                <w:szCs w:val="24"/>
              </w:rPr>
              <w:t>–</w:t>
            </w:r>
            <w:r w:rsidR="006161DB" w:rsidRPr="00CB552C">
              <w:rPr>
                <w:rFonts w:ascii="Times New Roman" w:eastAsiaTheme="minorHAnsi" w:hAnsi="Times New Roman"/>
                <w:sz w:val="24"/>
                <w:szCs w:val="24"/>
              </w:rPr>
              <w:t xml:space="preserve"> major adverse cardiac and cerebrovascular events</w:t>
            </w:r>
            <w:r w:rsidRPr="00CB552C">
              <w:rPr>
                <w:rFonts w:ascii="Times New Roman" w:eastAsiaTheme="minorHAnsi" w:hAnsi="Times New Roman"/>
                <w:sz w:val="24"/>
                <w:szCs w:val="24"/>
              </w:rPr>
              <w:t>/</w:t>
            </w:r>
            <w:r w:rsidR="006161DB" w:rsidRPr="00CB552C">
              <w:rPr>
                <w:rFonts w:ascii="Times New Roman" w:eastAsiaTheme="minorHAnsi" w:hAnsi="Times New Roman"/>
                <w:sz w:val="24"/>
                <w:szCs w:val="24"/>
              </w:rPr>
              <w:t>основные неблагоприятные кардиальные и цереброваскулярные события</w:t>
            </w:r>
            <w:r w:rsidRPr="00CB552C">
              <w:rPr>
                <w:rFonts w:ascii="Times New Roman" w:eastAsiaTheme="minorHAnsi" w:hAnsi="Times New Roman"/>
                <w:sz w:val="24"/>
                <w:szCs w:val="24"/>
              </w:rPr>
              <w:t>.</w:t>
            </w:r>
            <w:r w:rsidR="006161DB" w:rsidRPr="00CB552C">
              <w:rPr>
                <w:rFonts w:ascii="Times New Roman" w:eastAsiaTheme="minorHAnsi" w:hAnsi="Times New Roman"/>
                <w:sz w:val="24"/>
                <w:szCs w:val="24"/>
              </w:rPr>
              <w:t xml:space="preserve"> </w:t>
            </w:r>
          </w:p>
          <w:p w14:paraId="510FFB10" w14:textId="67E3A5D7" w:rsidR="006161DB" w:rsidRPr="008C61C7" w:rsidRDefault="00CB552C" w:rsidP="00CB552C">
            <w:pPr>
              <w:autoSpaceDE w:val="0"/>
              <w:autoSpaceDN w:val="0"/>
              <w:adjustRightInd w:val="0"/>
              <w:spacing w:after="0" w:line="240" w:lineRule="auto"/>
              <w:jc w:val="both"/>
              <w:rPr>
                <w:rFonts w:ascii="Times New Roman" w:eastAsiaTheme="minorHAnsi" w:hAnsi="Times New Roman"/>
                <w:sz w:val="24"/>
                <w:szCs w:val="24"/>
              </w:rPr>
            </w:pPr>
            <w:r w:rsidRPr="00CB552C">
              <w:rPr>
                <w:rFonts w:ascii="Times New Roman" w:eastAsiaTheme="minorHAnsi" w:hAnsi="Times New Roman"/>
                <w:sz w:val="24"/>
                <w:szCs w:val="24"/>
              </w:rPr>
              <w:t xml:space="preserve">10. </w:t>
            </w:r>
            <w:r w:rsidR="00161996" w:rsidRPr="00CB552C">
              <w:rPr>
                <w:rFonts w:ascii="Times New Roman" w:eastAsiaTheme="minorHAnsi" w:hAnsi="Times New Roman"/>
                <w:sz w:val="24"/>
                <w:szCs w:val="24"/>
              </w:rPr>
              <w:t>SS – SYNTAX Score</w:t>
            </w:r>
          </w:p>
        </w:tc>
      </w:tr>
    </w:tbl>
    <w:p w14:paraId="6C297437" w14:textId="77777777" w:rsidR="00DC613D" w:rsidRPr="008C61C7" w:rsidRDefault="00DC613D" w:rsidP="00DC613D">
      <w:pPr>
        <w:spacing w:after="0" w:line="240" w:lineRule="auto"/>
        <w:jc w:val="both"/>
        <w:rPr>
          <w:rFonts w:ascii="Times New Roman" w:eastAsiaTheme="minorHAnsi" w:hAnsi="Times New Roman"/>
          <w:sz w:val="28"/>
          <w:szCs w:val="28"/>
        </w:rPr>
      </w:pPr>
    </w:p>
    <w:p w14:paraId="0D5C46EA" w14:textId="1EF644DB" w:rsidR="00DC613D" w:rsidRPr="008C61C7" w:rsidRDefault="00DC613D" w:rsidP="008C61C7">
      <w:pPr>
        <w:spacing w:after="0" w:line="240" w:lineRule="auto"/>
        <w:jc w:val="both"/>
        <w:rPr>
          <w:rFonts w:ascii="Times New Roman" w:eastAsiaTheme="minorHAnsi" w:hAnsi="Times New Roman"/>
          <w:sz w:val="28"/>
          <w:szCs w:val="28"/>
        </w:rPr>
      </w:pPr>
      <w:r w:rsidRPr="008C61C7">
        <w:rPr>
          <w:rFonts w:ascii="Times New Roman" w:eastAsiaTheme="minorHAnsi" w:hAnsi="Times New Roman"/>
          <w:sz w:val="28"/>
          <w:szCs w:val="28"/>
        </w:rPr>
        <w:t xml:space="preserve">Таблица </w:t>
      </w:r>
      <w:r w:rsidR="008C61C7" w:rsidRPr="008C61C7">
        <w:rPr>
          <w:rFonts w:ascii="Times New Roman" w:eastAsiaTheme="minorHAnsi" w:hAnsi="Times New Roman"/>
          <w:sz w:val="28"/>
          <w:szCs w:val="28"/>
        </w:rPr>
        <w:t>Е</w:t>
      </w:r>
      <w:r w:rsidR="00F5213E">
        <w:rPr>
          <w:rFonts w:ascii="Times New Roman" w:eastAsiaTheme="minorHAnsi" w:hAnsi="Times New Roman"/>
          <w:sz w:val="28"/>
          <w:szCs w:val="28"/>
        </w:rPr>
        <w:t>.</w:t>
      </w:r>
      <w:r w:rsidR="008C61C7" w:rsidRPr="008C61C7">
        <w:rPr>
          <w:rFonts w:ascii="Times New Roman" w:eastAsiaTheme="minorHAnsi" w:hAnsi="Times New Roman"/>
          <w:sz w:val="28"/>
          <w:szCs w:val="28"/>
        </w:rPr>
        <w:t>7</w:t>
      </w:r>
      <w:r w:rsidRPr="008C61C7">
        <w:rPr>
          <w:rFonts w:ascii="Times New Roman" w:eastAsiaTheme="minorHAnsi" w:hAnsi="Times New Roman"/>
          <w:sz w:val="28"/>
          <w:szCs w:val="28"/>
        </w:rPr>
        <w:t xml:space="preserve"> </w:t>
      </w:r>
      <w:r w:rsidR="006F2E50">
        <w:rPr>
          <w:rFonts w:ascii="Times New Roman" w:eastAsiaTheme="minorHAnsi" w:hAnsi="Times New Roman"/>
          <w:sz w:val="28"/>
          <w:szCs w:val="28"/>
        </w:rPr>
        <w:t>–</w:t>
      </w:r>
      <w:r w:rsidRPr="008C61C7">
        <w:rPr>
          <w:rFonts w:ascii="Times New Roman" w:eastAsiaTheme="minorHAnsi" w:hAnsi="Times New Roman"/>
          <w:sz w:val="28"/>
          <w:szCs w:val="28"/>
        </w:rPr>
        <w:t xml:space="preserve"> Результаты однофакторного и многофакторного анализа для группы ЧКВ промежуточной категории SYNTAX Score 23</w:t>
      </w:r>
      <w:r w:rsidR="006F2E50">
        <w:rPr>
          <w:rFonts w:ascii="Times New Roman" w:eastAsiaTheme="minorHAnsi" w:hAnsi="Times New Roman"/>
          <w:sz w:val="28"/>
          <w:szCs w:val="28"/>
        </w:rPr>
        <w:t>–</w:t>
      </w:r>
      <w:r w:rsidRPr="008C61C7">
        <w:rPr>
          <w:rFonts w:ascii="Times New Roman" w:eastAsiaTheme="minorHAnsi" w:hAnsi="Times New Roman"/>
          <w:sz w:val="28"/>
          <w:szCs w:val="28"/>
        </w:rPr>
        <w:t>32</w:t>
      </w:r>
    </w:p>
    <w:p w14:paraId="44E8DF80" w14:textId="77777777" w:rsidR="008C61C7" w:rsidRPr="005E7DDF" w:rsidRDefault="008C61C7" w:rsidP="005E7DDF">
      <w:pPr>
        <w:spacing w:after="0" w:line="240" w:lineRule="auto"/>
        <w:jc w:val="right"/>
        <w:rPr>
          <w:rFonts w:ascii="Times New Roman" w:eastAsiaTheme="minorHAnsi"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7"/>
        <w:gridCol w:w="1365"/>
        <w:gridCol w:w="6"/>
        <w:gridCol w:w="46"/>
        <w:gridCol w:w="2126"/>
        <w:gridCol w:w="1134"/>
      </w:tblGrid>
      <w:tr w:rsidR="005E7DDF" w:rsidRPr="008C61C7" w14:paraId="103B75F6" w14:textId="77777777" w:rsidTr="005E7DDF">
        <w:trPr>
          <w:trHeight w:val="803"/>
        </w:trPr>
        <w:tc>
          <w:tcPr>
            <w:tcW w:w="1985" w:type="dxa"/>
            <w:vMerge w:val="restart"/>
            <w:vAlign w:val="center"/>
          </w:tcPr>
          <w:p w14:paraId="281925E6"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Факторы</w:t>
            </w:r>
          </w:p>
        </w:tc>
        <w:tc>
          <w:tcPr>
            <w:tcW w:w="4394" w:type="dxa"/>
            <w:gridSpan w:val="4"/>
            <w:vAlign w:val="center"/>
          </w:tcPr>
          <w:p w14:paraId="67CFA671"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260" w:type="dxa"/>
            <w:gridSpan w:val="2"/>
            <w:vAlign w:val="center"/>
          </w:tcPr>
          <w:p w14:paraId="24313E9B"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5E7DDF" w:rsidRPr="008C61C7" w14:paraId="547B6B5A" w14:textId="77777777" w:rsidTr="005E7DDF">
        <w:tc>
          <w:tcPr>
            <w:tcW w:w="1985" w:type="dxa"/>
            <w:vMerge/>
            <w:vAlign w:val="center"/>
          </w:tcPr>
          <w:p w14:paraId="542913F1"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p>
        </w:tc>
        <w:tc>
          <w:tcPr>
            <w:tcW w:w="2977" w:type="dxa"/>
            <w:vAlign w:val="center"/>
          </w:tcPr>
          <w:p w14:paraId="46EED985"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417" w:type="dxa"/>
            <w:gridSpan w:val="3"/>
            <w:vAlign w:val="center"/>
          </w:tcPr>
          <w:p w14:paraId="541B9C68" w14:textId="19A54BC5"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Pr>
                <w:rFonts w:ascii="Times New Roman" w:hAnsi="Times New Roman"/>
                <w:sz w:val="24"/>
                <w:szCs w:val="24"/>
              </w:rPr>
              <w:t>–</w:t>
            </w:r>
            <w:r w:rsidRPr="008C61C7">
              <w:rPr>
                <w:rFonts w:ascii="Times New Roman" w:hAnsi="Times New Roman"/>
                <w:sz w:val="24"/>
                <w:szCs w:val="24"/>
              </w:rPr>
              <w:t>value</w:t>
            </w:r>
          </w:p>
        </w:tc>
        <w:tc>
          <w:tcPr>
            <w:tcW w:w="2126" w:type="dxa"/>
            <w:vAlign w:val="center"/>
          </w:tcPr>
          <w:p w14:paraId="424C1A7F"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134" w:type="dxa"/>
            <w:vAlign w:val="center"/>
          </w:tcPr>
          <w:p w14:paraId="7CA1565F" w14:textId="5F554068"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Pr>
                <w:rFonts w:ascii="Times New Roman" w:hAnsi="Times New Roman"/>
                <w:sz w:val="24"/>
                <w:szCs w:val="24"/>
              </w:rPr>
              <w:t>–</w:t>
            </w:r>
            <w:r w:rsidRPr="008C61C7">
              <w:rPr>
                <w:rFonts w:ascii="Times New Roman" w:hAnsi="Times New Roman"/>
                <w:sz w:val="24"/>
                <w:szCs w:val="24"/>
              </w:rPr>
              <w:t>value</w:t>
            </w:r>
          </w:p>
        </w:tc>
      </w:tr>
      <w:tr w:rsidR="008C61C7" w:rsidRPr="008C61C7" w14:paraId="55D85A44" w14:textId="77777777" w:rsidTr="008C61C7">
        <w:tc>
          <w:tcPr>
            <w:tcW w:w="1985" w:type="dxa"/>
          </w:tcPr>
          <w:p w14:paraId="1DD24AD1"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w:t>
            </w:r>
          </w:p>
        </w:tc>
        <w:tc>
          <w:tcPr>
            <w:tcW w:w="2977" w:type="dxa"/>
          </w:tcPr>
          <w:p w14:paraId="278CF5B7"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w:t>
            </w:r>
          </w:p>
        </w:tc>
        <w:tc>
          <w:tcPr>
            <w:tcW w:w="1417" w:type="dxa"/>
            <w:gridSpan w:val="3"/>
          </w:tcPr>
          <w:p w14:paraId="65BB3363"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3</w:t>
            </w:r>
          </w:p>
        </w:tc>
        <w:tc>
          <w:tcPr>
            <w:tcW w:w="2126" w:type="dxa"/>
          </w:tcPr>
          <w:p w14:paraId="59AF48DC"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4</w:t>
            </w:r>
          </w:p>
        </w:tc>
        <w:tc>
          <w:tcPr>
            <w:tcW w:w="1134" w:type="dxa"/>
          </w:tcPr>
          <w:p w14:paraId="348B0F57"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5</w:t>
            </w:r>
          </w:p>
        </w:tc>
      </w:tr>
      <w:tr w:rsidR="005E7DDF" w:rsidRPr="008C61C7" w14:paraId="4719F62B" w14:textId="77777777" w:rsidTr="005E7DDF">
        <w:tc>
          <w:tcPr>
            <w:tcW w:w="9639" w:type="dxa"/>
            <w:gridSpan w:val="7"/>
          </w:tcPr>
          <w:p w14:paraId="2597AECF" w14:textId="77777777" w:rsidR="005E7DDF" w:rsidRPr="008C61C7" w:rsidRDefault="005E7DDF"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Для комбинации МАССЕ = Смерть от всех причин+ИМ+ОНМК</w:t>
            </w:r>
          </w:p>
        </w:tc>
      </w:tr>
      <w:tr w:rsidR="008C61C7" w:rsidRPr="008C61C7" w14:paraId="1F43F697" w14:textId="77777777" w:rsidTr="008C61C7">
        <w:tc>
          <w:tcPr>
            <w:tcW w:w="1985" w:type="dxa"/>
          </w:tcPr>
          <w:p w14:paraId="4A05A796" w14:textId="77777777" w:rsidR="00DC613D" w:rsidRPr="008C61C7" w:rsidRDefault="00DC613D" w:rsidP="00DC613D">
            <w:pPr>
              <w:spacing w:after="0" w:line="240" w:lineRule="auto"/>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Курение</w:t>
            </w:r>
          </w:p>
        </w:tc>
        <w:tc>
          <w:tcPr>
            <w:tcW w:w="2977" w:type="dxa"/>
          </w:tcPr>
          <w:p w14:paraId="55FB08C5" w14:textId="38EE23BE"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2,</w:t>
            </w:r>
            <w:r w:rsidRPr="008C61C7">
              <w:rPr>
                <w:rFonts w:ascii="Times New Roman" w:eastAsiaTheme="minorHAnsi" w:hAnsi="Times New Roman"/>
                <w:sz w:val="24"/>
                <w:szCs w:val="24"/>
                <w:lang w:val="en-US"/>
              </w:rPr>
              <w:t>2 (</w:t>
            </w:r>
            <w:r w:rsidRPr="008C61C7">
              <w:rPr>
                <w:rFonts w:ascii="Times New Roman" w:eastAsiaTheme="minorHAnsi" w:hAnsi="Times New Roman"/>
                <w:sz w:val="24"/>
                <w:szCs w:val="24"/>
              </w:rPr>
              <w:t>1,1</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4,2</w:t>
            </w:r>
            <w:r w:rsidRPr="008C61C7">
              <w:rPr>
                <w:rFonts w:ascii="Times New Roman" w:eastAsiaTheme="minorHAnsi" w:hAnsi="Times New Roman"/>
                <w:sz w:val="24"/>
                <w:szCs w:val="24"/>
                <w:lang w:val="en-US"/>
              </w:rPr>
              <w:t>)</w:t>
            </w:r>
          </w:p>
        </w:tc>
        <w:tc>
          <w:tcPr>
            <w:tcW w:w="1371" w:type="dxa"/>
            <w:gridSpan w:val="2"/>
          </w:tcPr>
          <w:p w14:paraId="1A8C6142"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0,02</w:t>
            </w:r>
          </w:p>
        </w:tc>
        <w:tc>
          <w:tcPr>
            <w:tcW w:w="2172" w:type="dxa"/>
            <w:gridSpan w:val="2"/>
          </w:tcPr>
          <w:p w14:paraId="167BE5D7" w14:textId="3A080226"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2,8</w:t>
            </w:r>
            <w:r w:rsidRPr="008C61C7">
              <w:rPr>
                <w:rFonts w:ascii="Times New Roman" w:hAnsi="Times New Roman"/>
                <w:sz w:val="24"/>
                <w:szCs w:val="24"/>
                <w:lang w:val="en-US"/>
              </w:rPr>
              <w:t xml:space="preserve"> (</w:t>
            </w:r>
            <w:r w:rsidRPr="008C61C7">
              <w:rPr>
                <w:rFonts w:ascii="Times New Roman" w:hAnsi="Times New Roman"/>
                <w:sz w:val="24"/>
                <w:szCs w:val="24"/>
              </w:rPr>
              <w:t>1,</w:t>
            </w:r>
            <w:r w:rsidRPr="008C61C7">
              <w:rPr>
                <w:rFonts w:ascii="Times New Roman" w:hAnsi="Times New Roman"/>
                <w:sz w:val="24"/>
                <w:szCs w:val="24"/>
                <w:lang w:val="en-US"/>
              </w:rPr>
              <w:t xml:space="preserve">4 </w:t>
            </w:r>
            <w:r w:rsidR="006F2E50">
              <w:rPr>
                <w:rFonts w:ascii="Times New Roman" w:hAnsi="Times New Roman"/>
                <w:sz w:val="24"/>
                <w:szCs w:val="24"/>
                <w:lang w:val="en-US"/>
              </w:rPr>
              <w:t>–</w:t>
            </w:r>
            <w:r w:rsidRPr="008C61C7">
              <w:rPr>
                <w:rFonts w:ascii="Times New Roman" w:hAnsi="Times New Roman"/>
                <w:sz w:val="24"/>
                <w:szCs w:val="24"/>
              </w:rPr>
              <w:t>5,</w:t>
            </w:r>
            <w:r w:rsidRPr="008C61C7">
              <w:rPr>
                <w:rFonts w:ascii="Times New Roman" w:hAnsi="Times New Roman"/>
                <w:sz w:val="24"/>
                <w:szCs w:val="24"/>
                <w:lang w:val="en-US"/>
              </w:rPr>
              <w:t>8)</w:t>
            </w:r>
          </w:p>
        </w:tc>
        <w:tc>
          <w:tcPr>
            <w:tcW w:w="1134" w:type="dxa"/>
          </w:tcPr>
          <w:p w14:paraId="2A2D19CF"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,004</w:t>
            </w:r>
          </w:p>
        </w:tc>
      </w:tr>
      <w:tr w:rsidR="008C61C7" w:rsidRPr="008C61C7" w14:paraId="663E5641" w14:textId="77777777" w:rsidTr="008C61C7">
        <w:tc>
          <w:tcPr>
            <w:tcW w:w="1985" w:type="dxa"/>
          </w:tcPr>
          <w:p w14:paraId="0D57B0E9"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977" w:type="dxa"/>
          </w:tcPr>
          <w:p w14:paraId="782A9B01" w14:textId="28F7203C"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 xml:space="preserve">1,2 (1,1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1,4)</w:t>
            </w:r>
          </w:p>
        </w:tc>
        <w:tc>
          <w:tcPr>
            <w:tcW w:w="1371" w:type="dxa"/>
            <w:gridSpan w:val="2"/>
          </w:tcPr>
          <w:p w14:paraId="158976B1"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0,002</w:t>
            </w:r>
          </w:p>
        </w:tc>
        <w:tc>
          <w:tcPr>
            <w:tcW w:w="2172" w:type="dxa"/>
            <w:gridSpan w:val="2"/>
          </w:tcPr>
          <w:p w14:paraId="559B2B8E" w14:textId="2CA0BA26"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w:t>
            </w:r>
            <w:r w:rsidRPr="008C61C7">
              <w:rPr>
                <w:rFonts w:ascii="Times New Roman" w:hAnsi="Times New Roman"/>
                <w:sz w:val="24"/>
                <w:szCs w:val="24"/>
                <w:lang w:val="en-US"/>
              </w:rPr>
              <w:t>2 (</w:t>
            </w:r>
            <w:r w:rsidRPr="008C61C7">
              <w:rPr>
                <w:rFonts w:ascii="Times New Roman" w:hAnsi="Times New Roman"/>
                <w:sz w:val="24"/>
                <w:szCs w:val="24"/>
              </w:rPr>
              <w:t>1,0</w:t>
            </w:r>
            <w:r w:rsidRPr="008C61C7">
              <w:rPr>
                <w:rFonts w:ascii="Times New Roman" w:hAnsi="Times New Roman"/>
                <w:sz w:val="24"/>
                <w:szCs w:val="24"/>
                <w:lang w:val="en-US"/>
              </w:rPr>
              <w:t xml:space="preserve">1 </w:t>
            </w:r>
            <w:r w:rsidR="006F2E50">
              <w:rPr>
                <w:rFonts w:ascii="Times New Roman" w:hAnsi="Times New Roman"/>
                <w:sz w:val="24"/>
                <w:szCs w:val="24"/>
                <w:lang w:val="en-US"/>
              </w:rPr>
              <w:t>–</w:t>
            </w:r>
            <w:r w:rsidRPr="008C61C7">
              <w:rPr>
                <w:rFonts w:ascii="Times New Roman" w:hAnsi="Times New Roman"/>
                <w:sz w:val="24"/>
                <w:szCs w:val="24"/>
              </w:rPr>
              <w:t>1,</w:t>
            </w:r>
            <w:r w:rsidRPr="008C61C7">
              <w:rPr>
                <w:rFonts w:ascii="Times New Roman" w:hAnsi="Times New Roman"/>
                <w:sz w:val="24"/>
                <w:szCs w:val="24"/>
                <w:lang w:val="en-US"/>
              </w:rPr>
              <w:t>4)</w:t>
            </w:r>
          </w:p>
        </w:tc>
        <w:tc>
          <w:tcPr>
            <w:tcW w:w="1134" w:type="dxa"/>
          </w:tcPr>
          <w:p w14:paraId="3CE2DCD3"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0,043</w:t>
            </w:r>
          </w:p>
        </w:tc>
      </w:tr>
      <w:tr w:rsidR="008C61C7" w:rsidRPr="008C61C7" w14:paraId="05B5E47B" w14:textId="77777777" w:rsidTr="008C61C7">
        <w:tc>
          <w:tcPr>
            <w:tcW w:w="1985" w:type="dxa"/>
          </w:tcPr>
          <w:p w14:paraId="007FE005"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ФП</w:t>
            </w:r>
          </w:p>
        </w:tc>
        <w:tc>
          <w:tcPr>
            <w:tcW w:w="2977" w:type="dxa"/>
          </w:tcPr>
          <w:p w14:paraId="44C1E294" w14:textId="26734961"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2,</w:t>
            </w:r>
            <w:r w:rsidRPr="008C61C7">
              <w:rPr>
                <w:rFonts w:ascii="Times New Roman" w:eastAsiaTheme="minorHAnsi" w:hAnsi="Times New Roman"/>
                <w:sz w:val="24"/>
                <w:szCs w:val="24"/>
                <w:lang w:val="en-US"/>
              </w:rPr>
              <w:t>2 (</w:t>
            </w:r>
            <w:r w:rsidRPr="008C61C7">
              <w:rPr>
                <w:rFonts w:ascii="Times New Roman" w:eastAsiaTheme="minorHAnsi" w:hAnsi="Times New Roman"/>
                <w:sz w:val="24"/>
                <w:szCs w:val="24"/>
              </w:rPr>
              <w:t>1,</w:t>
            </w:r>
            <w:r w:rsidRPr="008C61C7">
              <w:rPr>
                <w:rFonts w:ascii="Times New Roman" w:eastAsiaTheme="minorHAnsi" w:hAnsi="Times New Roman"/>
                <w:sz w:val="24"/>
                <w:szCs w:val="24"/>
                <w:lang w:val="en-US"/>
              </w:rPr>
              <w:t xml:space="preserve">1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rPr>
              <w:t>4,</w:t>
            </w:r>
            <w:r w:rsidRPr="008C61C7">
              <w:rPr>
                <w:rFonts w:ascii="Times New Roman" w:eastAsiaTheme="minorHAnsi" w:hAnsi="Times New Roman"/>
                <w:sz w:val="24"/>
                <w:szCs w:val="24"/>
                <w:lang w:val="en-US"/>
              </w:rPr>
              <w:t>4)</w:t>
            </w:r>
          </w:p>
        </w:tc>
        <w:tc>
          <w:tcPr>
            <w:tcW w:w="1371" w:type="dxa"/>
            <w:gridSpan w:val="2"/>
          </w:tcPr>
          <w:p w14:paraId="5D1E1B89"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0,03</w:t>
            </w:r>
          </w:p>
        </w:tc>
        <w:tc>
          <w:tcPr>
            <w:tcW w:w="2172" w:type="dxa"/>
            <w:gridSpan w:val="2"/>
          </w:tcPr>
          <w:p w14:paraId="67133EEB" w14:textId="480FE518"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2,1</w:t>
            </w:r>
            <w:r w:rsidRPr="008C61C7">
              <w:rPr>
                <w:rFonts w:ascii="Times New Roman" w:hAnsi="Times New Roman"/>
                <w:sz w:val="24"/>
                <w:szCs w:val="24"/>
                <w:lang w:val="en-US"/>
              </w:rPr>
              <w:t xml:space="preserve">  (</w:t>
            </w:r>
            <w:r w:rsidRPr="008C61C7">
              <w:rPr>
                <w:rFonts w:ascii="Times New Roman" w:hAnsi="Times New Roman"/>
                <w:sz w:val="24"/>
                <w:szCs w:val="24"/>
              </w:rPr>
              <w:t>1,</w:t>
            </w:r>
            <w:r w:rsidRPr="008C61C7">
              <w:rPr>
                <w:rFonts w:ascii="Times New Roman" w:hAnsi="Times New Roman"/>
                <w:sz w:val="24"/>
                <w:szCs w:val="24"/>
                <w:lang w:val="en-US"/>
              </w:rPr>
              <w:t xml:space="preserve">1 </w:t>
            </w:r>
            <w:r w:rsidR="006F2E50">
              <w:rPr>
                <w:rFonts w:ascii="Times New Roman" w:hAnsi="Times New Roman"/>
                <w:sz w:val="24"/>
                <w:szCs w:val="24"/>
                <w:lang w:val="en-US"/>
              </w:rPr>
              <w:t>–</w:t>
            </w:r>
            <w:r w:rsidRPr="008C61C7">
              <w:rPr>
                <w:rFonts w:ascii="Times New Roman" w:hAnsi="Times New Roman"/>
                <w:sz w:val="24"/>
                <w:szCs w:val="24"/>
              </w:rPr>
              <w:t>4,3</w:t>
            </w:r>
            <w:r w:rsidRPr="008C61C7">
              <w:rPr>
                <w:rFonts w:ascii="Times New Roman" w:hAnsi="Times New Roman"/>
                <w:sz w:val="24"/>
                <w:szCs w:val="24"/>
                <w:lang w:val="en-US"/>
              </w:rPr>
              <w:t>)</w:t>
            </w:r>
          </w:p>
        </w:tc>
        <w:tc>
          <w:tcPr>
            <w:tcW w:w="1134" w:type="dxa"/>
          </w:tcPr>
          <w:p w14:paraId="6861A9A4"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,034</w:t>
            </w:r>
          </w:p>
        </w:tc>
      </w:tr>
      <w:tr w:rsidR="008C61C7" w:rsidRPr="008C61C7" w14:paraId="57F1D3CF" w14:textId="77777777" w:rsidTr="008C61C7">
        <w:tc>
          <w:tcPr>
            <w:tcW w:w="1985" w:type="dxa"/>
          </w:tcPr>
          <w:p w14:paraId="2E0AE560"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ОНМК</w:t>
            </w:r>
          </w:p>
        </w:tc>
        <w:tc>
          <w:tcPr>
            <w:tcW w:w="2977" w:type="dxa"/>
          </w:tcPr>
          <w:p w14:paraId="730E7188" w14:textId="0D11F0EF"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4,</w:t>
            </w:r>
            <w:r w:rsidRPr="008C61C7">
              <w:rPr>
                <w:rFonts w:ascii="Times New Roman" w:eastAsiaTheme="minorHAnsi" w:hAnsi="Times New Roman"/>
                <w:sz w:val="24"/>
                <w:szCs w:val="24"/>
                <w:lang w:val="en-US"/>
              </w:rPr>
              <w:t>2 (</w:t>
            </w:r>
            <w:r w:rsidRPr="008C61C7">
              <w:rPr>
                <w:rFonts w:ascii="Times New Roman" w:eastAsiaTheme="minorHAnsi" w:hAnsi="Times New Roman"/>
                <w:sz w:val="24"/>
                <w:szCs w:val="24"/>
              </w:rPr>
              <w:t>1,</w:t>
            </w:r>
            <w:r w:rsidRPr="008C61C7">
              <w:rPr>
                <w:rFonts w:ascii="Times New Roman" w:eastAsiaTheme="minorHAnsi" w:hAnsi="Times New Roman"/>
                <w:sz w:val="24"/>
                <w:szCs w:val="24"/>
                <w:lang w:val="en-US"/>
              </w:rPr>
              <w:t xml:space="preserve">5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rPr>
              <w:t>11,9</w:t>
            </w:r>
            <w:r w:rsidRPr="008C61C7">
              <w:rPr>
                <w:rFonts w:ascii="Times New Roman" w:eastAsiaTheme="minorHAnsi" w:hAnsi="Times New Roman"/>
                <w:sz w:val="24"/>
                <w:szCs w:val="24"/>
                <w:lang w:val="en-US"/>
              </w:rPr>
              <w:t>)</w:t>
            </w:r>
          </w:p>
        </w:tc>
        <w:tc>
          <w:tcPr>
            <w:tcW w:w="1371" w:type="dxa"/>
            <w:gridSpan w:val="2"/>
          </w:tcPr>
          <w:p w14:paraId="0C26708F"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0,007</w:t>
            </w:r>
          </w:p>
        </w:tc>
        <w:tc>
          <w:tcPr>
            <w:tcW w:w="2172" w:type="dxa"/>
            <w:gridSpan w:val="2"/>
          </w:tcPr>
          <w:p w14:paraId="39B8E50F" w14:textId="4216EE51"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rPr>
              <w:t>3,7</w:t>
            </w:r>
            <w:r w:rsidRPr="008C61C7">
              <w:rPr>
                <w:rFonts w:ascii="Times New Roman" w:hAnsi="Times New Roman"/>
                <w:sz w:val="24"/>
                <w:szCs w:val="24"/>
                <w:lang w:val="en-US"/>
              </w:rPr>
              <w:t xml:space="preserve"> (</w:t>
            </w:r>
            <w:r w:rsidRPr="008C61C7">
              <w:rPr>
                <w:rFonts w:ascii="Times New Roman" w:hAnsi="Times New Roman"/>
                <w:sz w:val="24"/>
                <w:szCs w:val="24"/>
              </w:rPr>
              <w:t>1,04</w:t>
            </w:r>
            <w:r w:rsidRPr="008C61C7">
              <w:rPr>
                <w:rFonts w:ascii="Times New Roman" w:hAnsi="Times New Roman"/>
                <w:sz w:val="24"/>
                <w:szCs w:val="24"/>
                <w:lang w:val="en-US"/>
              </w:rPr>
              <w:t xml:space="preserve"> </w:t>
            </w:r>
            <w:r w:rsidR="006F2E50">
              <w:rPr>
                <w:rFonts w:ascii="Times New Roman" w:hAnsi="Times New Roman"/>
                <w:sz w:val="24"/>
                <w:szCs w:val="24"/>
                <w:lang w:val="en-US"/>
              </w:rPr>
              <w:t>–</w:t>
            </w:r>
            <w:r w:rsidRPr="008C61C7">
              <w:rPr>
                <w:rFonts w:ascii="Times New Roman" w:hAnsi="Times New Roman"/>
                <w:sz w:val="24"/>
                <w:szCs w:val="24"/>
              </w:rPr>
              <w:t>12,9</w:t>
            </w:r>
            <w:r w:rsidRPr="008C61C7">
              <w:rPr>
                <w:rFonts w:ascii="Times New Roman" w:hAnsi="Times New Roman"/>
                <w:sz w:val="24"/>
                <w:szCs w:val="24"/>
                <w:lang w:val="en-US"/>
              </w:rPr>
              <w:t>)</w:t>
            </w:r>
          </w:p>
        </w:tc>
        <w:tc>
          <w:tcPr>
            <w:tcW w:w="1134" w:type="dxa"/>
          </w:tcPr>
          <w:p w14:paraId="05383264" w14:textId="77777777"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,043</w:t>
            </w:r>
          </w:p>
        </w:tc>
      </w:tr>
      <w:tr w:rsidR="005E7DDF" w:rsidRPr="008C61C7" w14:paraId="25005C7B" w14:textId="77777777" w:rsidTr="005E7DDF">
        <w:tc>
          <w:tcPr>
            <w:tcW w:w="9639" w:type="dxa"/>
            <w:gridSpan w:val="7"/>
          </w:tcPr>
          <w:p w14:paraId="01368E5E" w14:textId="3CE2B009" w:rsidR="005E7DDF" w:rsidRPr="008C61C7" w:rsidRDefault="005E7DDF" w:rsidP="00DC613D">
            <w:pPr>
              <w:spacing w:after="0" w:line="240" w:lineRule="auto"/>
              <w:jc w:val="center"/>
              <w:rPr>
                <w:rFonts w:ascii="Times New Roman" w:hAnsi="Times New Roman"/>
                <w:sz w:val="24"/>
                <w:szCs w:val="24"/>
              </w:rPr>
            </w:pPr>
            <w:r w:rsidRPr="008C61C7">
              <w:rPr>
                <w:rFonts w:ascii="Times New Roman" w:hAnsi="Times New Roman"/>
                <w:sz w:val="24"/>
                <w:szCs w:val="24"/>
                <w:lang w:val="en-US"/>
              </w:rPr>
              <w:t>Для повторной реваскуляризации</w:t>
            </w:r>
          </w:p>
        </w:tc>
      </w:tr>
      <w:tr w:rsidR="008C61C7" w:rsidRPr="008C61C7" w14:paraId="0CB7FB7D" w14:textId="77777777" w:rsidTr="008C61C7">
        <w:tc>
          <w:tcPr>
            <w:tcW w:w="1985" w:type="dxa"/>
          </w:tcPr>
          <w:p w14:paraId="19E8943B"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977" w:type="dxa"/>
          </w:tcPr>
          <w:p w14:paraId="0A8B6D99"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1,17</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1,03</w:t>
            </w:r>
            <w:r w:rsidRPr="008C61C7">
              <w:rPr>
                <w:rFonts w:ascii="Times New Roman" w:eastAsiaTheme="minorHAnsi" w:hAnsi="Times New Roman"/>
                <w:sz w:val="24"/>
                <w:szCs w:val="24"/>
              </w:rPr>
              <w:t xml:space="preserve"> – </w:t>
            </w:r>
            <w:r w:rsidRPr="008C61C7">
              <w:rPr>
                <w:rFonts w:ascii="Times New Roman" w:eastAsiaTheme="minorHAnsi" w:hAnsi="Times New Roman"/>
                <w:sz w:val="24"/>
                <w:szCs w:val="24"/>
                <w:lang w:val="en-US"/>
              </w:rPr>
              <w:t>1,3</w:t>
            </w:r>
            <w:r w:rsidRPr="008C61C7">
              <w:rPr>
                <w:rFonts w:ascii="Times New Roman" w:eastAsiaTheme="minorHAnsi" w:hAnsi="Times New Roman"/>
                <w:sz w:val="24"/>
                <w:szCs w:val="24"/>
              </w:rPr>
              <w:t>3)</w:t>
            </w:r>
          </w:p>
        </w:tc>
        <w:tc>
          <w:tcPr>
            <w:tcW w:w="1371" w:type="dxa"/>
            <w:gridSpan w:val="2"/>
          </w:tcPr>
          <w:p w14:paraId="21F82D5C"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w:t>
            </w:r>
          </w:p>
        </w:tc>
        <w:tc>
          <w:tcPr>
            <w:tcW w:w="2172" w:type="dxa"/>
            <w:gridSpan w:val="2"/>
          </w:tcPr>
          <w:p w14:paraId="48F0E90B"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1,16 (1,02 – 1,32)</w:t>
            </w:r>
          </w:p>
        </w:tc>
        <w:tc>
          <w:tcPr>
            <w:tcW w:w="1134" w:type="dxa"/>
            <w:vAlign w:val="center"/>
          </w:tcPr>
          <w:p w14:paraId="5D29192F" w14:textId="77777777" w:rsidR="00DC613D" w:rsidRPr="008C61C7" w:rsidRDefault="00DC613D" w:rsidP="00DC613D">
            <w:pPr>
              <w:autoSpaceDE w:val="0"/>
              <w:autoSpaceDN w:val="0"/>
              <w:adjustRightInd w:val="0"/>
              <w:spacing w:after="0" w:line="240" w:lineRule="auto"/>
              <w:ind w:right="60"/>
              <w:jc w:val="both"/>
              <w:rPr>
                <w:rFonts w:ascii="Times New Roman" w:eastAsiaTheme="minorHAnsi" w:hAnsi="Times New Roman"/>
                <w:sz w:val="24"/>
                <w:szCs w:val="24"/>
                <w:lang w:eastAsia="ru-RU"/>
              </w:rPr>
            </w:pPr>
            <w:r w:rsidRPr="008C61C7">
              <w:rPr>
                <w:rFonts w:ascii="Times New Roman" w:eastAsiaTheme="minorHAnsi" w:hAnsi="Times New Roman"/>
                <w:sz w:val="24"/>
                <w:szCs w:val="24"/>
                <w:lang w:eastAsia="ru-RU"/>
              </w:rPr>
              <w:t>0,02</w:t>
            </w:r>
          </w:p>
        </w:tc>
      </w:tr>
      <w:tr w:rsidR="008C61C7" w:rsidRPr="008C61C7" w14:paraId="4C1E5357" w14:textId="77777777" w:rsidTr="008C61C7">
        <w:tc>
          <w:tcPr>
            <w:tcW w:w="1985" w:type="dxa"/>
          </w:tcPr>
          <w:p w14:paraId="0937B4F8"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ПАЗ</w:t>
            </w:r>
          </w:p>
        </w:tc>
        <w:tc>
          <w:tcPr>
            <w:tcW w:w="2977" w:type="dxa"/>
          </w:tcPr>
          <w:p w14:paraId="3926374E"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2,5 (1,15 – 5,4)</w:t>
            </w:r>
          </w:p>
        </w:tc>
        <w:tc>
          <w:tcPr>
            <w:tcW w:w="1371" w:type="dxa"/>
            <w:gridSpan w:val="2"/>
          </w:tcPr>
          <w:p w14:paraId="0A24816F"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0,02</w:t>
            </w:r>
          </w:p>
        </w:tc>
        <w:tc>
          <w:tcPr>
            <w:tcW w:w="2172" w:type="dxa"/>
            <w:gridSpan w:val="2"/>
          </w:tcPr>
          <w:p w14:paraId="3586277D" w14:textId="0A19E44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2,2(1,03</w:t>
            </w:r>
            <w:r w:rsidR="006F2E50">
              <w:rPr>
                <w:rFonts w:ascii="Times New Roman" w:eastAsiaTheme="minorHAnsi" w:hAnsi="Times New Roman"/>
                <w:sz w:val="24"/>
                <w:szCs w:val="24"/>
              </w:rPr>
              <w:t>–</w:t>
            </w:r>
            <w:r w:rsidRPr="008C61C7">
              <w:rPr>
                <w:rFonts w:ascii="Times New Roman" w:eastAsiaTheme="minorHAnsi" w:hAnsi="Times New Roman"/>
                <w:sz w:val="24"/>
                <w:szCs w:val="24"/>
              </w:rPr>
              <w:t>4,8)</w:t>
            </w:r>
          </w:p>
        </w:tc>
        <w:tc>
          <w:tcPr>
            <w:tcW w:w="1134" w:type="dxa"/>
            <w:vAlign w:val="center"/>
          </w:tcPr>
          <w:p w14:paraId="76A5A7AB" w14:textId="77777777" w:rsidR="00DC613D" w:rsidRPr="008C61C7" w:rsidRDefault="00DC613D" w:rsidP="00DC613D">
            <w:pPr>
              <w:autoSpaceDE w:val="0"/>
              <w:autoSpaceDN w:val="0"/>
              <w:adjustRightInd w:val="0"/>
              <w:spacing w:after="0" w:line="240" w:lineRule="auto"/>
              <w:ind w:right="60"/>
              <w:jc w:val="both"/>
              <w:rPr>
                <w:rFonts w:ascii="Times New Roman" w:eastAsiaTheme="minorHAnsi" w:hAnsi="Times New Roman"/>
                <w:sz w:val="24"/>
                <w:szCs w:val="24"/>
                <w:lang w:eastAsia="ru-RU"/>
              </w:rPr>
            </w:pPr>
            <w:r w:rsidRPr="008C61C7">
              <w:rPr>
                <w:rFonts w:ascii="Times New Roman" w:eastAsiaTheme="minorHAnsi" w:hAnsi="Times New Roman"/>
                <w:sz w:val="24"/>
                <w:szCs w:val="24"/>
                <w:lang w:eastAsia="ru-RU"/>
              </w:rPr>
              <w:t>0,04</w:t>
            </w:r>
          </w:p>
        </w:tc>
      </w:tr>
      <w:tr w:rsidR="005E7DDF" w:rsidRPr="008C61C7" w14:paraId="3478E5B3" w14:textId="77777777" w:rsidTr="005E7DDF">
        <w:tc>
          <w:tcPr>
            <w:tcW w:w="9639" w:type="dxa"/>
            <w:gridSpan w:val="7"/>
          </w:tcPr>
          <w:p w14:paraId="609AFA15" w14:textId="0694E561" w:rsidR="005E7DDF" w:rsidRPr="008C61C7" w:rsidRDefault="005E7DDF" w:rsidP="00DC613D">
            <w:pPr>
              <w:autoSpaceDE w:val="0"/>
              <w:autoSpaceDN w:val="0"/>
              <w:adjustRightInd w:val="0"/>
              <w:spacing w:after="0" w:line="240" w:lineRule="auto"/>
              <w:ind w:right="60"/>
              <w:jc w:val="center"/>
              <w:rPr>
                <w:rFonts w:ascii="Times New Roman" w:eastAsiaTheme="minorHAnsi" w:hAnsi="Times New Roman"/>
                <w:sz w:val="24"/>
                <w:szCs w:val="24"/>
                <w:lang w:eastAsia="ru-RU"/>
              </w:rPr>
            </w:pPr>
            <w:r w:rsidRPr="008C61C7">
              <w:rPr>
                <w:rFonts w:ascii="Times New Roman" w:eastAsiaTheme="minorHAnsi" w:hAnsi="Times New Roman"/>
                <w:sz w:val="24"/>
                <w:szCs w:val="24"/>
                <w:lang w:val="en-US"/>
              </w:rPr>
              <w:t>Для общей смертности</w:t>
            </w:r>
          </w:p>
        </w:tc>
      </w:tr>
      <w:tr w:rsidR="008C61C7" w:rsidRPr="008C61C7" w14:paraId="390BB222" w14:textId="77777777" w:rsidTr="008C61C7">
        <w:tc>
          <w:tcPr>
            <w:tcW w:w="1985" w:type="dxa"/>
            <w:tcBorders>
              <w:bottom w:val="single" w:sz="4" w:space="0" w:color="auto"/>
            </w:tcBorders>
          </w:tcPr>
          <w:p w14:paraId="1D10D75A"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ИМТ</w:t>
            </w:r>
          </w:p>
        </w:tc>
        <w:tc>
          <w:tcPr>
            <w:tcW w:w="2977" w:type="dxa"/>
            <w:tcBorders>
              <w:bottom w:val="single" w:sz="4" w:space="0" w:color="auto"/>
            </w:tcBorders>
          </w:tcPr>
          <w:p w14:paraId="2A224A93" w14:textId="130C71C2"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1,1 (1,006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1,17)</w:t>
            </w:r>
          </w:p>
        </w:tc>
        <w:tc>
          <w:tcPr>
            <w:tcW w:w="1371" w:type="dxa"/>
            <w:gridSpan w:val="2"/>
            <w:tcBorders>
              <w:bottom w:val="single" w:sz="4" w:space="0" w:color="auto"/>
            </w:tcBorders>
          </w:tcPr>
          <w:p w14:paraId="0093A9B2"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,034</w:t>
            </w:r>
          </w:p>
        </w:tc>
        <w:tc>
          <w:tcPr>
            <w:tcW w:w="2172" w:type="dxa"/>
            <w:gridSpan w:val="2"/>
            <w:tcBorders>
              <w:bottom w:val="single" w:sz="4" w:space="0" w:color="auto"/>
            </w:tcBorders>
          </w:tcPr>
          <w:p w14:paraId="3BE1BF4C" w14:textId="1E3B3E6C"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1,13 (1,03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1,23)</w:t>
            </w:r>
          </w:p>
        </w:tc>
        <w:tc>
          <w:tcPr>
            <w:tcW w:w="1134" w:type="dxa"/>
            <w:tcBorders>
              <w:bottom w:val="single" w:sz="4" w:space="0" w:color="auto"/>
            </w:tcBorders>
          </w:tcPr>
          <w:p w14:paraId="5E7491D6"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0,006</w:t>
            </w:r>
          </w:p>
        </w:tc>
      </w:tr>
      <w:tr w:rsidR="008C61C7" w:rsidRPr="008C61C7" w14:paraId="1DFAF378" w14:textId="77777777" w:rsidTr="008C61C7">
        <w:tc>
          <w:tcPr>
            <w:tcW w:w="1985" w:type="dxa"/>
            <w:tcBorders>
              <w:bottom w:val="nil"/>
            </w:tcBorders>
          </w:tcPr>
          <w:p w14:paraId="10BD91B4" w14:textId="77777777" w:rsidR="00DC613D" w:rsidRPr="008C61C7" w:rsidRDefault="00DC613D" w:rsidP="00DC613D">
            <w:pPr>
              <w:spacing w:after="0" w:line="240" w:lineRule="auto"/>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Курение</w:t>
            </w:r>
          </w:p>
        </w:tc>
        <w:tc>
          <w:tcPr>
            <w:tcW w:w="2977" w:type="dxa"/>
            <w:tcBorders>
              <w:bottom w:val="nil"/>
            </w:tcBorders>
          </w:tcPr>
          <w:p w14:paraId="538B6794" w14:textId="79A41DFA"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2,5 (1,07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5,7)</w:t>
            </w:r>
          </w:p>
        </w:tc>
        <w:tc>
          <w:tcPr>
            <w:tcW w:w="1371" w:type="dxa"/>
            <w:gridSpan w:val="2"/>
            <w:tcBorders>
              <w:bottom w:val="nil"/>
            </w:tcBorders>
          </w:tcPr>
          <w:p w14:paraId="261173A8"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,034</w:t>
            </w:r>
          </w:p>
        </w:tc>
        <w:tc>
          <w:tcPr>
            <w:tcW w:w="2172" w:type="dxa"/>
            <w:gridSpan w:val="2"/>
            <w:tcBorders>
              <w:bottom w:val="nil"/>
            </w:tcBorders>
          </w:tcPr>
          <w:p w14:paraId="068EB42C" w14:textId="4559DA12"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3,8 (1,5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9,7)</w:t>
            </w:r>
          </w:p>
        </w:tc>
        <w:tc>
          <w:tcPr>
            <w:tcW w:w="1134" w:type="dxa"/>
            <w:tcBorders>
              <w:bottom w:val="nil"/>
            </w:tcBorders>
          </w:tcPr>
          <w:p w14:paraId="2BA2C20B"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0,004</w:t>
            </w:r>
          </w:p>
        </w:tc>
      </w:tr>
      <w:tr w:rsidR="008C61C7" w:rsidRPr="008C61C7" w14:paraId="7A9D8103" w14:textId="77777777" w:rsidTr="008C61C7">
        <w:tc>
          <w:tcPr>
            <w:tcW w:w="1985" w:type="dxa"/>
          </w:tcPr>
          <w:p w14:paraId="3F5B0368" w14:textId="5964B4A3"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977" w:type="dxa"/>
          </w:tcPr>
          <w:p w14:paraId="219E8B31" w14:textId="2B52A014"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1,3 (1,06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1,5)</w:t>
            </w:r>
          </w:p>
        </w:tc>
        <w:tc>
          <w:tcPr>
            <w:tcW w:w="1371" w:type="dxa"/>
            <w:gridSpan w:val="2"/>
          </w:tcPr>
          <w:p w14:paraId="5A4EAB8B"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w:t>
            </w:r>
          </w:p>
        </w:tc>
        <w:tc>
          <w:tcPr>
            <w:tcW w:w="2172" w:type="dxa"/>
            <w:gridSpan w:val="2"/>
          </w:tcPr>
          <w:p w14:paraId="1717DE0C" w14:textId="2D533AA1"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1,3 (1,02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1,5)</w:t>
            </w:r>
          </w:p>
        </w:tc>
        <w:tc>
          <w:tcPr>
            <w:tcW w:w="1134" w:type="dxa"/>
          </w:tcPr>
          <w:p w14:paraId="09AE3114"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0,034</w:t>
            </w:r>
          </w:p>
        </w:tc>
      </w:tr>
      <w:tr w:rsidR="008C61C7" w:rsidRPr="008C61C7" w14:paraId="15B67BCC" w14:textId="77777777" w:rsidTr="008C61C7">
        <w:tc>
          <w:tcPr>
            <w:tcW w:w="1985" w:type="dxa"/>
            <w:tcBorders>
              <w:bottom w:val="single" w:sz="4" w:space="0" w:color="auto"/>
            </w:tcBorders>
          </w:tcPr>
          <w:p w14:paraId="076B4B80" w14:textId="77777777" w:rsidR="008C61C7" w:rsidRPr="008C61C7" w:rsidRDefault="008C61C7" w:rsidP="008C61C7">
            <w:pPr>
              <w:spacing w:after="0" w:line="240" w:lineRule="auto"/>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ОНМК</w:t>
            </w:r>
          </w:p>
        </w:tc>
        <w:tc>
          <w:tcPr>
            <w:tcW w:w="2977" w:type="dxa"/>
            <w:tcBorders>
              <w:bottom w:val="single" w:sz="4" w:space="0" w:color="auto"/>
            </w:tcBorders>
          </w:tcPr>
          <w:p w14:paraId="3A3C2745" w14:textId="4167745A"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4,6 (1,37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15,7)</w:t>
            </w:r>
          </w:p>
        </w:tc>
        <w:tc>
          <w:tcPr>
            <w:tcW w:w="1371" w:type="dxa"/>
            <w:gridSpan w:val="2"/>
            <w:tcBorders>
              <w:bottom w:val="single" w:sz="4" w:space="0" w:color="auto"/>
            </w:tcBorders>
          </w:tcPr>
          <w:p w14:paraId="30BB5DA1"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,014</w:t>
            </w:r>
          </w:p>
        </w:tc>
        <w:tc>
          <w:tcPr>
            <w:tcW w:w="2172" w:type="dxa"/>
            <w:gridSpan w:val="2"/>
            <w:tcBorders>
              <w:bottom w:val="single" w:sz="4" w:space="0" w:color="auto"/>
            </w:tcBorders>
          </w:tcPr>
          <w:p w14:paraId="1F03C1FB"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3,8 (0,84 – 17)</w:t>
            </w:r>
          </w:p>
        </w:tc>
        <w:tc>
          <w:tcPr>
            <w:tcW w:w="1134" w:type="dxa"/>
            <w:tcBorders>
              <w:bottom w:val="single" w:sz="4" w:space="0" w:color="auto"/>
            </w:tcBorders>
          </w:tcPr>
          <w:p w14:paraId="6E358183"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0,08</w:t>
            </w:r>
          </w:p>
        </w:tc>
      </w:tr>
      <w:tr w:rsidR="005E7DDF" w:rsidRPr="008C61C7" w14:paraId="0C6BF358" w14:textId="77777777" w:rsidTr="005E7DDF">
        <w:tc>
          <w:tcPr>
            <w:tcW w:w="9639" w:type="dxa"/>
            <w:gridSpan w:val="7"/>
          </w:tcPr>
          <w:p w14:paraId="2113B74E" w14:textId="77777777" w:rsidR="005E7DDF" w:rsidRPr="008C61C7" w:rsidRDefault="005E7DDF" w:rsidP="008C61C7">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lang w:val="en-US"/>
              </w:rPr>
              <w:t>Для кардиальной смерти</w:t>
            </w:r>
          </w:p>
        </w:tc>
      </w:tr>
      <w:tr w:rsidR="008C61C7" w:rsidRPr="008C61C7" w14:paraId="45AA74E1" w14:textId="77777777" w:rsidTr="008C61C7">
        <w:tc>
          <w:tcPr>
            <w:tcW w:w="1985" w:type="dxa"/>
          </w:tcPr>
          <w:p w14:paraId="24633FCD"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ИМТ</w:t>
            </w:r>
          </w:p>
        </w:tc>
        <w:tc>
          <w:tcPr>
            <w:tcW w:w="2977" w:type="dxa"/>
          </w:tcPr>
          <w:p w14:paraId="0E93643B" w14:textId="25BBCFC4"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1,1 (1,04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1,24)</w:t>
            </w:r>
          </w:p>
        </w:tc>
        <w:tc>
          <w:tcPr>
            <w:tcW w:w="1371" w:type="dxa"/>
            <w:gridSpan w:val="2"/>
          </w:tcPr>
          <w:p w14:paraId="4778ED38"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,007</w:t>
            </w:r>
          </w:p>
        </w:tc>
        <w:tc>
          <w:tcPr>
            <w:tcW w:w="2172" w:type="dxa"/>
            <w:gridSpan w:val="2"/>
          </w:tcPr>
          <w:p w14:paraId="0531699E" w14:textId="7723B3AA"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1,1 (1,01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1,2)</w:t>
            </w:r>
          </w:p>
        </w:tc>
        <w:tc>
          <w:tcPr>
            <w:tcW w:w="1134" w:type="dxa"/>
          </w:tcPr>
          <w:p w14:paraId="53AD97EE"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0,02</w:t>
            </w:r>
          </w:p>
        </w:tc>
      </w:tr>
      <w:tr w:rsidR="008C61C7" w:rsidRPr="008C61C7" w14:paraId="3D3E1340" w14:textId="77777777" w:rsidTr="008C61C7">
        <w:tc>
          <w:tcPr>
            <w:tcW w:w="1985" w:type="dxa"/>
          </w:tcPr>
          <w:p w14:paraId="3752B966"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ИМ</w:t>
            </w:r>
          </w:p>
        </w:tc>
        <w:tc>
          <w:tcPr>
            <w:tcW w:w="2977" w:type="dxa"/>
          </w:tcPr>
          <w:p w14:paraId="7B9F59D7"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3,7 (1,15 – 12)</w:t>
            </w:r>
          </w:p>
        </w:tc>
        <w:tc>
          <w:tcPr>
            <w:tcW w:w="1371" w:type="dxa"/>
            <w:gridSpan w:val="2"/>
          </w:tcPr>
          <w:p w14:paraId="2B467A81"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,029</w:t>
            </w:r>
          </w:p>
        </w:tc>
        <w:tc>
          <w:tcPr>
            <w:tcW w:w="2172" w:type="dxa"/>
            <w:gridSpan w:val="2"/>
          </w:tcPr>
          <w:p w14:paraId="49D661D5"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3 (0,9 – 10)</w:t>
            </w:r>
          </w:p>
        </w:tc>
        <w:tc>
          <w:tcPr>
            <w:tcW w:w="1134" w:type="dxa"/>
          </w:tcPr>
          <w:p w14:paraId="40740058"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0,07</w:t>
            </w:r>
          </w:p>
        </w:tc>
      </w:tr>
      <w:tr w:rsidR="005E7DDF" w:rsidRPr="008C61C7" w14:paraId="69399E31" w14:textId="77777777" w:rsidTr="005E7DDF">
        <w:tc>
          <w:tcPr>
            <w:tcW w:w="9639" w:type="dxa"/>
            <w:gridSpan w:val="7"/>
          </w:tcPr>
          <w:p w14:paraId="5BE131A0" w14:textId="77777777" w:rsidR="005E7DDF" w:rsidRPr="008C61C7" w:rsidRDefault="005E7DDF" w:rsidP="000370B5">
            <w:pPr>
              <w:autoSpaceDE w:val="0"/>
              <w:autoSpaceDN w:val="0"/>
              <w:adjustRightInd w:val="0"/>
              <w:spacing w:after="0" w:line="240" w:lineRule="auto"/>
              <w:jc w:val="center"/>
              <w:rPr>
                <w:rFonts w:ascii="Times New Roman" w:eastAsiaTheme="minorHAnsi" w:hAnsi="Times New Roman"/>
                <w:sz w:val="24"/>
                <w:szCs w:val="24"/>
                <w:lang w:val="kk-KZ"/>
              </w:rPr>
            </w:pPr>
            <w:r w:rsidRPr="008C61C7">
              <w:rPr>
                <w:rFonts w:ascii="Times New Roman" w:eastAsiaTheme="minorHAnsi" w:hAnsi="Times New Roman"/>
                <w:sz w:val="24"/>
                <w:szCs w:val="24"/>
              </w:rPr>
              <w:t>Для риска развития инфаркта миокарда</w:t>
            </w:r>
          </w:p>
        </w:tc>
      </w:tr>
      <w:tr w:rsidR="008C61C7" w:rsidRPr="008C61C7" w14:paraId="5DD6148A" w14:textId="77777777" w:rsidTr="008C61C7">
        <w:tc>
          <w:tcPr>
            <w:tcW w:w="1985" w:type="dxa"/>
          </w:tcPr>
          <w:p w14:paraId="62769A30"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977" w:type="dxa"/>
          </w:tcPr>
          <w:p w14:paraId="7B05FBD9"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1,2</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lang w:val="en-US"/>
              </w:rPr>
              <w:t>1,0</w:t>
            </w:r>
            <w:r w:rsidRPr="008C61C7">
              <w:rPr>
                <w:rFonts w:ascii="Times New Roman" w:eastAsiaTheme="minorHAnsi" w:hAnsi="Times New Roman"/>
                <w:sz w:val="24"/>
                <w:szCs w:val="24"/>
              </w:rPr>
              <w:t xml:space="preserve">5 – </w:t>
            </w:r>
            <w:r w:rsidRPr="008C61C7">
              <w:rPr>
                <w:rFonts w:ascii="Times New Roman" w:eastAsiaTheme="minorHAnsi" w:hAnsi="Times New Roman"/>
                <w:sz w:val="24"/>
                <w:szCs w:val="24"/>
                <w:lang w:val="en-US"/>
              </w:rPr>
              <w:t>1,</w:t>
            </w:r>
            <w:r w:rsidRPr="008C61C7">
              <w:rPr>
                <w:rFonts w:ascii="Times New Roman" w:eastAsiaTheme="minorHAnsi" w:hAnsi="Times New Roman"/>
                <w:sz w:val="24"/>
                <w:szCs w:val="24"/>
              </w:rPr>
              <w:t>5)</w:t>
            </w:r>
          </w:p>
        </w:tc>
        <w:tc>
          <w:tcPr>
            <w:tcW w:w="1371" w:type="dxa"/>
            <w:gridSpan w:val="2"/>
          </w:tcPr>
          <w:p w14:paraId="2F9BC0EC"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,013</w:t>
            </w:r>
          </w:p>
        </w:tc>
        <w:tc>
          <w:tcPr>
            <w:tcW w:w="2172" w:type="dxa"/>
            <w:gridSpan w:val="2"/>
          </w:tcPr>
          <w:p w14:paraId="0544F8C7"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1,2 (1,03 – 1,5)</w:t>
            </w:r>
          </w:p>
        </w:tc>
        <w:tc>
          <w:tcPr>
            <w:tcW w:w="1134" w:type="dxa"/>
          </w:tcPr>
          <w:p w14:paraId="42089201"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0,02</w:t>
            </w:r>
          </w:p>
        </w:tc>
      </w:tr>
      <w:tr w:rsidR="008C61C7" w:rsidRPr="008C61C7" w14:paraId="578443D8" w14:textId="77777777" w:rsidTr="008C61C7">
        <w:tc>
          <w:tcPr>
            <w:tcW w:w="1985" w:type="dxa"/>
          </w:tcPr>
          <w:p w14:paraId="78DEECB6"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ПАЗ</w:t>
            </w:r>
          </w:p>
        </w:tc>
        <w:tc>
          <w:tcPr>
            <w:tcW w:w="2977" w:type="dxa"/>
          </w:tcPr>
          <w:p w14:paraId="1B2C089E"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3,4 (1,24 – 9,4)</w:t>
            </w:r>
          </w:p>
        </w:tc>
        <w:tc>
          <w:tcPr>
            <w:tcW w:w="1371" w:type="dxa"/>
            <w:gridSpan w:val="2"/>
          </w:tcPr>
          <w:p w14:paraId="03534AAD"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0,017</w:t>
            </w:r>
          </w:p>
        </w:tc>
        <w:tc>
          <w:tcPr>
            <w:tcW w:w="2172" w:type="dxa"/>
            <w:gridSpan w:val="2"/>
          </w:tcPr>
          <w:p w14:paraId="2D6487F2"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3,1 (1,12 – 5,5)</w:t>
            </w:r>
          </w:p>
        </w:tc>
        <w:tc>
          <w:tcPr>
            <w:tcW w:w="1134" w:type="dxa"/>
          </w:tcPr>
          <w:p w14:paraId="04C01222" w14:textId="77777777" w:rsidR="008C61C7" w:rsidRPr="008C61C7" w:rsidRDefault="008C61C7" w:rsidP="008C61C7">
            <w:pPr>
              <w:spacing w:after="0" w:line="240" w:lineRule="auto"/>
              <w:jc w:val="both"/>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0,03</w:t>
            </w:r>
          </w:p>
        </w:tc>
      </w:tr>
      <w:tr w:rsidR="005E7DDF" w:rsidRPr="008C61C7" w14:paraId="05015815" w14:textId="77777777" w:rsidTr="005E7DDF">
        <w:tc>
          <w:tcPr>
            <w:tcW w:w="9639" w:type="dxa"/>
            <w:gridSpan w:val="7"/>
          </w:tcPr>
          <w:p w14:paraId="0B422E92" w14:textId="77777777" w:rsidR="005E7DDF" w:rsidRPr="008C61C7" w:rsidRDefault="005E7DDF" w:rsidP="008C61C7">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ОНМК</w:t>
            </w:r>
          </w:p>
        </w:tc>
      </w:tr>
      <w:tr w:rsidR="005E7DDF" w:rsidRPr="008C61C7" w14:paraId="21BE6B18" w14:textId="77777777" w:rsidTr="008C61C7">
        <w:tc>
          <w:tcPr>
            <w:tcW w:w="1985" w:type="dxa"/>
          </w:tcPr>
          <w:p w14:paraId="1F9CC438" w14:textId="213EEFE4" w:rsidR="005E7DDF" w:rsidRPr="008C61C7" w:rsidRDefault="005E7DDF" w:rsidP="005E7DDF">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2977" w:type="dxa"/>
          </w:tcPr>
          <w:p w14:paraId="5C2060B9" w14:textId="2A45877C" w:rsidR="005E7DDF" w:rsidRPr="008C61C7" w:rsidRDefault="005E7DDF" w:rsidP="005E7DDF">
            <w:pPr>
              <w:spacing w:after="0" w:line="240" w:lineRule="auto"/>
              <w:jc w:val="center"/>
              <w:rPr>
                <w:rFonts w:ascii="Times New Roman" w:eastAsiaTheme="minorHAnsi" w:hAnsi="Times New Roman"/>
                <w:sz w:val="24"/>
                <w:szCs w:val="24"/>
              </w:rPr>
            </w:pPr>
            <w:r w:rsidRPr="000254A9">
              <w:rPr>
                <w:rFonts w:ascii="Times New Roman" w:eastAsiaTheme="minorHAnsi" w:hAnsi="Times New Roman"/>
                <w:sz w:val="24"/>
                <w:szCs w:val="24"/>
              </w:rPr>
              <w:t>–</w:t>
            </w:r>
          </w:p>
        </w:tc>
        <w:tc>
          <w:tcPr>
            <w:tcW w:w="1371" w:type="dxa"/>
            <w:gridSpan w:val="2"/>
          </w:tcPr>
          <w:p w14:paraId="612B84E1" w14:textId="486B740B" w:rsidR="005E7DDF" w:rsidRPr="008C61C7" w:rsidRDefault="005E7DDF" w:rsidP="005E7DDF">
            <w:pPr>
              <w:spacing w:after="0" w:line="240" w:lineRule="auto"/>
              <w:jc w:val="center"/>
              <w:rPr>
                <w:rFonts w:ascii="Times New Roman" w:eastAsiaTheme="minorHAnsi" w:hAnsi="Times New Roman"/>
                <w:sz w:val="24"/>
                <w:szCs w:val="24"/>
              </w:rPr>
            </w:pPr>
            <w:r w:rsidRPr="000254A9">
              <w:rPr>
                <w:rFonts w:ascii="Times New Roman" w:eastAsiaTheme="minorHAnsi" w:hAnsi="Times New Roman"/>
                <w:sz w:val="24"/>
                <w:szCs w:val="24"/>
              </w:rPr>
              <w:t>–</w:t>
            </w:r>
          </w:p>
        </w:tc>
        <w:tc>
          <w:tcPr>
            <w:tcW w:w="2172" w:type="dxa"/>
            <w:gridSpan w:val="2"/>
          </w:tcPr>
          <w:p w14:paraId="5D958640" w14:textId="5D4F9539" w:rsidR="005E7DDF" w:rsidRPr="008C61C7" w:rsidRDefault="005E7DDF" w:rsidP="005E7DDF">
            <w:pPr>
              <w:autoSpaceDE w:val="0"/>
              <w:autoSpaceDN w:val="0"/>
              <w:adjustRightInd w:val="0"/>
              <w:spacing w:after="0" w:line="240" w:lineRule="auto"/>
              <w:jc w:val="center"/>
              <w:rPr>
                <w:rFonts w:ascii="Times New Roman" w:eastAsiaTheme="minorHAnsi" w:hAnsi="Times New Roman"/>
                <w:sz w:val="24"/>
                <w:szCs w:val="24"/>
              </w:rPr>
            </w:pPr>
            <w:r w:rsidRPr="000254A9">
              <w:rPr>
                <w:rFonts w:ascii="Times New Roman" w:eastAsiaTheme="minorHAnsi" w:hAnsi="Times New Roman"/>
                <w:sz w:val="24"/>
                <w:szCs w:val="24"/>
              </w:rPr>
              <w:t>–</w:t>
            </w:r>
          </w:p>
        </w:tc>
        <w:tc>
          <w:tcPr>
            <w:tcW w:w="1134" w:type="dxa"/>
          </w:tcPr>
          <w:p w14:paraId="4C4C2F46" w14:textId="511C93A2" w:rsidR="005E7DDF" w:rsidRPr="008C61C7" w:rsidRDefault="005E7DDF" w:rsidP="005E7DDF">
            <w:pPr>
              <w:autoSpaceDE w:val="0"/>
              <w:autoSpaceDN w:val="0"/>
              <w:adjustRightInd w:val="0"/>
              <w:spacing w:after="0" w:line="240" w:lineRule="auto"/>
              <w:jc w:val="center"/>
              <w:rPr>
                <w:rFonts w:ascii="Times New Roman" w:eastAsiaTheme="minorHAnsi" w:hAnsi="Times New Roman"/>
                <w:sz w:val="24"/>
                <w:szCs w:val="24"/>
              </w:rPr>
            </w:pPr>
            <w:r w:rsidRPr="000254A9">
              <w:rPr>
                <w:rFonts w:ascii="Times New Roman" w:eastAsiaTheme="minorHAnsi" w:hAnsi="Times New Roman"/>
                <w:sz w:val="24"/>
                <w:szCs w:val="24"/>
              </w:rPr>
              <w:t>–</w:t>
            </w:r>
          </w:p>
        </w:tc>
      </w:tr>
      <w:tr w:rsidR="005E7DDF" w:rsidRPr="008C61C7" w14:paraId="3911A92E" w14:textId="77777777" w:rsidTr="005E7DDF">
        <w:tc>
          <w:tcPr>
            <w:tcW w:w="9639" w:type="dxa"/>
            <w:gridSpan w:val="7"/>
          </w:tcPr>
          <w:p w14:paraId="484C7AD9" w14:textId="77777777" w:rsidR="005E7DDF" w:rsidRPr="008C61C7" w:rsidRDefault="005E7DDF" w:rsidP="008C61C7">
            <w:pPr>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со снижением ФВЛЖ</w:t>
            </w:r>
          </w:p>
        </w:tc>
      </w:tr>
      <w:tr w:rsidR="005E7DDF" w:rsidRPr="008C61C7" w14:paraId="66A649CC" w14:textId="77777777" w:rsidTr="005E7DDF">
        <w:tc>
          <w:tcPr>
            <w:tcW w:w="1985" w:type="dxa"/>
            <w:tcBorders>
              <w:bottom w:val="nil"/>
            </w:tcBorders>
          </w:tcPr>
          <w:p w14:paraId="75941516" w14:textId="7A768711" w:rsidR="005E7DDF" w:rsidRPr="008C61C7" w:rsidRDefault="005E7DDF" w:rsidP="005E7DDF">
            <w:pPr>
              <w:spacing w:after="0" w:line="240" w:lineRule="auto"/>
              <w:jc w:val="center"/>
              <w:rPr>
                <w:rFonts w:ascii="Times New Roman" w:eastAsiaTheme="minorHAnsi" w:hAnsi="Times New Roman"/>
                <w:sz w:val="24"/>
                <w:szCs w:val="24"/>
              </w:rPr>
            </w:pPr>
            <w:r w:rsidRPr="007F47F6">
              <w:rPr>
                <w:rFonts w:ascii="Times New Roman" w:eastAsiaTheme="minorHAnsi" w:hAnsi="Times New Roman"/>
                <w:sz w:val="24"/>
                <w:szCs w:val="24"/>
              </w:rPr>
              <w:t>–</w:t>
            </w:r>
          </w:p>
        </w:tc>
        <w:tc>
          <w:tcPr>
            <w:tcW w:w="2977" w:type="dxa"/>
            <w:tcBorders>
              <w:bottom w:val="nil"/>
            </w:tcBorders>
          </w:tcPr>
          <w:p w14:paraId="4CF9E2DB" w14:textId="3028943B" w:rsidR="005E7DDF" w:rsidRPr="008C61C7" w:rsidRDefault="005E7DDF" w:rsidP="005E7DDF">
            <w:pPr>
              <w:spacing w:after="0" w:line="240" w:lineRule="auto"/>
              <w:jc w:val="center"/>
              <w:rPr>
                <w:rFonts w:ascii="Times New Roman" w:eastAsiaTheme="minorHAnsi" w:hAnsi="Times New Roman"/>
                <w:sz w:val="24"/>
                <w:szCs w:val="24"/>
              </w:rPr>
            </w:pPr>
            <w:r w:rsidRPr="007F47F6">
              <w:rPr>
                <w:rFonts w:ascii="Times New Roman" w:eastAsiaTheme="minorHAnsi" w:hAnsi="Times New Roman"/>
                <w:sz w:val="24"/>
                <w:szCs w:val="24"/>
              </w:rPr>
              <w:t>–</w:t>
            </w:r>
          </w:p>
        </w:tc>
        <w:tc>
          <w:tcPr>
            <w:tcW w:w="1371" w:type="dxa"/>
            <w:gridSpan w:val="2"/>
            <w:tcBorders>
              <w:bottom w:val="nil"/>
            </w:tcBorders>
          </w:tcPr>
          <w:p w14:paraId="2980BAC2" w14:textId="1FCB7B6B" w:rsidR="005E7DDF" w:rsidRPr="008C61C7" w:rsidRDefault="005E7DDF" w:rsidP="005E7DDF">
            <w:pPr>
              <w:spacing w:after="0" w:line="240" w:lineRule="auto"/>
              <w:jc w:val="center"/>
              <w:rPr>
                <w:rFonts w:ascii="Times New Roman" w:eastAsiaTheme="minorHAnsi" w:hAnsi="Times New Roman"/>
                <w:sz w:val="24"/>
                <w:szCs w:val="24"/>
                <w:lang w:val="en-US"/>
              </w:rPr>
            </w:pPr>
            <w:r w:rsidRPr="007F47F6">
              <w:rPr>
                <w:rFonts w:ascii="Times New Roman" w:eastAsiaTheme="minorHAnsi" w:hAnsi="Times New Roman"/>
                <w:sz w:val="24"/>
                <w:szCs w:val="24"/>
              </w:rPr>
              <w:t>–</w:t>
            </w:r>
          </w:p>
        </w:tc>
        <w:tc>
          <w:tcPr>
            <w:tcW w:w="2172" w:type="dxa"/>
            <w:gridSpan w:val="2"/>
            <w:tcBorders>
              <w:bottom w:val="nil"/>
            </w:tcBorders>
          </w:tcPr>
          <w:p w14:paraId="4A897E17" w14:textId="5C4A857F" w:rsidR="005E7DDF" w:rsidRPr="008C61C7" w:rsidRDefault="005E7DDF" w:rsidP="005E7DDF">
            <w:pPr>
              <w:autoSpaceDE w:val="0"/>
              <w:autoSpaceDN w:val="0"/>
              <w:adjustRightInd w:val="0"/>
              <w:spacing w:after="0" w:line="240" w:lineRule="auto"/>
              <w:jc w:val="center"/>
              <w:rPr>
                <w:rFonts w:ascii="Times New Roman" w:eastAsiaTheme="minorHAnsi" w:hAnsi="Times New Roman"/>
                <w:sz w:val="24"/>
                <w:szCs w:val="24"/>
              </w:rPr>
            </w:pPr>
            <w:r w:rsidRPr="007F47F6">
              <w:rPr>
                <w:rFonts w:ascii="Times New Roman" w:eastAsiaTheme="minorHAnsi" w:hAnsi="Times New Roman"/>
                <w:sz w:val="24"/>
                <w:szCs w:val="24"/>
              </w:rPr>
              <w:t>–</w:t>
            </w:r>
          </w:p>
        </w:tc>
        <w:tc>
          <w:tcPr>
            <w:tcW w:w="1134" w:type="dxa"/>
            <w:tcBorders>
              <w:bottom w:val="nil"/>
            </w:tcBorders>
          </w:tcPr>
          <w:p w14:paraId="17B71B7D" w14:textId="31F039DF" w:rsidR="005E7DDF" w:rsidRPr="008C61C7" w:rsidRDefault="005E7DDF" w:rsidP="005E7DDF">
            <w:pPr>
              <w:autoSpaceDE w:val="0"/>
              <w:autoSpaceDN w:val="0"/>
              <w:adjustRightInd w:val="0"/>
              <w:spacing w:after="0" w:line="240" w:lineRule="auto"/>
              <w:jc w:val="center"/>
              <w:rPr>
                <w:rFonts w:ascii="Times New Roman" w:eastAsiaTheme="minorHAnsi" w:hAnsi="Times New Roman"/>
                <w:sz w:val="24"/>
                <w:szCs w:val="24"/>
              </w:rPr>
            </w:pPr>
            <w:r w:rsidRPr="007F47F6">
              <w:rPr>
                <w:rFonts w:ascii="Times New Roman" w:eastAsiaTheme="minorHAnsi" w:hAnsi="Times New Roman"/>
                <w:sz w:val="24"/>
                <w:szCs w:val="24"/>
              </w:rPr>
              <w:t>–</w:t>
            </w:r>
          </w:p>
        </w:tc>
      </w:tr>
      <w:tr w:rsidR="005E7DDF" w:rsidRPr="008C61C7" w14:paraId="753F58AB" w14:textId="77777777" w:rsidTr="005E7DDF">
        <w:tc>
          <w:tcPr>
            <w:tcW w:w="9639" w:type="dxa"/>
            <w:gridSpan w:val="7"/>
            <w:tcBorders>
              <w:top w:val="nil"/>
              <w:left w:val="nil"/>
              <w:right w:val="nil"/>
            </w:tcBorders>
          </w:tcPr>
          <w:p w14:paraId="6E9B18FF" w14:textId="77777777" w:rsidR="005E7DDF" w:rsidRDefault="005E7DDF" w:rsidP="005E7DDF">
            <w:pPr>
              <w:autoSpaceDE w:val="0"/>
              <w:autoSpaceDN w:val="0"/>
              <w:adjustRightInd w:val="0"/>
              <w:spacing w:after="0" w:line="240" w:lineRule="auto"/>
              <w:ind w:hanging="94"/>
              <w:jc w:val="both"/>
              <w:rPr>
                <w:rFonts w:ascii="Times New Roman" w:hAnsi="Times New Roman"/>
                <w:sz w:val="28"/>
                <w:szCs w:val="28"/>
              </w:rPr>
            </w:pPr>
            <w:r w:rsidRPr="005E7DDF">
              <w:rPr>
                <w:rFonts w:ascii="Times New Roman" w:hAnsi="Times New Roman"/>
                <w:sz w:val="28"/>
                <w:szCs w:val="28"/>
              </w:rPr>
              <w:lastRenderedPageBreak/>
              <w:t>Продолжение таблицы Е.7</w:t>
            </w:r>
          </w:p>
          <w:p w14:paraId="696F7DF0" w14:textId="3DF1067F" w:rsidR="005E7DDF" w:rsidRPr="005E7DDF" w:rsidRDefault="005E7DDF" w:rsidP="005E7DDF">
            <w:pPr>
              <w:autoSpaceDE w:val="0"/>
              <w:autoSpaceDN w:val="0"/>
              <w:adjustRightInd w:val="0"/>
              <w:spacing w:after="0" w:line="240" w:lineRule="auto"/>
              <w:ind w:hanging="94"/>
              <w:jc w:val="both"/>
              <w:rPr>
                <w:rFonts w:ascii="Times New Roman" w:hAnsi="Times New Roman"/>
                <w:sz w:val="16"/>
                <w:szCs w:val="16"/>
              </w:rPr>
            </w:pPr>
          </w:p>
        </w:tc>
      </w:tr>
      <w:tr w:rsidR="005E7DDF" w:rsidRPr="008C61C7" w14:paraId="0BB97D6A" w14:textId="77777777" w:rsidTr="005E7DDF">
        <w:tc>
          <w:tcPr>
            <w:tcW w:w="1985" w:type="dxa"/>
          </w:tcPr>
          <w:p w14:paraId="4242464B"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w:t>
            </w:r>
          </w:p>
        </w:tc>
        <w:tc>
          <w:tcPr>
            <w:tcW w:w="2977" w:type="dxa"/>
          </w:tcPr>
          <w:p w14:paraId="038F725B"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w:t>
            </w:r>
          </w:p>
        </w:tc>
        <w:tc>
          <w:tcPr>
            <w:tcW w:w="1365" w:type="dxa"/>
          </w:tcPr>
          <w:p w14:paraId="3122CEFF"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3</w:t>
            </w:r>
          </w:p>
        </w:tc>
        <w:tc>
          <w:tcPr>
            <w:tcW w:w="2178" w:type="dxa"/>
            <w:gridSpan w:val="3"/>
          </w:tcPr>
          <w:p w14:paraId="1F6BE07C"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4</w:t>
            </w:r>
          </w:p>
        </w:tc>
        <w:tc>
          <w:tcPr>
            <w:tcW w:w="1134" w:type="dxa"/>
          </w:tcPr>
          <w:p w14:paraId="088FB258"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5</w:t>
            </w:r>
          </w:p>
        </w:tc>
      </w:tr>
      <w:tr w:rsidR="005E7DDF" w:rsidRPr="008C61C7" w14:paraId="6A449945" w14:textId="77777777" w:rsidTr="005E7DDF">
        <w:tc>
          <w:tcPr>
            <w:tcW w:w="9639" w:type="dxa"/>
            <w:gridSpan w:val="7"/>
          </w:tcPr>
          <w:p w14:paraId="43247FB8" w14:textId="77777777" w:rsidR="005E7DDF" w:rsidRPr="008C61C7" w:rsidRDefault="005E7DDF" w:rsidP="008C61C7">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 дилатацией камер сердца и дисфункцией клапанного аппарата</w:t>
            </w:r>
          </w:p>
        </w:tc>
      </w:tr>
      <w:tr w:rsidR="008C61C7" w:rsidRPr="008C61C7" w14:paraId="658E5441" w14:textId="77777777" w:rsidTr="008C61C7">
        <w:tc>
          <w:tcPr>
            <w:tcW w:w="1985" w:type="dxa"/>
          </w:tcPr>
          <w:p w14:paraId="64B8EDB1" w14:textId="77777777" w:rsidR="008C61C7" w:rsidRPr="008C61C7" w:rsidRDefault="008C61C7" w:rsidP="008C61C7">
            <w:pPr>
              <w:spacing w:after="0" w:line="240" w:lineRule="auto"/>
              <w:rPr>
                <w:rFonts w:ascii="Times New Roman" w:eastAsiaTheme="minorHAnsi" w:hAnsi="Times New Roman"/>
                <w:sz w:val="24"/>
                <w:szCs w:val="24"/>
                <w:lang w:val="kk-KZ"/>
              </w:rPr>
            </w:pPr>
            <w:r w:rsidRPr="008C61C7">
              <w:rPr>
                <w:rFonts w:ascii="Times New Roman" w:eastAsiaTheme="minorHAnsi" w:hAnsi="Times New Roman"/>
                <w:sz w:val="24"/>
                <w:szCs w:val="24"/>
                <w:lang w:val="kk-KZ"/>
              </w:rPr>
              <w:t>Курение</w:t>
            </w:r>
          </w:p>
        </w:tc>
        <w:tc>
          <w:tcPr>
            <w:tcW w:w="2977" w:type="dxa"/>
          </w:tcPr>
          <w:p w14:paraId="25838248"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4,8 (1,5 – 10)</w:t>
            </w:r>
          </w:p>
        </w:tc>
        <w:tc>
          <w:tcPr>
            <w:tcW w:w="1371" w:type="dxa"/>
            <w:gridSpan w:val="2"/>
          </w:tcPr>
          <w:p w14:paraId="4129DBF9"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,008</w:t>
            </w:r>
          </w:p>
        </w:tc>
        <w:tc>
          <w:tcPr>
            <w:tcW w:w="2172" w:type="dxa"/>
            <w:gridSpan w:val="2"/>
          </w:tcPr>
          <w:p w14:paraId="7DE8B4CC"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5,3 (1,6 – 11)</w:t>
            </w:r>
          </w:p>
        </w:tc>
        <w:tc>
          <w:tcPr>
            <w:tcW w:w="1134" w:type="dxa"/>
          </w:tcPr>
          <w:p w14:paraId="636CF20A"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0,007</w:t>
            </w:r>
          </w:p>
        </w:tc>
      </w:tr>
      <w:tr w:rsidR="008C61C7" w:rsidRPr="008C61C7" w14:paraId="598F11A9" w14:textId="77777777" w:rsidTr="008C61C7">
        <w:tc>
          <w:tcPr>
            <w:tcW w:w="1985" w:type="dxa"/>
          </w:tcPr>
          <w:p w14:paraId="20432DAA"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ФП</w:t>
            </w:r>
          </w:p>
        </w:tc>
        <w:tc>
          <w:tcPr>
            <w:tcW w:w="2977" w:type="dxa"/>
          </w:tcPr>
          <w:p w14:paraId="4C3B8363"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4,2 (1,3 – 8)</w:t>
            </w:r>
          </w:p>
        </w:tc>
        <w:tc>
          <w:tcPr>
            <w:tcW w:w="1371" w:type="dxa"/>
            <w:gridSpan w:val="2"/>
          </w:tcPr>
          <w:p w14:paraId="222C4263"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0,015</w:t>
            </w:r>
          </w:p>
        </w:tc>
        <w:tc>
          <w:tcPr>
            <w:tcW w:w="2172" w:type="dxa"/>
            <w:gridSpan w:val="2"/>
          </w:tcPr>
          <w:p w14:paraId="16FB8624"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4,8 (1,4 – 9)</w:t>
            </w:r>
          </w:p>
        </w:tc>
        <w:tc>
          <w:tcPr>
            <w:tcW w:w="1134" w:type="dxa"/>
          </w:tcPr>
          <w:p w14:paraId="4A55D311"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0,01</w:t>
            </w:r>
          </w:p>
        </w:tc>
      </w:tr>
      <w:tr w:rsidR="008C61C7" w:rsidRPr="008C61C7" w14:paraId="67791736" w14:textId="77777777" w:rsidTr="008C61C7">
        <w:tc>
          <w:tcPr>
            <w:tcW w:w="1985" w:type="dxa"/>
          </w:tcPr>
          <w:p w14:paraId="60A55C1B"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ФВЛЖ</w:t>
            </w:r>
            <w:proofErr w:type="gramStart"/>
            <w:r w:rsidRPr="008C61C7">
              <w:rPr>
                <w:rFonts w:ascii="Times New Roman" w:eastAsiaTheme="minorHAnsi" w:hAnsi="Times New Roman"/>
                <w:sz w:val="24"/>
                <w:szCs w:val="24"/>
              </w:rPr>
              <w:t>1</w:t>
            </w:r>
            <w:proofErr w:type="gramEnd"/>
          </w:p>
        </w:tc>
        <w:tc>
          <w:tcPr>
            <w:tcW w:w="2977" w:type="dxa"/>
          </w:tcPr>
          <w:p w14:paraId="42CB5E3C" w14:textId="13E746AE"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0,9 (0,8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0,97)</w:t>
            </w:r>
          </w:p>
        </w:tc>
        <w:tc>
          <w:tcPr>
            <w:tcW w:w="1371" w:type="dxa"/>
            <w:gridSpan w:val="2"/>
          </w:tcPr>
          <w:p w14:paraId="0EEB0941"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,008</w:t>
            </w:r>
          </w:p>
        </w:tc>
        <w:tc>
          <w:tcPr>
            <w:tcW w:w="2172" w:type="dxa"/>
            <w:gridSpan w:val="2"/>
          </w:tcPr>
          <w:p w14:paraId="69CEB3D7" w14:textId="54ED5E33"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0,9 (0,8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0,99)</w:t>
            </w:r>
          </w:p>
        </w:tc>
        <w:tc>
          <w:tcPr>
            <w:tcW w:w="1134" w:type="dxa"/>
          </w:tcPr>
          <w:p w14:paraId="39D625E8"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0,026</w:t>
            </w:r>
          </w:p>
        </w:tc>
      </w:tr>
      <w:tr w:rsidR="005E7DDF" w:rsidRPr="008C61C7" w14:paraId="3E19951B" w14:textId="77777777" w:rsidTr="005E7DDF">
        <w:tc>
          <w:tcPr>
            <w:tcW w:w="9639" w:type="dxa"/>
            <w:gridSpan w:val="7"/>
          </w:tcPr>
          <w:p w14:paraId="5CE0FB67" w14:textId="77777777" w:rsidR="005E7DDF" w:rsidRPr="008C61C7" w:rsidRDefault="005E7DDF"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По риску развития высокой степени поражения </w:t>
            </w:r>
            <w:proofErr w:type="gramStart"/>
            <w:r w:rsidRPr="008C61C7">
              <w:rPr>
                <w:rFonts w:ascii="Times New Roman" w:eastAsiaTheme="minorHAnsi" w:hAnsi="Times New Roman"/>
                <w:sz w:val="24"/>
                <w:szCs w:val="24"/>
              </w:rPr>
              <w:t>КР</w:t>
            </w:r>
            <w:proofErr w:type="gramEnd"/>
            <w:r w:rsidRPr="008C61C7">
              <w:rPr>
                <w:rFonts w:ascii="Times New Roman" w:eastAsiaTheme="minorHAnsi" w:hAnsi="Times New Roman"/>
                <w:sz w:val="24"/>
                <w:szCs w:val="24"/>
              </w:rPr>
              <w:t xml:space="preserve"> по SS (≥33)</w:t>
            </w:r>
          </w:p>
        </w:tc>
      </w:tr>
      <w:tr w:rsidR="008C61C7" w:rsidRPr="008C61C7" w14:paraId="211D0291" w14:textId="77777777" w:rsidTr="008C61C7">
        <w:tc>
          <w:tcPr>
            <w:tcW w:w="1985" w:type="dxa"/>
          </w:tcPr>
          <w:p w14:paraId="7679FBDB"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ИА</w:t>
            </w:r>
          </w:p>
        </w:tc>
        <w:tc>
          <w:tcPr>
            <w:tcW w:w="2977" w:type="dxa"/>
          </w:tcPr>
          <w:p w14:paraId="40BFF29A" w14:textId="0E2777BE"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1,4 (1,02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1,8)</w:t>
            </w:r>
          </w:p>
        </w:tc>
        <w:tc>
          <w:tcPr>
            <w:tcW w:w="1371" w:type="dxa"/>
            <w:gridSpan w:val="2"/>
          </w:tcPr>
          <w:p w14:paraId="1ECAC31B"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0,034</w:t>
            </w:r>
          </w:p>
        </w:tc>
        <w:tc>
          <w:tcPr>
            <w:tcW w:w="2172" w:type="dxa"/>
            <w:gridSpan w:val="2"/>
          </w:tcPr>
          <w:p w14:paraId="63ABAF62"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p>
        </w:tc>
        <w:tc>
          <w:tcPr>
            <w:tcW w:w="1134" w:type="dxa"/>
          </w:tcPr>
          <w:p w14:paraId="4C7434DE"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p>
        </w:tc>
      </w:tr>
      <w:tr w:rsidR="008C61C7" w:rsidRPr="008C61C7" w14:paraId="12034066" w14:textId="77777777" w:rsidTr="008C61C7">
        <w:tc>
          <w:tcPr>
            <w:tcW w:w="9639" w:type="dxa"/>
            <w:gridSpan w:val="7"/>
          </w:tcPr>
          <w:p w14:paraId="62F23686" w14:textId="033709FD" w:rsidR="00CD7F68" w:rsidRDefault="008C61C7" w:rsidP="008C61C7">
            <w:pPr>
              <w:autoSpaceDE w:val="0"/>
              <w:autoSpaceDN w:val="0"/>
              <w:adjustRightInd w:val="0"/>
              <w:spacing w:after="0" w:line="240" w:lineRule="auto"/>
              <w:ind w:firstLine="462"/>
              <w:jc w:val="both"/>
              <w:rPr>
                <w:rFonts w:ascii="Times New Roman" w:eastAsiaTheme="minorHAnsi" w:hAnsi="Times New Roman"/>
                <w:sz w:val="24"/>
                <w:szCs w:val="24"/>
              </w:rPr>
            </w:pPr>
            <w:r w:rsidRPr="008C61C7">
              <w:rPr>
                <w:rFonts w:ascii="Times New Roman" w:eastAsiaTheme="minorHAnsi" w:hAnsi="Times New Roman"/>
                <w:sz w:val="24"/>
                <w:szCs w:val="24"/>
              </w:rPr>
              <w:t>Примечания</w:t>
            </w:r>
            <w:r w:rsidR="00CB552C">
              <w:rPr>
                <w:rFonts w:ascii="Times New Roman" w:eastAsiaTheme="minorHAnsi" w:hAnsi="Times New Roman"/>
                <w:sz w:val="24"/>
                <w:szCs w:val="24"/>
              </w:rPr>
              <w:t>:</w:t>
            </w:r>
            <w:r w:rsidRPr="008C61C7">
              <w:rPr>
                <w:rFonts w:ascii="Times New Roman" w:eastAsiaTheme="minorHAnsi" w:hAnsi="Times New Roman"/>
                <w:sz w:val="24"/>
                <w:szCs w:val="24"/>
              </w:rPr>
              <w:t xml:space="preserve"> </w:t>
            </w:r>
          </w:p>
          <w:p w14:paraId="277824D7" w14:textId="145B4F0F" w:rsidR="00CD7F68"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 </w:t>
            </w:r>
            <w:r w:rsidR="008C61C7" w:rsidRPr="008C61C7">
              <w:rPr>
                <w:rFonts w:ascii="Times New Roman" w:eastAsiaTheme="minorHAnsi" w:hAnsi="Times New Roman"/>
                <w:sz w:val="24"/>
                <w:szCs w:val="24"/>
              </w:rPr>
              <w:t>ИА – индекс атерогенности</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359D01FF" w14:textId="0DF4A853" w:rsidR="00CD7F68"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2. </w:t>
            </w:r>
            <w:r w:rsidR="008C61C7" w:rsidRPr="008C61C7">
              <w:rPr>
                <w:rFonts w:ascii="Times New Roman" w:eastAsiaTheme="minorHAnsi" w:hAnsi="Times New Roman"/>
                <w:sz w:val="24"/>
                <w:szCs w:val="24"/>
              </w:rPr>
              <w:t>ИКЧ – индекс коморбидности Charlson</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61AFF3CB" w14:textId="7DEA42A1" w:rsidR="00CD7F68"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3. </w:t>
            </w:r>
            <w:r w:rsidR="008C61C7" w:rsidRPr="008C61C7">
              <w:rPr>
                <w:rFonts w:ascii="Times New Roman" w:eastAsiaTheme="minorHAnsi" w:hAnsi="Times New Roman"/>
                <w:sz w:val="24"/>
                <w:szCs w:val="24"/>
              </w:rPr>
              <w:t>ИМ – инфаркт миокарда</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4FAA6E8A" w14:textId="1F0B0976" w:rsidR="00CD7F68"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4. </w:t>
            </w:r>
            <w:r w:rsidR="008C61C7" w:rsidRPr="008C61C7">
              <w:rPr>
                <w:rFonts w:ascii="Times New Roman" w:eastAsiaTheme="minorHAnsi" w:hAnsi="Times New Roman"/>
                <w:sz w:val="24"/>
                <w:szCs w:val="24"/>
              </w:rPr>
              <w:t>ИМТ – индекс массы тела</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33C0EDCB" w14:textId="0576A7CC" w:rsidR="00CD7F68"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5. </w:t>
            </w:r>
            <w:r w:rsidR="008C61C7" w:rsidRPr="008C61C7">
              <w:rPr>
                <w:rFonts w:ascii="Times New Roman" w:eastAsiaTheme="minorHAnsi" w:hAnsi="Times New Roman"/>
                <w:sz w:val="24"/>
                <w:szCs w:val="24"/>
              </w:rPr>
              <w:t>ОНМК – острое нарушение мозгового кровообращения</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4DB73BE1" w14:textId="340FEBDE" w:rsidR="00CD7F68" w:rsidRDefault="00CB552C" w:rsidP="00CB552C">
            <w:pPr>
              <w:autoSpaceDE w:val="0"/>
              <w:autoSpaceDN w:val="0"/>
              <w:adjustRightInd w:val="0"/>
              <w:spacing w:after="0" w:line="240" w:lineRule="auto"/>
              <w:jc w:val="both"/>
              <w:rPr>
                <w:sz w:val="24"/>
                <w:szCs w:val="24"/>
              </w:rPr>
            </w:pPr>
            <w:r>
              <w:rPr>
                <w:rFonts w:ascii="Times New Roman" w:eastAsiaTheme="minorHAnsi" w:hAnsi="Times New Roman"/>
                <w:sz w:val="24"/>
                <w:szCs w:val="24"/>
              </w:rPr>
              <w:t xml:space="preserve">6. </w:t>
            </w:r>
            <w:r w:rsidR="008C61C7" w:rsidRPr="008C61C7">
              <w:rPr>
                <w:rFonts w:ascii="Times New Roman" w:eastAsiaTheme="minorHAnsi" w:hAnsi="Times New Roman"/>
                <w:sz w:val="24"/>
                <w:szCs w:val="24"/>
              </w:rPr>
              <w:t>ПАЗ – периферическое атеросклеротическое заболевание</w:t>
            </w:r>
            <w:r>
              <w:rPr>
                <w:rFonts w:ascii="Times New Roman" w:eastAsiaTheme="minorHAnsi" w:hAnsi="Times New Roman"/>
                <w:sz w:val="24"/>
                <w:szCs w:val="24"/>
              </w:rPr>
              <w:t>.</w:t>
            </w:r>
          </w:p>
          <w:p w14:paraId="4A0B17FC" w14:textId="61D8644F" w:rsidR="00CD7F68"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7. </w:t>
            </w:r>
            <w:r w:rsidR="008C61C7" w:rsidRPr="008C61C7">
              <w:rPr>
                <w:rFonts w:ascii="Times New Roman" w:eastAsiaTheme="minorHAnsi" w:hAnsi="Times New Roman"/>
                <w:sz w:val="24"/>
                <w:szCs w:val="24"/>
              </w:rPr>
              <w:t xml:space="preserve">ФВЛЖ </w:t>
            </w:r>
            <w:proofErr w:type="gramStart"/>
            <w:r w:rsidR="008C61C7" w:rsidRPr="008C61C7">
              <w:rPr>
                <w:rFonts w:ascii="Times New Roman" w:eastAsiaTheme="minorHAnsi" w:hAnsi="Times New Roman"/>
                <w:sz w:val="24"/>
                <w:szCs w:val="24"/>
              </w:rPr>
              <w:t>–ф</w:t>
            </w:r>
            <w:proofErr w:type="gramEnd"/>
            <w:r w:rsidR="008C61C7" w:rsidRPr="008C61C7">
              <w:rPr>
                <w:rFonts w:ascii="Times New Roman" w:eastAsiaTheme="minorHAnsi" w:hAnsi="Times New Roman"/>
                <w:sz w:val="24"/>
                <w:szCs w:val="24"/>
              </w:rPr>
              <w:t>ракция выброса левого желудочка сердца</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7A772B67" w14:textId="458D2189" w:rsidR="00CD7F68"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8. </w:t>
            </w:r>
            <w:r w:rsidR="008C61C7" w:rsidRPr="008C61C7">
              <w:rPr>
                <w:rFonts w:ascii="Times New Roman" w:eastAsiaTheme="minorHAnsi" w:hAnsi="Times New Roman"/>
                <w:sz w:val="24"/>
                <w:szCs w:val="24"/>
              </w:rPr>
              <w:t>ФВЛЖ</w:t>
            </w:r>
            <w:proofErr w:type="gramStart"/>
            <w:r w:rsidR="008C61C7" w:rsidRPr="008C61C7">
              <w:rPr>
                <w:rFonts w:ascii="Times New Roman" w:eastAsiaTheme="minorHAnsi" w:hAnsi="Times New Roman"/>
                <w:sz w:val="24"/>
                <w:szCs w:val="24"/>
              </w:rPr>
              <w:t>1</w:t>
            </w:r>
            <w:proofErr w:type="gramEnd"/>
            <w:r w:rsidR="008C61C7" w:rsidRPr="008C61C7">
              <w:rPr>
                <w:rFonts w:ascii="Times New Roman" w:eastAsiaTheme="minorHAnsi" w:hAnsi="Times New Roman"/>
                <w:sz w:val="24"/>
                <w:szCs w:val="24"/>
              </w:rPr>
              <w:t xml:space="preserve"> – исходная фракция выброса левого желудочка сердца</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4781D42C" w14:textId="524C61C1" w:rsidR="00CD7F68"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9. </w:t>
            </w:r>
            <w:r w:rsidR="008C61C7" w:rsidRPr="008C61C7">
              <w:rPr>
                <w:rFonts w:ascii="Times New Roman" w:eastAsiaTheme="minorHAnsi" w:hAnsi="Times New Roman"/>
                <w:sz w:val="24"/>
                <w:szCs w:val="24"/>
              </w:rPr>
              <w:t>ФП – фибрилляция предсердий</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4694C739" w14:textId="574F12E9"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10. </w:t>
            </w:r>
            <w:r w:rsidR="008C61C7" w:rsidRPr="008C61C7">
              <w:rPr>
                <w:rFonts w:ascii="Times New Roman" w:eastAsiaTheme="minorHAnsi" w:hAnsi="Times New Roman"/>
                <w:sz w:val="24"/>
                <w:szCs w:val="24"/>
              </w:rPr>
              <w:t>ХОБЛ – хроническая обструктивная болезнь легких</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62E6EB15" w14:textId="0F9560C5" w:rsidR="00CD7F68"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11. </w:t>
            </w:r>
            <w:r w:rsidR="008C61C7" w:rsidRPr="008C61C7">
              <w:rPr>
                <w:rFonts w:ascii="Times New Roman" w:eastAsiaTheme="minorHAnsi" w:hAnsi="Times New Roman"/>
                <w:sz w:val="24"/>
                <w:szCs w:val="24"/>
              </w:rPr>
              <w:t>ХСН – хроническая сердечная недостаточность</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2BB458CA" w14:textId="70AE1D29" w:rsidR="00CB552C"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12. </w:t>
            </w:r>
            <w:r w:rsidR="008C61C7" w:rsidRPr="008C61C7">
              <w:rPr>
                <w:rFonts w:ascii="Times New Roman" w:eastAsiaTheme="minorHAnsi" w:hAnsi="Times New Roman"/>
                <w:sz w:val="24"/>
                <w:szCs w:val="24"/>
                <w:lang w:val="en-US"/>
              </w:rPr>
              <w:t>HR</w:t>
            </w:r>
            <w:r w:rsidR="008C61C7" w:rsidRPr="008C61C7">
              <w:rPr>
                <w:rFonts w:ascii="Times New Roman" w:eastAsiaTheme="minorHAnsi" w:hAnsi="Times New Roman"/>
                <w:sz w:val="24"/>
                <w:szCs w:val="24"/>
              </w:rPr>
              <w:t xml:space="preserve"> </w:t>
            </w:r>
            <w:r w:rsidR="006F2E50">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Hazard Ratio; МАССЕ </w:t>
            </w:r>
            <w:r w:rsidR="006F2E50">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major adverse cardiac and cerebrovascular events</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основные неблагоприятные кардиальные и цереброваскулярные события</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7AFB33E8" w14:textId="6E591592" w:rsidR="008C61C7" w:rsidRPr="008C61C7" w:rsidRDefault="00CB552C" w:rsidP="00CB552C">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13. </w:t>
            </w:r>
            <w:r w:rsidR="008C61C7" w:rsidRPr="008C61C7">
              <w:rPr>
                <w:rFonts w:ascii="Times New Roman" w:eastAsiaTheme="minorHAnsi" w:hAnsi="Times New Roman"/>
                <w:sz w:val="24"/>
                <w:szCs w:val="24"/>
              </w:rPr>
              <w:t>SS – SYNTAX Score</w:t>
            </w:r>
          </w:p>
        </w:tc>
      </w:tr>
    </w:tbl>
    <w:p w14:paraId="65F70549" w14:textId="77777777" w:rsidR="00DC613D" w:rsidRPr="008C61C7" w:rsidRDefault="00DC613D" w:rsidP="00DC613D">
      <w:pPr>
        <w:spacing w:after="0" w:line="240" w:lineRule="auto"/>
        <w:jc w:val="both"/>
        <w:rPr>
          <w:rFonts w:ascii="Times New Roman" w:eastAsiaTheme="minorHAnsi" w:hAnsi="Times New Roman"/>
          <w:sz w:val="28"/>
          <w:szCs w:val="28"/>
        </w:rPr>
      </w:pPr>
    </w:p>
    <w:p w14:paraId="5092A0E7" w14:textId="237764B5" w:rsidR="00DC613D" w:rsidRPr="008C61C7" w:rsidRDefault="00DC613D" w:rsidP="008C61C7">
      <w:pPr>
        <w:spacing w:after="0" w:line="240" w:lineRule="auto"/>
        <w:jc w:val="both"/>
        <w:rPr>
          <w:rFonts w:ascii="Times New Roman" w:eastAsiaTheme="minorHAnsi" w:hAnsi="Times New Roman"/>
          <w:sz w:val="28"/>
          <w:szCs w:val="28"/>
        </w:rPr>
      </w:pPr>
      <w:r w:rsidRPr="008C61C7">
        <w:rPr>
          <w:rFonts w:ascii="Times New Roman" w:eastAsiaTheme="minorHAnsi" w:hAnsi="Times New Roman"/>
          <w:sz w:val="28"/>
          <w:szCs w:val="28"/>
        </w:rPr>
        <w:t xml:space="preserve">Таблица </w:t>
      </w:r>
      <w:r w:rsidR="008C61C7" w:rsidRPr="008C61C7">
        <w:rPr>
          <w:rFonts w:ascii="Times New Roman" w:eastAsiaTheme="minorHAnsi" w:hAnsi="Times New Roman"/>
          <w:sz w:val="28"/>
          <w:szCs w:val="28"/>
        </w:rPr>
        <w:t>Е</w:t>
      </w:r>
      <w:r w:rsidR="00F5213E">
        <w:rPr>
          <w:rFonts w:ascii="Times New Roman" w:eastAsiaTheme="minorHAnsi" w:hAnsi="Times New Roman"/>
          <w:sz w:val="28"/>
          <w:szCs w:val="28"/>
        </w:rPr>
        <w:t>.</w:t>
      </w:r>
      <w:r w:rsidR="008C61C7" w:rsidRPr="008C61C7">
        <w:rPr>
          <w:rFonts w:ascii="Times New Roman" w:eastAsiaTheme="minorHAnsi" w:hAnsi="Times New Roman"/>
          <w:sz w:val="28"/>
          <w:szCs w:val="28"/>
        </w:rPr>
        <w:t>8</w:t>
      </w:r>
      <w:r w:rsidRPr="008C61C7">
        <w:rPr>
          <w:rFonts w:ascii="Times New Roman" w:eastAsiaTheme="minorHAnsi" w:hAnsi="Times New Roman"/>
          <w:sz w:val="28"/>
          <w:szCs w:val="28"/>
        </w:rPr>
        <w:t xml:space="preserve"> </w:t>
      </w:r>
      <w:r w:rsidR="006F2E50">
        <w:rPr>
          <w:rFonts w:ascii="Times New Roman" w:eastAsiaTheme="minorHAnsi" w:hAnsi="Times New Roman"/>
          <w:sz w:val="28"/>
          <w:szCs w:val="28"/>
        </w:rPr>
        <w:t>–</w:t>
      </w:r>
      <w:r w:rsidRPr="008C61C7">
        <w:rPr>
          <w:rFonts w:ascii="Times New Roman" w:eastAsiaTheme="minorHAnsi" w:hAnsi="Times New Roman"/>
          <w:sz w:val="28"/>
          <w:szCs w:val="28"/>
        </w:rPr>
        <w:t xml:space="preserve"> Результаты однофакторного и многофакторного анализа для группы АКШ промежуточной категории SYNTAX Score 23</w:t>
      </w:r>
      <w:r w:rsidR="006F2E50">
        <w:rPr>
          <w:rFonts w:ascii="Times New Roman" w:eastAsiaTheme="minorHAnsi" w:hAnsi="Times New Roman"/>
          <w:sz w:val="28"/>
          <w:szCs w:val="28"/>
        </w:rPr>
        <w:t>–</w:t>
      </w:r>
      <w:r w:rsidRPr="008C61C7">
        <w:rPr>
          <w:rFonts w:ascii="Times New Roman" w:eastAsiaTheme="minorHAnsi" w:hAnsi="Times New Roman"/>
          <w:sz w:val="28"/>
          <w:szCs w:val="28"/>
        </w:rPr>
        <w:t>32</w:t>
      </w:r>
    </w:p>
    <w:p w14:paraId="0DADB200" w14:textId="77777777" w:rsidR="008C61C7" w:rsidRPr="005E7DDF" w:rsidRDefault="008C61C7" w:rsidP="00DC613D">
      <w:pPr>
        <w:spacing w:after="0" w:line="240" w:lineRule="auto"/>
        <w:rPr>
          <w:rFonts w:ascii="Times New Roman" w:eastAsiaTheme="minorHAnsi"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552"/>
        <w:gridCol w:w="1417"/>
        <w:gridCol w:w="2268"/>
        <w:gridCol w:w="1134"/>
      </w:tblGrid>
      <w:tr w:rsidR="005E7DDF" w:rsidRPr="008C61C7" w14:paraId="08856A44" w14:textId="77777777" w:rsidTr="005E7DDF">
        <w:tc>
          <w:tcPr>
            <w:tcW w:w="2268" w:type="dxa"/>
            <w:vMerge w:val="restart"/>
            <w:vAlign w:val="center"/>
          </w:tcPr>
          <w:p w14:paraId="2433A087"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Факторы</w:t>
            </w:r>
          </w:p>
        </w:tc>
        <w:tc>
          <w:tcPr>
            <w:tcW w:w="3969" w:type="dxa"/>
            <w:gridSpan w:val="2"/>
          </w:tcPr>
          <w:p w14:paraId="6BA21004" w14:textId="77777777" w:rsidR="005E7DDF" w:rsidRPr="008C61C7" w:rsidRDefault="005E7DDF"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Однофакторный анализ</w:t>
            </w:r>
          </w:p>
        </w:tc>
        <w:tc>
          <w:tcPr>
            <w:tcW w:w="3402" w:type="dxa"/>
            <w:gridSpan w:val="2"/>
          </w:tcPr>
          <w:p w14:paraId="434D5367" w14:textId="77777777" w:rsidR="005E7DDF" w:rsidRPr="008C61C7" w:rsidRDefault="005E7DDF"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Многофакторный анализ</w:t>
            </w:r>
          </w:p>
        </w:tc>
      </w:tr>
      <w:tr w:rsidR="005E7DDF" w:rsidRPr="008C61C7" w14:paraId="7F18807C" w14:textId="77777777" w:rsidTr="008C61C7">
        <w:tc>
          <w:tcPr>
            <w:tcW w:w="2268" w:type="dxa"/>
            <w:vMerge/>
          </w:tcPr>
          <w:p w14:paraId="014A7000" w14:textId="77777777" w:rsidR="005E7DDF" w:rsidRPr="008C61C7" w:rsidRDefault="005E7DDF" w:rsidP="00DC613D">
            <w:pPr>
              <w:autoSpaceDE w:val="0"/>
              <w:autoSpaceDN w:val="0"/>
              <w:adjustRightInd w:val="0"/>
              <w:spacing w:after="0" w:line="240" w:lineRule="auto"/>
              <w:jc w:val="center"/>
              <w:rPr>
                <w:rFonts w:ascii="Times New Roman" w:hAnsi="Times New Roman"/>
                <w:sz w:val="24"/>
                <w:szCs w:val="24"/>
              </w:rPr>
            </w:pPr>
          </w:p>
        </w:tc>
        <w:tc>
          <w:tcPr>
            <w:tcW w:w="2552" w:type="dxa"/>
          </w:tcPr>
          <w:p w14:paraId="1FB75372" w14:textId="77777777" w:rsidR="005E7DDF" w:rsidRPr="008C61C7" w:rsidRDefault="005E7DDF" w:rsidP="00C2213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417" w:type="dxa"/>
          </w:tcPr>
          <w:p w14:paraId="5708ECAB" w14:textId="7FCF01CB" w:rsidR="005E7DDF" w:rsidRPr="008C61C7" w:rsidRDefault="005E7DDF"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Pr>
                <w:rFonts w:ascii="Times New Roman" w:hAnsi="Times New Roman"/>
                <w:sz w:val="24"/>
                <w:szCs w:val="24"/>
              </w:rPr>
              <w:t>–</w:t>
            </w:r>
            <w:r w:rsidRPr="008C61C7">
              <w:rPr>
                <w:rFonts w:ascii="Times New Roman" w:hAnsi="Times New Roman"/>
                <w:sz w:val="24"/>
                <w:szCs w:val="24"/>
              </w:rPr>
              <w:t>value</w:t>
            </w:r>
          </w:p>
        </w:tc>
        <w:tc>
          <w:tcPr>
            <w:tcW w:w="2268" w:type="dxa"/>
          </w:tcPr>
          <w:p w14:paraId="0C6C4091" w14:textId="77777777" w:rsidR="005E7DDF" w:rsidRPr="008C61C7" w:rsidRDefault="005E7DDF" w:rsidP="00C22137">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HR (95% ДИ)</w:t>
            </w:r>
          </w:p>
        </w:tc>
        <w:tc>
          <w:tcPr>
            <w:tcW w:w="1134" w:type="dxa"/>
          </w:tcPr>
          <w:p w14:paraId="2FF5ADC7" w14:textId="5945F6A1" w:rsidR="005E7DDF" w:rsidRPr="008C61C7" w:rsidRDefault="005E7DDF"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p</w:t>
            </w:r>
            <w:r>
              <w:rPr>
                <w:rFonts w:ascii="Times New Roman" w:hAnsi="Times New Roman"/>
                <w:sz w:val="24"/>
                <w:szCs w:val="24"/>
              </w:rPr>
              <w:t>–</w:t>
            </w:r>
            <w:r w:rsidRPr="008C61C7">
              <w:rPr>
                <w:rFonts w:ascii="Times New Roman" w:hAnsi="Times New Roman"/>
                <w:sz w:val="24"/>
                <w:szCs w:val="24"/>
              </w:rPr>
              <w:t>value</w:t>
            </w:r>
          </w:p>
        </w:tc>
      </w:tr>
      <w:tr w:rsidR="008C61C7" w:rsidRPr="008C61C7" w14:paraId="75072D5D" w14:textId="77777777" w:rsidTr="008C61C7">
        <w:tc>
          <w:tcPr>
            <w:tcW w:w="2268" w:type="dxa"/>
          </w:tcPr>
          <w:p w14:paraId="6A06030A"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w:t>
            </w:r>
          </w:p>
        </w:tc>
        <w:tc>
          <w:tcPr>
            <w:tcW w:w="2552" w:type="dxa"/>
          </w:tcPr>
          <w:p w14:paraId="03AF895A"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w:t>
            </w:r>
          </w:p>
        </w:tc>
        <w:tc>
          <w:tcPr>
            <w:tcW w:w="1417" w:type="dxa"/>
          </w:tcPr>
          <w:p w14:paraId="0034F8B2"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3</w:t>
            </w:r>
          </w:p>
        </w:tc>
        <w:tc>
          <w:tcPr>
            <w:tcW w:w="2268" w:type="dxa"/>
          </w:tcPr>
          <w:p w14:paraId="0B358495"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4</w:t>
            </w:r>
          </w:p>
        </w:tc>
        <w:tc>
          <w:tcPr>
            <w:tcW w:w="1134" w:type="dxa"/>
          </w:tcPr>
          <w:p w14:paraId="1F2BF949" w14:textId="77777777" w:rsidR="00DC613D" w:rsidRPr="008C61C7" w:rsidRDefault="00DC613D"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5</w:t>
            </w:r>
          </w:p>
        </w:tc>
      </w:tr>
      <w:tr w:rsidR="005E7DDF" w:rsidRPr="008C61C7" w14:paraId="777DBABF" w14:textId="77777777" w:rsidTr="005E7DDF">
        <w:tc>
          <w:tcPr>
            <w:tcW w:w="9639" w:type="dxa"/>
            <w:gridSpan w:val="5"/>
          </w:tcPr>
          <w:p w14:paraId="34248136" w14:textId="77777777" w:rsidR="005E7DDF" w:rsidRPr="008C61C7" w:rsidRDefault="005E7DDF" w:rsidP="00DC613D">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Для комбинации МАССЕ = Смерть от всех причин+ИМ+ОНМК</w:t>
            </w:r>
          </w:p>
        </w:tc>
      </w:tr>
      <w:tr w:rsidR="008C61C7" w:rsidRPr="008C61C7" w14:paraId="21F3B06C" w14:textId="77777777" w:rsidTr="008C61C7">
        <w:tc>
          <w:tcPr>
            <w:tcW w:w="2268" w:type="dxa"/>
          </w:tcPr>
          <w:p w14:paraId="2D723231" w14:textId="77777777"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rPr>
              <w:t>Дислипидемия</w:t>
            </w:r>
          </w:p>
        </w:tc>
        <w:tc>
          <w:tcPr>
            <w:tcW w:w="2552" w:type="dxa"/>
          </w:tcPr>
          <w:p w14:paraId="10FC3E92" w14:textId="3CC0453B"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2,9 (1,03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8,1)</w:t>
            </w:r>
          </w:p>
        </w:tc>
        <w:tc>
          <w:tcPr>
            <w:tcW w:w="1417" w:type="dxa"/>
          </w:tcPr>
          <w:p w14:paraId="37F9266E"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,043</w:t>
            </w:r>
          </w:p>
        </w:tc>
        <w:tc>
          <w:tcPr>
            <w:tcW w:w="2268" w:type="dxa"/>
          </w:tcPr>
          <w:p w14:paraId="6C44170F" w14:textId="4C2E3D34"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2</w:t>
            </w:r>
            <w:r w:rsidRPr="008C61C7">
              <w:rPr>
                <w:rFonts w:ascii="Times New Roman" w:hAnsi="Times New Roman"/>
                <w:sz w:val="24"/>
                <w:szCs w:val="24"/>
                <w:lang w:val="en-US"/>
              </w:rPr>
              <w:t xml:space="preserve"> (0</w:t>
            </w:r>
            <w:r w:rsidRPr="008C61C7">
              <w:rPr>
                <w:rFonts w:ascii="Times New Roman" w:hAnsi="Times New Roman"/>
                <w:sz w:val="24"/>
                <w:szCs w:val="24"/>
              </w:rPr>
              <w:t>,69</w:t>
            </w:r>
            <w:r w:rsidRPr="008C61C7">
              <w:rPr>
                <w:rFonts w:ascii="Times New Roman" w:hAnsi="Times New Roman"/>
                <w:sz w:val="24"/>
                <w:szCs w:val="24"/>
                <w:lang w:val="en-US"/>
              </w:rPr>
              <w:t xml:space="preserve"> </w:t>
            </w:r>
            <w:r w:rsidR="006F2E50">
              <w:rPr>
                <w:rFonts w:ascii="Times New Roman" w:hAnsi="Times New Roman"/>
                <w:sz w:val="24"/>
                <w:szCs w:val="24"/>
                <w:lang w:val="en-US"/>
              </w:rPr>
              <w:t>–</w:t>
            </w:r>
            <w:r w:rsidRPr="008C61C7">
              <w:rPr>
                <w:rFonts w:ascii="Times New Roman" w:hAnsi="Times New Roman"/>
                <w:sz w:val="24"/>
                <w:szCs w:val="24"/>
                <w:lang w:val="en-US"/>
              </w:rPr>
              <w:t xml:space="preserve"> </w:t>
            </w:r>
            <w:r w:rsidRPr="008C61C7">
              <w:rPr>
                <w:rFonts w:ascii="Times New Roman" w:hAnsi="Times New Roman"/>
                <w:sz w:val="24"/>
                <w:szCs w:val="24"/>
              </w:rPr>
              <w:t>5,7</w:t>
            </w:r>
            <w:r w:rsidRPr="008C61C7">
              <w:rPr>
                <w:rFonts w:ascii="Times New Roman" w:hAnsi="Times New Roman"/>
                <w:sz w:val="24"/>
                <w:szCs w:val="24"/>
                <w:lang w:val="en-US"/>
              </w:rPr>
              <w:t>)</w:t>
            </w:r>
          </w:p>
        </w:tc>
        <w:tc>
          <w:tcPr>
            <w:tcW w:w="1134" w:type="dxa"/>
          </w:tcPr>
          <w:p w14:paraId="0B359722"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,19</w:t>
            </w:r>
          </w:p>
        </w:tc>
      </w:tr>
      <w:tr w:rsidR="008C61C7" w:rsidRPr="008C61C7" w14:paraId="1AB18698" w14:textId="77777777" w:rsidTr="008C61C7">
        <w:tc>
          <w:tcPr>
            <w:tcW w:w="2268" w:type="dxa"/>
          </w:tcPr>
          <w:p w14:paraId="1CC3D423" w14:textId="77777777"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rPr>
              <w:t>СД</w:t>
            </w:r>
          </w:p>
        </w:tc>
        <w:tc>
          <w:tcPr>
            <w:tcW w:w="2552" w:type="dxa"/>
          </w:tcPr>
          <w:p w14:paraId="1FADFF56" w14:textId="78F2899E"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2,</w:t>
            </w:r>
            <w:r w:rsidRPr="008C61C7">
              <w:rPr>
                <w:rFonts w:ascii="Times New Roman" w:eastAsiaTheme="minorHAnsi" w:hAnsi="Times New Roman"/>
                <w:sz w:val="24"/>
                <w:szCs w:val="24"/>
                <w:lang w:val="en-US"/>
              </w:rPr>
              <w:t>1 (</w:t>
            </w:r>
            <w:r w:rsidRPr="008C61C7">
              <w:rPr>
                <w:rFonts w:ascii="Times New Roman" w:eastAsiaTheme="minorHAnsi" w:hAnsi="Times New Roman"/>
                <w:sz w:val="24"/>
                <w:szCs w:val="24"/>
              </w:rPr>
              <w:t>1,13</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3,76</w:t>
            </w:r>
            <w:r w:rsidRPr="008C61C7">
              <w:rPr>
                <w:rFonts w:ascii="Times New Roman" w:eastAsiaTheme="minorHAnsi" w:hAnsi="Times New Roman"/>
                <w:sz w:val="24"/>
                <w:szCs w:val="24"/>
                <w:lang w:val="en-US"/>
              </w:rPr>
              <w:t>)</w:t>
            </w:r>
          </w:p>
        </w:tc>
        <w:tc>
          <w:tcPr>
            <w:tcW w:w="1417" w:type="dxa"/>
          </w:tcPr>
          <w:p w14:paraId="712937B1"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,018</w:t>
            </w:r>
          </w:p>
        </w:tc>
        <w:tc>
          <w:tcPr>
            <w:tcW w:w="2268" w:type="dxa"/>
          </w:tcPr>
          <w:p w14:paraId="554A7D02" w14:textId="26CB4347"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1,0</w:t>
            </w:r>
            <w:r w:rsidRPr="008C61C7">
              <w:rPr>
                <w:rFonts w:ascii="Times New Roman" w:hAnsi="Times New Roman"/>
                <w:sz w:val="24"/>
                <w:szCs w:val="24"/>
                <w:lang w:val="en-US"/>
              </w:rPr>
              <w:t>4 (0</w:t>
            </w:r>
            <w:r w:rsidRPr="008C61C7">
              <w:rPr>
                <w:rFonts w:ascii="Times New Roman" w:hAnsi="Times New Roman"/>
                <w:sz w:val="24"/>
                <w:szCs w:val="24"/>
              </w:rPr>
              <w:t>,5</w:t>
            </w:r>
            <w:r w:rsidRPr="008C61C7">
              <w:rPr>
                <w:rFonts w:ascii="Times New Roman" w:hAnsi="Times New Roman"/>
                <w:sz w:val="24"/>
                <w:szCs w:val="24"/>
                <w:lang w:val="en-US"/>
              </w:rPr>
              <w:t>1</w:t>
            </w:r>
            <w:r w:rsidR="006F2E50">
              <w:rPr>
                <w:rFonts w:ascii="Times New Roman" w:hAnsi="Times New Roman"/>
                <w:sz w:val="24"/>
                <w:szCs w:val="24"/>
                <w:lang w:val="en-US"/>
              </w:rPr>
              <w:t>–</w:t>
            </w:r>
            <w:r w:rsidRPr="008C61C7">
              <w:rPr>
                <w:rFonts w:ascii="Times New Roman" w:hAnsi="Times New Roman"/>
                <w:sz w:val="24"/>
                <w:szCs w:val="24"/>
              </w:rPr>
              <w:t>2,1</w:t>
            </w:r>
            <w:r w:rsidRPr="008C61C7">
              <w:rPr>
                <w:rFonts w:ascii="Times New Roman" w:hAnsi="Times New Roman"/>
                <w:sz w:val="24"/>
                <w:szCs w:val="24"/>
                <w:lang w:val="en-US"/>
              </w:rPr>
              <w:t>3)</w:t>
            </w:r>
          </w:p>
        </w:tc>
        <w:tc>
          <w:tcPr>
            <w:tcW w:w="1134" w:type="dxa"/>
          </w:tcPr>
          <w:p w14:paraId="25AA8B5F"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lang w:val="en-US"/>
              </w:rPr>
            </w:pPr>
            <w:r w:rsidRPr="008C61C7">
              <w:rPr>
                <w:rFonts w:ascii="Times New Roman" w:hAnsi="Times New Roman"/>
                <w:sz w:val="24"/>
                <w:szCs w:val="24"/>
                <w:lang w:val="en-US"/>
              </w:rPr>
              <w:t>0</w:t>
            </w:r>
            <w:r w:rsidRPr="008C61C7">
              <w:rPr>
                <w:rFonts w:ascii="Times New Roman" w:hAnsi="Times New Roman"/>
                <w:sz w:val="24"/>
                <w:szCs w:val="24"/>
              </w:rPr>
              <w:t>,92</w:t>
            </w:r>
          </w:p>
        </w:tc>
      </w:tr>
      <w:tr w:rsidR="008C61C7" w:rsidRPr="008C61C7" w14:paraId="294DDF9C" w14:textId="77777777" w:rsidTr="008C61C7">
        <w:tc>
          <w:tcPr>
            <w:tcW w:w="2268" w:type="dxa"/>
          </w:tcPr>
          <w:p w14:paraId="278528D9" w14:textId="77777777"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rPr>
              <w:t>ИКЧ</w:t>
            </w:r>
          </w:p>
        </w:tc>
        <w:tc>
          <w:tcPr>
            <w:tcW w:w="2552" w:type="dxa"/>
          </w:tcPr>
          <w:p w14:paraId="3A7CC614" w14:textId="717845F6"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 xml:space="preserve">1,3 (1,19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1,49)</w:t>
            </w:r>
          </w:p>
        </w:tc>
        <w:tc>
          <w:tcPr>
            <w:tcW w:w="1417" w:type="dxa"/>
          </w:tcPr>
          <w:p w14:paraId="5FC7BE69"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&lt;0,0001</w:t>
            </w:r>
          </w:p>
        </w:tc>
        <w:tc>
          <w:tcPr>
            <w:tcW w:w="2268" w:type="dxa"/>
          </w:tcPr>
          <w:p w14:paraId="0CE0B77C" w14:textId="3F7313F6"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rPr>
              <w:t>1,</w:t>
            </w:r>
            <w:r w:rsidRPr="008C61C7">
              <w:rPr>
                <w:rFonts w:ascii="Times New Roman" w:hAnsi="Times New Roman"/>
                <w:sz w:val="24"/>
                <w:szCs w:val="24"/>
                <w:lang w:val="en-US"/>
              </w:rPr>
              <w:t>3 (</w:t>
            </w:r>
            <w:r w:rsidRPr="008C61C7">
              <w:rPr>
                <w:rFonts w:ascii="Times New Roman" w:hAnsi="Times New Roman"/>
                <w:sz w:val="24"/>
                <w:szCs w:val="24"/>
              </w:rPr>
              <w:t>1,1</w:t>
            </w:r>
            <w:r w:rsidRPr="008C61C7">
              <w:rPr>
                <w:rFonts w:ascii="Times New Roman" w:hAnsi="Times New Roman"/>
                <w:sz w:val="24"/>
                <w:szCs w:val="24"/>
                <w:lang w:val="en-US"/>
              </w:rPr>
              <w:t xml:space="preserve"> </w:t>
            </w:r>
            <w:r w:rsidR="006F2E50">
              <w:rPr>
                <w:rFonts w:ascii="Times New Roman" w:hAnsi="Times New Roman"/>
                <w:sz w:val="24"/>
                <w:szCs w:val="24"/>
                <w:lang w:val="en-US"/>
              </w:rPr>
              <w:t>–</w:t>
            </w:r>
            <w:r w:rsidRPr="008C61C7">
              <w:rPr>
                <w:rFonts w:ascii="Times New Roman" w:hAnsi="Times New Roman"/>
                <w:sz w:val="24"/>
                <w:szCs w:val="24"/>
                <w:lang w:val="en-US"/>
              </w:rPr>
              <w:t xml:space="preserve"> </w:t>
            </w:r>
            <w:r w:rsidRPr="008C61C7">
              <w:rPr>
                <w:rFonts w:ascii="Times New Roman" w:hAnsi="Times New Roman"/>
                <w:sz w:val="24"/>
                <w:szCs w:val="24"/>
              </w:rPr>
              <w:t>1,</w:t>
            </w:r>
            <w:r w:rsidRPr="008C61C7">
              <w:rPr>
                <w:rFonts w:ascii="Times New Roman" w:hAnsi="Times New Roman"/>
                <w:sz w:val="24"/>
                <w:szCs w:val="24"/>
                <w:lang w:val="en-US"/>
              </w:rPr>
              <w:t>5)</w:t>
            </w:r>
          </w:p>
        </w:tc>
        <w:tc>
          <w:tcPr>
            <w:tcW w:w="1134" w:type="dxa"/>
          </w:tcPr>
          <w:p w14:paraId="23EBD4C2" w14:textId="77777777" w:rsidR="00DC613D" w:rsidRPr="008C61C7" w:rsidRDefault="00DC613D" w:rsidP="00DC613D">
            <w:pPr>
              <w:autoSpaceDE w:val="0"/>
              <w:autoSpaceDN w:val="0"/>
              <w:adjustRightInd w:val="0"/>
              <w:spacing w:after="0" w:line="240" w:lineRule="auto"/>
              <w:jc w:val="both"/>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,001</w:t>
            </w:r>
          </w:p>
        </w:tc>
      </w:tr>
      <w:tr w:rsidR="008C61C7" w:rsidRPr="008C61C7" w14:paraId="36B2EDB6" w14:textId="77777777" w:rsidTr="008C61C7">
        <w:tc>
          <w:tcPr>
            <w:tcW w:w="2268" w:type="dxa"/>
          </w:tcPr>
          <w:p w14:paraId="2B8821F0" w14:textId="77777777"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rPr>
              <w:t>ИМ</w:t>
            </w:r>
          </w:p>
        </w:tc>
        <w:tc>
          <w:tcPr>
            <w:tcW w:w="2552" w:type="dxa"/>
          </w:tcPr>
          <w:p w14:paraId="208ACBDB" w14:textId="529AB2CF"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2,</w:t>
            </w:r>
            <w:r w:rsidRPr="008C61C7">
              <w:rPr>
                <w:rFonts w:ascii="Times New Roman" w:eastAsiaTheme="minorHAnsi" w:hAnsi="Times New Roman"/>
                <w:sz w:val="24"/>
                <w:szCs w:val="24"/>
                <w:lang w:val="en-US"/>
              </w:rPr>
              <w:t>1 (</w:t>
            </w:r>
            <w:r w:rsidRPr="008C61C7">
              <w:rPr>
                <w:rFonts w:ascii="Times New Roman" w:eastAsiaTheme="minorHAnsi" w:hAnsi="Times New Roman"/>
                <w:sz w:val="24"/>
                <w:szCs w:val="24"/>
              </w:rPr>
              <w:t>1,01</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rPr>
              <w:t>4,18</w:t>
            </w:r>
            <w:r w:rsidRPr="008C61C7">
              <w:rPr>
                <w:rFonts w:ascii="Times New Roman" w:eastAsiaTheme="minorHAnsi" w:hAnsi="Times New Roman"/>
                <w:sz w:val="24"/>
                <w:szCs w:val="24"/>
                <w:lang w:val="en-US"/>
              </w:rPr>
              <w:t>)</w:t>
            </w:r>
          </w:p>
        </w:tc>
        <w:tc>
          <w:tcPr>
            <w:tcW w:w="1417" w:type="dxa"/>
          </w:tcPr>
          <w:p w14:paraId="07BB57F8"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0,046</w:t>
            </w:r>
          </w:p>
        </w:tc>
        <w:tc>
          <w:tcPr>
            <w:tcW w:w="2268" w:type="dxa"/>
          </w:tcPr>
          <w:p w14:paraId="392A7C8B" w14:textId="5F874D4F"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rPr>
              <w:t>1,1</w:t>
            </w:r>
            <w:r w:rsidRPr="008C61C7">
              <w:rPr>
                <w:rFonts w:ascii="Times New Roman" w:hAnsi="Times New Roman"/>
                <w:sz w:val="24"/>
                <w:szCs w:val="24"/>
                <w:lang w:val="en-US"/>
              </w:rPr>
              <w:t>6 (0</w:t>
            </w:r>
            <w:r w:rsidRPr="008C61C7">
              <w:rPr>
                <w:rFonts w:ascii="Times New Roman" w:hAnsi="Times New Roman"/>
                <w:sz w:val="24"/>
                <w:szCs w:val="24"/>
              </w:rPr>
              <w:t>,5</w:t>
            </w:r>
            <w:r w:rsidRPr="008C61C7">
              <w:rPr>
                <w:rFonts w:ascii="Times New Roman" w:hAnsi="Times New Roman"/>
                <w:sz w:val="24"/>
                <w:szCs w:val="24"/>
                <w:lang w:val="en-US"/>
              </w:rPr>
              <w:t xml:space="preserve">4 </w:t>
            </w:r>
            <w:r w:rsidR="006F2E50">
              <w:rPr>
                <w:rFonts w:ascii="Times New Roman" w:hAnsi="Times New Roman"/>
                <w:sz w:val="24"/>
                <w:szCs w:val="24"/>
                <w:lang w:val="en-US"/>
              </w:rPr>
              <w:t>–</w:t>
            </w:r>
            <w:r w:rsidRPr="008C61C7">
              <w:rPr>
                <w:rFonts w:ascii="Times New Roman" w:hAnsi="Times New Roman"/>
                <w:sz w:val="24"/>
                <w:szCs w:val="24"/>
              </w:rPr>
              <w:t>2,</w:t>
            </w:r>
            <w:r w:rsidRPr="008C61C7">
              <w:rPr>
                <w:rFonts w:ascii="Times New Roman" w:hAnsi="Times New Roman"/>
                <w:sz w:val="24"/>
                <w:szCs w:val="24"/>
                <w:lang w:val="en-US"/>
              </w:rPr>
              <w:t>5)</w:t>
            </w:r>
          </w:p>
        </w:tc>
        <w:tc>
          <w:tcPr>
            <w:tcW w:w="1134" w:type="dxa"/>
          </w:tcPr>
          <w:p w14:paraId="2DF8A3DC" w14:textId="77777777" w:rsidR="00DC613D" w:rsidRPr="008C61C7" w:rsidRDefault="00DC613D" w:rsidP="00DC613D">
            <w:pPr>
              <w:spacing w:after="0" w:line="240" w:lineRule="auto"/>
              <w:jc w:val="both"/>
              <w:rPr>
                <w:rFonts w:ascii="Times New Roman" w:hAnsi="Times New Roman"/>
                <w:sz w:val="24"/>
                <w:szCs w:val="24"/>
              </w:rPr>
            </w:pPr>
            <w:r w:rsidRPr="008C61C7">
              <w:rPr>
                <w:rFonts w:ascii="Times New Roman" w:hAnsi="Times New Roman"/>
                <w:sz w:val="24"/>
                <w:szCs w:val="24"/>
                <w:lang w:val="en-US"/>
              </w:rPr>
              <w:t>0</w:t>
            </w:r>
            <w:r w:rsidRPr="008C61C7">
              <w:rPr>
                <w:rFonts w:ascii="Times New Roman" w:hAnsi="Times New Roman"/>
                <w:sz w:val="24"/>
                <w:szCs w:val="24"/>
              </w:rPr>
              <w:t>,7</w:t>
            </w:r>
            <w:r w:rsidRPr="008C61C7">
              <w:rPr>
                <w:rFonts w:ascii="Times New Roman" w:hAnsi="Times New Roman"/>
                <w:sz w:val="24"/>
                <w:szCs w:val="24"/>
                <w:lang w:val="en-US"/>
              </w:rPr>
              <w:t>1</w:t>
            </w:r>
          </w:p>
        </w:tc>
      </w:tr>
      <w:tr w:rsidR="005E7DDF" w:rsidRPr="008C61C7" w14:paraId="7CA0A635" w14:textId="77777777" w:rsidTr="005E7DDF">
        <w:tc>
          <w:tcPr>
            <w:tcW w:w="9639" w:type="dxa"/>
            <w:gridSpan w:val="5"/>
          </w:tcPr>
          <w:p w14:paraId="4D101273" w14:textId="74BC893F" w:rsidR="005E7DDF" w:rsidRPr="008C61C7" w:rsidRDefault="005E7DDF" w:rsidP="00DC613D">
            <w:pPr>
              <w:spacing w:after="0" w:line="240" w:lineRule="auto"/>
              <w:jc w:val="center"/>
              <w:rPr>
                <w:rFonts w:ascii="Times New Roman" w:hAnsi="Times New Roman"/>
                <w:sz w:val="24"/>
                <w:szCs w:val="24"/>
              </w:rPr>
            </w:pPr>
            <w:r w:rsidRPr="008C61C7">
              <w:rPr>
                <w:rFonts w:ascii="Times New Roman" w:hAnsi="Times New Roman"/>
                <w:sz w:val="24"/>
                <w:szCs w:val="24"/>
                <w:lang w:val="en-US"/>
              </w:rPr>
              <w:t>Для повторной реваскуляризации</w:t>
            </w:r>
          </w:p>
        </w:tc>
      </w:tr>
      <w:tr w:rsidR="005E7DDF" w:rsidRPr="008C61C7" w14:paraId="0AACBB02" w14:textId="77777777" w:rsidTr="005E7DDF">
        <w:tc>
          <w:tcPr>
            <w:tcW w:w="2268" w:type="dxa"/>
          </w:tcPr>
          <w:p w14:paraId="3A1536B1" w14:textId="74EF0912" w:rsidR="005E7DDF" w:rsidRPr="008C61C7" w:rsidRDefault="005E7DDF" w:rsidP="005E7DDF">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2552" w:type="dxa"/>
          </w:tcPr>
          <w:p w14:paraId="5ADFEC75" w14:textId="2D2DBE82" w:rsidR="005E7DDF" w:rsidRPr="008C61C7" w:rsidRDefault="005E7DDF" w:rsidP="005E7DDF">
            <w:pPr>
              <w:spacing w:after="0" w:line="240" w:lineRule="auto"/>
              <w:jc w:val="center"/>
              <w:rPr>
                <w:rFonts w:ascii="Times New Roman" w:eastAsiaTheme="minorHAnsi" w:hAnsi="Times New Roman"/>
                <w:sz w:val="24"/>
                <w:szCs w:val="24"/>
              </w:rPr>
            </w:pPr>
            <w:r w:rsidRPr="002E79C4">
              <w:rPr>
                <w:rFonts w:ascii="Times New Roman" w:eastAsiaTheme="minorHAnsi" w:hAnsi="Times New Roman"/>
                <w:sz w:val="24"/>
                <w:szCs w:val="24"/>
                <w:lang w:val="en-US"/>
              </w:rPr>
              <w:t>–</w:t>
            </w:r>
          </w:p>
        </w:tc>
        <w:tc>
          <w:tcPr>
            <w:tcW w:w="1417" w:type="dxa"/>
          </w:tcPr>
          <w:p w14:paraId="5B7F1B45" w14:textId="4EF243FD" w:rsidR="005E7DDF" w:rsidRPr="008C61C7" w:rsidRDefault="005E7DDF" w:rsidP="005E7DDF">
            <w:pPr>
              <w:spacing w:after="0" w:line="240" w:lineRule="auto"/>
              <w:jc w:val="center"/>
              <w:rPr>
                <w:rFonts w:ascii="Times New Roman" w:eastAsiaTheme="minorHAnsi" w:hAnsi="Times New Roman"/>
                <w:sz w:val="24"/>
                <w:szCs w:val="24"/>
                <w:lang w:val="en-US"/>
              </w:rPr>
            </w:pPr>
            <w:r w:rsidRPr="002E79C4">
              <w:rPr>
                <w:rFonts w:ascii="Times New Roman" w:eastAsiaTheme="minorHAnsi" w:hAnsi="Times New Roman"/>
                <w:sz w:val="24"/>
                <w:szCs w:val="24"/>
                <w:lang w:val="en-US"/>
              </w:rPr>
              <w:t>–</w:t>
            </w:r>
          </w:p>
        </w:tc>
        <w:tc>
          <w:tcPr>
            <w:tcW w:w="2268" w:type="dxa"/>
          </w:tcPr>
          <w:p w14:paraId="36460CF2" w14:textId="3F2714AE" w:rsidR="005E7DDF" w:rsidRPr="008C61C7" w:rsidRDefault="005E7DDF" w:rsidP="005E7DDF">
            <w:pPr>
              <w:autoSpaceDE w:val="0"/>
              <w:autoSpaceDN w:val="0"/>
              <w:adjustRightInd w:val="0"/>
              <w:spacing w:after="0" w:line="240" w:lineRule="auto"/>
              <w:jc w:val="center"/>
              <w:rPr>
                <w:rFonts w:ascii="Times New Roman" w:eastAsiaTheme="minorHAnsi" w:hAnsi="Times New Roman"/>
                <w:sz w:val="24"/>
                <w:szCs w:val="24"/>
              </w:rPr>
            </w:pPr>
            <w:r w:rsidRPr="002E79C4">
              <w:rPr>
                <w:rFonts w:ascii="Times New Roman" w:eastAsiaTheme="minorHAnsi" w:hAnsi="Times New Roman"/>
                <w:sz w:val="24"/>
                <w:szCs w:val="24"/>
                <w:lang w:val="en-US"/>
              </w:rPr>
              <w:t>–</w:t>
            </w:r>
          </w:p>
        </w:tc>
        <w:tc>
          <w:tcPr>
            <w:tcW w:w="1134" w:type="dxa"/>
          </w:tcPr>
          <w:p w14:paraId="386B6274" w14:textId="595133E5" w:rsidR="005E7DDF" w:rsidRPr="008C61C7" w:rsidRDefault="005E7DDF" w:rsidP="005E7DDF">
            <w:pPr>
              <w:autoSpaceDE w:val="0"/>
              <w:autoSpaceDN w:val="0"/>
              <w:adjustRightInd w:val="0"/>
              <w:spacing w:after="0" w:line="240" w:lineRule="auto"/>
              <w:ind w:right="60"/>
              <w:jc w:val="center"/>
              <w:rPr>
                <w:rFonts w:ascii="Times New Roman" w:eastAsiaTheme="minorHAnsi" w:hAnsi="Times New Roman"/>
                <w:sz w:val="24"/>
                <w:szCs w:val="24"/>
                <w:lang w:eastAsia="ru-RU"/>
              </w:rPr>
            </w:pPr>
            <w:r w:rsidRPr="002E79C4">
              <w:rPr>
                <w:rFonts w:ascii="Times New Roman" w:eastAsiaTheme="minorHAnsi" w:hAnsi="Times New Roman"/>
                <w:sz w:val="24"/>
                <w:szCs w:val="24"/>
                <w:lang w:val="en-US"/>
              </w:rPr>
              <w:t>–</w:t>
            </w:r>
          </w:p>
        </w:tc>
      </w:tr>
      <w:tr w:rsidR="005E7DDF" w:rsidRPr="008C61C7" w14:paraId="1149B882" w14:textId="77777777" w:rsidTr="005E7DDF">
        <w:tc>
          <w:tcPr>
            <w:tcW w:w="9639" w:type="dxa"/>
            <w:gridSpan w:val="5"/>
          </w:tcPr>
          <w:p w14:paraId="4BC2F54F" w14:textId="011C47CF" w:rsidR="005E7DDF" w:rsidRPr="008C61C7" w:rsidRDefault="005E7DDF" w:rsidP="00DC613D">
            <w:pPr>
              <w:autoSpaceDE w:val="0"/>
              <w:autoSpaceDN w:val="0"/>
              <w:adjustRightInd w:val="0"/>
              <w:spacing w:after="0" w:line="240" w:lineRule="auto"/>
              <w:ind w:right="60"/>
              <w:jc w:val="center"/>
              <w:rPr>
                <w:rFonts w:ascii="Times New Roman" w:eastAsiaTheme="minorHAnsi" w:hAnsi="Times New Roman"/>
                <w:sz w:val="24"/>
                <w:szCs w:val="24"/>
                <w:lang w:eastAsia="ru-RU"/>
              </w:rPr>
            </w:pPr>
            <w:r w:rsidRPr="008C61C7">
              <w:rPr>
                <w:rFonts w:ascii="Times New Roman" w:eastAsiaTheme="minorHAnsi" w:hAnsi="Times New Roman"/>
                <w:sz w:val="24"/>
                <w:szCs w:val="24"/>
                <w:lang w:val="en-US"/>
              </w:rPr>
              <w:t>Для общей смертности</w:t>
            </w:r>
          </w:p>
        </w:tc>
      </w:tr>
      <w:tr w:rsidR="008C61C7" w:rsidRPr="008C61C7" w14:paraId="27814D17" w14:textId="77777777" w:rsidTr="008C61C7">
        <w:tc>
          <w:tcPr>
            <w:tcW w:w="2268" w:type="dxa"/>
          </w:tcPr>
          <w:p w14:paraId="543820C7"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SS1</w:t>
            </w:r>
          </w:p>
        </w:tc>
        <w:tc>
          <w:tcPr>
            <w:tcW w:w="2552" w:type="dxa"/>
          </w:tcPr>
          <w:p w14:paraId="084E4C10" w14:textId="41ED049B"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0,8 (0,7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0,98)</w:t>
            </w:r>
          </w:p>
        </w:tc>
        <w:tc>
          <w:tcPr>
            <w:tcW w:w="1417" w:type="dxa"/>
          </w:tcPr>
          <w:p w14:paraId="3EC8A627"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,027</w:t>
            </w:r>
          </w:p>
        </w:tc>
        <w:tc>
          <w:tcPr>
            <w:tcW w:w="2268" w:type="dxa"/>
          </w:tcPr>
          <w:p w14:paraId="329B03AE" w14:textId="0B40A1DA"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0,88 (0,75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w:t>
            </w:r>
            <w:r w:rsidRPr="008C61C7">
              <w:rPr>
                <w:rFonts w:ascii="Times New Roman" w:eastAsiaTheme="minorHAnsi" w:hAnsi="Times New Roman"/>
                <w:sz w:val="24"/>
                <w:szCs w:val="24"/>
              </w:rPr>
              <w:tab/>
              <w:t>1,04)</w:t>
            </w:r>
          </w:p>
        </w:tc>
        <w:tc>
          <w:tcPr>
            <w:tcW w:w="1134" w:type="dxa"/>
          </w:tcPr>
          <w:p w14:paraId="7FE8F80F"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0,15</w:t>
            </w:r>
          </w:p>
        </w:tc>
      </w:tr>
      <w:tr w:rsidR="008C61C7" w:rsidRPr="008C61C7" w14:paraId="02CDF798" w14:textId="77777777" w:rsidTr="008C61C7">
        <w:tc>
          <w:tcPr>
            <w:tcW w:w="2268" w:type="dxa"/>
            <w:tcBorders>
              <w:bottom w:val="nil"/>
            </w:tcBorders>
          </w:tcPr>
          <w:p w14:paraId="267725BA"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ИМТ</w:t>
            </w:r>
          </w:p>
        </w:tc>
        <w:tc>
          <w:tcPr>
            <w:tcW w:w="2552" w:type="dxa"/>
            <w:tcBorders>
              <w:bottom w:val="nil"/>
            </w:tcBorders>
          </w:tcPr>
          <w:p w14:paraId="43EF1727" w14:textId="657B6143"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1,1 (1,04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1,2)</w:t>
            </w:r>
          </w:p>
        </w:tc>
        <w:tc>
          <w:tcPr>
            <w:tcW w:w="1417" w:type="dxa"/>
            <w:tcBorders>
              <w:bottom w:val="nil"/>
            </w:tcBorders>
          </w:tcPr>
          <w:p w14:paraId="4658110E" w14:textId="77777777" w:rsidR="00DC613D" w:rsidRPr="008C61C7" w:rsidRDefault="00DC613D" w:rsidP="00DC613D">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,005</w:t>
            </w:r>
          </w:p>
        </w:tc>
        <w:tc>
          <w:tcPr>
            <w:tcW w:w="2268" w:type="dxa"/>
            <w:tcBorders>
              <w:bottom w:val="nil"/>
            </w:tcBorders>
          </w:tcPr>
          <w:p w14:paraId="3B93106A" w14:textId="7EACB15E"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1,1 (1,006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1,2)</w:t>
            </w:r>
          </w:p>
        </w:tc>
        <w:tc>
          <w:tcPr>
            <w:tcW w:w="1134" w:type="dxa"/>
            <w:tcBorders>
              <w:bottom w:val="nil"/>
            </w:tcBorders>
          </w:tcPr>
          <w:p w14:paraId="13E9938B"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0,038</w:t>
            </w:r>
          </w:p>
        </w:tc>
      </w:tr>
      <w:tr w:rsidR="008C61C7" w:rsidRPr="008C61C7" w14:paraId="6D45C6B3" w14:textId="77777777" w:rsidTr="008C61C7">
        <w:tc>
          <w:tcPr>
            <w:tcW w:w="2268" w:type="dxa"/>
            <w:tcBorders>
              <w:bottom w:val="single" w:sz="4" w:space="0" w:color="auto"/>
            </w:tcBorders>
          </w:tcPr>
          <w:p w14:paraId="7FA60510"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СД</w:t>
            </w:r>
          </w:p>
        </w:tc>
        <w:tc>
          <w:tcPr>
            <w:tcW w:w="2552" w:type="dxa"/>
            <w:tcBorders>
              <w:bottom w:val="single" w:sz="4" w:space="0" w:color="auto"/>
            </w:tcBorders>
          </w:tcPr>
          <w:p w14:paraId="1F1D23D6" w14:textId="7AF536D3"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2,9 (1,3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6,7)</w:t>
            </w:r>
          </w:p>
        </w:tc>
        <w:tc>
          <w:tcPr>
            <w:tcW w:w="1417" w:type="dxa"/>
            <w:tcBorders>
              <w:bottom w:val="single" w:sz="4" w:space="0" w:color="auto"/>
            </w:tcBorders>
          </w:tcPr>
          <w:p w14:paraId="3BF4874F"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w:t>
            </w:r>
          </w:p>
        </w:tc>
        <w:tc>
          <w:tcPr>
            <w:tcW w:w="2268" w:type="dxa"/>
            <w:tcBorders>
              <w:bottom w:val="single" w:sz="4" w:space="0" w:color="auto"/>
            </w:tcBorders>
          </w:tcPr>
          <w:p w14:paraId="2EF7AEE0" w14:textId="744E30FB"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1,5 (0,55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4,3)</w:t>
            </w:r>
          </w:p>
        </w:tc>
        <w:tc>
          <w:tcPr>
            <w:tcW w:w="1134" w:type="dxa"/>
            <w:tcBorders>
              <w:bottom w:val="single" w:sz="4" w:space="0" w:color="auto"/>
            </w:tcBorders>
          </w:tcPr>
          <w:p w14:paraId="6EFCA4A8"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0,42</w:t>
            </w:r>
          </w:p>
        </w:tc>
      </w:tr>
      <w:tr w:rsidR="008C61C7" w:rsidRPr="008C61C7" w14:paraId="34EAFD67" w14:textId="77777777" w:rsidTr="008C61C7">
        <w:tc>
          <w:tcPr>
            <w:tcW w:w="2268" w:type="dxa"/>
            <w:tcBorders>
              <w:bottom w:val="nil"/>
            </w:tcBorders>
          </w:tcPr>
          <w:p w14:paraId="28E4C308" w14:textId="77777777" w:rsidR="00DC613D" w:rsidRPr="008C61C7" w:rsidRDefault="00DC613D" w:rsidP="00DC613D">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552" w:type="dxa"/>
            <w:tcBorders>
              <w:bottom w:val="nil"/>
            </w:tcBorders>
          </w:tcPr>
          <w:p w14:paraId="6B1AC313" w14:textId="5AC5BEF4"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1,4 (1,18 </w:t>
            </w:r>
            <w:r w:rsidR="006F2E50">
              <w:rPr>
                <w:rFonts w:ascii="Times New Roman" w:eastAsiaTheme="minorHAnsi" w:hAnsi="Times New Roman"/>
                <w:sz w:val="24"/>
                <w:szCs w:val="24"/>
              </w:rPr>
              <w:t>–</w:t>
            </w:r>
            <w:r w:rsidRPr="008C61C7">
              <w:rPr>
                <w:rFonts w:ascii="Times New Roman" w:eastAsiaTheme="minorHAnsi" w:hAnsi="Times New Roman"/>
                <w:sz w:val="24"/>
                <w:szCs w:val="24"/>
              </w:rPr>
              <w:t>1,6)</w:t>
            </w:r>
          </w:p>
        </w:tc>
        <w:tc>
          <w:tcPr>
            <w:tcW w:w="1417" w:type="dxa"/>
            <w:tcBorders>
              <w:bottom w:val="nil"/>
            </w:tcBorders>
          </w:tcPr>
          <w:p w14:paraId="7CBAA071" w14:textId="77777777" w:rsidR="00DC613D" w:rsidRPr="008C61C7" w:rsidRDefault="00DC613D" w:rsidP="00DC613D">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lang w:val="en-US"/>
              </w:rPr>
              <w:t>&lt;0,000</w:t>
            </w:r>
            <w:r w:rsidRPr="008C61C7">
              <w:rPr>
                <w:rFonts w:ascii="Times New Roman" w:eastAsiaTheme="minorHAnsi" w:hAnsi="Times New Roman"/>
                <w:sz w:val="24"/>
                <w:szCs w:val="24"/>
              </w:rPr>
              <w:t>1</w:t>
            </w:r>
          </w:p>
        </w:tc>
        <w:tc>
          <w:tcPr>
            <w:tcW w:w="2268" w:type="dxa"/>
            <w:tcBorders>
              <w:bottom w:val="nil"/>
            </w:tcBorders>
          </w:tcPr>
          <w:p w14:paraId="1EAA08A9" w14:textId="59C0C90A"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1,2 (1,01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1,5)</w:t>
            </w:r>
          </w:p>
        </w:tc>
        <w:tc>
          <w:tcPr>
            <w:tcW w:w="1134" w:type="dxa"/>
            <w:tcBorders>
              <w:bottom w:val="nil"/>
            </w:tcBorders>
          </w:tcPr>
          <w:p w14:paraId="7C1B0DBD" w14:textId="77777777" w:rsidR="00DC613D" w:rsidRPr="008C61C7" w:rsidRDefault="00DC613D" w:rsidP="00DC613D">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0,043</w:t>
            </w:r>
          </w:p>
        </w:tc>
      </w:tr>
      <w:tr w:rsidR="008C61C7" w:rsidRPr="008C61C7" w14:paraId="4AA9E9B9" w14:textId="77777777" w:rsidTr="008C61C7">
        <w:tc>
          <w:tcPr>
            <w:tcW w:w="2268" w:type="dxa"/>
          </w:tcPr>
          <w:p w14:paraId="36082811" w14:textId="73FAC320"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ОНМК</w:t>
            </w:r>
          </w:p>
        </w:tc>
        <w:tc>
          <w:tcPr>
            <w:tcW w:w="2552" w:type="dxa"/>
          </w:tcPr>
          <w:p w14:paraId="71F5F13C" w14:textId="5636C3A4"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4,7 (1,86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10,2)</w:t>
            </w:r>
          </w:p>
        </w:tc>
        <w:tc>
          <w:tcPr>
            <w:tcW w:w="1417" w:type="dxa"/>
          </w:tcPr>
          <w:p w14:paraId="03347B91"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,001</w:t>
            </w:r>
          </w:p>
        </w:tc>
        <w:tc>
          <w:tcPr>
            <w:tcW w:w="2268" w:type="dxa"/>
          </w:tcPr>
          <w:p w14:paraId="0F752B64"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6,</w:t>
            </w:r>
            <w:r w:rsidRPr="008C61C7">
              <w:rPr>
                <w:rFonts w:ascii="Times New Roman" w:eastAsiaTheme="minorHAnsi" w:hAnsi="Times New Roman"/>
                <w:sz w:val="24"/>
                <w:szCs w:val="24"/>
                <w:lang w:val="en-US"/>
              </w:rPr>
              <w:t>5 (</w:t>
            </w:r>
            <w:r w:rsidRPr="008C61C7">
              <w:rPr>
                <w:rFonts w:ascii="Times New Roman" w:eastAsiaTheme="minorHAnsi" w:hAnsi="Times New Roman"/>
                <w:sz w:val="24"/>
                <w:szCs w:val="24"/>
              </w:rPr>
              <w:t>2,</w:t>
            </w:r>
            <w:r w:rsidRPr="008C61C7">
              <w:rPr>
                <w:rFonts w:ascii="Times New Roman" w:eastAsiaTheme="minorHAnsi" w:hAnsi="Times New Roman"/>
                <w:sz w:val="24"/>
                <w:szCs w:val="24"/>
                <w:lang w:val="en-US"/>
              </w:rPr>
              <w:t xml:space="preserve">3 – </w:t>
            </w:r>
            <w:r w:rsidRPr="008C61C7">
              <w:rPr>
                <w:rFonts w:ascii="Times New Roman" w:eastAsiaTheme="minorHAnsi" w:hAnsi="Times New Roman"/>
                <w:sz w:val="24"/>
                <w:szCs w:val="24"/>
              </w:rPr>
              <w:t>12</w:t>
            </w:r>
            <w:r w:rsidRPr="008C61C7">
              <w:rPr>
                <w:rFonts w:ascii="Times New Roman" w:eastAsiaTheme="minorHAnsi" w:hAnsi="Times New Roman"/>
                <w:sz w:val="24"/>
                <w:szCs w:val="24"/>
                <w:lang w:val="en-US"/>
              </w:rPr>
              <w:t>)</w:t>
            </w:r>
          </w:p>
        </w:tc>
        <w:tc>
          <w:tcPr>
            <w:tcW w:w="1134" w:type="dxa"/>
          </w:tcPr>
          <w:p w14:paraId="1D0E5A46"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&lt;</w:t>
            </w:r>
            <w:r w:rsidRPr="008C61C7">
              <w:rPr>
                <w:rFonts w:ascii="Times New Roman" w:eastAsiaTheme="minorHAnsi" w:hAnsi="Times New Roman"/>
                <w:sz w:val="24"/>
                <w:szCs w:val="24"/>
              </w:rPr>
              <w:t>0,000</w:t>
            </w:r>
            <w:r w:rsidRPr="008C61C7">
              <w:rPr>
                <w:rFonts w:ascii="Times New Roman" w:eastAsiaTheme="minorHAnsi" w:hAnsi="Times New Roman"/>
                <w:sz w:val="24"/>
                <w:szCs w:val="24"/>
                <w:lang w:val="en-US"/>
              </w:rPr>
              <w:t>1</w:t>
            </w:r>
          </w:p>
        </w:tc>
      </w:tr>
      <w:tr w:rsidR="005E7DDF" w:rsidRPr="008C61C7" w14:paraId="161C6C96" w14:textId="77777777" w:rsidTr="005E7DDF">
        <w:tc>
          <w:tcPr>
            <w:tcW w:w="9639" w:type="dxa"/>
            <w:gridSpan w:val="5"/>
          </w:tcPr>
          <w:p w14:paraId="67DCA114" w14:textId="77777777" w:rsidR="005E7DDF" w:rsidRPr="008C61C7" w:rsidRDefault="005E7DDF" w:rsidP="008C61C7">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lang w:val="en-US"/>
              </w:rPr>
              <w:t>Для кардиальной смерти</w:t>
            </w:r>
          </w:p>
        </w:tc>
      </w:tr>
      <w:tr w:rsidR="008C61C7" w:rsidRPr="008C61C7" w14:paraId="56E5A639" w14:textId="77777777" w:rsidTr="008C61C7">
        <w:tc>
          <w:tcPr>
            <w:tcW w:w="2268" w:type="dxa"/>
          </w:tcPr>
          <w:p w14:paraId="5B7E74AE"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ИМТ</w:t>
            </w:r>
          </w:p>
        </w:tc>
        <w:tc>
          <w:tcPr>
            <w:tcW w:w="2552" w:type="dxa"/>
          </w:tcPr>
          <w:p w14:paraId="1D4F2E46" w14:textId="2606DE70"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1,1 (1,01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1,22)</w:t>
            </w:r>
          </w:p>
        </w:tc>
        <w:tc>
          <w:tcPr>
            <w:tcW w:w="1417" w:type="dxa"/>
          </w:tcPr>
          <w:p w14:paraId="01AEFEF6"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w:t>
            </w:r>
          </w:p>
        </w:tc>
        <w:tc>
          <w:tcPr>
            <w:tcW w:w="2268" w:type="dxa"/>
          </w:tcPr>
          <w:p w14:paraId="3177DA71" w14:textId="64A3B51E"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1,1</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1,03</w:t>
            </w:r>
            <w:r w:rsidRPr="008C61C7">
              <w:rPr>
                <w:rFonts w:ascii="Times New Roman" w:eastAsiaTheme="minorHAnsi" w:hAnsi="Times New Roman"/>
                <w:sz w:val="24"/>
                <w:szCs w:val="24"/>
                <w:lang w:val="en-US"/>
              </w:rPr>
              <w:t xml:space="preserve"> </w:t>
            </w:r>
            <w:r w:rsidR="006F2E50">
              <w:rPr>
                <w:rFonts w:ascii="Times New Roman" w:eastAsiaTheme="minorHAnsi" w:hAnsi="Times New Roman"/>
                <w:sz w:val="24"/>
                <w:szCs w:val="24"/>
                <w:lang w:val="en-US"/>
              </w:rPr>
              <w:t>–</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1,</w:t>
            </w:r>
            <w:r w:rsidRPr="008C61C7">
              <w:rPr>
                <w:rFonts w:ascii="Times New Roman" w:eastAsiaTheme="minorHAnsi" w:hAnsi="Times New Roman"/>
                <w:sz w:val="24"/>
                <w:szCs w:val="24"/>
                <w:lang w:val="en-US"/>
              </w:rPr>
              <w:t>3)</w:t>
            </w:r>
          </w:p>
        </w:tc>
        <w:tc>
          <w:tcPr>
            <w:tcW w:w="1134" w:type="dxa"/>
          </w:tcPr>
          <w:p w14:paraId="5E03E7EF"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lang w:val="en-US"/>
              </w:rPr>
              <w:t>0</w:t>
            </w:r>
            <w:r w:rsidRPr="008C61C7">
              <w:rPr>
                <w:rFonts w:ascii="Times New Roman" w:eastAsiaTheme="minorHAnsi" w:hAnsi="Times New Roman"/>
                <w:sz w:val="24"/>
                <w:szCs w:val="24"/>
              </w:rPr>
              <w:t>,01</w:t>
            </w:r>
          </w:p>
        </w:tc>
      </w:tr>
      <w:tr w:rsidR="008C61C7" w:rsidRPr="008C61C7" w14:paraId="2C14A7FC" w14:textId="77777777" w:rsidTr="008C61C7">
        <w:tc>
          <w:tcPr>
            <w:tcW w:w="2268" w:type="dxa"/>
          </w:tcPr>
          <w:p w14:paraId="4326AFD9"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ОНМК</w:t>
            </w:r>
          </w:p>
        </w:tc>
        <w:tc>
          <w:tcPr>
            <w:tcW w:w="2552" w:type="dxa"/>
          </w:tcPr>
          <w:p w14:paraId="3E34FB30" w14:textId="77777777"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6,3</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2,</w:t>
            </w:r>
            <w:r w:rsidRPr="008C61C7">
              <w:rPr>
                <w:rFonts w:ascii="Times New Roman" w:eastAsiaTheme="minorHAnsi" w:hAnsi="Times New Roman"/>
                <w:sz w:val="24"/>
                <w:szCs w:val="24"/>
                <w:lang w:val="en-US"/>
              </w:rPr>
              <w:t xml:space="preserve">4 – </w:t>
            </w:r>
            <w:r w:rsidRPr="008C61C7">
              <w:rPr>
                <w:rFonts w:ascii="Times New Roman" w:eastAsiaTheme="minorHAnsi" w:hAnsi="Times New Roman"/>
                <w:sz w:val="24"/>
                <w:szCs w:val="24"/>
              </w:rPr>
              <w:t>10</w:t>
            </w:r>
            <w:r w:rsidRPr="008C61C7">
              <w:rPr>
                <w:rFonts w:ascii="Times New Roman" w:eastAsiaTheme="minorHAnsi" w:hAnsi="Times New Roman"/>
                <w:sz w:val="24"/>
                <w:szCs w:val="24"/>
                <w:lang w:val="en-US"/>
              </w:rPr>
              <w:t>)</w:t>
            </w:r>
          </w:p>
        </w:tc>
        <w:tc>
          <w:tcPr>
            <w:tcW w:w="1417" w:type="dxa"/>
          </w:tcPr>
          <w:p w14:paraId="119534BC"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&lt;0,0001</w:t>
            </w:r>
          </w:p>
        </w:tc>
        <w:tc>
          <w:tcPr>
            <w:tcW w:w="2268" w:type="dxa"/>
          </w:tcPr>
          <w:p w14:paraId="2414D109"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8</w:t>
            </w:r>
            <w:r w:rsidRPr="008C61C7">
              <w:rPr>
                <w:rFonts w:ascii="Times New Roman" w:eastAsiaTheme="minorHAnsi" w:hAnsi="Times New Roman"/>
                <w:sz w:val="24"/>
                <w:szCs w:val="24"/>
                <w:lang w:val="en-US"/>
              </w:rPr>
              <w:t xml:space="preserve"> (</w:t>
            </w:r>
            <w:r w:rsidRPr="008C61C7">
              <w:rPr>
                <w:rFonts w:ascii="Times New Roman" w:eastAsiaTheme="minorHAnsi" w:hAnsi="Times New Roman"/>
                <w:sz w:val="24"/>
                <w:szCs w:val="24"/>
              </w:rPr>
              <w:t>2,</w:t>
            </w:r>
            <w:r w:rsidRPr="008C61C7">
              <w:rPr>
                <w:rFonts w:ascii="Times New Roman" w:eastAsiaTheme="minorHAnsi" w:hAnsi="Times New Roman"/>
                <w:sz w:val="24"/>
                <w:szCs w:val="24"/>
                <w:lang w:val="en-US"/>
              </w:rPr>
              <w:t xml:space="preserve">9 – </w:t>
            </w:r>
            <w:r w:rsidRPr="008C61C7">
              <w:rPr>
                <w:rFonts w:ascii="Times New Roman" w:eastAsiaTheme="minorHAnsi" w:hAnsi="Times New Roman"/>
                <w:sz w:val="24"/>
                <w:szCs w:val="24"/>
              </w:rPr>
              <w:t>12</w:t>
            </w:r>
            <w:r w:rsidRPr="008C61C7">
              <w:rPr>
                <w:rFonts w:ascii="Times New Roman" w:eastAsiaTheme="minorHAnsi" w:hAnsi="Times New Roman"/>
                <w:sz w:val="24"/>
                <w:szCs w:val="24"/>
                <w:lang w:val="en-US"/>
              </w:rPr>
              <w:t>)</w:t>
            </w:r>
          </w:p>
        </w:tc>
        <w:tc>
          <w:tcPr>
            <w:tcW w:w="1134" w:type="dxa"/>
          </w:tcPr>
          <w:p w14:paraId="4DA41DB6" w14:textId="77777777" w:rsidR="008C61C7" w:rsidRPr="008C61C7" w:rsidRDefault="008C61C7" w:rsidP="008C61C7">
            <w:pPr>
              <w:spacing w:after="0" w:line="240" w:lineRule="auto"/>
              <w:jc w:val="both"/>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&lt;0</w:t>
            </w:r>
            <w:r w:rsidRPr="008C61C7">
              <w:rPr>
                <w:rFonts w:ascii="Times New Roman" w:eastAsiaTheme="minorHAnsi" w:hAnsi="Times New Roman"/>
                <w:sz w:val="24"/>
                <w:szCs w:val="24"/>
              </w:rPr>
              <w:t>,000</w:t>
            </w:r>
            <w:r w:rsidRPr="008C61C7">
              <w:rPr>
                <w:rFonts w:ascii="Times New Roman" w:eastAsiaTheme="minorHAnsi" w:hAnsi="Times New Roman"/>
                <w:sz w:val="24"/>
                <w:szCs w:val="24"/>
                <w:lang w:val="en-US"/>
              </w:rPr>
              <w:t>1</w:t>
            </w:r>
          </w:p>
        </w:tc>
      </w:tr>
      <w:tr w:rsidR="005E7DDF" w:rsidRPr="008C61C7" w14:paraId="69A2DDBF" w14:textId="77777777" w:rsidTr="005E7DDF">
        <w:tc>
          <w:tcPr>
            <w:tcW w:w="9639" w:type="dxa"/>
            <w:gridSpan w:val="5"/>
          </w:tcPr>
          <w:p w14:paraId="7101B5A8" w14:textId="77777777" w:rsidR="005E7DDF" w:rsidRPr="008C61C7" w:rsidRDefault="005E7DDF" w:rsidP="008C61C7">
            <w:pPr>
              <w:autoSpaceDE w:val="0"/>
              <w:autoSpaceDN w:val="0"/>
              <w:adjustRightInd w:val="0"/>
              <w:spacing w:after="0" w:line="240" w:lineRule="auto"/>
              <w:jc w:val="center"/>
              <w:rPr>
                <w:rFonts w:ascii="Times New Roman" w:eastAsiaTheme="minorHAnsi" w:hAnsi="Times New Roman"/>
                <w:sz w:val="24"/>
                <w:szCs w:val="24"/>
                <w:lang w:val="kk-KZ"/>
              </w:rPr>
            </w:pPr>
            <w:r w:rsidRPr="008C61C7">
              <w:rPr>
                <w:rFonts w:ascii="Times New Roman" w:eastAsiaTheme="minorHAnsi" w:hAnsi="Times New Roman"/>
                <w:sz w:val="24"/>
                <w:szCs w:val="24"/>
              </w:rPr>
              <w:t>Для риска развития инфаркта миокарда</w:t>
            </w:r>
          </w:p>
        </w:tc>
      </w:tr>
      <w:tr w:rsidR="005E7DDF" w:rsidRPr="008C61C7" w14:paraId="760A2D07" w14:textId="77777777" w:rsidTr="008C61C7">
        <w:tc>
          <w:tcPr>
            <w:tcW w:w="2268" w:type="dxa"/>
          </w:tcPr>
          <w:p w14:paraId="2821E1FF" w14:textId="72791942" w:rsidR="005E7DDF" w:rsidRPr="008C61C7" w:rsidRDefault="005E7DDF" w:rsidP="005E7DDF">
            <w:pPr>
              <w:spacing w:after="0" w:line="240" w:lineRule="auto"/>
              <w:jc w:val="center"/>
              <w:rPr>
                <w:rFonts w:ascii="Times New Roman" w:eastAsiaTheme="minorHAnsi" w:hAnsi="Times New Roman"/>
                <w:sz w:val="24"/>
                <w:szCs w:val="24"/>
                <w:lang w:val="en-US"/>
              </w:rPr>
            </w:pPr>
            <w:r>
              <w:rPr>
                <w:rFonts w:ascii="Times New Roman" w:eastAsiaTheme="minorHAnsi" w:hAnsi="Times New Roman"/>
                <w:sz w:val="24"/>
                <w:szCs w:val="24"/>
                <w:lang w:val="en-US"/>
              </w:rPr>
              <w:t>–</w:t>
            </w:r>
          </w:p>
        </w:tc>
        <w:tc>
          <w:tcPr>
            <w:tcW w:w="2552" w:type="dxa"/>
          </w:tcPr>
          <w:p w14:paraId="36E7C5E9" w14:textId="679FB248" w:rsidR="005E7DDF" w:rsidRPr="008C61C7" w:rsidRDefault="005E7DDF" w:rsidP="005E7DDF">
            <w:pPr>
              <w:spacing w:after="0" w:line="240" w:lineRule="auto"/>
              <w:jc w:val="center"/>
              <w:rPr>
                <w:rFonts w:ascii="Times New Roman" w:eastAsiaTheme="minorHAnsi" w:hAnsi="Times New Roman"/>
                <w:sz w:val="24"/>
                <w:szCs w:val="24"/>
              </w:rPr>
            </w:pPr>
            <w:r w:rsidRPr="0059058A">
              <w:rPr>
                <w:rFonts w:ascii="Times New Roman" w:eastAsiaTheme="minorHAnsi" w:hAnsi="Times New Roman"/>
                <w:sz w:val="24"/>
                <w:szCs w:val="24"/>
                <w:lang w:val="en-US"/>
              </w:rPr>
              <w:t>–</w:t>
            </w:r>
          </w:p>
        </w:tc>
        <w:tc>
          <w:tcPr>
            <w:tcW w:w="1417" w:type="dxa"/>
          </w:tcPr>
          <w:p w14:paraId="74A0400D" w14:textId="74875389" w:rsidR="005E7DDF" w:rsidRPr="008C61C7" w:rsidRDefault="005E7DDF" w:rsidP="005E7DDF">
            <w:pPr>
              <w:spacing w:after="0" w:line="240" w:lineRule="auto"/>
              <w:jc w:val="center"/>
              <w:rPr>
                <w:rFonts w:ascii="Times New Roman" w:eastAsiaTheme="minorHAnsi" w:hAnsi="Times New Roman"/>
                <w:sz w:val="24"/>
                <w:szCs w:val="24"/>
              </w:rPr>
            </w:pPr>
            <w:r w:rsidRPr="0059058A">
              <w:rPr>
                <w:rFonts w:ascii="Times New Roman" w:eastAsiaTheme="minorHAnsi" w:hAnsi="Times New Roman"/>
                <w:sz w:val="24"/>
                <w:szCs w:val="24"/>
                <w:lang w:val="en-US"/>
              </w:rPr>
              <w:t>–</w:t>
            </w:r>
          </w:p>
        </w:tc>
        <w:tc>
          <w:tcPr>
            <w:tcW w:w="2268" w:type="dxa"/>
          </w:tcPr>
          <w:p w14:paraId="42C62CB5" w14:textId="069CB7BE" w:rsidR="005E7DDF" w:rsidRPr="008C61C7" w:rsidRDefault="005E7DDF" w:rsidP="005E7DDF">
            <w:pPr>
              <w:autoSpaceDE w:val="0"/>
              <w:autoSpaceDN w:val="0"/>
              <w:adjustRightInd w:val="0"/>
              <w:spacing w:after="0" w:line="240" w:lineRule="auto"/>
              <w:jc w:val="center"/>
              <w:rPr>
                <w:rFonts w:ascii="Times New Roman" w:eastAsiaTheme="minorHAnsi" w:hAnsi="Times New Roman"/>
                <w:sz w:val="24"/>
                <w:szCs w:val="24"/>
              </w:rPr>
            </w:pPr>
            <w:r w:rsidRPr="0059058A">
              <w:rPr>
                <w:rFonts w:ascii="Times New Roman" w:eastAsiaTheme="minorHAnsi" w:hAnsi="Times New Roman"/>
                <w:sz w:val="24"/>
                <w:szCs w:val="24"/>
                <w:lang w:val="en-US"/>
              </w:rPr>
              <w:t>–</w:t>
            </w:r>
          </w:p>
        </w:tc>
        <w:tc>
          <w:tcPr>
            <w:tcW w:w="1134" w:type="dxa"/>
          </w:tcPr>
          <w:p w14:paraId="47ADEA81" w14:textId="4541A8FF" w:rsidR="005E7DDF" w:rsidRPr="008C61C7" w:rsidRDefault="005E7DDF" w:rsidP="005E7DDF">
            <w:pPr>
              <w:autoSpaceDE w:val="0"/>
              <w:autoSpaceDN w:val="0"/>
              <w:adjustRightInd w:val="0"/>
              <w:spacing w:after="0" w:line="240" w:lineRule="auto"/>
              <w:jc w:val="center"/>
              <w:rPr>
                <w:rFonts w:ascii="Times New Roman" w:eastAsiaTheme="minorHAnsi" w:hAnsi="Times New Roman"/>
                <w:sz w:val="24"/>
                <w:szCs w:val="24"/>
              </w:rPr>
            </w:pPr>
            <w:r w:rsidRPr="0059058A">
              <w:rPr>
                <w:rFonts w:ascii="Times New Roman" w:eastAsiaTheme="minorHAnsi" w:hAnsi="Times New Roman"/>
                <w:sz w:val="24"/>
                <w:szCs w:val="24"/>
                <w:lang w:val="en-US"/>
              </w:rPr>
              <w:t>–</w:t>
            </w:r>
          </w:p>
        </w:tc>
      </w:tr>
      <w:tr w:rsidR="005E7DDF" w:rsidRPr="008C61C7" w14:paraId="0D305521" w14:textId="77777777" w:rsidTr="005E7DDF">
        <w:tc>
          <w:tcPr>
            <w:tcW w:w="9639" w:type="dxa"/>
            <w:gridSpan w:val="5"/>
          </w:tcPr>
          <w:p w14:paraId="489B69A2" w14:textId="77777777" w:rsidR="005E7DDF" w:rsidRPr="008C61C7" w:rsidRDefault="005E7DDF" w:rsidP="008C61C7">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ОНМК</w:t>
            </w:r>
          </w:p>
        </w:tc>
      </w:tr>
      <w:tr w:rsidR="005E7DDF" w:rsidRPr="008C61C7" w14:paraId="79D14658" w14:textId="77777777" w:rsidTr="005E7DDF">
        <w:tc>
          <w:tcPr>
            <w:tcW w:w="2268" w:type="dxa"/>
            <w:tcBorders>
              <w:bottom w:val="nil"/>
            </w:tcBorders>
          </w:tcPr>
          <w:p w14:paraId="123E8E56" w14:textId="77777777" w:rsidR="005E7DDF" w:rsidRPr="008C61C7" w:rsidRDefault="005E7DDF"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552" w:type="dxa"/>
            <w:tcBorders>
              <w:bottom w:val="nil"/>
            </w:tcBorders>
          </w:tcPr>
          <w:p w14:paraId="04E72754" w14:textId="440616A7" w:rsidR="005E7DDF" w:rsidRPr="008C61C7" w:rsidRDefault="005E7DDF"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1,5 (1,2 </w:t>
            </w:r>
            <w:r>
              <w:rPr>
                <w:rFonts w:ascii="Times New Roman" w:eastAsiaTheme="minorHAnsi" w:hAnsi="Times New Roman"/>
                <w:sz w:val="24"/>
                <w:szCs w:val="24"/>
              </w:rPr>
              <w:t>–</w:t>
            </w:r>
            <w:r w:rsidRPr="008C61C7">
              <w:rPr>
                <w:rFonts w:ascii="Times New Roman" w:eastAsiaTheme="minorHAnsi" w:hAnsi="Times New Roman"/>
                <w:sz w:val="24"/>
                <w:szCs w:val="24"/>
              </w:rPr>
              <w:t xml:space="preserve"> 1,7)</w:t>
            </w:r>
          </w:p>
        </w:tc>
        <w:tc>
          <w:tcPr>
            <w:tcW w:w="1417" w:type="dxa"/>
            <w:tcBorders>
              <w:bottom w:val="nil"/>
            </w:tcBorders>
          </w:tcPr>
          <w:p w14:paraId="32DC69D4" w14:textId="77777777" w:rsidR="005E7DDF" w:rsidRPr="008C61C7" w:rsidRDefault="005E7DDF"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lang w:val="en-US"/>
              </w:rPr>
              <w:t>&lt;0,0001</w:t>
            </w:r>
          </w:p>
        </w:tc>
        <w:tc>
          <w:tcPr>
            <w:tcW w:w="2268" w:type="dxa"/>
            <w:tcBorders>
              <w:bottom w:val="nil"/>
            </w:tcBorders>
          </w:tcPr>
          <w:p w14:paraId="4CD4B937" w14:textId="24F00C28" w:rsidR="005E7DDF" w:rsidRPr="008C61C7" w:rsidRDefault="005E7DDF" w:rsidP="005E7DDF">
            <w:pPr>
              <w:autoSpaceDE w:val="0"/>
              <w:autoSpaceDN w:val="0"/>
              <w:adjustRightInd w:val="0"/>
              <w:spacing w:after="0" w:line="240" w:lineRule="auto"/>
              <w:jc w:val="center"/>
              <w:rPr>
                <w:rFonts w:ascii="Times New Roman" w:eastAsiaTheme="minorHAnsi" w:hAnsi="Times New Roman"/>
                <w:sz w:val="24"/>
                <w:szCs w:val="24"/>
              </w:rPr>
            </w:pPr>
            <w:r w:rsidRPr="00C749E2">
              <w:rPr>
                <w:rFonts w:ascii="Times New Roman" w:eastAsiaTheme="minorHAnsi" w:hAnsi="Times New Roman"/>
                <w:sz w:val="24"/>
                <w:szCs w:val="24"/>
                <w:lang w:val="en-US"/>
              </w:rPr>
              <w:t>–</w:t>
            </w:r>
          </w:p>
        </w:tc>
        <w:tc>
          <w:tcPr>
            <w:tcW w:w="1134" w:type="dxa"/>
            <w:tcBorders>
              <w:bottom w:val="nil"/>
            </w:tcBorders>
          </w:tcPr>
          <w:p w14:paraId="17D24C99" w14:textId="280F0FCF" w:rsidR="005E7DDF" w:rsidRPr="008C61C7" w:rsidRDefault="005E7DDF" w:rsidP="005E7DDF">
            <w:pPr>
              <w:autoSpaceDE w:val="0"/>
              <w:autoSpaceDN w:val="0"/>
              <w:adjustRightInd w:val="0"/>
              <w:spacing w:after="0" w:line="240" w:lineRule="auto"/>
              <w:jc w:val="center"/>
              <w:rPr>
                <w:rFonts w:ascii="Times New Roman" w:eastAsiaTheme="minorHAnsi" w:hAnsi="Times New Roman"/>
                <w:sz w:val="24"/>
                <w:szCs w:val="24"/>
              </w:rPr>
            </w:pPr>
            <w:r w:rsidRPr="00C749E2">
              <w:rPr>
                <w:rFonts w:ascii="Times New Roman" w:eastAsiaTheme="minorHAnsi" w:hAnsi="Times New Roman"/>
                <w:sz w:val="24"/>
                <w:szCs w:val="24"/>
                <w:lang w:val="en-US"/>
              </w:rPr>
              <w:t>–</w:t>
            </w:r>
          </w:p>
        </w:tc>
      </w:tr>
      <w:tr w:rsidR="005E7DDF" w:rsidRPr="008C61C7" w14:paraId="6517E4AE" w14:textId="77777777" w:rsidTr="005E7DDF">
        <w:tc>
          <w:tcPr>
            <w:tcW w:w="9639" w:type="dxa"/>
            <w:gridSpan w:val="5"/>
            <w:tcBorders>
              <w:top w:val="nil"/>
              <w:left w:val="nil"/>
              <w:right w:val="nil"/>
            </w:tcBorders>
          </w:tcPr>
          <w:p w14:paraId="4B0E18D8" w14:textId="76DBF82C" w:rsidR="005E7DDF" w:rsidRPr="005E7DDF" w:rsidRDefault="005E7DDF" w:rsidP="005E7DDF">
            <w:pPr>
              <w:autoSpaceDE w:val="0"/>
              <w:autoSpaceDN w:val="0"/>
              <w:adjustRightInd w:val="0"/>
              <w:spacing w:after="0" w:line="240" w:lineRule="auto"/>
              <w:ind w:hanging="94"/>
              <w:jc w:val="both"/>
              <w:rPr>
                <w:rFonts w:ascii="Times New Roman" w:hAnsi="Times New Roman"/>
                <w:sz w:val="28"/>
                <w:szCs w:val="28"/>
              </w:rPr>
            </w:pPr>
            <w:r w:rsidRPr="005E7DDF">
              <w:rPr>
                <w:rFonts w:ascii="Times New Roman" w:hAnsi="Times New Roman"/>
                <w:sz w:val="28"/>
                <w:szCs w:val="28"/>
              </w:rPr>
              <w:lastRenderedPageBreak/>
              <w:t>Продолжение таблицы Е.8</w:t>
            </w:r>
          </w:p>
          <w:p w14:paraId="0CA30588" w14:textId="1C8590BB" w:rsidR="005E7DDF" w:rsidRPr="005E7DDF" w:rsidRDefault="005E7DDF" w:rsidP="005E7DDF">
            <w:pPr>
              <w:autoSpaceDE w:val="0"/>
              <w:autoSpaceDN w:val="0"/>
              <w:adjustRightInd w:val="0"/>
              <w:spacing w:after="0" w:line="240" w:lineRule="auto"/>
              <w:ind w:hanging="94"/>
              <w:jc w:val="both"/>
              <w:rPr>
                <w:rFonts w:ascii="Times New Roman" w:hAnsi="Times New Roman"/>
                <w:sz w:val="16"/>
                <w:szCs w:val="16"/>
              </w:rPr>
            </w:pPr>
          </w:p>
        </w:tc>
      </w:tr>
      <w:tr w:rsidR="005E7DDF" w:rsidRPr="008C61C7" w14:paraId="1E58D86E" w14:textId="77777777" w:rsidTr="005E7DDF">
        <w:tc>
          <w:tcPr>
            <w:tcW w:w="2268" w:type="dxa"/>
          </w:tcPr>
          <w:p w14:paraId="6A30606E"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1</w:t>
            </w:r>
          </w:p>
        </w:tc>
        <w:tc>
          <w:tcPr>
            <w:tcW w:w="2552" w:type="dxa"/>
          </w:tcPr>
          <w:p w14:paraId="5CF03CA8"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2</w:t>
            </w:r>
          </w:p>
        </w:tc>
        <w:tc>
          <w:tcPr>
            <w:tcW w:w="1417" w:type="dxa"/>
          </w:tcPr>
          <w:p w14:paraId="0753CF5A"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3</w:t>
            </w:r>
          </w:p>
        </w:tc>
        <w:tc>
          <w:tcPr>
            <w:tcW w:w="2268" w:type="dxa"/>
          </w:tcPr>
          <w:p w14:paraId="35466CC3"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4</w:t>
            </w:r>
          </w:p>
        </w:tc>
        <w:tc>
          <w:tcPr>
            <w:tcW w:w="1134" w:type="dxa"/>
          </w:tcPr>
          <w:p w14:paraId="69C7501A" w14:textId="77777777" w:rsidR="005E7DDF" w:rsidRPr="008C61C7" w:rsidRDefault="005E7DDF" w:rsidP="005E7DDF">
            <w:pPr>
              <w:autoSpaceDE w:val="0"/>
              <w:autoSpaceDN w:val="0"/>
              <w:adjustRightInd w:val="0"/>
              <w:spacing w:after="0" w:line="240" w:lineRule="auto"/>
              <w:jc w:val="center"/>
              <w:rPr>
                <w:rFonts w:ascii="Times New Roman" w:hAnsi="Times New Roman"/>
                <w:sz w:val="24"/>
                <w:szCs w:val="24"/>
              </w:rPr>
            </w:pPr>
            <w:r w:rsidRPr="008C61C7">
              <w:rPr>
                <w:rFonts w:ascii="Times New Roman" w:hAnsi="Times New Roman"/>
                <w:sz w:val="24"/>
                <w:szCs w:val="24"/>
              </w:rPr>
              <w:t>5</w:t>
            </w:r>
          </w:p>
        </w:tc>
      </w:tr>
      <w:tr w:rsidR="005E7DDF" w:rsidRPr="008C61C7" w14:paraId="4F50BDDA" w14:textId="77777777" w:rsidTr="005E7DDF">
        <w:tc>
          <w:tcPr>
            <w:tcW w:w="9639" w:type="dxa"/>
            <w:gridSpan w:val="5"/>
          </w:tcPr>
          <w:p w14:paraId="387DDB3E" w14:textId="77777777" w:rsidR="005E7DDF" w:rsidRPr="008C61C7" w:rsidRDefault="005E7DDF" w:rsidP="008C61C7">
            <w:pPr>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со снижением ФВЛЖ</w:t>
            </w:r>
          </w:p>
        </w:tc>
      </w:tr>
      <w:tr w:rsidR="008C61C7" w:rsidRPr="008C61C7" w14:paraId="171D11D3" w14:textId="77777777" w:rsidTr="008C61C7">
        <w:tc>
          <w:tcPr>
            <w:tcW w:w="2268" w:type="dxa"/>
          </w:tcPr>
          <w:p w14:paraId="67903659"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ИМТ</w:t>
            </w:r>
          </w:p>
        </w:tc>
        <w:tc>
          <w:tcPr>
            <w:tcW w:w="2552" w:type="dxa"/>
          </w:tcPr>
          <w:p w14:paraId="2281F297" w14:textId="686FCFAA"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1,1 (1,03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1,19)</w:t>
            </w:r>
          </w:p>
        </w:tc>
        <w:tc>
          <w:tcPr>
            <w:tcW w:w="1417" w:type="dxa"/>
          </w:tcPr>
          <w:p w14:paraId="6E4440CD"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,004</w:t>
            </w:r>
          </w:p>
        </w:tc>
        <w:tc>
          <w:tcPr>
            <w:tcW w:w="2268" w:type="dxa"/>
          </w:tcPr>
          <w:p w14:paraId="4B76F048" w14:textId="26BBF936"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1,1 (1,02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1,19)</w:t>
            </w:r>
          </w:p>
        </w:tc>
        <w:tc>
          <w:tcPr>
            <w:tcW w:w="1134" w:type="dxa"/>
          </w:tcPr>
          <w:p w14:paraId="2CECE515"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0,01</w:t>
            </w:r>
          </w:p>
        </w:tc>
      </w:tr>
      <w:tr w:rsidR="008C61C7" w:rsidRPr="008C61C7" w14:paraId="4F3F44CA" w14:textId="77777777" w:rsidTr="008C61C7">
        <w:tc>
          <w:tcPr>
            <w:tcW w:w="2268" w:type="dxa"/>
          </w:tcPr>
          <w:p w14:paraId="51419229"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ИКЧ</w:t>
            </w:r>
          </w:p>
        </w:tc>
        <w:tc>
          <w:tcPr>
            <w:tcW w:w="2552" w:type="dxa"/>
          </w:tcPr>
          <w:p w14:paraId="5B9105CF" w14:textId="011CF405"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1,2 (1,05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1,43)</w:t>
            </w:r>
          </w:p>
        </w:tc>
        <w:tc>
          <w:tcPr>
            <w:tcW w:w="1417" w:type="dxa"/>
          </w:tcPr>
          <w:p w14:paraId="6598CB03"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w:t>
            </w:r>
          </w:p>
        </w:tc>
        <w:tc>
          <w:tcPr>
            <w:tcW w:w="2268" w:type="dxa"/>
          </w:tcPr>
          <w:p w14:paraId="31B112C0" w14:textId="3C3F6F26"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1,16 (1,01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1,35)</w:t>
            </w:r>
          </w:p>
        </w:tc>
        <w:tc>
          <w:tcPr>
            <w:tcW w:w="1134" w:type="dxa"/>
          </w:tcPr>
          <w:p w14:paraId="71290F5D"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0,039</w:t>
            </w:r>
          </w:p>
        </w:tc>
      </w:tr>
      <w:tr w:rsidR="005E7DDF" w:rsidRPr="008C61C7" w14:paraId="292490D4" w14:textId="77777777" w:rsidTr="005E7DDF">
        <w:tc>
          <w:tcPr>
            <w:tcW w:w="9639" w:type="dxa"/>
            <w:gridSpan w:val="5"/>
          </w:tcPr>
          <w:p w14:paraId="0D985C96" w14:textId="77777777" w:rsidR="005E7DDF" w:rsidRPr="008C61C7" w:rsidRDefault="005E7DDF" w:rsidP="008C61C7">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По риску развития ХСН с дилатацией камер сердца и дисфункцией клапанного аппарата</w:t>
            </w:r>
          </w:p>
        </w:tc>
      </w:tr>
      <w:tr w:rsidR="008C61C7" w:rsidRPr="008C61C7" w14:paraId="66C04ED2" w14:textId="77777777" w:rsidTr="008C61C7">
        <w:tc>
          <w:tcPr>
            <w:tcW w:w="2268" w:type="dxa"/>
          </w:tcPr>
          <w:p w14:paraId="7AD4E08A"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ФП</w:t>
            </w:r>
          </w:p>
        </w:tc>
        <w:tc>
          <w:tcPr>
            <w:tcW w:w="2552" w:type="dxa"/>
          </w:tcPr>
          <w:p w14:paraId="53B711EE" w14:textId="258FEE41"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3,2 (1,16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8,97)</w:t>
            </w:r>
          </w:p>
        </w:tc>
        <w:tc>
          <w:tcPr>
            <w:tcW w:w="1417" w:type="dxa"/>
          </w:tcPr>
          <w:p w14:paraId="3137C4C8"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,025</w:t>
            </w:r>
          </w:p>
        </w:tc>
        <w:tc>
          <w:tcPr>
            <w:tcW w:w="2268" w:type="dxa"/>
          </w:tcPr>
          <w:p w14:paraId="43850705" w14:textId="1AD4A219"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2,3 (0,76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6,8)</w:t>
            </w:r>
          </w:p>
        </w:tc>
        <w:tc>
          <w:tcPr>
            <w:tcW w:w="1134" w:type="dxa"/>
          </w:tcPr>
          <w:p w14:paraId="616B26E7"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0,14</w:t>
            </w:r>
          </w:p>
        </w:tc>
      </w:tr>
      <w:tr w:rsidR="008C61C7" w:rsidRPr="008C61C7" w14:paraId="64BF552D" w14:textId="77777777" w:rsidTr="008C61C7">
        <w:tc>
          <w:tcPr>
            <w:tcW w:w="2268" w:type="dxa"/>
          </w:tcPr>
          <w:p w14:paraId="7A9CC57F"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ФВЛЖ</w:t>
            </w:r>
            <w:proofErr w:type="gramStart"/>
            <w:r w:rsidRPr="008C61C7">
              <w:rPr>
                <w:rFonts w:ascii="Times New Roman" w:eastAsiaTheme="minorHAnsi" w:hAnsi="Times New Roman"/>
                <w:sz w:val="24"/>
                <w:szCs w:val="24"/>
              </w:rPr>
              <w:t>1</w:t>
            </w:r>
            <w:proofErr w:type="gramEnd"/>
          </w:p>
        </w:tc>
        <w:tc>
          <w:tcPr>
            <w:tcW w:w="2552" w:type="dxa"/>
          </w:tcPr>
          <w:p w14:paraId="6B5198F6" w14:textId="4CFF0B53"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0,9 (0,8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0,98)</w:t>
            </w:r>
          </w:p>
        </w:tc>
        <w:tc>
          <w:tcPr>
            <w:tcW w:w="1417" w:type="dxa"/>
          </w:tcPr>
          <w:p w14:paraId="34661113"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,02</w:t>
            </w:r>
          </w:p>
        </w:tc>
        <w:tc>
          <w:tcPr>
            <w:tcW w:w="2268" w:type="dxa"/>
          </w:tcPr>
          <w:p w14:paraId="4AA9DB8C" w14:textId="2B31EBF1"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0,95 (0,88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1,03)</w:t>
            </w:r>
          </w:p>
        </w:tc>
        <w:tc>
          <w:tcPr>
            <w:tcW w:w="1134" w:type="dxa"/>
          </w:tcPr>
          <w:p w14:paraId="715854EF"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0,22</w:t>
            </w:r>
          </w:p>
        </w:tc>
      </w:tr>
      <w:tr w:rsidR="008C61C7" w:rsidRPr="008C61C7" w14:paraId="76CAC924" w14:textId="77777777" w:rsidTr="008C61C7">
        <w:tc>
          <w:tcPr>
            <w:tcW w:w="2268" w:type="dxa"/>
          </w:tcPr>
          <w:p w14:paraId="1B337F09" w14:textId="77777777" w:rsidR="008C61C7" w:rsidRPr="008C61C7" w:rsidRDefault="008C61C7" w:rsidP="008C61C7">
            <w:pPr>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ИМТ</w:t>
            </w:r>
          </w:p>
        </w:tc>
        <w:tc>
          <w:tcPr>
            <w:tcW w:w="2552" w:type="dxa"/>
          </w:tcPr>
          <w:p w14:paraId="219D2E06" w14:textId="5AA1C79A" w:rsidR="008C61C7" w:rsidRPr="008C61C7" w:rsidRDefault="008C61C7" w:rsidP="008C61C7">
            <w:pPr>
              <w:spacing w:after="0" w:line="240" w:lineRule="auto"/>
              <w:rPr>
                <w:rFonts w:ascii="Times New Roman" w:eastAsiaTheme="minorHAnsi" w:hAnsi="Times New Roman"/>
                <w:sz w:val="24"/>
                <w:szCs w:val="24"/>
              </w:rPr>
            </w:pPr>
            <w:r w:rsidRPr="008C61C7">
              <w:rPr>
                <w:rFonts w:ascii="Times New Roman" w:eastAsiaTheme="minorHAnsi" w:hAnsi="Times New Roman"/>
                <w:sz w:val="24"/>
                <w:szCs w:val="24"/>
              </w:rPr>
              <w:t xml:space="preserve">1,15 (1,03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1,3)</w:t>
            </w:r>
          </w:p>
        </w:tc>
        <w:tc>
          <w:tcPr>
            <w:tcW w:w="1417" w:type="dxa"/>
          </w:tcPr>
          <w:p w14:paraId="25FB6709" w14:textId="77777777" w:rsidR="008C61C7" w:rsidRPr="008C61C7" w:rsidRDefault="008C61C7" w:rsidP="008C61C7">
            <w:pPr>
              <w:spacing w:after="0" w:line="240" w:lineRule="auto"/>
              <w:rPr>
                <w:rFonts w:ascii="Times New Roman" w:eastAsiaTheme="minorHAnsi" w:hAnsi="Times New Roman"/>
                <w:sz w:val="24"/>
                <w:szCs w:val="24"/>
                <w:lang w:val="en-US"/>
              </w:rPr>
            </w:pPr>
            <w:r w:rsidRPr="008C61C7">
              <w:rPr>
                <w:rFonts w:ascii="Times New Roman" w:eastAsiaTheme="minorHAnsi" w:hAnsi="Times New Roman"/>
                <w:sz w:val="24"/>
                <w:szCs w:val="24"/>
              </w:rPr>
              <w:t>0</w:t>
            </w:r>
            <w:r w:rsidRPr="008C61C7">
              <w:rPr>
                <w:rFonts w:ascii="Times New Roman" w:eastAsiaTheme="minorHAnsi" w:hAnsi="Times New Roman"/>
                <w:sz w:val="24"/>
                <w:szCs w:val="24"/>
                <w:lang w:val="en-US"/>
              </w:rPr>
              <w:t>,012</w:t>
            </w:r>
          </w:p>
        </w:tc>
        <w:tc>
          <w:tcPr>
            <w:tcW w:w="2268" w:type="dxa"/>
          </w:tcPr>
          <w:p w14:paraId="38AC895B" w14:textId="6044B272"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 xml:space="preserve">1,1 (1,01 </w:t>
            </w:r>
            <w:r w:rsidR="006F2E50">
              <w:rPr>
                <w:rFonts w:ascii="Times New Roman" w:eastAsiaTheme="minorHAnsi" w:hAnsi="Times New Roman"/>
                <w:sz w:val="24"/>
                <w:szCs w:val="24"/>
              </w:rPr>
              <w:t>–</w:t>
            </w:r>
            <w:r w:rsidRPr="008C61C7">
              <w:rPr>
                <w:rFonts w:ascii="Times New Roman" w:eastAsiaTheme="minorHAnsi" w:hAnsi="Times New Roman"/>
                <w:sz w:val="24"/>
                <w:szCs w:val="24"/>
              </w:rPr>
              <w:t xml:space="preserve"> 1,25)</w:t>
            </w:r>
          </w:p>
        </w:tc>
        <w:tc>
          <w:tcPr>
            <w:tcW w:w="1134" w:type="dxa"/>
          </w:tcPr>
          <w:p w14:paraId="4E1E2DAB" w14:textId="77777777" w:rsidR="008C61C7" w:rsidRPr="008C61C7" w:rsidRDefault="008C61C7" w:rsidP="008C61C7">
            <w:pPr>
              <w:autoSpaceDE w:val="0"/>
              <w:autoSpaceDN w:val="0"/>
              <w:adjustRightInd w:val="0"/>
              <w:spacing w:after="0" w:line="240" w:lineRule="auto"/>
              <w:jc w:val="both"/>
              <w:rPr>
                <w:rFonts w:ascii="Times New Roman" w:eastAsiaTheme="minorHAnsi" w:hAnsi="Times New Roman"/>
                <w:sz w:val="24"/>
                <w:szCs w:val="24"/>
              </w:rPr>
            </w:pPr>
            <w:r w:rsidRPr="008C61C7">
              <w:rPr>
                <w:rFonts w:ascii="Times New Roman" w:eastAsiaTheme="minorHAnsi" w:hAnsi="Times New Roman"/>
                <w:sz w:val="24"/>
                <w:szCs w:val="24"/>
              </w:rPr>
              <w:t>0,037</w:t>
            </w:r>
          </w:p>
        </w:tc>
      </w:tr>
      <w:tr w:rsidR="005E7DDF" w:rsidRPr="008C61C7" w14:paraId="2A83B816" w14:textId="77777777" w:rsidTr="005E7DDF">
        <w:tc>
          <w:tcPr>
            <w:tcW w:w="9639" w:type="dxa"/>
            <w:gridSpan w:val="5"/>
          </w:tcPr>
          <w:p w14:paraId="55AB5FB6" w14:textId="76C198AE" w:rsidR="005E7DDF" w:rsidRPr="008C61C7" w:rsidRDefault="005E7DDF" w:rsidP="005E7DDF">
            <w:pPr>
              <w:autoSpaceDE w:val="0"/>
              <w:autoSpaceDN w:val="0"/>
              <w:adjustRightInd w:val="0"/>
              <w:spacing w:after="0" w:line="240" w:lineRule="auto"/>
              <w:jc w:val="center"/>
              <w:rPr>
                <w:rFonts w:ascii="Times New Roman" w:eastAsiaTheme="minorHAnsi" w:hAnsi="Times New Roman"/>
                <w:sz w:val="24"/>
                <w:szCs w:val="24"/>
              </w:rPr>
            </w:pPr>
            <w:r w:rsidRPr="008C61C7">
              <w:rPr>
                <w:rFonts w:ascii="Times New Roman" w:eastAsiaTheme="minorHAnsi" w:hAnsi="Times New Roman"/>
                <w:sz w:val="24"/>
                <w:szCs w:val="24"/>
              </w:rPr>
              <w:t xml:space="preserve">По риску развития высокой степени поражения </w:t>
            </w:r>
            <w:proofErr w:type="gramStart"/>
            <w:r w:rsidRPr="008C61C7">
              <w:rPr>
                <w:rFonts w:ascii="Times New Roman" w:eastAsiaTheme="minorHAnsi" w:hAnsi="Times New Roman"/>
                <w:sz w:val="24"/>
                <w:szCs w:val="24"/>
              </w:rPr>
              <w:t>КР</w:t>
            </w:r>
            <w:proofErr w:type="gramEnd"/>
            <w:r>
              <w:rPr>
                <w:rFonts w:ascii="Times New Roman" w:eastAsiaTheme="minorHAnsi" w:hAnsi="Times New Roman"/>
                <w:sz w:val="24"/>
                <w:szCs w:val="24"/>
              </w:rPr>
              <w:t xml:space="preserve"> </w:t>
            </w:r>
            <w:r w:rsidRPr="008C61C7">
              <w:rPr>
                <w:rFonts w:ascii="Times New Roman" w:eastAsiaTheme="minorHAnsi" w:hAnsi="Times New Roman"/>
                <w:sz w:val="24"/>
                <w:szCs w:val="24"/>
              </w:rPr>
              <w:t xml:space="preserve"> по SS (≥33)</w:t>
            </w:r>
          </w:p>
        </w:tc>
      </w:tr>
      <w:tr w:rsidR="008C61C7" w:rsidRPr="008C61C7" w14:paraId="652D73BD" w14:textId="77777777" w:rsidTr="008C61C7">
        <w:tc>
          <w:tcPr>
            <w:tcW w:w="9639" w:type="dxa"/>
            <w:gridSpan w:val="5"/>
          </w:tcPr>
          <w:p w14:paraId="4C8C1B44" w14:textId="30C230D2" w:rsidR="00CD7F68" w:rsidRDefault="008C61C7" w:rsidP="00CD7F68">
            <w:pPr>
              <w:autoSpaceDE w:val="0"/>
              <w:autoSpaceDN w:val="0"/>
              <w:adjustRightInd w:val="0"/>
              <w:spacing w:after="0" w:line="240" w:lineRule="auto"/>
              <w:ind w:firstLine="462"/>
              <w:jc w:val="both"/>
              <w:rPr>
                <w:rFonts w:ascii="Times New Roman" w:eastAsiaTheme="minorHAnsi" w:hAnsi="Times New Roman"/>
                <w:sz w:val="24"/>
                <w:szCs w:val="24"/>
              </w:rPr>
            </w:pPr>
            <w:r w:rsidRPr="008C61C7">
              <w:rPr>
                <w:rFonts w:ascii="Times New Roman" w:eastAsiaTheme="minorHAnsi" w:hAnsi="Times New Roman"/>
                <w:sz w:val="24"/>
                <w:szCs w:val="24"/>
              </w:rPr>
              <w:t>Примечания</w:t>
            </w:r>
            <w:r w:rsidR="00CD7F68">
              <w:rPr>
                <w:rFonts w:ascii="Times New Roman" w:eastAsiaTheme="minorHAnsi" w:hAnsi="Times New Roman"/>
                <w:sz w:val="24"/>
                <w:szCs w:val="24"/>
              </w:rPr>
              <w:t>:</w:t>
            </w:r>
            <w:r w:rsidRPr="008C61C7">
              <w:rPr>
                <w:rFonts w:ascii="Times New Roman" w:eastAsiaTheme="minorHAnsi" w:hAnsi="Times New Roman"/>
                <w:sz w:val="24"/>
                <w:szCs w:val="24"/>
              </w:rPr>
              <w:t xml:space="preserve"> </w:t>
            </w:r>
          </w:p>
          <w:p w14:paraId="0B9F0A2C" w14:textId="77777777" w:rsidR="00CD7F68" w:rsidRDefault="00CD7F68" w:rsidP="00CD7F68">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1.</w:t>
            </w:r>
            <w:r w:rsidR="008C61C7" w:rsidRPr="008C61C7">
              <w:rPr>
                <w:rFonts w:ascii="Times New Roman" w:eastAsiaTheme="minorHAnsi" w:hAnsi="Times New Roman"/>
                <w:sz w:val="24"/>
                <w:szCs w:val="24"/>
              </w:rPr>
              <w:t xml:space="preserve"> АКШ – </w:t>
            </w:r>
            <w:proofErr w:type="gramStart"/>
            <w:r w:rsidR="008C61C7" w:rsidRPr="008C61C7">
              <w:rPr>
                <w:rFonts w:ascii="Times New Roman" w:eastAsiaTheme="minorHAnsi" w:hAnsi="Times New Roman"/>
                <w:sz w:val="24"/>
                <w:szCs w:val="24"/>
              </w:rPr>
              <w:t>аорто</w:t>
            </w:r>
            <w:r w:rsidR="006F2E50">
              <w:rPr>
                <w:rFonts w:ascii="Times New Roman" w:eastAsiaTheme="minorHAnsi" w:hAnsi="Times New Roman"/>
                <w:sz w:val="24"/>
                <w:szCs w:val="24"/>
              </w:rPr>
              <w:t>–</w:t>
            </w:r>
            <w:r w:rsidR="008C61C7" w:rsidRPr="008C61C7">
              <w:rPr>
                <w:rFonts w:ascii="Times New Roman" w:eastAsiaTheme="minorHAnsi" w:hAnsi="Times New Roman"/>
                <w:sz w:val="24"/>
                <w:szCs w:val="24"/>
              </w:rPr>
              <w:t>коронарное</w:t>
            </w:r>
            <w:proofErr w:type="gramEnd"/>
            <w:r w:rsidR="008C61C7" w:rsidRPr="008C61C7">
              <w:rPr>
                <w:rFonts w:ascii="Times New Roman" w:eastAsiaTheme="minorHAnsi" w:hAnsi="Times New Roman"/>
                <w:sz w:val="24"/>
                <w:szCs w:val="24"/>
              </w:rPr>
              <w:t xml:space="preserve"> шунтирование</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5118BBCB" w14:textId="77777777" w:rsidR="00CD7F68" w:rsidRDefault="00CD7F68" w:rsidP="00CD7F68">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2. </w:t>
            </w:r>
            <w:r w:rsidR="008C61C7" w:rsidRPr="008C61C7">
              <w:rPr>
                <w:rFonts w:ascii="Times New Roman" w:eastAsiaTheme="minorHAnsi" w:hAnsi="Times New Roman"/>
                <w:sz w:val="24"/>
                <w:szCs w:val="24"/>
              </w:rPr>
              <w:t>ИКЧ – индекс коморбидности Charlson</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5B311D8A" w14:textId="77777777" w:rsidR="00CD7F68" w:rsidRDefault="00CD7F68" w:rsidP="00CD7F68">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3. </w:t>
            </w:r>
            <w:r w:rsidR="008C61C7" w:rsidRPr="008C61C7">
              <w:rPr>
                <w:rFonts w:ascii="Times New Roman" w:eastAsiaTheme="minorHAnsi" w:hAnsi="Times New Roman"/>
                <w:sz w:val="24"/>
                <w:szCs w:val="24"/>
              </w:rPr>
              <w:t>ИМ – инфаркт миокарда</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725F8FBA" w14:textId="77777777" w:rsidR="00CD7F68" w:rsidRDefault="00CD7F68" w:rsidP="00CD7F68">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4. </w:t>
            </w:r>
            <w:r w:rsidR="008C61C7" w:rsidRPr="008C61C7">
              <w:rPr>
                <w:rFonts w:ascii="Times New Roman" w:eastAsiaTheme="minorHAnsi" w:hAnsi="Times New Roman"/>
                <w:sz w:val="24"/>
                <w:szCs w:val="24"/>
              </w:rPr>
              <w:t>ИМТ – индекс массы тела</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3D9E492C" w14:textId="77777777" w:rsidR="00CD7F68" w:rsidRDefault="00CD7F68" w:rsidP="00CD7F68">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5. </w:t>
            </w:r>
            <w:r w:rsidR="008C61C7" w:rsidRPr="008C61C7">
              <w:rPr>
                <w:rFonts w:ascii="Times New Roman" w:eastAsiaTheme="minorHAnsi" w:hAnsi="Times New Roman"/>
                <w:sz w:val="24"/>
                <w:szCs w:val="24"/>
              </w:rPr>
              <w:t>ОНМК – острое нарушение мозгового кровообращения</w:t>
            </w:r>
            <w:r>
              <w:rPr>
                <w:rFonts w:ascii="Times New Roman" w:eastAsiaTheme="minorHAnsi" w:hAnsi="Times New Roman"/>
                <w:sz w:val="24"/>
                <w:szCs w:val="24"/>
              </w:rPr>
              <w:t>.</w:t>
            </w:r>
            <w:r w:rsidR="008C61C7" w:rsidRPr="008C61C7">
              <w:rPr>
                <w:rFonts w:ascii="Times New Roman" w:eastAsiaTheme="minorHAnsi" w:hAnsi="Times New Roman"/>
                <w:sz w:val="24"/>
                <w:szCs w:val="24"/>
              </w:rPr>
              <w:t xml:space="preserve"> </w:t>
            </w:r>
          </w:p>
          <w:p w14:paraId="083D2DAE" w14:textId="77777777" w:rsidR="00CD7F68" w:rsidRDefault="00CD7F68" w:rsidP="00CD7F68">
            <w:pPr>
              <w:autoSpaceDE w:val="0"/>
              <w:autoSpaceDN w:val="0"/>
              <w:adjustRightInd w:val="0"/>
              <w:spacing w:after="0" w:line="240" w:lineRule="auto"/>
              <w:ind w:left="34"/>
              <w:jc w:val="both"/>
              <w:rPr>
                <w:rFonts w:ascii="Times New Roman" w:hAnsi="Times New Roman"/>
                <w:sz w:val="24"/>
                <w:szCs w:val="24"/>
              </w:rPr>
            </w:pPr>
            <w:r>
              <w:rPr>
                <w:rFonts w:ascii="Times New Roman" w:eastAsiaTheme="minorHAnsi" w:hAnsi="Times New Roman"/>
                <w:sz w:val="24"/>
                <w:szCs w:val="24"/>
              </w:rPr>
              <w:t xml:space="preserve">6. </w:t>
            </w:r>
            <w:r w:rsidR="008C61C7" w:rsidRPr="008C61C7">
              <w:rPr>
                <w:rFonts w:ascii="Times New Roman" w:eastAsiaTheme="minorHAnsi" w:hAnsi="Times New Roman"/>
                <w:sz w:val="24"/>
                <w:szCs w:val="24"/>
              </w:rPr>
              <w:t>ПАЗ – периферическое атеросклеротическое заболевание</w:t>
            </w:r>
            <w:r w:rsidRPr="00CD7F68">
              <w:rPr>
                <w:rFonts w:ascii="Times New Roman" w:eastAsiaTheme="minorHAnsi" w:hAnsi="Times New Roman"/>
                <w:sz w:val="24"/>
                <w:szCs w:val="24"/>
              </w:rPr>
              <w:t>.</w:t>
            </w:r>
            <w:r w:rsidR="008C61C7" w:rsidRPr="00CD7F68">
              <w:rPr>
                <w:rFonts w:ascii="Times New Roman" w:hAnsi="Times New Roman"/>
                <w:sz w:val="24"/>
                <w:szCs w:val="24"/>
              </w:rPr>
              <w:t xml:space="preserve"> </w:t>
            </w:r>
          </w:p>
          <w:p w14:paraId="717D569A" w14:textId="77777777" w:rsidR="00CD7F68" w:rsidRDefault="00CD7F68" w:rsidP="00CD7F68">
            <w:pPr>
              <w:autoSpaceDE w:val="0"/>
              <w:autoSpaceDN w:val="0"/>
              <w:adjustRightInd w:val="0"/>
              <w:spacing w:after="0" w:line="240" w:lineRule="auto"/>
              <w:ind w:left="34"/>
              <w:jc w:val="both"/>
              <w:rPr>
                <w:rFonts w:ascii="Times New Roman" w:eastAsiaTheme="minorHAnsi" w:hAnsi="Times New Roman"/>
                <w:sz w:val="24"/>
                <w:szCs w:val="24"/>
              </w:rPr>
            </w:pPr>
            <w:r w:rsidRPr="00CD7F68">
              <w:rPr>
                <w:rFonts w:ascii="Times New Roman" w:hAnsi="Times New Roman"/>
                <w:sz w:val="24"/>
                <w:szCs w:val="24"/>
              </w:rPr>
              <w:t xml:space="preserve">7. </w:t>
            </w:r>
            <w:r w:rsidR="008C61C7" w:rsidRPr="00CD7F68">
              <w:rPr>
                <w:rFonts w:ascii="Times New Roman" w:eastAsiaTheme="minorHAnsi" w:hAnsi="Times New Roman"/>
                <w:sz w:val="24"/>
                <w:szCs w:val="24"/>
              </w:rPr>
              <w:t>ФВЛЖ –</w:t>
            </w:r>
            <w:r>
              <w:rPr>
                <w:rFonts w:ascii="Times New Roman" w:eastAsiaTheme="minorHAnsi" w:hAnsi="Times New Roman"/>
                <w:sz w:val="24"/>
                <w:szCs w:val="24"/>
              </w:rPr>
              <w:t xml:space="preserve"> </w:t>
            </w:r>
            <w:r w:rsidR="008C61C7" w:rsidRPr="00CD7F68">
              <w:rPr>
                <w:rFonts w:ascii="Times New Roman" w:eastAsiaTheme="minorHAnsi" w:hAnsi="Times New Roman"/>
                <w:sz w:val="24"/>
                <w:szCs w:val="24"/>
              </w:rPr>
              <w:t>фракция выброса левого желудочка сердца</w:t>
            </w:r>
            <w:r>
              <w:rPr>
                <w:rFonts w:ascii="Times New Roman" w:eastAsiaTheme="minorHAnsi" w:hAnsi="Times New Roman"/>
                <w:sz w:val="24"/>
                <w:szCs w:val="24"/>
              </w:rPr>
              <w:t>.</w:t>
            </w:r>
            <w:r w:rsidR="008C61C7" w:rsidRPr="00CD7F68">
              <w:rPr>
                <w:rFonts w:ascii="Times New Roman" w:eastAsiaTheme="minorHAnsi" w:hAnsi="Times New Roman"/>
                <w:sz w:val="24"/>
                <w:szCs w:val="24"/>
              </w:rPr>
              <w:t xml:space="preserve"> </w:t>
            </w:r>
          </w:p>
          <w:p w14:paraId="57C3FE5C" w14:textId="77777777" w:rsidR="00CD7F68" w:rsidRDefault="00CD7F68" w:rsidP="00CD7F68">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8. </w:t>
            </w:r>
            <w:r w:rsidR="008C61C7" w:rsidRPr="00CD7F68">
              <w:rPr>
                <w:rFonts w:ascii="Times New Roman" w:eastAsiaTheme="minorHAnsi" w:hAnsi="Times New Roman"/>
                <w:sz w:val="24"/>
                <w:szCs w:val="24"/>
              </w:rPr>
              <w:t>ФВЛЖ</w:t>
            </w:r>
            <w:proofErr w:type="gramStart"/>
            <w:r w:rsidR="008C61C7" w:rsidRPr="00CD7F68">
              <w:rPr>
                <w:rFonts w:ascii="Times New Roman" w:eastAsiaTheme="minorHAnsi" w:hAnsi="Times New Roman"/>
                <w:sz w:val="24"/>
                <w:szCs w:val="24"/>
              </w:rPr>
              <w:t>1</w:t>
            </w:r>
            <w:proofErr w:type="gramEnd"/>
            <w:r w:rsidR="008C61C7" w:rsidRPr="00CD7F68">
              <w:rPr>
                <w:rFonts w:ascii="Times New Roman" w:eastAsiaTheme="minorHAnsi" w:hAnsi="Times New Roman"/>
                <w:sz w:val="24"/>
                <w:szCs w:val="24"/>
              </w:rPr>
              <w:t xml:space="preserve"> – исходная фракция выброса левого желудочка сердца</w:t>
            </w:r>
            <w:r>
              <w:rPr>
                <w:rFonts w:ascii="Times New Roman" w:eastAsiaTheme="minorHAnsi" w:hAnsi="Times New Roman"/>
                <w:sz w:val="24"/>
                <w:szCs w:val="24"/>
              </w:rPr>
              <w:t>.</w:t>
            </w:r>
          </w:p>
          <w:p w14:paraId="067CBC1F" w14:textId="77777777" w:rsidR="00CD7F68" w:rsidRDefault="00CD7F68" w:rsidP="00CD7F68">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9.</w:t>
            </w:r>
            <w:r w:rsidR="008C61C7" w:rsidRPr="00CD7F68">
              <w:rPr>
                <w:rFonts w:ascii="Times New Roman" w:eastAsiaTheme="minorHAnsi" w:hAnsi="Times New Roman"/>
                <w:sz w:val="24"/>
                <w:szCs w:val="24"/>
              </w:rPr>
              <w:t xml:space="preserve"> ФП – фибрилляция предсердий</w:t>
            </w:r>
            <w:r>
              <w:rPr>
                <w:rFonts w:ascii="Times New Roman" w:eastAsiaTheme="minorHAnsi" w:hAnsi="Times New Roman"/>
                <w:sz w:val="24"/>
                <w:szCs w:val="24"/>
              </w:rPr>
              <w:t>.</w:t>
            </w:r>
          </w:p>
          <w:p w14:paraId="1C567E0D" w14:textId="77777777" w:rsidR="00CD7F68" w:rsidRDefault="00CD7F68" w:rsidP="00CD7F68">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10.</w:t>
            </w:r>
            <w:r w:rsidR="008C61C7" w:rsidRPr="00CD7F68">
              <w:rPr>
                <w:rFonts w:ascii="Times New Roman" w:eastAsiaTheme="minorHAnsi" w:hAnsi="Times New Roman"/>
                <w:sz w:val="24"/>
                <w:szCs w:val="24"/>
              </w:rPr>
              <w:t xml:space="preserve"> ХСН – хроническая сердечная недостаточность</w:t>
            </w:r>
            <w:r>
              <w:rPr>
                <w:rFonts w:ascii="Times New Roman" w:eastAsiaTheme="minorHAnsi" w:hAnsi="Times New Roman"/>
                <w:sz w:val="24"/>
                <w:szCs w:val="24"/>
              </w:rPr>
              <w:t>.</w:t>
            </w:r>
          </w:p>
          <w:p w14:paraId="24D7A5F5" w14:textId="77777777" w:rsidR="00CD7F68" w:rsidRDefault="00CD7F68" w:rsidP="00CD7F68">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11.</w:t>
            </w:r>
            <w:r w:rsidR="008C61C7" w:rsidRPr="00CD7F68">
              <w:rPr>
                <w:rFonts w:ascii="Times New Roman" w:eastAsiaTheme="minorHAnsi" w:hAnsi="Times New Roman"/>
                <w:sz w:val="24"/>
                <w:szCs w:val="24"/>
              </w:rPr>
              <w:t xml:space="preserve"> </w:t>
            </w:r>
            <w:r w:rsidR="008C61C7" w:rsidRPr="00CD7F68">
              <w:rPr>
                <w:rFonts w:ascii="Times New Roman" w:eastAsiaTheme="minorHAnsi" w:hAnsi="Times New Roman"/>
                <w:sz w:val="24"/>
                <w:szCs w:val="24"/>
                <w:lang w:val="en-US"/>
              </w:rPr>
              <w:t>HR</w:t>
            </w:r>
            <w:r w:rsidR="008C61C7" w:rsidRPr="00CD7F68">
              <w:rPr>
                <w:rFonts w:ascii="Times New Roman" w:eastAsiaTheme="minorHAnsi" w:hAnsi="Times New Roman"/>
                <w:sz w:val="24"/>
                <w:szCs w:val="24"/>
              </w:rPr>
              <w:t xml:space="preserve"> </w:t>
            </w:r>
            <w:r w:rsidR="006F2E50" w:rsidRPr="00CD7F68">
              <w:rPr>
                <w:rFonts w:ascii="Times New Roman" w:eastAsiaTheme="minorHAnsi" w:hAnsi="Times New Roman"/>
                <w:sz w:val="24"/>
                <w:szCs w:val="24"/>
              </w:rPr>
              <w:t>–</w:t>
            </w:r>
            <w:r w:rsidR="008C61C7" w:rsidRPr="00CD7F68">
              <w:rPr>
                <w:rFonts w:ascii="Times New Roman" w:eastAsiaTheme="minorHAnsi" w:hAnsi="Times New Roman"/>
                <w:sz w:val="24"/>
                <w:szCs w:val="24"/>
              </w:rPr>
              <w:t xml:space="preserve"> Hazard Ratio</w:t>
            </w:r>
            <w:r>
              <w:rPr>
                <w:rFonts w:ascii="Times New Roman" w:eastAsiaTheme="minorHAnsi" w:hAnsi="Times New Roman"/>
                <w:sz w:val="24"/>
                <w:szCs w:val="24"/>
              </w:rPr>
              <w:t>.</w:t>
            </w:r>
            <w:r w:rsidR="008C61C7" w:rsidRPr="00CD7F68">
              <w:rPr>
                <w:rFonts w:ascii="Times New Roman" w:eastAsiaTheme="minorHAnsi" w:hAnsi="Times New Roman"/>
                <w:sz w:val="24"/>
                <w:szCs w:val="24"/>
              </w:rPr>
              <w:t xml:space="preserve"> </w:t>
            </w:r>
          </w:p>
          <w:p w14:paraId="6D87CCC1" w14:textId="77777777" w:rsidR="00CD7F68" w:rsidRDefault="00CD7F68" w:rsidP="00CD7F68">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 xml:space="preserve">12. </w:t>
            </w:r>
            <w:r w:rsidR="008C61C7" w:rsidRPr="00CD7F68">
              <w:rPr>
                <w:rFonts w:ascii="Times New Roman" w:eastAsiaTheme="minorHAnsi" w:hAnsi="Times New Roman"/>
                <w:sz w:val="24"/>
                <w:szCs w:val="24"/>
              </w:rPr>
              <w:t xml:space="preserve">МАССЕ </w:t>
            </w:r>
            <w:r w:rsidR="006F2E50" w:rsidRPr="00CD7F68">
              <w:rPr>
                <w:rFonts w:ascii="Times New Roman" w:eastAsiaTheme="minorHAnsi" w:hAnsi="Times New Roman"/>
                <w:sz w:val="24"/>
                <w:szCs w:val="24"/>
              </w:rPr>
              <w:t>–</w:t>
            </w:r>
            <w:r w:rsidR="008C61C7" w:rsidRPr="00CD7F68">
              <w:rPr>
                <w:rFonts w:ascii="Times New Roman" w:eastAsiaTheme="minorHAnsi" w:hAnsi="Times New Roman"/>
                <w:sz w:val="24"/>
                <w:szCs w:val="24"/>
              </w:rPr>
              <w:t xml:space="preserve"> major adverse cardiac and cerebrovascular events</w:t>
            </w:r>
            <w:r>
              <w:rPr>
                <w:rFonts w:ascii="Times New Roman" w:eastAsiaTheme="minorHAnsi" w:hAnsi="Times New Roman"/>
                <w:sz w:val="24"/>
                <w:szCs w:val="24"/>
              </w:rPr>
              <w:t>/</w:t>
            </w:r>
            <w:r w:rsidR="008C61C7" w:rsidRPr="00CD7F68">
              <w:rPr>
                <w:rFonts w:ascii="Times New Roman" w:eastAsiaTheme="minorHAnsi" w:hAnsi="Times New Roman"/>
                <w:sz w:val="24"/>
                <w:szCs w:val="24"/>
              </w:rPr>
              <w:t>основные неблагоприятные</w:t>
            </w:r>
            <w:r w:rsidR="008C61C7" w:rsidRPr="008C61C7">
              <w:rPr>
                <w:rFonts w:ascii="Times New Roman" w:eastAsiaTheme="minorHAnsi" w:hAnsi="Times New Roman"/>
                <w:sz w:val="24"/>
                <w:szCs w:val="24"/>
              </w:rPr>
              <w:t xml:space="preserve"> кардиальные и цереброваскулярные события</w:t>
            </w:r>
            <w:r>
              <w:rPr>
                <w:rFonts w:ascii="Times New Roman" w:eastAsiaTheme="minorHAnsi" w:hAnsi="Times New Roman"/>
                <w:sz w:val="24"/>
                <w:szCs w:val="24"/>
              </w:rPr>
              <w:t>.</w:t>
            </w:r>
          </w:p>
          <w:p w14:paraId="68216BB2" w14:textId="2757A005" w:rsidR="008C61C7" w:rsidRPr="008C61C7" w:rsidRDefault="00CD7F68" w:rsidP="00CD7F68">
            <w:pPr>
              <w:autoSpaceDE w:val="0"/>
              <w:autoSpaceDN w:val="0"/>
              <w:adjustRightInd w:val="0"/>
              <w:spacing w:after="0" w:line="240" w:lineRule="auto"/>
              <w:ind w:left="34"/>
              <w:jc w:val="both"/>
              <w:rPr>
                <w:rFonts w:ascii="Times New Roman" w:eastAsiaTheme="minorHAnsi" w:hAnsi="Times New Roman"/>
                <w:sz w:val="24"/>
                <w:szCs w:val="24"/>
              </w:rPr>
            </w:pPr>
            <w:r>
              <w:rPr>
                <w:rFonts w:ascii="Times New Roman" w:eastAsiaTheme="minorHAnsi" w:hAnsi="Times New Roman"/>
                <w:sz w:val="24"/>
                <w:szCs w:val="24"/>
              </w:rPr>
              <w:t>13.</w:t>
            </w:r>
            <w:r w:rsidR="008C61C7" w:rsidRPr="008C61C7">
              <w:rPr>
                <w:rFonts w:ascii="Times New Roman" w:eastAsiaTheme="minorHAnsi" w:hAnsi="Times New Roman"/>
                <w:sz w:val="24"/>
                <w:szCs w:val="24"/>
              </w:rPr>
              <w:t xml:space="preserve"> SS – SYNTAX Score</w:t>
            </w:r>
          </w:p>
        </w:tc>
      </w:tr>
    </w:tbl>
    <w:p w14:paraId="1BBDFEF7" w14:textId="77777777" w:rsidR="00DC613D" w:rsidRPr="008C61C7" w:rsidRDefault="00DC613D" w:rsidP="00DC613D">
      <w:pPr>
        <w:spacing w:after="0" w:line="240" w:lineRule="auto"/>
        <w:jc w:val="both"/>
        <w:rPr>
          <w:rFonts w:ascii="Times New Roman" w:eastAsiaTheme="minorHAnsi" w:hAnsi="Times New Roman"/>
          <w:sz w:val="24"/>
          <w:szCs w:val="24"/>
        </w:rPr>
      </w:pPr>
    </w:p>
    <w:p w14:paraId="62EB1362" w14:textId="77777777" w:rsidR="00DC613D" w:rsidRPr="008C61C7" w:rsidRDefault="00DC613D" w:rsidP="00DC613D">
      <w:pPr>
        <w:spacing w:after="0" w:line="240" w:lineRule="auto"/>
        <w:jc w:val="both"/>
        <w:rPr>
          <w:rFonts w:ascii="Times New Roman" w:eastAsiaTheme="minorHAnsi" w:hAnsi="Times New Roman"/>
          <w:sz w:val="24"/>
          <w:szCs w:val="24"/>
        </w:rPr>
      </w:pPr>
    </w:p>
    <w:p w14:paraId="6F5385A5" w14:textId="77777777" w:rsidR="005859E5" w:rsidRPr="008C61C7" w:rsidRDefault="005859E5" w:rsidP="00421058">
      <w:pPr>
        <w:autoSpaceDE w:val="0"/>
        <w:autoSpaceDN w:val="0"/>
        <w:adjustRightInd w:val="0"/>
        <w:spacing w:after="0" w:line="240" w:lineRule="auto"/>
        <w:ind w:firstLine="284"/>
        <w:jc w:val="center"/>
        <w:rPr>
          <w:rFonts w:ascii="Times New Roman" w:hAnsi="Times New Roman"/>
          <w:sz w:val="24"/>
          <w:szCs w:val="24"/>
          <w:lang w:val="kk-KZ"/>
        </w:rPr>
      </w:pPr>
    </w:p>
    <w:p w14:paraId="723AEC1F" w14:textId="77777777" w:rsidR="00344B9B" w:rsidRPr="008C61C7" w:rsidRDefault="00344B9B" w:rsidP="00421058">
      <w:pPr>
        <w:autoSpaceDE w:val="0"/>
        <w:autoSpaceDN w:val="0"/>
        <w:adjustRightInd w:val="0"/>
        <w:spacing w:after="0" w:line="240" w:lineRule="auto"/>
        <w:ind w:firstLine="284"/>
        <w:jc w:val="center"/>
        <w:rPr>
          <w:rFonts w:ascii="Times New Roman" w:hAnsi="Times New Roman"/>
          <w:b/>
          <w:sz w:val="24"/>
          <w:szCs w:val="24"/>
          <w:lang w:val="kk-KZ"/>
        </w:rPr>
      </w:pPr>
    </w:p>
    <w:p w14:paraId="598151BA" w14:textId="77777777" w:rsidR="00344B9B" w:rsidRPr="008C61C7" w:rsidRDefault="00344B9B" w:rsidP="00421058">
      <w:pPr>
        <w:autoSpaceDE w:val="0"/>
        <w:autoSpaceDN w:val="0"/>
        <w:adjustRightInd w:val="0"/>
        <w:spacing w:after="0" w:line="240" w:lineRule="auto"/>
        <w:ind w:firstLine="284"/>
        <w:jc w:val="center"/>
        <w:rPr>
          <w:rFonts w:ascii="Times New Roman" w:hAnsi="Times New Roman"/>
          <w:b/>
          <w:sz w:val="28"/>
          <w:szCs w:val="28"/>
          <w:lang w:val="kk-KZ"/>
        </w:rPr>
      </w:pPr>
    </w:p>
    <w:p w14:paraId="51293F23" w14:textId="77777777" w:rsidR="00344B9B" w:rsidRPr="008C61C7" w:rsidRDefault="00344B9B" w:rsidP="00421058">
      <w:pPr>
        <w:autoSpaceDE w:val="0"/>
        <w:autoSpaceDN w:val="0"/>
        <w:adjustRightInd w:val="0"/>
        <w:spacing w:after="0" w:line="240" w:lineRule="auto"/>
        <w:ind w:firstLine="284"/>
        <w:jc w:val="center"/>
        <w:rPr>
          <w:rFonts w:ascii="Times New Roman" w:hAnsi="Times New Roman"/>
          <w:b/>
          <w:sz w:val="28"/>
          <w:szCs w:val="28"/>
          <w:lang w:val="kk-KZ"/>
        </w:rPr>
      </w:pPr>
    </w:p>
    <w:p w14:paraId="3667F124" w14:textId="77777777" w:rsidR="00344B9B" w:rsidRPr="008C61C7" w:rsidRDefault="00344B9B" w:rsidP="00421058">
      <w:pPr>
        <w:autoSpaceDE w:val="0"/>
        <w:autoSpaceDN w:val="0"/>
        <w:adjustRightInd w:val="0"/>
        <w:spacing w:after="0" w:line="240" w:lineRule="auto"/>
        <w:ind w:firstLine="284"/>
        <w:jc w:val="center"/>
        <w:rPr>
          <w:rFonts w:ascii="Times New Roman" w:hAnsi="Times New Roman"/>
          <w:b/>
          <w:sz w:val="28"/>
          <w:szCs w:val="28"/>
          <w:lang w:val="kk-KZ"/>
        </w:rPr>
      </w:pPr>
    </w:p>
    <w:p w14:paraId="4C9ABA3C" w14:textId="77777777" w:rsidR="00344B9B" w:rsidRPr="008C61C7" w:rsidRDefault="00344B9B" w:rsidP="00421058">
      <w:pPr>
        <w:autoSpaceDE w:val="0"/>
        <w:autoSpaceDN w:val="0"/>
        <w:adjustRightInd w:val="0"/>
        <w:spacing w:after="0" w:line="240" w:lineRule="auto"/>
        <w:ind w:firstLine="284"/>
        <w:jc w:val="center"/>
        <w:rPr>
          <w:rFonts w:ascii="Times New Roman" w:hAnsi="Times New Roman"/>
          <w:b/>
          <w:sz w:val="28"/>
          <w:szCs w:val="28"/>
          <w:lang w:val="kk-KZ"/>
        </w:rPr>
      </w:pPr>
    </w:p>
    <w:p w14:paraId="66E76690" w14:textId="77777777" w:rsidR="00344B9B" w:rsidRPr="008C61C7" w:rsidRDefault="00344B9B" w:rsidP="00421058">
      <w:pPr>
        <w:autoSpaceDE w:val="0"/>
        <w:autoSpaceDN w:val="0"/>
        <w:adjustRightInd w:val="0"/>
        <w:spacing w:after="0" w:line="240" w:lineRule="auto"/>
        <w:ind w:firstLine="284"/>
        <w:jc w:val="center"/>
        <w:rPr>
          <w:rFonts w:ascii="Times New Roman" w:hAnsi="Times New Roman"/>
          <w:b/>
          <w:sz w:val="28"/>
          <w:szCs w:val="28"/>
          <w:lang w:val="kk-KZ"/>
        </w:rPr>
      </w:pPr>
    </w:p>
    <w:p w14:paraId="56568930" w14:textId="77777777" w:rsidR="00344B9B" w:rsidRPr="008C61C7" w:rsidRDefault="00344B9B" w:rsidP="00421058">
      <w:pPr>
        <w:autoSpaceDE w:val="0"/>
        <w:autoSpaceDN w:val="0"/>
        <w:adjustRightInd w:val="0"/>
        <w:spacing w:after="0" w:line="240" w:lineRule="auto"/>
        <w:ind w:firstLine="284"/>
        <w:jc w:val="center"/>
        <w:rPr>
          <w:rFonts w:ascii="Times New Roman" w:hAnsi="Times New Roman"/>
          <w:b/>
          <w:sz w:val="28"/>
          <w:szCs w:val="28"/>
          <w:lang w:val="kk-KZ"/>
        </w:rPr>
      </w:pPr>
    </w:p>
    <w:p w14:paraId="50D9DF56" w14:textId="77777777" w:rsidR="00344B9B" w:rsidRPr="008C61C7" w:rsidRDefault="00344B9B" w:rsidP="00421058">
      <w:pPr>
        <w:autoSpaceDE w:val="0"/>
        <w:autoSpaceDN w:val="0"/>
        <w:adjustRightInd w:val="0"/>
        <w:spacing w:after="0" w:line="240" w:lineRule="auto"/>
        <w:ind w:firstLine="284"/>
        <w:jc w:val="center"/>
        <w:rPr>
          <w:rFonts w:ascii="Times New Roman" w:hAnsi="Times New Roman"/>
          <w:b/>
          <w:sz w:val="28"/>
          <w:szCs w:val="28"/>
          <w:lang w:val="kk-KZ"/>
        </w:rPr>
      </w:pPr>
    </w:p>
    <w:p w14:paraId="5159CB78" w14:textId="77777777" w:rsidR="00C22137" w:rsidRPr="008C61C7" w:rsidRDefault="00C22137" w:rsidP="00421058">
      <w:pPr>
        <w:autoSpaceDE w:val="0"/>
        <w:autoSpaceDN w:val="0"/>
        <w:adjustRightInd w:val="0"/>
        <w:spacing w:after="0" w:line="240" w:lineRule="auto"/>
        <w:ind w:firstLine="284"/>
        <w:jc w:val="center"/>
        <w:rPr>
          <w:rFonts w:ascii="Times New Roman" w:hAnsi="Times New Roman"/>
          <w:b/>
          <w:sz w:val="28"/>
          <w:szCs w:val="28"/>
          <w:lang w:val="kk-KZ"/>
        </w:rPr>
      </w:pPr>
    </w:p>
    <w:p w14:paraId="7CDFA3A4" w14:textId="77777777" w:rsidR="00C22137" w:rsidRPr="008C61C7" w:rsidRDefault="00C22137" w:rsidP="00421058">
      <w:pPr>
        <w:autoSpaceDE w:val="0"/>
        <w:autoSpaceDN w:val="0"/>
        <w:adjustRightInd w:val="0"/>
        <w:spacing w:after="0" w:line="240" w:lineRule="auto"/>
        <w:ind w:firstLine="284"/>
        <w:jc w:val="center"/>
        <w:rPr>
          <w:rFonts w:ascii="Times New Roman" w:hAnsi="Times New Roman"/>
          <w:b/>
          <w:sz w:val="28"/>
          <w:szCs w:val="28"/>
          <w:lang w:val="kk-KZ"/>
        </w:rPr>
      </w:pPr>
    </w:p>
    <w:p w14:paraId="15234BA8" w14:textId="77777777" w:rsidR="008C61C7" w:rsidRPr="008C61C7" w:rsidRDefault="008C61C7" w:rsidP="00421058">
      <w:pPr>
        <w:autoSpaceDE w:val="0"/>
        <w:autoSpaceDN w:val="0"/>
        <w:adjustRightInd w:val="0"/>
        <w:spacing w:after="0" w:line="240" w:lineRule="auto"/>
        <w:ind w:firstLine="284"/>
        <w:jc w:val="center"/>
        <w:rPr>
          <w:rFonts w:ascii="Times New Roman" w:hAnsi="Times New Roman"/>
          <w:b/>
          <w:sz w:val="28"/>
          <w:szCs w:val="28"/>
          <w:lang w:val="kk-KZ"/>
        </w:rPr>
      </w:pPr>
      <w:r w:rsidRPr="008C61C7">
        <w:rPr>
          <w:rFonts w:ascii="Times New Roman" w:hAnsi="Times New Roman"/>
          <w:b/>
          <w:sz w:val="28"/>
          <w:szCs w:val="28"/>
          <w:lang w:val="kk-KZ"/>
        </w:rPr>
        <w:br w:type="page"/>
      </w:r>
    </w:p>
    <w:p w14:paraId="2A95BDBF" w14:textId="1215DD6A" w:rsidR="005859E5" w:rsidRPr="008C61C7" w:rsidRDefault="008C61C7" w:rsidP="00421058">
      <w:pPr>
        <w:autoSpaceDE w:val="0"/>
        <w:autoSpaceDN w:val="0"/>
        <w:adjustRightInd w:val="0"/>
        <w:spacing w:after="0" w:line="240" w:lineRule="auto"/>
        <w:ind w:firstLine="284"/>
        <w:jc w:val="center"/>
        <w:rPr>
          <w:rFonts w:ascii="Times New Roman" w:hAnsi="Times New Roman"/>
          <w:b/>
          <w:sz w:val="28"/>
          <w:szCs w:val="28"/>
          <w:lang w:val="kk-KZ"/>
        </w:rPr>
      </w:pPr>
      <w:r w:rsidRPr="008C61C7">
        <w:rPr>
          <w:rFonts w:ascii="Times New Roman" w:hAnsi="Times New Roman"/>
          <w:b/>
          <w:sz w:val="28"/>
          <w:szCs w:val="28"/>
          <w:lang w:val="kk-KZ"/>
        </w:rPr>
        <w:lastRenderedPageBreak/>
        <w:t>ПРИЛОЖЕНИЕ Ж</w:t>
      </w:r>
    </w:p>
    <w:p w14:paraId="36736AA7" w14:textId="77777777" w:rsidR="008C61C7" w:rsidRPr="008C61C7" w:rsidRDefault="008C61C7" w:rsidP="00421058">
      <w:pPr>
        <w:autoSpaceDE w:val="0"/>
        <w:autoSpaceDN w:val="0"/>
        <w:adjustRightInd w:val="0"/>
        <w:spacing w:after="0" w:line="240" w:lineRule="auto"/>
        <w:ind w:firstLine="284"/>
        <w:jc w:val="center"/>
        <w:rPr>
          <w:rFonts w:ascii="Times New Roman" w:hAnsi="Times New Roman"/>
          <w:b/>
          <w:sz w:val="28"/>
          <w:szCs w:val="28"/>
          <w:lang w:val="kk-KZ"/>
        </w:rPr>
      </w:pPr>
    </w:p>
    <w:p w14:paraId="4D9D02E8" w14:textId="3EC65266" w:rsidR="005859E5" w:rsidRPr="00CD7F68" w:rsidRDefault="00CD05AA" w:rsidP="008C61C7">
      <w:pPr>
        <w:autoSpaceDE w:val="0"/>
        <w:autoSpaceDN w:val="0"/>
        <w:adjustRightInd w:val="0"/>
        <w:spacing w:after="0" w:line="240" w:lineRule="auto"/>
        <w:jc w:val="center"/>
        <w:rPr>
          <w:rFonts w:ascii="Times New Roman" w:hAnsi="Times New Roman"/>
          <w:bCs/>
          <w:sz w:val="28"/>
          <w:szCs w:val="28"/>
        </w:rPr>
      </w:pPr>
      <w:r w:rsidRPr="00CD7F68">
        <w:rPr>
          <w:rFonts w:ascii="Times New Roman" w:hAnsi="Times New Roman"/>
          <w:bCs/>
          <w:sz w:val="28"/>
          <w:szCs w:val="28"/>
          <w:lang w:val="en-US"/>
        </w:rPr>
        <w:t>ROC</w:t>
      </w:r>
      <w:r w:rsidR="006F2E50" w:rsidRPr="00CD7F68">
        <w:rPr>
          <w:rFonts w:ascii="Times New Roman" w:hAnsi="Times New Roman"/>
          <w:bCs/>
          <w:sz w:val="28"/>
          <w:szCs w:val="28"/>
        </w:rPr>
        <w:t>–</w:t>
      </w:r>
      <w:r w:rsidRPr="00CD7F68">
        <w:rPr>
          <w:rFonts w:ascii="Times New Roman" w:hAnsi="Times New Roman"/>
          <w:bCs/>
          <w:sz w:val="28"/>
          <w:szCs w:val="28"/>
        </w:rPr>
        <w:t>кривые для количественных предикторов неблагоприятных событий</w:t>
      </w:r>
    </w:p>
    <w:p w14:paraId="234DA38A" w14:textId="77777777" w:rsidR="008C61C7" w:rsidRPr="008C61C7" w:rsidRDefault="008C61C7" w:rsidP="00421058">
      <w:pPr>
        <w:autoSpaceDE w:val="0"/>
        <w:autoSpaceDN w:val="0"/>
        <w:adjustRightInd w:val="0"/>
        <w:spacing w:after="0" w:line="240" w:lineRule="auto"/>
        <w:ind w:firstLine="284"/>
        <w:jc w:val="center"/>
        <w:rPr>
          <w:rFonts w:ascii="Times New Roman" w:hAnsi="Times New Roman"/>
          <w:sz w:val="28"/>
          <w:szCs w:val="28"/>
        </w:rPr>
      </w:pPr>
    </w:p>
    <w:p w14:paraId="1B8552CE" w14:textId="77777777" w:rsidR="00DB68FC" w:rsidRPr="008C61C7" w:rsidRDefault="00DB68FC" w:rsidP="00DB68FC">
      <w:pPr>
        <w:autoSpaceDE w:val="0"/>
        <w:autoSpaceDN w:val="0"/>
        <w:adjustRightInd w:val="0"/>
        <w:spacing w:after="0" w:line="240" w:lineRule="auto"/>
        <w:jc w:val="center"/>
        <w:rPr>
          <w:rFonts w:ascii="Times New Roman" w:hAnsi="Times New Roman"/>
          <w:b/>
          <w:sz w:val="28"/>
          <w:szCs w:val="28"/>
        </w:rPr>
      </w:pPr>
      <w:r w:rsidRPr="008C61C7">
        <w:rPr>
          <w:rFonts w:ascii="Times New Roman" w:hAnsi="Times New Roman"/>
          <w:b/>
          <w:noProof/>
          <w:sz w:val="28"/>
          <w:szCs w:val="28"/>
          <w:lang w:eastAsia="ru-RU"/>
        </w:rPr>
        <w:drawing>
          <wp:inline distT="0" distB="0" distL="0" distR="0" wp14:anchorId="53C9A385" wp14:editId="35641E55">
            <wp:extent cx="6076950" cy="6124575"/>
            <wp:effectExtent l="0" t="0" r="0" b="9525"/>
            <wp:docPr id="34" name="Рисунок 34" descr="C:\Users\User\Desktop\Диссертация\Рисунки\РисункиРОК\ОбщКогортаРок\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Диссертация\Рисунки\РисункиРОК\ОбщКогортаРок\2-1-6.jpg"/>
                    <pic:cNvPicPr>
                      <a:picLocks noChangeAspect="1" noChangeArrowheads="1"/>
                    </pic:cNvPicPr>
                  </pic:nvPicPr>
                  <pic:blipFill rotWithShape="1">
                    <a:blip r:embed="rId62">
                      <a:extLst>
                        <a:ext uri="{28A0092B-C50C-407E-A947-70E740481C1C}">
                          <a14:useLocalDpi xmlns:a14="http://schemas.microsoft.com/office/drawing/2010/main" val="0"/>
                        </a:ext>
                      </a:extLst>
                    </a:blip>
                    <a:srcRect b="1636"/>
                    <a:stretch/>
                  </pic:blipFill>
                  <pic:spPr bwMode="auto">
                    <a:xfrm>
                      <a:off x="0" y="0"/>
                      <a:ext cx="6082179" cy="6129845"/>
                    </a:xfrm>
                    <a:prstGeom prst="rect">
                      <a:avLst/>
                    </a:prstGeom>
                    <a:noFill/>
                    <a:ln>
                      <a:noFill/>
                    </a:ln>
                    <a:extLst>
                      <a:ext uri="{53640926-AAD7-44D8-BBD7-CCE9431645EC}">
                        <a14:shadowObscured xmlns:a14="http://schemas.microsoft.com/office/drawing/2010/main"/>
                      </a:ext>
                    </a:extLst>
                  </pic:spPr>
                </pic:pic>
              </a:graphicData>
            </a:graphic>
          </wp:inline>
        </w:drawing>
      </w:r>
    </w:p>
    <w:p w14:paraId="5151B96F" w14:textId="77777777" w:rsidR="00CD7F68" w:rsidRPr="00CD7F68" w:rsidRDefault="00CD7F68" w:rsidP="00CD7F68">
      <w:pPr>
        <w:autoSpaceDE w:val="0"/>
        <w:autoSpaceDN w:val="0"/>
        <w:adjustRightInd w:val="0"/>
        <w:spacing w:after="0" w:line="240" w:lineRule="auto"/>
        <w:ind w:firstLine="709"/>
        <w:jc w:val="both"/>
        <w:rPr>
          <w:rFonts w:ascii="Times New Roman" w:hAnsi="Times New Roman"/>
          <w:sz w:val="16"/>
          <w:szCs w:val="16"/>
        </w:rPr>
      </w:pPr>
    </w:p>
    <w:p w14:paraId="282F41FA" w14:textId="5BB5C2BC" w:rsidR="00181625" w:rsidRPr="008C61C7" w:rsidRDefault="00181625" w:rsidP="00CD7F68">
      <w:pPr>
        <w:autoSpaceDE w:val="0"/>
        <w:autoSpaceDN w:val="0"/>
        <w:adjustRightInd w:val="0"/>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ДИ – доверительный интервал; ИМ – инфаркт миокарда; ИМТ – индекс массы тела; ОНМК – острое нарушение мозгового кровообращения; МАССЕ </w:t>
      </w:r>
      <w:r w:rsidR="006F2E50">
        <w:rPr>
          <w:rFonts w:ascii="Times New Roman" w:hAnsi="Times New Roman"/>
          <w:sz w:val="24"/>
          <w:szCs w:val="24"/>
        </w:rPr>
        <w:t>–</w:t>
      </w:r>
      <w:r w:rsidRPr="008C61C7">
        <w:rPr>
          <w:rFonts w:ascii="Times New Roman" w:hAnsi="Times New Roman"/>
          <w:sz w:val="24"/>
          <w:szCs w:val="24"/>
        </w:rPr>
        <w:t xml:space="preserve"> major adverse cardiac and cerebrovascular events</w:t>
      </w:r>
      <w:r w:rsidR="00CD7F68">
        <w:rPr>
          <w:rFonts w:ascii="Times New Roman" w:hAnsi="Times New Roman"/>
          <w:sz w:val="24"/>
          <w:szCs w:val="24"/>
        </w:rPr>
        <w:t>/</w:t>
      </w:r>
      <w:r w:rsidRPr="008C61C7">
        <w:rPr>
          <w:rFonts w:ascii="Times New Roman" w:hAnsi="Times New Roman"/>
          <w:sz w:val="24"/>
          <w:szCs w:val="24"/>
        </w:rPr>
        <w:t xml:space="preserve">основные неблагоприятные кардиальные и цереброваскулярные события; </w:t>
      </w:r>
      <w:r w:rsidRPr="008C61C7">
        <w:rPr>
          <w:rFonts w:ascii="Times New Roman" w:hAnsi="Times New Roman"/>
          <w:sz w:val="24"/>
          <w:szCs w:val="24"/>
          <w:lang w:val="en-US"/>
        </w:rPr>
        <w:t>AUC</w:t>
      </w:r>
      <w:r w:rsidRPr="008C61C7">
        <w:rPr>
          <w:rFonts w:ascii="Times New Roman" w:hAnsi="Times New Roman"/>
          <w:sz w:val="24"/>
          <w:szCs w:val="24"/>
        </w:rPr>
        <w:t xml:space="preserve"> </w:t>
      </w:r>
      <w:r w:rsidR="006F2E50">
        <w:rPr>
          <w:rFonts w:ascii="Times New Roman" w:hAnsi="Times New Roman"/>
          <w:sz w:val="24"/>
          <w:szCs w:val="24"/>
        </w:rPr>
        <w:t>–</w:t>
      </w:r>
      <w:r w:rsidRPr="008C61C7">
        <w:rPr>
          <w:rFonts w:ascii="Times New Roman" w:hAnsi="Times New Roman"/>
          <w:sz w:val="24"/>
          <w:szCs w:val="24"/>
        </w:rPr>
        <w:t xml:space="preserve">  </w:t>
      </w:r>
      <w:r w:rsidRPr="008C61C7">
        <w:rPr>
          <w:rFonts w:ascii="Times New Roman" w:hAnsi="Times New Roman"/>
          <w:sz w:val="24"/>
          <w:szCs w:val="24"/>
          <w:lang w:val="en-US"/>
        </w:rPr>
        <w:t>area</w:t>
      </w:r>
      <w:r w:rsidRPr="008C61C7">
        <w:rPr>
          <w:rFonts w:ascii="Times New Roman" w:hAnsi="Times New Roman"/>
          <w:sz w:val="24"/>
          <w:szCs w:val="24"/>
        </w:rPr>
        <w:t xml:space="preserve"> </w:t>
      </w:r>
      <w:r w:rsidRPr="008C61C7">
        <w:rPr>
          <w:rFonts w:ascii="Times New Roman" w:hAnsi="Times New Roman"/>
          <w:sz w:val="24"/>
          <w:szCs w:val="24"/>
          <w:lang w:val="en-US"/>
        </w:rPr>
        <w:t>under</w:t>
      </w:r>
      <w:r w:rsidRPr="008C61C7">
        <w:rPr>
          <w:rFonts w:ascii="Times New Roman" w:hAnsi="Times New Roman"/>
          <w:sz w:val="24"/>
          <w:szCs w:val="24"/>
        </w:rPr>
        <w:t xml:space="preserve"> </w:t>
      </w:r>
      <w:r w:rsidRPr="008C61C7">
        <w:rPr>
          <w:rFonts w:ascii="Times New Roman" w:hAnsi="Times New Roman"/>
          <w:sz w:val="24"/>
          <w:szCs w:val="24"/>
          <w:lang w:val="en-US"/>
        </w:rPr>
        <w:t>ROC</w:t>
      </w:r>
      <w:r w:rsidRPr="008C61C7">
        <w:rPr>
          <w:rFonts w:ascii="Times New Roman" w:hAnsi="Times New Roman"/>
          <w:sz w:val="24"/>
          <w:szCs w:val="24"/>
        </w:rPr>
        <w:t xml:space="preserve"> </w:t>
      </w:r>
      <w:r w:rsidRPr="008C61C7">
        <w:rPr>
          <w:rFonts w:ascii="Times New Roman" w:hAnsi="Times New Roman"/>
          <w:sz w:val="24"/>
          <w:szCs w:val="24"/>
          <w:lang w:val="en-US"/>
        </w:rPr>
        <w:t>curve</w:t>
      </w:r>
      <w:r w:rsidRPr="008C61C7">
        <w:rPr>
          <w:rFonts w:ascii="Times New Roman" w:hAnsi="Times New Roman"/>
          <w:sz w:val="24"/>
          <w:szCs w:val="24"/>
        </w:rPr>
        <w:t xml:space="preserve"> площадь под </w:t>
      </w:r>
      <w:r w:rsidRPr="008C61C7">
        <w:rPr>
          <w:rFonts w:ascii="Times New Roman" w:hAnsi="Times New Roman"/>
          <w:sz w:val="24"/>
          <w:szCs w:val="24"/>
          <w:lang w:val="en-US"/>
        </w:rPr>
        <w:t>ROC</w:t>
      </w:r>
      <w:r w:rsidR="006F2E50">
        <w:rPr>
          <w:rFonts w:ascii="Times New Roman" w:hAnsi="Times New Roman"/>
          <w:sz w:val="24"/>
          <w:szCs w:val="24"/>
        </w:rPr>
        <w:t>–</w:t>
      </w:r>
      <w:r w:rsidRPr="008C61C7">
        <w:rPr>
          <w:rFonts w:ascii="Times New Roman" w:hAnsi="Times New Roman"/>
          <w:sz w:val="24"/>
          <w:szCs w:val="24"/>
        </w:rPr>
        <w:t>кривой</w:t>
      </w:r>
    </w:p>
    <w:p w14:paraId="2A375BC4" w14:textId="77777777" w:rsidR="008C61C7" w:rsidRPr="00CD7F68" w:rsidRDefault="008C61C7" w:rsidP="00181625">
      <w:pPr>
        <w:autoSpaceDE w:val="0"/>
        <w:autoSpaceDN w:val="0"/>
        <w:adjustRightInd w:val="0"/>
        <w:spacing w:after="0" w:line="240" w:lineRule="auto"/>
        <w:ind w:firstLine="284"/>
        <w:jc w:val="center"/>
        <w:rPr>
          <w:rFonts w:ascii="Times New Roman" w:hAnsi="Times New Roman"/>
          <w:sz w:val="16"/>
          <w:szCs w:val="16"/>
        </w:rPr>
      </w:pPr>
    </w:p>
    <w:p w14:paraId="3802EDCF" w14:textId="77777777" w:rsidR="003A4F2C" w:rsidRPr="008C61C7" w:rsidRDefault="00DB68FC" w:rsidP="00CD7F68">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Ж.1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коморбидности Charlson (А</w:t>
      </w:r>
      <w:proofErr w:type="gramStart"/>
      <w:r w:rsidRPr="008C61C7">
        <w:rPr>
          <w:rFonts w:ascii="Times New Roman" w:hAnsi="Times New Roman"/>
          <w:sz w:val="28"/>
          <w:szCs w:val="28"/>
        </w:rPr>
        <w:t>,Б</w:t>
      </w:r>
      <w:proofErr w:type="gramEnd"/>
      <w:r w:rsidRPr="008C61C7">
        <w:rPr>
          <w:rFonts w:ascii="Times New Roman" w:hAnsi="Times New Roman"/>
          <w:sz w:val="28"/>
          <w:szCs w:val="28"/>
        </w:rPr>
        <w:t xml:space="preserve">), ИМТ (В,Г), исходных баллов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 xml:space="preserve">(В) и индекса атерогенности для комбинации МАССЕ(Общая смертность+ИМ+ОНМК)(А), общей смертности (Б, В), кардиальной смерти (Г), высокой степени поражения коронарного русла по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 xml:space="preserve"> (≥</w:t>
      </w:r>
      <w:r w:rsidR="00D65CBF" w:rsidRPr="008C61C7">
        <w:rPr>
          <w:rFonts w:ascii="Times New Roman" w:hAnsi="Times New Roman"/>
          <w:sz w:val="28"/>
          <w:szCs w:val="28"/>
        </w:rPr>
        <w:t xml:space="preserve"> </w:t>
      </w:r>
      <w:r w:rsidRPr="008C61C7">
        <w:rPr>
          <w:rFonts w:ascii="Times New Roman" w:hAnsi="Times New Roman"/>
          <w:sz w:val="28"/>
          <w:szCs w:val="28"/>
        </w:rPr>
        <w:t xml:space="preserve">33)(Д,Е) – для общей когорты больных низкой и промежуточной категории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 xml:space="preserve"> (≤</w:t>
      </w:r>
      <w:r w:rsidR="00D65CBF" w:rsidRPr="008C61C7">
        <w:rPr>
          <w:rFonts w:ascii="Times New Roman" w:hAnsi="Times New Roman"/>
          <w:sz w:val="28"/>
          <w:szCs w:val="28"/>
        </w:rPr>
        <w:t xml:space="preserve"> </w:t>
      </w:r>
      <w:r w:rsidRPr="008C61C7">
        <w:rPr>
          <w:rFonts w:ascii="Times New Roman" w:hAnsi="Times New Roman"/>
          <w:sz w:val="28"/>
          <w:szCs w:val="28"/>
        </w:rPr>
        <w:t xml:space="preserve">32) </w:t>
      </w:r>
    </w:p>
    <w:p w14:paraId="6369FDCE" w14:textId="77777777" w:rsidR="00DB68FC" w:rsidRPr="008C61C7" w:rsidRDefault="00DB68FC" w:rsidP="008C61C7">
      <w:pPr>
        <w:autoSpaceDE w:val="0"/>
        <w:autoSpaceDN w:val="0"/>
        <w:adjustRightInd w:val="0"/>
        <w:spacing w:after="0" w:line="240" w:lineRule="auto"/>
        <w:jc w:val="center"/>
        <w:rPr>
          <w:rFonts w:ascii="Times New Roman" w:hAnsi="Times New Roman"/>
          <w:sz w:val="26"/>
          <w:szCs w:val="26"/>
        </w:rPr>
      </w:pPr>
      <w:r w:rsidRPr="008C61C7">
        <w:rPr>
          <w:rFonts w:ascii="Times New Roman" w:hAnsi="Times New Roman"/>
          <w:noProof/>
          <w:sz w:val="26"/>
          <w:szCs w:val="26"/>
          <w:lang w:eastAsia="ru-RU"/>
        </w:rPr>
        <w:lastRenderedPageBreak/>
        <w:drawing>
          <wp:inline distT="0" distB="0" distL="0" distR="0" wp14:anchorId="16BDF9EE" wp14:editId="58BB507B">
            <wp:extent cx="6010275" cy="5324355"/>
            <wp:effectExtent l="0" t="0" r="0" b="0"/>
            <wp:docPr id="38" name="Рисунок 38" descr="C:\Users\User\Desktop\Диссертация\Рисунки\РисункиРОК\ОбщКогортаРок\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Диссертация\Рисунки\РисункиРОК\ОбщКогортаРок\2-2-4.jpg"/>
                    <pic:cNvPicPr>
                      <a:picLocks noChangeAspect="1" noChangeArrowheads="1"/>
                    </pic:cNvPicPr>
                  </pic:nvPicPr>
                  <pic:blipFill rotWithShape="1">
                    <a:blip r:embed="rId63">
                      <a:extLst>
                        <a:ext uri="{28A0092B-C50C-407E-A947-70E740481C1C}">
                          <a14:useLocalDpi xmlns:a14="http://schemas.microsoft.com/office/drawing/2010/main" val="0"/>
                        </a:ext>
                      </a:extLst>
                    </a:blip>
                    <a:srcRect l="3893" r="2960"/>
                    <a:stretch/>
                  </pic:blipFill>
                  <pic:spPr bwMode="auto">
                    <a:xfrm>
                      <a:off x="0" y="0"/>
                      <a:ext cx="6026701" cy="5338906"/>
                    </a:xfrm>
                    <a:prstGeom prst="rect">
                      <a:avLst/>
                    </a:prstGeom>
                    <a:noFill/>
                    <a:ln>
                      <a:noFill/>
                    </a:ln>
                    <a:extLst>
                      <a:ext uri="{53640926-AAD7-44D8-BBD7-CCE9431645EC}">
                        <a14:shadowObscured xmlns:a14="http://schemas.microsoft.com/office/drawing/2010/main"/>
                      </a:ext>
                    </a:extLst>
                  </pic:spPr>
                </pic:pic>
              </a:graphicData>
            </a:graphic>
          </wp:inline>
        </w:drawing>
      </w:r>
    </w:p>
    <w:p w14:paraId="4BDB266E" w14:textId="77777777" w:rsidR="00CD7F68" w:rsidRPr="00CD7F68" w:rsidRDefault="00CD7F68" w:rsidP="00CD7F68">
      <w:pPr>
        <w:autoSpaceDE w:val="0"/>
        <w:autoSpaceDN w:val="0"/>
        <w:adjustRightInd w:val="0"/>
        <w:spacing w:after="0" w:line="240" w:lineRule="auto"/>
        <w:ind w:firstLine="709"/>
        <w:jc w:val="both"/>
        <w:rPr>
          <w:rFonts w:ascii="Times New Roman" w:hAnsi="Times New Roman"/>
          <w:sz w:val="16"/>
          <w:szCs w:val="16"/>
        </w:rPr>
      </w:pPr>
    </w:p>
    <w:p w14:paraId="743ABF58" w14:textId="76F90FAC" w:rsidR="00181625" w:rsidRPr="008C61C7" w:rsidRDefault="00181625" w:rsidP="00CD7F68">
      <w:pPr>
        <w:autoSpaceDE w:val="0"/>
        <w:autoSpaceDN w:val="0"/>
        <w:adjustRightInd w:val="0"/>
        <w:spacing w:after="0" w:line="240" w:lineRule="auto"/>
        <w:ind w:firstLine="709"/>
        <w:jc w:val="both"/>
        <w:rPr>
          <w:rFonts w:ascii="Times New Roman" w:hAnsi="Times New Roman"/>
          <w:sz w:val="24"/>
          <w:szCs w:val="24"/>
        </w:rPr>
      </w:pPr>
      <w:r w:rsidRPr="008C61C7">
        <w:rPr>
          <w:rFonts w:ascii="Times New Roman" w:hAnsi="Times New Roman"/>
          <w:sz w:val="24"/>
          <w:szCs w:val="24"/>
        </w:rPr>
        <w:t>ДИ – доверительный интервал; ИМТ – индекс массы тела; ОНМК – острое нарушение мозгового кровообращения;</w:t>
      </w:r>
      <w:r w:rsidR="00E93157" w:rsidRPr="008C61C7">
        <w:rPr>
          <w:rFonts w:ascii="Times New Roman" w:hAnsi="Times New Roman"/>
          <w:sz w:val="24"/>
          <w:szCs w:val="24"/>
        </w:rPr>
        <w:t xml:space="preserve"> ХСН – хроническая сердечная недостаточность; </w:t>
      </w:r>
      <w:r w:rsidRPr="008C61C7">
        <w:rPr>
          <w:rFonts w:ascii="Times New Roman" w:hAnsi="Times New Roman"/>
          <w:sz w:val="24"/>
          <w:szCs w:val="24"/>
          <w:lang w:val="en-US"/>
        </w:rPr>
        <w:t>AUC</w:t>
      </w:r>
      <w:r w:rsidRPr="008C61C7">
        <w:rPr>
          <w:rFonts w:ascii="Times New Roman" w:hAnsi="Times New Roman"/>
          <w:sz w:val="24"/>
          <w:szCs w:val="24"/>
        </w:rPr>
        <w:t xml:space="preserve"> </w:t>
      </w:r>
      <w:r w:rsidR="006F2E50">
        <w:rPr>
          <w:rFonts w:ascii="Times New Roman" w:hAnsi="Times New Roman"/>
          <w:sz w:val="24"/>
          <w:szCs w:val="24"/>
        </w:rPr>
        <w:t>–</w:t>
      </w:r>
      <w:r w:rsidRPr="008C61C7">
        <w:rPr>
          <w:rFonts w:ascii="Times New Roman" w:hAnsi="Times New Roman"/>
          <w:sz w:val="24"/>
          <w:szCs w:val="24"/>
        </w:rPr>
        <w:t xml:space="preserve">  </w:t>
      </w:r>
      <w:r w:rsidRPr="008C61C7">
        <w:rPr>
          <w:rFonts w:ascii="Times New Roman" w:hAnsi="Times New Roman"/>
          <w:sz w:val="24"/>
          <w:szCs w:val="24"/>
          <w:lang w:val="en-US"/>
        </w:rPr>
        <w:t>area</w:t>
      </w:r>
      <w:r w:rsidRPr="008C61C7">
        <w:rPr>
          <w:rFonts w:ascii="Times New Roman" w:hAnsi="Times New Roman"/>
          <w:sz w:val="24"/>
          <w:szCs w:val="24"/>
        </w:rPr>
        <w:t xml:space="preserve"> </w:t>
      </w:r>
      <w:r w:rsidRPr="008C61C7">
        <w:rPr>
          <w:rFonts w:ascii="Times New Roman" w:hAnsi="Times New Roman"/>
          <w:sz w:val="24"/>
          <w:szCs w:val="24"/>
          <w:lang w:val="en-US"/>
        </w:rPr>
        <w:t>under</w:t>
      </w:r>
      <w:r w:rsidRPr="008C61C7">
        <w:rPr>
          <w:rFonts w:ascii="Times New Roman" w:hAnsi="Times New Roman"/>
          <w:sz w:val="24"/>
          <w:szCs w:val="24"/>
        </w:rPr>
        <w:t xml:space="preserve"> </w:t>
      </w:r>
      <w:r w:rsidRPr="008C61C7">
        <w:rPr>
          <w:rFonts w:ascii="Times New Roman" w:hAnsi="Times New Roman"/>
          <w:sz w:val="24"/>
          <w:szCs w:val="24"/>
          <w:lang w:val="en-US"/>
        </w:rPr>
        <w:t>ROC</w:t>
      </w:r>
      <w:r w:rsidRPr="008C61C7">
        <w:rPr>
          <w:rFonts w:ascii="Times New Roman" w:hAnsi="Times New Roman"/>
          <w:sz w:val="24"/>
          <w:szCs w:val="24"/>
        </w:rPr>
        <w:t xml:space="preserve"> </w:t>
      </w:r>
      <w:r w:rsidRPr="008C61C7">
        <w:rPr>
          <w:rFonts w:ascii="Times New Roman" w:hAnsi="Times New Roman"/>
          <w:sz w:val="24"/>
          <w:szCs w:val="24"/>
          <w:lang w:val="en-US"/>
        </w:rPr>
        <w:t>curve</w:t>
      </w:r>
      <w:r w:rsidRPr="008C61C7">
        <w:rPr>
          <w:rFonts w:ascii="Times New Roman" w:hAnsi="Times New Roman"/>
          <w:sz w:val="24"/>
          <w:szCs w:val="24"/>
        </w:rPr>
        <w:t xml:space="preserve"> площадь под </w:t>
      </w:r>
      <w:r w:rsidRPr="008C61C7">
        <w:rPr>
          <w:rFonts w:ascii="Times New Roman" w:hAnsi="Times New Roman"/>
          <w:sz w:val="24"/>
          <w:szCs w:val="24"/>
          <w:lang w:val="en-US"/>
        </w:rPr>
        <w:t>ROC</w:t>
      </w:r>
      <w:r w:rsidR="006F2E50">
        <w:rPr>
          <w:rFonts w:ascii="Times New Roman" w:hAnsi="Times New Roman"/>
          <w:sz w:val="24"/>
          <w:szCs w:val="24"/>
        </w:rPr>
        <w:t>–</w:t>
      </w:r>
      <w:r w:rsidRPr="008C61C7">
        <w:rPr>
          <w:rFonts w:ascii="Times New Roman" w:hAnsi="Times New Roman"/>
          <w:sz w:val="24"/>
          <w:szCs w:val="24"/>
        </w:rPr>
        <w:t>кривой</w:t>
      </w:r>
    </w:p>
    <w:p w14:paraId="42693AA8" w14:textId="77777777" w:rsidR="008C61C7" w:rsidRPr="00CD7F68" w:rsidRDefault="008C61C7" w:rsidP="00181625">
      <w:pPr>
        <w:autoSpaceDE w:val="0"/>
        <w:autoSpaceDN w:val="0"/>
        <w:adjustRightInd w:val="0"/>
        <w:spacing w:after="0" w:line="240" w:lineRule="auto"/>
        <w:ind w:firstLine="284"/>
        <w:jc w:val="center"/>
        <w:rPr>
          <w:rFonts w:ascii="Times New Roman" w:hAnsi="Times New Roman"/>
          <w:sz w:val="16"/>
          <w:szCs w:val="16"/>
        </w:rPr>
      </w:pPr>
    </w:p>
    <w:p w14:paraId="0CCB884F" w14:textId="77777777" w:rsidR="00DB68FC" w:rsidRPr="008C61C7" w:rsidRDefault="00DB68FC" w:rsidP="00CD7F68">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Ж.2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коморбидности Charlson (А</w:t>
      </w:r>
      <w:proofErr w:type="gramStart"/>
      <w:r w:rsidRPr="008C61C7">
        <w:rPr>
          <w:rFonts w:ascii="Times New Roman" w:hAnsi="Times New Roman"/>
          <w:sz w:val="28"/>
          <w:szCs w:val="28"/>
        </w:rPr>
        <w:t>,Г</w:t>
      </w:r>
      <w:proofErr w:type="gramEnd"/>
      <w:r w:rsidRPr="008C61C7">
        <w:rPr>
          <w:rFonts w:ascii="Times New Roman" w:hAnsi="Times New Roman"/>
          <w:sz w:val="28"/>
          <w:szCs w:val="28"/>
        </w:rPr>
        <w:t>), ИМТ (</w:t>
      </w:r>
      <w:r w:rsidR="009E1303" w:rsidRPr="008C61C7">
        <w:rPr>
          <w:rFonts w:ascii="Times New Roman" w:hAnsi="Times New Roman"/>
          <w:sz w:val="28"/>
          <w:szCs w:val="28"/>
        </w:rPr>
        <w:t>Б</w:t>
      </w:r>
      <w:r w:rsidRPr="008C61C7">
        <w:rPr>
          <w:rFonts w:ascii="Times New Roman" w:hAnsi="Times New Roman"/>
          <w:sz w:val="28"/>
          <w:szCs w:val="28"/>
        </w:rPr>
        <w:t>), исходн</w:t>
      </w:r>
      <w:r w:rsidR="009E1303" w:rsidRPr="008C61C7">
        <w:rPr>
          <w:rFonts w:ascii="Times New Roman" w:hAnsi="Times New Roman"/>
          <w:sz w:val="28"/>
          <w:szCs w:val="28"/>
        </w:rPr>
        <w:t xml:space="preserve">ой ФВЛЖ </w:t>
      </w:r>
      <w:r w:rsidRPr="008C61C7">
        <w:rPr>
          <w:rFonts w:ascii="Times New Roman" w:hAnsi="Times New Roman"/>
          <w:sz w:val="28"/>
          <w:szCs w:val="28"/>
        </w:rPr>
        <w:t xml:space="preserve">(В) для </w:t>
      </w:r>
      <w:r w:rsidR="009E1303" w:rsidRPr="008C61C7">
        <w:rPr>
          <w:rFonts w:ascii="Times New Roman" w:hAnsi="Times New Roman"/>
          <w:sz w:val="28"/>
          <w:szCs w:val="28"/>
        </w:rPr>
        <w:t xml:space="preserve">развития ХСН (А,Б,В) и ОНМК(Г) </w:t>
      </w:r>
      <w:r w:rsidRPr="008C61C7">
        <w:rPr>
          <w:rFonts w:ascii="Times New Roman" w:hAnsi="Times New Roman"/>
          <w:sz w:val="28"/>
          <w:szCs w:val="28"/>
        </w:rPr>
        <w:t xml:space="preserve">– для общей когорты больных низкой и промежуточной категории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 xml:space="preserve"> (≤</w:t>
      </w:r>
      <w:r w:rsidR="00D65CBF" w:rsidRPr="008C61C7">
        <w:rPr>
          <w:rFonts w:ascii="Times New Roman" w:hAnsi="Times New Roman"/>
          <w:sz w:val="28"/>
          <w:szCs w:val="28"/>
        </w:rPr>
        <w:t xml:space="preserve"> </w:t>
      </w:r>
      <w:r w:rsidRPr="008C61C7">
        <w:rPr>
          <w:rFonts w:ascii="Times New Roman" w:hAnsi="Times New Roman"/>
          <w:sz w:val="28"/>
          <w:szCs w:val="28"/>
        </w:rPr>
        <w:t xml:space="preserve">32) </w:t>
      </w:r>
    </w:p>
    <w:p w14:paraId="7739038E" w14:textId="77777777" w:rsidR="00E93157" w:rsidRPr="008C61C7" w:rsidRDefault="00E93157" w:rsidP="00CD7F68">
      <w:pPr>
        <w:tabs>
          <w:tab w:val="left" w:pos="2756"/>
        </w:tabs>
        <w:rPr>
          <w:rFonts w:ascii="Times New Roman" w:hAnsi="Times New Roman"/>
          <w:noProof/>
          <w:sz w:val="26"/>
          <w:szCs w:val="26"/>
          <w:lang w:eastAsia="ru-RU"/>
        </w:rPr>
      </w:pPr>
    </w:p>
    <w:p w14:paraId="614A5C04" w14:textId="77777777" w:rsidR="00E93157" w:rsidRPr="008C61C7" w:rsidRDefault="009E1303" w:rsidP="00E93157">
      <w:pPr>
        <w:tabs>
          <w:tab w:val="left" w:pos="2756"/>
        </w:tabs>
        <w:spacing w:after="0" w:line="240" w:lineRule="auto"/>
        <w:jc w:val="center"/>
        <w:rPr>
          <w:rFonts w:ascii="Times New Roman" w:hAnsi="Times New Roman"/>
          <w:sz w:val="26"/>
          <w:szCs w:val="26"/>
        </w:rPr>
      </w:pPr>
      <w:r w:rsidRPr="008C61C7">
        <w:rPr>
          <w:rFonts w:ascii="Times New Roman" w:hAnsi="Times New Roman"/>
          <w:noProof/>
          <w:sz w:val="26"/>
          <w:szCs w:val="26"/>
          <w:lang w:eastAsia="ru-RU"/>
        </w:rPr>
        <w:lastRenderedPageBreak/>
        <w:drawing>
          <wp:inline distT="0" distB="0" distL="0" distR="0" wp14:anchorId="0FE0EC95" wp14:editId="0D3B8232">
            <wp:extent cx="5819198" cy="7039155"/>
            <wp:effectExtent l="0" t="0" r="0" b="9525"/>
            <wp:docPr id="40" name="Рисунок 40" descr="C:\Users\User\Desktop\Диссертация\Рисунки\РисункиРОК\SS1\SS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Диссертация\Рисунки\РисункиРОК\SS1\SS1-6-2.jpg"/>
                    <pic:cNvPicPr>
                      <a:picLocks noChangeAspect="1" noChangeArrowheads="1"/>
                    </pic:cNvPicPr>
                  </pic:nvPicPr>
                  <pic:blipFill rotWithShape="1">
                    <a:blip r:embed="rId64">
                      <a:extLst>
                        <a:ext uri="{28A0092B-C50C-407E-A947-70E740481C1C}">
                          <a14:useLocalDpi xmlns:a14="http://schemas.microsoft.com/office/drawing/2010/main" val="0"/>
                        </a:ext>
                      </a:extLst>
                    </a:blip>
                    <a:srcRect l="4740" r="2753"/>
                    <a:stretch/>
                  </pic:blipFill>
                  <pic:spPr bwMode="auto">
                    <a:xfrm>
                      <a:off x="0" y="0"/>
                      <a:ext cx="5825198" cy="7046412"/>
                    </a:xfrm>
                    <a:prstGeom prst="rect">
                      <a:avLst/>
                    </a:prstGeom>
                    <a:noFill/>
                    <a:ln>
                      <a:noFill/>
                    </a:ln>
                    <a:extLst>
                      <a:ext uri="{53640926-AAD7-44D8-BBD7-CCE9431645EC}">
                        <a14:shadowObscured xmlns:a14="http://schemas.microsoft.com/office/drawing/2010/main"/>
                      </a:ext>
                    </a:extLst>
                  </pic:spPr>
                </pic:pic>
              </a:graphicData>
            </a:graphic>
          </wp:inline>
        </w:drawing>
      </w:r>
    </w:p>
    <w:p w14:paraId="4D6F4DEA" w14:textId="77777777" w:rsidR="00CD7F68" w:rsidRPr="00CD7F68" w:rsidRDefault="00CD7F68" w:rsidP="00CD7F68">
      <w:pPr>
        <w:tabs>
          <w:tab w:val="left" w:pos="2756"/>
        </w:tabs>
        <w:spacing w:after="0" w:line="240" w:lineRule="auto"/>
        <w:ind w:firstLine="709"/>
        <w:jc w:val="both"/>
        <w:rPr>
          <w:rFonts w:ascii="Times New Roman" w:hAnsi="Times New Roman"/>
          <w:sz w:val="16"/>
          <w:szCs w:val="16"/>
        </w:rPr>
      </w:pPr>
    </w:p>
    <w:p w14:paraId="7CB8E1FC" w14:textId="157356F5" w:rsidR="00E93157" w:rsidRPr="00CD7F68" w:rsidRDefault="00E93157" w:rsidP="00CD7F68">
      <w:pPr>
        <w:tabs>
          <w:tab w:val="left" w:pos="2756"/>
        </w:tabs>
        <w:spacing w:after="0" w:line="240" w:lineRule="auto"/>
        <w:ind w:firstLine="709"/>
        <w:jc w:val="both"/>
        <w:rPr>
          <w:rFonts w:ascii="Times New Roman" w:hAnsi="Times New Roman"/>
          <w:sz w:val="24"/>
          <w:szCs w:val="24"/>
        </w:rPr>
      </w:pPr>
      <w:r w:rsidRPr="00CD7F68">
        <w:rPr>
          <w:rFonts w:ascii="Times New Roman" w:hAnsi="Times New Roman"/>
          <w:sz w:val="24"/>
          <w:szCs w:val="24"/>
        </w:rPr>
        <w:t xml:space="preserve">ДИ – доверительный интервал; ИМ – инфаркт миокарда; ОНМК – острое нарушение мозгового кровообращения; ФВЛЖ – фракция выброса левого желудочка; ХСН – хроническая сердечная недостаточность; МАССЕ </w:t>
      </w:r>
      <w:r w:rsidR="006F2E50" w:rsidRPr="00CD7F68">
        <w:rPr>
          <w:rFonts w:ascii="Times New Roman" w:hAnsi="Times New Roman"/>
          <w:sz w:val="24"/>
          <w:szCs w:val="24"/>
        </w:rPr>
        <w:t>–</w:t>
      </w:r>
      <w:r w:rsidRPr="00CD7F68">
        <w:rPr>
          <w:rFonts w:ascii="Times New Roman" w:hAnsi="Times New Roman"/>
          <w:sz w:val="24"/>
          <w:szCs w:val="24"/>
        </w:rPr>
        <w:t xml:space="preserve"> major adverse cardiac and cerebrovascular events</w:t>
      </w:r>
      <w:r w:rsidR="006F2E50" w:rsidRPr="00CD7F68">
        <w:rPr>
          <w:rFonts w:ascii="Times New Roman" w:hAnsi="Times New Roman"/>
          <w:sz w:val="24"/>
          <w:szCs w:val="24"/>
        </w:rPr>
        <w:t>–</w:t>
      </w:r>
      <w:r w:rsidRPr="00CD7F68">
        <w:rPr>
          <w:rFonts w:ascii="Times New Roman" w:hAnsi="Times New Roman"/>
          <w:sz w:val="24"/>
          <w:szCs w:val="24"/>
        </w:rPr>
        <w:t xml:space="preserve">  основные неблагоприятные кардиальные и цереброваскулярные события; </w:t>
      </w:r>
      <w:r w:rsidRPr="00CD7F68">
        <w:rPr>
          <w:rFonts w:ascii="Times New Roman" w:hAnsi="Times New Roman"/>
          <w:sz w:val="24"/>
          <w:szCs w:val="24"/>
          <w:lang w:val="en-US"/>
        </w:rPr>
        <w:t>AUC</w:t>
      </w:r>
      <w:r w:rsidRPr="00CD7F68">
        <w:rPr>
          <w:rFonts w:ascii="Times New Roman" w:hAnsi="Times New Roman"/>
          <w:sz w:val="24"/>
          <w:szCs w:val="24"/>
        </w:rPr>
        <w:t xml:space="preserve"> </w:t>
      </w:r>
      <w:r w:rsidR="006F2E50" w:rsidRPr="00CD7F68">
        <w:rPr>
          <w:rFonts w:ascii="Times New Roman" w:hAnsi="Times New Roman"/>
          <w:sz w:val="24"/>
          <w:szCs w:val="24"/>
        </w:rPr>
        <w:t>–</w:t>
      </w:r>
      <w:r w:rsidRPr="00CD7F68">
        <w:rPr>
          <w:rFonts w:ascii="Times New Roman" w:hAnsi="Times New Roman"/>
          <w:sz w:val="24"/>
          <w:szCs w:val="24"/>
        </w:rPr>
        <w:t xml:space="preserve">  </w:t>
      </w:r>
      <w:r w:rsidRPr="00CD7F68">
        <w:rPr>
          <w:rFonts w:ascii="Times New Roman" w:hAnsi="Times New Roman"/>
          <w:sz w:val="24"/>
          <w:szCs w:val="24"/>
          <w:lang w:val="en-US"/>
        </w:rPr>
        <w:t>area</w:t>
      </w:r>
      <w:r w:rsidRPr="00CD7F68">
        <w:rPr>
          <w:rFonts w:ascii="Times New Roman" w:hAnsi="Times New Roman"/>
          <w:sz w:val="24"/>
          <w:szCs w:val="24"/>
        </w:rPr>
        <w:t xml:space="preserve"> </w:t>
      </w:r>
      <w:r w:rsidRPr="00CD7F68">
        <w:rPr>
          <w:rFonts w:ascii="Times New Roman" w:hAnsi="Times New Roman"/>
          <w:sz w:val="24"/>
          <w:szCs w:val="24"/>
          <w:lang w:val="en-US"/>
        </w:rPr>
        <w:t>under</w:t>
      </w:r>
      <w:r w:rsidRPr="00CD7F68">
        <w:rPr>
          <w:rFonts w:ascii="Times New Roman" w:hAnsi="Times New Roman"/>
          <w:sz w:val="24"/>
          <w:szCs w:val="24"/>
        </w:rPr>
        <w:t xml:space="preserve"> </w:t>
      </w:r>
      <w:r w:rsidRPr="00CD7F68">
        <w:rPr>
          <w:rFonts w:ascii="Times New Roman" w:hAnsi="Times New Roman"/>
          <w:sz w:val="24"/>
          <w:szCs w:val="24"/>
          <w:lang w:val="en-US"/>
        </w:rPr>
        <w:t>ROC</w:t>
      </w:r>
      <w:r w:rsidRPr="00CD7F68">
        <w:rPr>
          <w:rFonts w:ascii="Times New Roman" w:hAnsi="Times New Roman"/>
          <w:sz w:val="24"/>
          <w:szCs w:val="24"/>
        </w:rPr>
        <w:t xml:space="preserve"> </w:t>
      </w:r>
      <w:r w:rsidRPr="00CD7F68">
        <w:rPr>
          <w:rFonts w:ascii="Times New Roman" w:hAnsi="Times New Roman"/>
          <w:sz w:val="24"/>
          <w:szCs w:val="24"/>
          <w:lang w:val="en-US"/>
        </w:rPr>
        <w:t>curve</w:t>
      </w:r>
      <w:r w:rsidRPr="00CD7F68">
        <w:rPr>
          <w:rFonts w:ascii="Times New Roman" w:hAnsi="Times New Roman"/>
          <w:sz w:val="24"/>
          <w:szCs w:val="24"/>
        </w:rPr>
        <w:t xml:space="preserve"> площадь под </w:t>
      </w:r>
      <w:r w:rsidRPr="00CD7F68">
        <w:rPr>
          <w:rFonts w:ascii="Times New Roman" w:hAnsi="Times New Roman"/>
          <w:sz w:val="24"/>
          <w:szCs w:val="24"/>
          <w:lang w:val="en-US"/>
        </w:rPr>
        <w:t>ROC</w:t>
      </w:r>
      <w:r w:rsidR="006F2E50" w:rsidRPr="00CD7F68">
        <w:rPr>
          <w:rFonts w:ascii="Times New Roman" w:hAnsi="Times New Roman"/>
          <w:sz w:val="24"/>
          <w:szCs w:val="24"/>
        </w:rPr>
        <w:t>–</w:t>
      </w:r>
      <w:r w:rsidRPr="00CD7F68">
        <w:rPr>
          <w:rFonts w:ascii="Times New Roman" w:hAnsi="Times New Roman"/>
          <w:sz w:val="24"/>
          <w:szCs w:val="24"/>
        </w:rPr>
        <w:t>кривой</w:t>
      </w:r>
    </w:p>
    <w:p w14:paraId="70ED3786" w14:textId="77777777" w:rsidR="008C61C7" w:rsidRPr="00CD7F68" w:rsidRDefault="008C61C7" w:rsidP="00E93157">
      <w:pPr>
        <w:tabs>
          <w:tab w:val="left" w:pos="2756"/>
        </w:tabs>
        <w:spacing w:after="0" w:line="240" w:lineRule="auto"/>
        <w:jc w:val="center"/>
        <w:rPr>
          <w:rFonts w:ascii="Times New Roman" w:hAnsi="Times New Roman"/>
          <w:sz w:val="16"/>
          <w:szCs w:val="16"/>
        </w:rPr>
      </w:pPr>
    </w:p>
    <w:p w14:paraId="51B221F9" w14:textId="5777F761" w:rsidR="00E93157" w:rsidRPr="008C61C7" w:rsidRDefault="009E1303" w:rsidP="008C61C7">
      <w:pPr>
        <w:tabs>
          <w:tab w:val="left" w:pos="2756"/>
        </w:tabs>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Ж.3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коморбидности Charlson (А</w:t>
      </w:r>
      <w:proofErr w:type="gramStart"/>
      <w:r w:rsidRPr="008C61C7">
        <w:rPr>
          <w:rFonts w:ascii="Times New Roman" w:hAnsi="Times New Roman"/>
          <w:sz w:val="28"/>
          <w:szCs w:val="28"/>
        </w:rPr>
        <w:t>,Б</w:t>
      </w:r>
      <w:proofErr w:type="gramEnd"/>
      <w:r w:rsidRPr="008C61C7">
        <w:rPr>
          <w:rFonts w:ascii="Times New Roman" w:hAnsi="Times New Roman"/>
          <w:sz w:val="28"/>
          <w:szCs w:val="28"/>
        </w:rPr>
        <w:t xml:space="preserve">,В,Г,Д) и исходной ФВЛЖ (Е) для развития комбинации МАССЕ(Общая смертность+ИМ+ОНМК)(А), общей смертности (Б), ОНМК (В) и ХСН (Г,Д,Е) – для пациентов низкой категории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 xml:space="preserve"> (≤</w:t>
      </w:r>
      <w:r w:rsidR="00D65CBF" w:rsidRPr="008C61C7">
        <w:rPr>
          <w:rFonts w:ascii="Times New Roman" w:hAnsi="Times New Roman"/>
          <w:sz w:val="28"/>
          <w:szCs w:val="28"/>
        </w:rPr>
        <w:t xml:space="preserve"> </w:t>
      </w:r>
      <w:r w:rsidRPr="008C61C7">
        <w:rPr>
          <w:rFonts w:ascii="Times New Roman" w:hAnsi="Times New Roman"/>
          <w:sz w:val="28"/>
          <w:szCs w:val="28"/>
        </w:rPr>
        <w:t xml:space="preserve">22) </w:t>
      </w:r>
    </w:p>
    <w:p w14:paraId="39CE371B" w14:textId="77777777" w:rsidR="003320EC" w:rsidRPr="008C61C7" w:rsidRDefault="003320EC" w:rsidP="00E93157">
      <w:pPr>
        <w:autoSpaceDE w:val="0"/>
        <w:autoSpaceDN w:val="0"/>
        <w:adjustRightInd w:val="0"/>
        <w:spacing w:after="0" w:line="240" w:lineRule="auto"/>
        <w:jc w:val="center"/>
        <w:rPr>
          <w:rFonts w:ascii="Times New Roman" w:hAnsi="Times New Roman"/>
          <w:sz w:val="26"/>
          <w:szCs w:val="26"/>
        </w:rPr>
      </w:pPr>
      <w:r w:rsidRPr="008C61C7">
        <w:rPr>
          <w:rFonts w:ascii="Times New Roman" w:hAnsi="Times New Roman"/>
          <w:noProof/>
          <w:sz w:val="26"/>
          <w:szCs w:val="26"/>
          <w:lang w:eastAsia="ru-RU"/>
        </w:rPr>
        <w:lastRenderedPageBreak/>
        <w:drawing>
          <wp:inline distT="0" distB="0" distL="0" distR="0" wp14:anchorId="44D6964E" wp14:editId="775119DB">
            <wp:extent cx="5991225" cy="5130784"/>
            <wp:effectExtent l="0" t="0" r="0" b="0"/>
            <wp:docPr id="43" name="Рисунок 43" descr="C:\Users\User\Desktop\Диссертация\Рисунки\РисункиРОК\SS2\SS2-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Диссертация\Рисунки\РисункиРОК\SS2\SS2-1-4-2.jpg"/>
                    <pic:cNvPicPr>
                      <a:picLocks noChangeAspect="1" noChangeArrowheads="1"/>
                    </pic:cNvPicPr>
                  </pic:nvPicPr>
                  <pic:blipFill rotWithShape="1">
                    <a:blip r:embed="rId65">
                      <a:extLst>
                        <a:ext uri="{28A0092B-C50C-407E-A947-70E740481C1C}">
                          <a14:useLocalDpi xmlns:a14="http://schemas.microsoft.com/office/drawing/2010/main" val="0"/>
                        </a:ext>
                      </a:extLst>
                    </a:blip>
                    <a:srcRect l="1041" r="5497"/>
                    <a:stretch/>
                  </pic:blipFill>
                  <pic:spPr bwMode="auto">
                    <a:xfrm>
                      <a:off x="0" y="0"/>
                      <a:ext cx="6002524" cy="5140461"/>
                    </a:xfrm>
                    <a:prstGeom prst="rect">
                      <a:avLst/>
                    </a:prstGeom>
                    <a:noFill/>
                    <a:ln>
                      <a:noFill/>
                    </a:ln>
                    <a:extLst>
                      <a:ext uri="{53640926-AAD7-44D8-BBD7-CCE9431645EC}">
                        <a14:shadowObscured xmlns:a14="http://schemas.microsoft.com/office/drawing/2010/main"/>
                      </a:ext>
                    </a:extLst>
                  </pic:spPr>
                </pic:pic>
              </a:graphicData>
            </a:graphic>
          </wp:inline>
        </w:drawing>
      </w:r>
    </w:p>
    <w:p w14:paraId="0E88D1EC" w14:textId="77777777" w:rsidR="00CD7F68" w:rsidRPr="00CD7F68" w:rsidRDefault="00CD7F68" w:rsidP="00CD7F68">
      <w:pPr>
        <w:tabs>
          <w:tab w:val="left" w:pos="2756"/>
        </w:tabs>
        <w:spacing w:after="0" w:line="240" w:lineRule="auto"/>
        <w:ind w:firstLine="709"/>
        <w:jc w:val="both"/>
        <w:rPr>
          <w:rFonts w:ascii="Times New Roman" w:hAnsi="Times New Roman"/>
          <w:sz w:val="16"/>
          <w:szCs w:val="16"/>
        </w:rPr>
      </w:pPr>
    </w:p>
    <w:p w14:paraId="3724E4FF" w14:textId="2AEBACC8" w:rsidR="00E93157" w:rsidRPr="008C61C7" w:rsidRDefault="00E93157" w:rsidP="00CD7F68">
      <w:pPr>
        <w:tabs>
          <w:tab w:val="left" w:pos="2756"/>
        </w:tabs>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ДИ – доверительный интервал; ИМ – инфаркт миокарда; ИМТ – индекс массы тела; ОНМК – острое нарушение мозгового кровообращения; МАССЕ </w:t>
      </w:r>
      <w:r w:rsidR="006F2E50">
        <w:rPr>
          <w:rFonts w:ascii="Times New Roman" w:hAnsi="Times New Roman"/>
          <w:sz w:val="24"/>
          <w:szCs w:val="24"/>
        </w:rPr>
        <w:t>–</w:t>
      </w:r>
      <w:r w:rsidRPr="008C61C7">
        <w:rPr>
          <w:rFonts w:ascii="Times New Roman" w:hAnsi="Times New Roman"/>
          <w:sz w:val="24"/>
          <w:szCs w:val="24"/>
        </w:rPr>
        <w:t xml:space="preserve"> major adverse cardiac and cerebrovascular events</w:t>
      </w:r>
      <w:r w:rsidR="00CD7F68">
        <w:rPr>
          <w:rFonts w:ascii="Times New Roman" w:hAnsi="Times New Roman"/>
          <w:sz w:val="24"/>
          <w:szCs w:val="24"/>
        </w:rPr>
        <w:t>/</w:t>
      </w:r>
      <w:r w:rsidRPr="008C61C7">
        <w:rPr>
          <w:rFonts w:ascii="Times New Roman" w:hAnsi="Times New Roman"/>
          <w:sz w:val="24"/>
          <w:szCs w:val="24"/>
        </w:rPr>
        <w:t xml:space="preserve">основные неблагоприятные кардиальные и цереброваскулярные события; </w:t>
      </w:r>
      <w:r w:rsidRPr="008C61C7">
        <w:rPr>
          <w:rFonts w:ascii="Times New Roman" w:hAnsi="Times New Roman"/>
          <w:sz w:val="24"/>
          <w:szCs w:val="24"/>
          <w:lang w:val="en-US"/>
        </w:rPr>
        <w:t>AUC</w:t>
      </w:r>
      <w:r w:rsidRPr="008C61C7">
        <w:rPr>
          <w:rFonts w:ascii="Times New Roman" w:hAnsi="Times New Roman"/>
          <w:sz w:val="24"/>
          <w:szCs w:val="24"/>
        </w:rPr>
        <w:t xml:space="preserve"> </w:t>
      </w:r>
      <w:r w:rsidR="006F2E50">
        <w:rPr>
          <w:rFonts w:ascii="Times New Roman" w:hAnsi="Times New Roman"/>
          <w:sz w:val="24"/>
          <w:szCs w:val="24"/>
        </w:rPr>
        <w:t>–</w:t>
      </w:r>
      <w:r w:rsidRPr="008C61C7">
        <w:rPr>
          <w:rFonts w:ascii="Times New Roman" w:hAnsi="Times New Roman"/>
          <w:sz w:val="24"/>
          <w:szCs w:val="24"/>
        </w:rPr>
        <w:t xml:space="preserve"> </w:t>
      </w:r>
      <w:r w:rsidRPr="008C61C7">
        <w:rPr>
          <w:rFonts w:ascii="Times New Roman" w:hAnsi="Times New Roman"/>
          <w:sz w:val="24"/>
          <w:szCs w:val="24"/>
          <w:lang w:val="en-US"/>
        </w:rPr>
        <w:t>area</w:t>
      </w:r>
      <w:r w:rsidRPr="008C61C7">
        <w:rPr>
          <w:rFonts w:ascii="Times New Roman" w:hAnsi="Times New Roman"/>
          <w:sz w:val="24"/>
          <w:szCs w:val="24"/>
        </w:rPr>
        <w:t xml:space="preserve"> </w:t>
      </w:r>
      <w:r w:rsidRPr="008C61C7">
        <w:rPr>
          <w:rFonts w:ascii="Times New Roman" w:hAnsi="Times New Roman"/>
          <w:sz w:val="24"/>
          <w:szCs w:val="24"/>
          <w:lang w:val="en-US"/>
        </w:rPr>
        <w:t>under</w:t>
      </w:r>
      <w:r w:rsidRPr="008C61C7">
        <w:rPr>
          <w:rFonts w:ascii="Times New Roman" w:hAnsi="Times New Roman"/>
          <w:sz w:val="24"/>
          <w:szCs w:val="24"/>
        </w:rPr>
        <w:t xml:space="preserve"> </w:t>
      </w:r>
      <w:r w:rsidRPr="008C61C7">
        <w:rPr>
          <w:rFonts w:ascii="Times New Roman" w:hAnsi="Times New Roman"/>
          <w:sz w:val="24"/>
          <w:szCs w:val="24"/>
          <w:lang w:val="en-US"/>
        </w:rPr>
        <w:t>ROC</w:t>
      </w:r>
      <w:r w:rsidRPr="008C61C7">
        <w:rPr>
          <w:rFonts w:ascii="Times New Roman" w:hAnsi="Times New Roman"/>
          <w:sz w:val="24"/>
          <w:szCs w:val="24"/>
        </w:rPr>
        <w:t xml:space="preserve"> </w:t>
      </w:r>
      <w:r w:rsidRPr="008C61C7">
        <w:rPr>
          <w:rFonts w:ascii="Times New Roman" w:hAnsi="Times New Roman"/>
          <w:sz w:val="24"/>
          <w:szCs w:val="24"/>
          <w:lang w:val="en-US"/>
        </w:rPr>
        <w:t>curve</w:t>
      </w:r>
      <w:r w:rsidRPr="008C61C7">
        <w:rPr>
          <w:rFonts w:ascii="Times New Roman" w:hAnsi="Times New Roman"/>
          <w:sz w:val="24"/>
          <w:szCs w:val="24"/>
        </w:rPr>
        <w:t xml:space="preserve"> площадь под </w:t>
      </w:r>
      <w:r w:rsidRPr="008C61C7">
        <w:rPr>
          <w:rFonts w:ascii="Times New Roman" w:hAnsi="Times New Roman"/>
          <w:sz w:val="24"/>
          <w:szCs w:val="24"/>
          <w:lang w:val="en-US"/>
        </w:rPr>
        <w:t>ROC</w:t>
      </w:r>
      <w:r w:rsidR="006F2E50">
        <w:rPr>
          <w:rFonts w:ascii="Times New Roman" w:hAnsi="Times New Roman"/>
          <w:sz w:val="24"/>
          <w:szCs w:val="24"/>
        </w:rPr>
        <w:t>–</w:t>
      </w:r>
      <w:r w:rsidRPr="008C61C7">
        <w:rPr>
          <w:rFonts w:ascii="Times New Roman" w:hAnsi="Times New Roman"/>
          <w:sz w:val="24"/>
          <w:szCs w:val="24"/>
        </w:rPr>
        <w:t>кривой</w:t>
      </w:r>
    </w:p>
    <w:p w14:paraId="0E7F9D13" w14:textId="77777777" w:rsidR="008C61C7" w:rsidRPr="00CD7F68" w:rsidRDefault="008C61C7" w:rsidP="00CD7F68">
      <w:pPr>
        <w:tabs>
          <w:tab w:val="left" w:pos="2756"/>
        </w:tabs>
        <w:spacing w:after="0" w:line="240" w:lineRule="auto"/>
        <w:ind w:firstLine="709"/>
        <w:jc w:val="both"/>
        <w:rPr>
          <w:rFonts w:ascii="Times New Roman" w:hAnsi="Times New Roman"/>
          <w:sz w:val="16"/>
          <w:szCs w:val="16"/>
        </w:rPr>
      </w:pPr>
    </w:p>
    <w:p w14:paraId="1D71CA7A" w14:textId="2CE748F5" w:rsidR="003320EC" w:rsidRPr="008C61C7" w:rsidRDefault="003320EC" w:rsidP="008C61C7">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Ж.4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коморбидности Charlson (А</w:t>
      </w:r>
      <w:proofErr w:type="gramStart"/>
      <w:r w:rsidRPr="008C61C7">
        <w:rPr>
          <w:rFonts w:ascii="Times New Roman" w:hAnsi="Times New Roman"/>
          <w:sz w:val="28"/>
          <w:szCs w:val="28"/>
        </w:rPr>
        <w:t>,Б</w:t>
      </w:r>
      <w:proofErr w:type="gramEnd"/>
      <w:r w:rsidRPr="008C61C7">
        <w:rPr>
          <w:rFonts w:ascii="Times New Roman" w:hAnsi="Times New Roman"/>
          <w:sz w:val="28"/>
          <w:szCs w:val="28"/>
        </w:rPr>
        <w:t xml:space="preserve">) и </w:t>
      </w:r>
      <w:r w:rsidR="001328A4" w:rsidRPr="008C61C7">
        <w:rPr>
          <w:rFonts w:ascii="Times New Roman" w:hAnsi="Times New Roman"/>
          <w:sz w:val="28"/>
          <w:szCs w:val="28"/>
        </w:rPr>
        <w:t>ИМТ (В,Г) д</w:t>
      </w:r>
      <w:r w:rsidRPr="008C61C7">
        <w:rPr>
          <w:rFonts w:ascii="Times New Roman" w:hAnsi="Times New Roman"/>
          <w:sz w:val="28"/>
          <w:szCs w:val="28"/>
        </w:rPr>
        <w:t>ля развития комбинации МАССЕ(Общая смертность+ИМ+ОНМК)(А), общей смертности (Б</w:t>
      </w:r>
      <w:r w:rsidR="001328A4" w:rsidRPr="008C61C7">
        <w:rPr>
          <w:rFonts w:ascii="Times New Roman" w:hAnsi="Times New Roman"/>
          <w:sz w:val="28"/>
          <w:szCs w:val="28"/>
        </w:rPr>
        <w:t>,В) и кардиальной смерти (Г)</w:t>
      </w:r>
      <w:r w:rsidRPr="008C61C7">
        <w:rPr>
          <w:rFonts w:ascii="Times New Roman" w:hAnsi="Times New Roman"/>
          <w:sz w:val="28"/>
          <w:szCs w:val="28"/>
        </w:rPr>
        <w:t xml:space="preserve"> – для пациентов </w:t>
      </w:r>
      <w:r w:rsidR="001328A4" w:rsidRPr="008C61C7">
        <w:rPr>
          <w:rFonts w:ascii="Times New Roman" w:hAnsi="Times New Roman"/>
          <w:sz w:val="28"/>
          <w:szCs w:val="28"/>
        </w:rPr>
        <w:t xml:space="preserve">промежуточной </w:t>
      </w:r>
      <w:r w:rsidRPr="008C61C7">
        <w:rPr>
          <w:rFonts w:ascii="Times New Roman" w:hAnsi="Times New Roman"/>
          <w:sz w:val="28"/>
          <w:szCs w:val="28"/>
        </w:rPr>
        <w:t xml:space="preserve">категории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 xml:space="preserve"> (</w:t>
      </w:r>
      <w:r w:rsidR="001328A4" w:rsidRPr="008C61C7">
        <w:rPr>
          <w:rFonts w:ascii="Times New Roman" w:hAnsi="Times New Roman"/>
          <w:sz w:val="28"/>
          <w:szCs w:val="28"/>
        </w:rPr>
        <w:t>23</w:t>
      </w:r>
      <w:r w:rsidR="006F2E50">
        <w:rPr>
          <w:rFonts w:ascii="Times New Roman" w:hAnsi="Times New Roman"/>
          <w:sz w:val="28"/>
          <w:szCs w:val="28"/>
        </w:rPr>
        <w:t>–</w:t>
      </w:r>
      <w:r w:rsidR="001328A4" w:rsidRPr="008C61C7">
        <w:rPr>
          <w:rFonts w:ascii="Times New Roman" w:hAnsi="Times New Roman"/>
          <w:sz w:val="28"/>
          <w:szCs w:val="28"/>
        </w:rPr>
        <w:t>32</w:t>
      </w:r>
      <w:r w:rsidRPr="008C61C7">
        <w:rPr>
          <w:rFonts w:ascii="Times New Roman" w:hAnsi="Times New Roman"/>
          <w:sz w:val="28"/>
          <w:szCs w:val="28"/>
        </w:rPr>
        <w:t xml:space="preserve">) </w:t>
      </w:r>
    </w:p>
    <w:p w14:paraId="31717ADF" w14:textId="77777777" w:rsidR="009E1303" w:rsidRPr="008C61C7" w:rsidRDefault="007B7E04" w:rsidP="00DB68FC">
      <w:pPr>
        <w:tabs>
          <w:tab w:val="left" w:pos="2756"/>
        </w:tabs>
        <w:rPr>
          <w:rFonts w:ascii="Times New Roman" w:hAnsi="Times New Roman"/>
          <w:sz w:val="26"/>
          <w:szCs w:val="26"/>
        </w:rPr>
      </w:pPr>
      <w:r w:rsidRPr="008C61C7">
        <w:rPr>
          <w:rFonts w:ascii="Times New Roman" w:hAnsi="Times New Roman"/>
          <w:noProof/>
          <w:sz w:val="26"/>
          <w:szCs w:val="26"/>
          <w:lang w:eastAsia="ru-RU"/>
        </w:rPr>
        <w:lastRenderedPageBreak/>
        <w:drawing>
          <wp:inline distT="0" distB="0" distL="0" distR="0" wp14:anchorId="7D59D97F" wp14:editId="5705FD35">
            <wp:extent cx="6038850" cy="4971703"/>
            <wp:effectExtent l="0" t="0" r="0" b="635"/>
            <wp:docPr id="44" name="Рисунок 44" descr="C:\Users\User\Desktop\Диссертация\Рисунки\РисункиРОК\SS2\SS2-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Диссертация\Рисунки\РисункиРОК\SS2\SS2-5-8-2.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43608" cy="4975620"/>
                    </a:xfrm>
                    <a:prstGeom prst="rect">
                      <a:avLst/>
                    </a:prstGeom>
                    <a:noFill/>
                    <a:ln>
                      <a:noFill/>
                    </a:ln>
                  </pic:spPr>
                </pic:pic>
              </a:graphicData>
            </a:graphic>
          </wp:inline>
        </w:drawing>
      </w:r>
    </w:p>
    <w:p w14:paraId="376F30E0" w14:textId="77777777" w:rsidR="00CD7F68" w:rsidRPr="00CD7F68" w:rsidRDefault="00CD7F68" w:rsidP="00CD7F68">
      <w:pPr>
        <w:tabs>
          <w:tab w:val="left" w:pos="2756"/>
        </w:tabs>
        <w:spacing w:after="0" w:line="240" w:lineRule="auto"/>
        <w:ind w:firstLine="709"/>
        <w:jc w:val="both"/>
        <w:rPr>
          <w:rFonts w:ascii="Times New Roman" w:hAnsi="Times New Roman"/>
          <w:sz w:val="16"/>
          <w:szCs w:val="16"/>
        </w:rPr>
      </w:pPr>
    </w:p>
    <w:p w14:paraId="69837A9A" w14:textId="46EE0662" w:rsidR="00E93157" w:rsidRPr="008C61C7" w:rsidRDefault="00E93157" w:rsidP="00CD7F68">
      <w:pPr>
        <w:tabs>
          <w:tab w:val="left" w:pos="2756"/>
        </w:tabs>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ДИ – доверительный интервал; ИМТ – индекс массы тела; ОНМК – острое нарушение мозгового кровообращения; ФВЛЖ – фрация выброса левого желудочка; ХСН – хроническая сердечная недостаточность; </w:t>
      </w:r>
      <w:r w:rsidRPr="008C61C7">
        <w:rPr>
          <w:rFonts w:ascii="Times New Roman" w:hAnsi="Times New Roman"/>
          <w:sz w:val="24"/>
          <w:szCs w:val="24"/>
          <w:lang w:val="en-US"/>
        </w:rPr>
        <w:t>AUC</w:t>
      </w:r>
      <w:r w:rsidRPr="008C61C7">
        <w:rPr>
          <w:rFonts w:ascii="Times New Roman" w:hAnsi="Times New Roman"/>
          <w:sz w:val="24"/>
          <w:szCs w:val="24"/>
        </w:rPr>
        <w:t xml:space="preserve"> </w:t>
      </w:r>
      <w:r w:rsidR="006F2E50">
        <w:rPr>
          <w:rFonts w:ascii="Times New Roman" w:hAnsi="Times New Roman"/>
          <w:sz w:val="24"/>
          <w:szCs w:val="24"/>
        </w:rPr>
        <w:t>–</w:t>
      </w:r>
      <w:r w:rsidRPr="008C61C7">
        <w:rPr>
          <w:rFonts w:ascii="Times New Roman" w:hAnsi="Times New Roman"/>
          <w:sz w:val="24"/>
          <w:szCs w:val="24"/>
        </w:rPr>
        <w:t xml:space="preserve"> </w:t>
      </w:r>
      <w:r w:rsidRPr="008C61C7">
        <w:rPr>
          <w:rFonts w:ascii="Times New Roman" w:hAnsi="Times New Roman"/>
          <w:sz w:val="24"/>
          <w:szCs w:val="24"/>
          <w:lang w:val="en-US"/>
        </w:rPr>
        <w:t>area</w:t>
      </w:r>
      <w:r w:rsidRPr="008C61C7">
        <w:rPr>
          <w:rFonts w:ascii="Times New Roman" w:hAnsi="Times New Roman"/>
          <w:sz w:val="24"/>
          <w:szCs w:val="24"/>
        </w:rPr>
        <w:t xml:space="preserve"> </w:t>
      </w:r>
      <w:r w:rsidRPr="008C61C7">
        <w:rPr>
          <w:rFonts w:ascii="Times New Roman" w:hAnsi="Times New Roman"/>
          <w:sz w:val="24"/>
          <w:szCs w:val="24"/>
          <w:lang w:val="en-US"/>
        </w:rPr>
        <w:t>under</w:t>
      </w:r>
      <w:r w:rsidRPr="008C61C7">
        <w:rPr>
          <w:rFonts w:ascii="Times New Roman" w:hAnsi="Times New Roman"/>
          <w:sz w:val="24"/>
          <w:szCs w:val="24"/>
        </w:rPr>
        <w:t xml:space="preserve"> </w:t>
      </w:r>
      <w:r w:rsidRPr="008C61C7">
        <w:rPr>
          <w:rFonts w:ascii="Times New Roman" w:hAnsi="Times New Roman"/>
          <w:sz w:val="24"/>
          <w:szCs w:val="24"/>
          <w:lang w:val="en-US"/>
        </w:rPr>
        <w:t>ROC</w:t>
      </w:r>
      <w:r w:rsidRPr="008C61C7">
        <w:rPr>
          <w:rFonts w:ascii="Times New Roman" w:hAnsi="Times New Roman"/>
          <w:sz w:val="24"/>
          <w:szCs w:val="24"/>
        </w:rPr>
        <w:t xml:space="preserve"> </w:t>
      </w:r>
      <w:r w:rsidRPr="008C61C7">
        <w:rPr>
          <w:rFonts w:ascii="Times New Roman" w:hAnsi="Times New Roman"/>
          <w:sz w:val="24"/>
          <w:szCs w:val="24"/>
          <w:lang w:val="en-US"/>
        </w:rPr>
        <w:t>curve</w:t>
      </w:r>
      <w:r w:rsidRPr="008C61C7">
        <w:rPr>
          <w:rFonts w:ascii="Times New Roman" w:hAnsi="Times New Roman"/>
          <w:sz w:val="24"/>
          <w:szCs w:val="24"/>
        </w:rPr>
        <w:t xml:space="preserve"> площадь под </w:t>
      </w:r>
      <w:r w:rsidRPr="008C61C7">
        <w:rPr>
          <w:rFonts w:ascii="Times New Roman" w:hAnsi="Times New Roman"/>
          <w:sz w:val="24"/>
          <w:szCs w:val="24"/>
          <w:lang w:val="en-US"/>
        </w:rPr>
        <w:t>ROC</w:t>
      </w:r>
      <w:r w:rsidR="006F2E50">
        <w:rPr>
          <w:rFonts w:ascii="Times New Roman" w:hAnsi="Times New Roman"/>
          <w:sz w:val="24"/>
          <w:szCs w:val="24"/>
        </w:rPr>
        <w:t>–</w:t>
      </w:r>
      <w:r w:rsidRPr="008C61C7">
        <w:rPr>
          <w:rFonts w:ascii="Times New Roman" w:hAnsi="Times New Roman"/>
          <w:sz w:val="24"/>
          <w:szCs w:val="24"/>
        </w:rPr>
        <w:t>кривой</w:t>
      </w:r>
    </w:p>
    <w:p w14:paraId="0EA95B71" w14:textId="77777777" w:rsidR="008C61C7" w:rsidRPr="00CD7F68" w:rsidRDefault="008C61C7" w:rsidP="00E93157">
      <w:pPr>
        <w:tabs>
          <w:tab w:val="left" w:pos="2756"/>
        </w:tabs>
        <w:spacing w:after="0" w:line="240" w:lineRule="auto"/>
        <w:jc w:val="center"/>
        <w:rPr>
          <w:rFonts w:ascii="Times New Roman" w:hAnsi="Times New Roman"/>
          <w:sz w:val="16"/>
          <w:szCs w:val="16"/>
        </w:rPr>
      </w:pPr>
    </w:p>
    <w:p w14:paraId="74034B9F" w14:textId="3D1A7EA0" w:rsidR="007B7E04" w:rsidRPr="008C61C7" w:rsidRDefault="007B7E04" w:rsidP="008C61C7">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Ж.5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атерогенности (А), индекса коморбидности Charlson (Б), ИМТ (В) и исходной ФВЛЖ  для развития инфаркта миокарда (А), ОНМК (Б) и ХСН (В</w:t>
      </w:r>
      <w:proofErr w:type="gramStart"/>
      <w:r w:rsidRPr="008C61C7">
        <w:rPr>
          <w:rFonts w:ascii="Times New Roman" w:hAnsi="Times New Roman"/>
          <w:sz w:val="28"/>
          <w:szCs w:val="28"/>
        </w:rPr>
        <w:t>,Г</w:t>
      </w:r>
      <w:proofErr w:type="gramEnd"/>
      <w:r w:rsidRPr="008C61C7">
        <w:rPr>
          <w:rFonts w:ascii="Times New Roman" w:hAnsi="Times New Roman"/>
          <w:sz w:val="28"/>
          <w:szCs w:val="28"/>
        </w:rPr>
        <w:t xml:space="preserve">) – для пациентов промежуточной категории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 xml:space="preserve"> (23</w:t>
      </w:r>
      <w:r w:rsidR="006F2E50">
        <w:rPr>
          <w:rFonts w:ascii="Times New Roman" w:hAnsi="Times New Roman"/>
          <w:sz w:val="28"/>
          <w:szCs w:val="28"/>
        </w:rPr>
        <w:t>–</w:t>
      </w:r>
      <w:r w:rsidRPr="008C61C7">
        <w:rPr>
          <w:rFonts w:ascii="Times New Roman" w:hAnsi="Times New Roman"/>
          <w:sz w:val="28"/>
          <w:szCs w:val="28"/>
        </w:rPr>
        <w:t xml:space="preserve">32) </w:t>
      </w:r>
    </w:p>
    <w:p w14:paraId="3D78FF42" w14:textId="77777777" w:rsidR="006D32EF" w:rsidRPr="008C61C7" w:rsidRDefault="006D32EF" w:rsidP="007B7E04">
      <w:pPr>
        <w:autoSpaceDE w:val="0"/>
        <w:autoSpaceDN w:val="0"/>
        <w:adjustRightInd w:val="0"/>
        <w:spacing w:after="0" w:line="240" w:lineRule="auto"/>
        <w:ind w:firstLine="284"/>
        <w:jc w:val="center"/>
        <w:rPr>
          <w:rFonts w:ascii="Times New Roman" w:hAnsi="Times New Roman"/>
          <w:sz w:val="26"/>
          <w:szCs w:val="26"/>
        </w:rPr>
      </w:pPr>
    </w:p>
    <w:p w14:paraId="65E5616A" w14:textId="77777777" w:rsidR="006D32EF" w:rsidRPr="008C61C7" w:rsidRDefault="006D32EF" w:rsidP="007B7E04">
      <w:pPr>
        <w:autoSpaceDE w:val="0"/>
        <w:autoSpaceDN w:val="0"/>
        <w:adjustRightInd w:val="0"/>
        <w:spacing w:after="0" w:line="240" w:lineRule="auto"/>
        <w:ind w:firstLine="284"/>
        <w:jc w:val="center"/>
        <w:rPr>
          <w:rFonts w:ascii="Times New Roman" w:hAnsi="Times New Roman"/>
          <w:sz w:val="26"/>
          <w:szCs w:val="26"/>
        </w:rPr>
      </w:pPr>
    </w:p>
    <w:p w14:paraId="2BD70291" w14:textId="77777777" w:rsidR="006D32EF" w:rsidRPr="008C61C7" w:rsidRDefault="006D32EF" w:rsidP="007B7E04">
      <w:pPr>
        <w:autoSpaceDE w:val="0"/>
        <w:autoSpaceDN w:val="0"/>
        <w:adjustRightInd w:val="0"/>
        <w:spacing w:after="0" w:line="240" w:lineRule="auto"/>
        <w:ind w:firstLine="284"/>
        <w:jc w:val="center"/>
        <w:rPr>
          <w:rFonts w:ascii="Times New Roman" w:hAnsi="Times New Roman"/>
          <w:sz w:val="26"/>
          <w:szCs w:val="26"/>
        </w:rPr>
      </w:pPr>
    </w:p>
    <w:p w14:paraId="728A2D18" w14:textId="77777777" w:rsidR="006D32EF" w:rsidRPr="008C61C7" w:rsidRDefault="006D32EF" w:rsidP="00DB68FC">
      <w:pPr>
        <w:tabs>
          <w:tab w:val="left" w:pos="2756"/>
        </w:tabs>
        <w:rPr>
          <w:rFonts w:ascii="Times New Roman" w:hAnsi="Times New Roman"/>
          <w:noProof/>
          <w:sz w:val="26"/>
          <w:szCs w:val="26"/>
          <w:lang w:eastAsia="ru-RU"/>
        </w:rPr>
      </w:pPr>
    </w:p>
    <w:p w14:paraId="39F0E94E" w14:textId="77777777" w:rsidR="007B7E04" w:rsidRPr="008C61C7" w:rsidRDefault="007B7E04" w:rsidP="00DB68FC">
      <w:pPr>
        <w:tabs>
          <w:tab w:val="left" w:pos="2756"/>
        </w:tabs>
        <w:rPr>
          <w:rFonts w:ascii="Times New Roman" w:hAnsi="Times New Roman"/>
          <w:sz w:val="26"/>
          <w:szCs w:val="26"/>
        </w:rPr>
      </w:pPr>
    </w:p>
    <w:p w14:paraId="6A332B47" w14:textId="77777777" w:rsidR="006D32EF" w:rsidRPr="008C61C7" w:rsidRDefault="006D32EF" w:rsidP="00E93157">
      <w:pPr>
        <w:tabs>
          <w:tab w:val="left" w:pos="2756"/>
        </w:tabs>
        <w:spacing w:after="0" w:line="240" w:lineRule="auto"/>
        <w:jc w:val="center"/>
        <w:rPr>
          <w:rFonts w:ascii="Times New Roman" w:hAnsi="Times New Roman"/>
          <w:sz w:val="26"/>
          <w:szCs w:val="26"/>
        </w:rPr>
      </w:pPr>
      <w:r w:rsidRPr="008C61C7">
        <w:rPr>
          <w:rFonts w:ascii="Times New Roman" w:hAnsi="Times New Roman"/>
          <w:noProof/>
          <w:sz w:val="26"/>
          <w:szCs w:val="26"/>
          <w:lang w:eastAsia="ru-RU"/>
        </w:rPr>
        <w:lastRenderedPageBreak/>
        <w:drawing>
          <wp:inline distT="0" distB="0" distL="0" distR="0" wp14:anchorId="5C9C3C26" wp14:editId="2B7E573B">
            <wp:extent cx="6119622" cy="7229475"/>
            <wp:effectExtent l="0" t="0" r="0" b="0"/>
            <wp:docPr id="60" name="Рисунок 60" descr="C:\Users\User\Desktop\Диссертация\Рисунки\РисункиРОК\ЧКВ\ЧКВ-1-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Диссертация\Рисунки\РисункиРОК\ЧКВ\ЧКВ-1-6 -2.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638" cy="7230675"/>
                    </a:xfrm>
                    <a:prstGeom prst="rect">
                      <a:avLst/>
                    </a:prstGeom>
                    <a:noFill/>
                    <a:ln>
                      <a:noFill/>
                    </a:ln>
                  </pic:spPr>
                </pic:pic>
              </a:graphicData>
            </a:graphic>
          </wp:inline>
        </w:drawing>
      </w:r>
    </w:p>
    <w:p w14:paraId="7215FD3F" w14:textId="77777777" w:rsidR="00CD7F68" w:rsidRPr="00CD7F68" w:rsidRDefault="00CD7F68" w:rsidP="00CD7F68">
      <w:pPr>
        <w:tabs>
          <w:tab w:val="left" w:pos="2756"/>
        </w:tabs>
        <w:spacing w:after="0" w:line="240" w:lineRule="auto"/>
        <w:ind w:firstLine="709"/>
        <w:jc w:val="both"/>
        <w:rPr>
          <w:rFonts w:ascii="Times New Roman" w:hAnsi="Times New Roman"/>
          <w:sz w:val="16"/>
          <w:szCs w:val="16"/>
        </w:rPr>
      </w:pPr>
    </w:p>
    <w:p w14:paraId="481029BF" w14:textId="28CC0F2E" w:rsidR="00E93157" w:rsidRPr="00CD7F68" w:rsidRDefault="00E93157" w:rsidP="00CD7F68">
      <w:pPr>
        <w:tabs>
          <w:tab w:val="left" w:pos="2756"/>
        </w:tabs>
        <w:spacing w:after="0" w:line="240" w:lineRule="auto"/>
        <w:ind w:firstLine="709"/>
        <w:jc w:val="both"/>
        <w:rPr>
          <w:rFonts w:ascii="Times New Roman" w:hAnsi="Times New Roman"/>
          <w:sz w:val="24"/>
          <w:szCs w:val="24"/>
        </w:rPr>
      </w:pPr>
      <w:r w:rsidRPr="00CD7F68">
        <w:rPr>
          <w:rFonts w:ascii="Times New Roman" w:hAnsi="Times New Roman"/>
          <w:sz w:val="24"/>
          <w:szCs w:val="24"/>
        </w:rPr>
        <w:t xml:space="preserve">ДИ – доверительный интервал; ИМ – инфаркт миокарда; ИМТ – индекс массы тела; ОНМК – острое нарушение мозгового кровообращения; МАССЕ </w:t>
      </w:r>
      <w:r w:rsidR="006F2E50" w:rsidRPr="00CD7F68">
        <w:rPr>
          <w:rFonts w:ascii="Times New Roman" w:hAnsi="Times New Roman"/>
          <w:sz w:val="24"/>
          <w:szCs w:val="24"/>
        </w:rPr>
        <w:t>–</w:t>
      </w:r>
      <w:r w:rsidRPr="00CD7F68">
        <w:rPr>
          <w:rFonts w:ascii="Times New Roman" w:hAnsi="Times New Roman"/>
          <w:sz w:val="24"/>
          <w:szCs w:val="24"/>
        </w:rPr>
        <w:t xml:space="preserve"> major adverse cardiac and cerebrovascular events</w:t>
      </w:r>
      <w:r w:rsidR="00CD7F68">
        <w:rPr>
          <w:rFonts w:ascii="Times New Roman" w:hAnsi="Times New Roman"/>
          <w:sz w:val="24"/>
          <w:szCs w:val="24"/>
        </w:rPr>
        <w:t>/</w:t>
      </w:r>
      <w:r w:rsidRPr="00CD7F68">
        <w:rPr>
          <w:rFonts w:ascii="Times New Roman" w:hAnsi="Times New Roman"/>
          <w:sz w:val="24"/>
          <w:szCs w:val="24"/>
        </w:rPr>
        <w:t xml:space="preserve">основные неблагоприятные кардиальные и цереброваскулярные события; </w:t>
      </w:r>
      <w:r w:rsidRPr="00CD7F68">
        <w:rPr>
          <w:rFonts w:ascii="Times New Roman" w:hAnsi="Times New Roman"/>
          <w:sz w:val="24"/>
          <w:szCs w:val="24"/>
          <w:lang w:val="en-US"/>
        </w:rPr>
        <w:t>AUC</w:t>
      </w:r>
      <w:r w:rsidRPr="00CD7F68">
        <w:rPr>
          <w:rFonts w:ascii="Times New Roman" w:hAnsi="Times New Roman"/>
          <w:sz w:val="24"/>
          <w:szCs w:val="24"/>
        </w:rPr>
        <w:t xml:space="preserve"> </w:t>
      </w:r>
      <w:r w:rsidR="006F2E50" w:rsidRPr="00CD7F68">
        <w:rPr>
          <w:rFonts w:ascii="Times New Roman" w:hAnsi="Times New Roman"/>
          <w:sz w:val="24"/>
          <w:szCs w:val="24"/>
        </w:rPr>
        <w:t>–</w:t>
      </w:r>
      <w:r w:rsidRPr="00CD7F68">
        <w:rPr>
          <w:rFonts w:ascii="Times New Roman" w:hAnsi="Times New Roman"/>
          <w:sz w:val="24"/>
          <w:szCs w:val="24"/>
        </w:rPr>
        <w:t xml:space="preserve">  </w:t>
      </w:r>
      <w:r w:rsidRPr="00CD7F68">
        <w:rPr>
          <w:rFonts w:ascii="Times New Roman" w:hAnsi="Times New Roman"/>
          <w:sz w:val="24"/>
          <w:szCs w:val="24"/>
          <w:lang w:val="en-US"/>
        </w:rPr>
        <w:t>area</w:t>
      </w:r>
      <w:r w:rsidRPr="00CD7F68">
        <w:rPr>
          <w:rFonts w:ascii="Times New Roman" w:hAnsi="Times New Roman"/>
          <w:sz w:val="24"/>
          <w:szCs w:val="24"/>
        </w:rPr>
        <w:t xml:space="preserve"> </w:t>
      </w:r>
      <w:r w:rsidRPr="00CD7F68">
        <w:rPr>
          <w:rFonts w:ascii="Times New Roman" w:hAnsi="Times New Roman"/>
          <w:sz w:val="24"/>
          <w:szCs w:val="24"/>
          <w:lang w:val="en-US"/>
        </w:rPr>
        <w:t>under</w:t>
      </w:r>
      <w:r w:rsidRPr="00CD7F68">
        <w:rPr>
          <w:rFonts w:ascii="Times New Roman" w:hAnsi="Times New Roman"/>
          <w:sz w:val="24"/>
          <w:szCs w:val="24"/>
        </w:rPr>
        <w:t xml:space="preserve"> </w:t>
      </w:r>
      <w:r w:rsidRPr="00CD7F68">
        <w:rPr>
          <w:rFonts w:ascii="Times New Roman" w:hAnsi="Times New Roman"/>
          <w:sz w:val="24"/>
          <w:szCs w:val="24"/>
          <w:lang w:val="en-US"/>
        </w:rPr>
        <w:t>ROC</w:t>
      </w:r>
      <w:r w:rsidRPr="00CD7F68">
        <w:rPr>
          <w:rFonts w:ascii="Times New Roman" w:hAnsi="Times New Roman"/>
          <w:sz w:val="24"/>
          <w:szCs w:val="24"/>
        </w:rPr>
        <w:t xml:space="preserve"> </w:t>
      </w:r>
      <w:r w:rsidRPr="00CD7F68">
        <w:rPr>
          <w:rFonts w:ascii="Times New Roman" w:hAnsi="Times New Roman"/>
          <w:sz w:val="24"/>
          <w:szCs w:val="24"/>
          <w:lang w:val="en-US"/>
        </w:rPr>
        <w:t>curve</w:t>
      </w:r>
      <w:r w:rsidRPr="00CD7F68">
        <w:rPr>
          <w:rFonts w:ascii="Times New Roman" w:hAnsi="Times New Roman"/>
          <w:sz w:val="24"/>
          <w:szCs w:val="24"/>
        </w:rPr>
        <w:t xml:space="preserve"> площадь под </w:t>
      </w:r>
      <w:r w:rsidRPr="00CD7F68">
        <w:rPr>
          <w:rFonts w:ascii="Times New Roman" w:hAnsi="Times New Roman"/>
          <w:sz w:val="24"/>
          <w:szCs w:val="24"/>
          <w:lang w:val="en-US"/>
        </w:rPr>
        <w:t>ROC</w:t>
      </w:r>
      <w:r w:rsidR="006F2E50" w:rsidRPr="00CD7F68">
        <w:rPr>
          <w:rFonts w:ascii="Times New Roman" w:hAnsi="Times New Roman"/>
          <w:sz w:val="24"/>
          <w:szCs w:val="24"/>
        </w:rPr>
        <w:t>–</w:t>
      </w:r>
      <w:r w:rsidRPr="00CD7F68">
        <w:rPr>
          <w:rFonts w:ascii="Times New Roman" w:hAnsi="Times New Roman"/>
          <w:sz w:val="24"/>
          <w:szCs w:val="24"/>
        </w:rPr>
        <w:t>кривой</w:t>
      </w:r>
    </w:p>
    <w:p w14:paraId="0BAF91B5" w14:textId="77777777" w:rsidR="008C61C7" w:rsidRPr="00CD7F68" w:rsidRDefault="008C61C7" w:rsidP="00E93157">
      <w:pPr>
        <w:tabs>
          <w:tab w:val="left" w:pos="2756"/>
        </w:tabs>
        <w:spacing w:after="0" w:line="240" w:lineRule="auto"/>
        <w:jc w:val="center"/>
        <w:rPr>
          <w:rFonts w:ascii="Times New Roman" w:hAnsi="Times New Roman"/>
          <w:sz w:val="16"/>
          <w:szCs w:val="16"/>
        </w:rPr>
      </w:pPr>
    </w:p>
    <w:p w14:paraId="478D2E40" w14:textId="7AE921EF" w:rsidR="007B5676" w:rsidRPr="008C61C7" w:rsidRDefault="006D32EF" w:rsidP="00CD7F68">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Ж.6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коморбидности Charlson (А</w:t>
      </w:r>
      <w:proofErr w:type="gramStart"/>
      <w:r w:rsidRPr="008C61C7">
        <w:rPr>
          <w:rFonts w:ascii="Times New Roman" w:hAnsi="Times New Roman"/>
          <w:sz w:val="28"/>
          <w:szCs w:val="28"/>
        </w:rPr>
        <w:t>,Б</w:t>
      </w:r>
      <w:proofErr w:type="gramEnd"/>
      <w:r w:rsidR="00BB1800" w:rsidRPr="008C61C7">
        <w:rPr>
          <w:rFonts w:ascii="Times New Roman" w:hAnsi="Times New Roman"/>
          <w:sz w:val="28"/>
          <w:szCs w:val="28"/>
        </w:rPr>
        <w:t>,Д,Е</w:t>
      </w:r>
      <w:r w:rsidRPr="008C61C7">
        <w:rPr>
          <w:rFonts w:ascii="Times New Roman" w:hAnsi="Times New Roman"/>
          <w:sz w:val="28"/>
          <w:szCs w:val="28"/>
        </w:rPr>
        <w:t xml:space="preserve">), </w:t>
      </w:r>
      <w:r w:rsidR="00BB1800" w:rsidRPr="008C61C7">
        <w:rPr>
          <w:rFonts w:ascii="Times New Roman" w:hAnsi="Times New Roman"/>
          <w:sz w:val="28"/>
          <w:szCs w:val="28"/>
        </w:rPr>
        <w:t xml:space="preserve">исходных баллов </w:t>
      </w:r>
      <w:r w:rsidR="00BB1800" w:rsidRPr="008C61C7">
        <w:rPr>
          <w:rFonts w:ascii="Times New Roman" w:hAnsi="Times New Roman"/>
          <w:sz w:val="28"/>
          <w:szCs w:val="28"/>
          <w:lang w:val="en-US"/>
        </w:rPr>
        <w:t>SYNTAX</w:t>
      </w:r>
      <w:r w:rsidR="00BB1800" w:rsidRPr="008C61C7">
        <w:rPr>
          <w:rFonts w:ascii="Times New Roman" w:hAnsi="Times New Roman"/>
          <w:sz w:val="28"/>
          <w:szCs w:val="28"/>
        </w:rPr>
        <w:t xml:space="preserve"> </w:t>
      </w:r>
      <w:r w:rsidR="00BB1800" w:rsidRPr="008C61C7">
        <w:rPr>
          <w:rFonts w:ascii="Times New Roman" w:hAnsi="Times New Roman"/>
          <w:sz w:val="28"/>
          <w:szCs w:val="28"/>
          <w:lang w:val="en-US"/>
        </w:rPr>
        <w:t>Score</w:t>
      </w:r>
      <w:r w:rsidR="00BB1800" w:rsidRPr="008C61C7">
        <w:rPr>
          <w:rFonts w:ascii="Times New Roman" w:hAnsi="Times New Roman"/>
          <w:sz w:val="28"/>
          <w:szCs w:val="28"/>
        </w:rPr>
        <w:t xml:space="preserve"> (В) и </w:t>
      </w:r>
      <w:r w:rsidRPr="008C61C7">
        <w:rPr>
          <w:rFonts w:ascii="Times New Roman" w:hAnsi="Times New Roman"/>
          <w:sz w:val="28"/>
          <w:szCs w:val="28"/>
        </w:rPr>
        <w:t>ИМТ (</w:t>
      </w:r>
      <w:r w:rsidR="00BB1800" w:rsidRPr="008C61C7">
        <w:rPr>
          <w:rFonts w:ascii="Times New Roman" w:hAnsi="Times New Roman"/>
          <w:sz w:val="28"/>
          <w:szCs w:val="28"/>
        </w:rPr>
        <w:t xml:space="preserve">Г) </w:t>
      </w:r>
      <w:r w:rsidRPr="008C61C7">
        <w:rPr>
          <w:rFonts w:ascii="Times New Roman" w:hAnsi="Times New Roman"/>
          <w:sz w:val="28"/>
          <w:szCs w:val="28"/>
        </w:rPr>
        <w:t xml:space="preserve">для комбинации МАССЕ(Общая смертность+ИМ+ОНМК)(А), общей смертности (Б, В), кардиальной смерти (Г), </w:t>
      </w:r>
      <w:r w:rsidR="00BB1800" w:rsidRPr="008C61C7">
        <w:rPr>
          <w:rFonts w:ascii="Times New Roman" w:hAnsi="Times New Roman"/>
          <w:sz w:val="28"/>
          <w:szCs w:val="28"/>
        </w:rPr>
        <w:t>инфаркта миокарда (Д) и ОНМК (Е)</w:t>
      </w:r>
      <w:r w:rsidRPr="008C61C7">
        <w:rPr>
          <w:rFonts w:ascii="Times New Roman" w:hAnsi="Times New Roman"/>
          <w:sz w:val="28"/>
          <w:szCs w:val="28"/>
        </w:rPr>
        <w:t xml:space="preserve"> – для </w:t>
      </w:r>
      <w:r w:rsidR="00BB1800" w:rsidRPr="008C61C7">
        <w:rPr>
          <w:rFonts w:ascii="Times New Roman" w:hAnsi="Times New Roman"/>
          <w:sz w:val="28"/>
          <w:szCs w:val="28"/>
        </w:rPr>
        <w:t xml:space="preserve">пациентов, перенесших коронарное стентирование </w:t>
      </w:r>
    </w:p>
    <w:p w14:paraId="0E341689" w14:textId="77777777" w:rsidR="006D32EF" w:rsidRPr="008C61C7" w:rsidRDefault="00685219" w:rsidP="007B5676">
      <w:pPr>
        <w:tabs>
          <w:tab w:val="left" w:pos="2756"/>
        </w:tabs>
        <w:spacing w:after="0" w:line="240" w:lineRule="auto"/>
        <w:jc w:val="center"/>
        <w:rPr>
          <w:rFonts w:ascii="Times New Roman" w:hAnsi="Times New Roman"/>
          <w:sz w:val="26"/>
          <w:szCs w:val="26"/>
        </w:rPr>
      </w:pPr>
      <w:r w:rsidRPr="008C61C7">
        <w:rPr>
          <w:rFonts w:ascii="Times New Roman" w:hAnsi="Times New Roman"/>
          <w:noProof/>
          <w:sz w:val="26"/>
          <w:szCs w:val="26"/>
          <w:lang w:eastAsia="ru-RU"/>
        </w:rPr>
        <w:lastRenderedPageBreak/>
        <w:drawing>
          <wp:inline distT="0" distB="0" distL="0" distR="0" wp14:anchorId="041F2AC1" wp14:editId="4F35A133">
            <wp:extent cx="6010275" cy="5020310"/>
            <wp:effectExtent l="0" t="0" r="9525" b="8890"/>
            <wp:docPr id="62" name="Рисунок 62" descr="C:\Users\User\Desktop\Диссертация\Рисунки\РисункиРОК\АКШ\АКШ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Диссертация\Рисунки\РисункиРОК\АКШ\АКШ1-4-2.jpg"/>
                    <pic:cNvPicPr>
                      <a:picLocks noChangeAspect="1" noChangeArrowheads="1"/>
                    </pic:cNvPicPr>
                  </pic:nvPicPr>
                  <pic:blipFill rotWithShape="1">
                    <a:blip r:embed="rId68">
                      <a:extLst>
                        <a:ext uri="{28A0092B-C50C-407E-A947-70E740481C1C}">
                          <a14:useLocalDpi xmlns:a14="http://schemas.microsoft.com/office/drawing/2010/main" val="0"/>
                        </a:ext>
                      </a:extLst>
                    </a:blip>
                    <a:srcRect l="4359" r="1714"/>
                    <a:stretch/>
                  </pic:blipFill>
                  <pic:spPr bwMode="auto">
                    <a:xfrm>
                      <a:off x="0" y="0"/>
                      <a:ext cx="6020110" cy="5028525"/>
                    </a:xfrm>
                    <a:prstGeom prst="rect">
                      <a:avLst/>
                    </a:prstGeom>
                    <a:noFill/>
                    <a:ln>
                      <a:noFill/>
                    </a:ln>
                    <a:extLst>
                      <a:ext uri="{53640926-AAD7-44D8-BBD7-CCE9431645EC}">
                        <a14:shadowObscured xmlns:a14="http://schemas.microsoft.com/office/drawing/2010/main"/>
                      </a:ext>
                    </a:extLst>
                  </pic:spPr>
                </pic:pic>
              </a:graphicData>
            </a:graphic>
          </wp:inline>
        </w:drawing>
      </w:r>
    </w:p>
    <w:p w14:paraId="7F512B9B" w14:textId="6BAA2201" w:rsidR="007B5676" w:rsidRPr="008C61C7" w:rsidRDefault="007B5676" w:rsidP="00CD7F68">
      <w:pPr>
        <w:tabs>
          <w:tab w:val="left" w:pos="2756"/>
        </w:tabs>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ДИ – доверительный интервал; ИМ – инфаркт миокарда; ОНМК – острое нарушение мозгового кровообращения; МАССЕ </w:t>
      </w:r>
      <w:r w:rsidR="006F2E50">
        <w:rPr>
          <w:rFonts w:ascii="Times New Roman" w:hAnsi="Times New Roman"/>
          <w:sz w:val="24"/>
          <w:szCs w:val="24"/>
        </w:rPr>
        <w:t>–</w:t>
      </w:r>
      <w:r w:rsidRPr="008C61C7">
        <w:rPr>
          <w:rFonts w:ascii="Times New Roman" w:hAnsi="Times New Roman"/>
          <w:sz w:val="24"/>
          <w:szCs w:val="24"/>
        </w:rPr>
        <w:t xml:space="preserve"> major adverse cardiac and cerebrovascular events</w:t>
      </w:r>
      <w:r w:rsidR="00CD7F68">
        <w:rPr>
          <w:rFonts w:ascii="Times New Roman" w:hAnsi="Times New Roman"/>
          <w:sz w:val="24"/>
          <w:szCs w:val="24"/>
        </w:rPr>
        <w:t>/</w:t>
      </w:r>
      <w:r w:rsidRPr="008C61C7">
        <w:rPr>
          <w:rFonts w:ascii="Times New Roman" w:hAnsi="Times New Roman"/>
          <w:sz w:val="24"/>
          <w:szCs w:val="24"/>
        </w:rPr>
        <w:t xml:space="preserve"> основные неблагоприятные кардиальные и цереброваскулярные события; </w:t>
      </w:r>
      <w:r w:rsidRPr="008C61C7">
        <w:rPr>
          <w:rFonts w:ascii="Times New Roman" w:hAnsi="Times New Roman"/>
          <w:sz w:val="24"/>
          <w:szCs w:val="24"/>
          <w:lang w:val="en-US"/>
        </w:rPr>
        <w:t>AUC</w:t>
      </w:r>
      <w:r w:rsidRPr="008C61C7">
        <w:rPr>
          <w:rFonts w:ascii="Times New Roman" w:hAnsi="Times New Roman"/>
          <w:sz w:val="24"/>
          <w:szCs w:val="24"/>
        </w:rPr>
        <w:t xml:space="preserve"> </w:t>
      </w:r>
      <w:r w:rsidR="006F2E50">
        <w:rPr>
          <w:rFonts w:ascii="Times New Roman" w:hAnsi="Times New Roman"/>
          <w:sz w:val="24"/>
          <w:szCs w:val="24"/>
        </w:rPr>
        <w:t>–</w:t>
      </w:r>
      <w:r w:rsidRPr="008C61C7">
        <w:rPr>
          <w:rFonts w:ascii="Times New Roman" w:hAnsi="Times New Roman"/>
          <w:sz w:val="24"/>
          <w:szCs w:val="24"/>
        </w:rPr>
        <w:t xml:space="preserve">  </w:t>
      </w:r>
      <w:r w:rsidRPr="008C61C7">
        <w:rPr>
          <w:rFonts w:ascii="Times New Roman" w:hAnsi="Times New Roman"/>
          <w:sz w:val="24"/>
          <w:szCs w:val="24"/>
          <w:lang w:val="en-US"/>
        </w:rPr>
        <w:t>area</w:t>
      </w:r>
      <w:r w:rsidRPr="008C61C7">
        <w:rPr>
          <w:rFonts w:ascii="Times New Roman" w:hAnsi="Times New Roman"/>
          <w:sz w:val="24"/>
          <w:szCs w:val="24"/>
        </w:rPr>
        <w:t xml:space="preserve"> </w:t>
      </w:r>
      <w:r w:rsidRPr="008C61C7">
        <w:rPr>
          <w:rFonts w:ascii="Times New Roman" w:hAnsi="Times New Roman"/>
          <w:sz w:val="24"/>
          <w:szCs w:val="24"/>
          <w:lang w:val="en-US"/>
        </w:rPr>
        <w:t>under</w:t>
      </w:r>
      <w:r w:rsidRPr="008C61C7">
        <w:rPr>
          <w:rFonts w:ascii="Times New Roman" w:hAnsi="Times New Roman"/>
          <w:sz w:val="24"/>
          <w:szCs w:val="24"/>
        </w:rPr>
        <w:t xml:space="preserve"> </w:t>
      </w:r>
      <w:r w:rsidRPr="008C61C7">
        <w:rPr>
          <w:rFonts w:ascii="Times New Roman" w:hAnsi="Times New Roman"/>
          <w:sz w:val="24"/>
          <w:szCs w:val="24"/>
          <w:lang w:val="en-US"/>
        </w:rPr>
        <w:t>ROC</w:t>
      </w:r>
      <w:r w:rsidRPr="008C61C7">
        <w:rPr>
          <w:rFonts w:ascii="Times New Roman" w:hAnsi="Times New Roman"/>
          <w:sz w:val="24"/>
          <w:szCs w:val="24"/>
        </w:rPr>
        <w:t xml:space="preserve"> </w:t>
      </w:r>
      <w:r w:rsidRPr="008C61C7">
        <w:rPr>
          <w:rFonts w:ascii="Times New Roman" w:hAnsi="Times New Roman"/>
          <w:sz w:val="24"/>
          <w:szCs w:val="24"/>
          <w:lang w:val="en-US"/>
        </w:rPr>
        <w:t>curve</w:t>
      </w:r>
      <w:r w:rsidRPr="008C61C7">
        <w:rPr>
          <w:rFonts w:ascii="Times New Roman" w:hAnsi="Times New Roman"/>
          <w:sz w:val="24"/>
          <w:szCs w:val="24"/>
        </w:rPr>
        <w:t xml:space="preserve"> площадь под </w:t>
      </w:r>
      <w:r w:rsidRPr="008C61C7">
        <w:rPr>
          <w:rFonts w:ascii="Times New Roman" w:hAnsi="Times New Roman"/>
          <w:sz w:val="24"/>
          <w:szCs w:val="24"/>
          <w:lang w:val="en-US"/>
        </w:rPr>
        <w:t>ROC</w:t>
      </w:r>
      <w:r w:rsidR="006F2E50">
        <w:rPr>
          <w:rFonts w:ascii="Times New Roman" w:hAnsi="Times New Roman"/>
          <w:sz w:val="24"/>
          <w:szCs w:val="24"/>
        </w:rPr>
        <w:t>–</w:t>
      </w:r>
      <w:r w:rsidRPr="008C61C7">
        <w:rPr>
          <w:rFonts w:ascii="Times New Roman" w:hAnsi="Times New Roman"/>
          <w:sz w:val="24"/>
          <w:szCs w:val="24"/>
        </w:rPr>
        <w:t>кривой</w:t>
      </w:r>
    </w:p>
    <w:p w14:paraId="659D86C8" w14:textId="77777777" w:rsidR="008C61C7" w:rsidRPr="00CD7F68" w:rsidRDefault="008C61C7" w:rsidP="007B5676">
      <w:pPr>
        <w:tabs>
          <w:tab w:val="left" w:pos="2756"/>
        </w:tabs>
        <w:spacing w:after="0" w:line="240" w:lineRule="auto"/>
        <w:jc w:val="center"/>
        <w:rPr>
          <w:rFonts w:ascii="Times New Roman" w:hAnsi="Times New Roman"/>
          <w:sz w:val="16"/>
          <w:szCs w:val="16"/>
        </w:rPr>
      </w:pPr>
    </w:p>
    <w:p w14:paraId="6802CF18" w14:textId="77777777" w:rsidR="00685219" w:rsidRPr="008C61C7" w:rsidRDefault="00685219" w:rsidP="00CD7F68">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Ж.7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коморбидности Charlson (А</w:t>
      </w:r>
      <w:proofErr w:type="gramStart"/>
      <w:r w:rsidRPr="008C61C7">
        <w:rPr>
          <w:rFonts w:ascii="Times New Roman" w:hAnsi="Times New Roman"/>
          <w:sz w:val="28"/>
          <w:szCs w:val="28"/>
        </w:rPr>
        <w:t>,Б</w:t>
      </w:r>
      <w:proofErr w:type="gramEnd"/>
      <w:r w:rsidRPr="008C61C7">
        <w:rPr>
          <w:rFonts w:ascii="Times New Roman" w:hAnsi="Times New Roman"/>
          <w:sz w:val="28"/>
          <w:szCs w:val="28"/>
        </w:rPr>
        <w:t xml:space="preserve">,В), исходных баллов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 xml:space="preserve"> (Г) для комбинации МАССЕ</w:t>
      </w:r>
      <w:r w:rsidR="007B5676" w:rsidRPr="008C61C7">
        <w:rPr>
          <w:rFonts w:ascii="Times New Roman" w:hAnsi="Times New Roman"/>
          <w:sz w:val="28"/>
          <w:szCs w:val="28"/>
        </w:rPr>
        <w:t xml:space="preserve"> </w:t>
      </w:r>
      <w:r w:rsidRPr="008C61C7">
        <w:rPr>
          <w:rFonts w:ascii="Times New Roman" w:hAnsi="Times New Roman"/>
          <w:sz w:val="28"/>
          <w:szCs w:val="28"/>
        </w:rPr>
        <w:t xml:space="preserve">(Общая смертность+ИМ+ОНМК)(А), общей смертности (Б), ОНМК (В) и высокой степени поражения коронарного русла по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w:t>
      </w:r>
      <w:r w:rsidR="00D65CBF" w:rsidRPr="008C61C7">
        <w:rPr>
          <w:rFonts w:ascii="Times New Roman" w:hAnsi="Times New Roman"/>
          <w:sz w:val="28"/>
          <w:szCs w:val="28"/>
        </w:rPr>
        <w:t xml:space="preserve"> </w:t>
      </w:r>
      <w:r w:rsidRPr="008C61C7">
        <w:rPr>
          <w:rFonts w:ascii="Times New Roman" w:hAnsi="Times New Roman"/>
          <w:sz w:val="28"/>
          <w:szCs w:val="28"/>
        </w:rPr>
        <w:t xml:space="preserve">33) (Г) – для пациентов, перенесших коронарное шунтирование </w:t>
      </w:r>
    </w:p>
    <w:p w14:paraId="4ECFBA3D" w14:textId="77777777" w:rsidR="00685219" w:rsidRPr="008C61C7" w:rsidRDefault="00685219" w:rsidP="006D32EF">
      <w:pPr>
        <w:tabs>
          <w:tab w:val="left" w:pos="2756"/>
        </w:tabs>
        <w:jc w:val="center"/>
        <w:rPr>
          <w:rFonts w:ascii="Times New Roman" w:hAnsi="Times New Roman"/>
          <w:sz w:val="26"/>
          <w:szCs w:val="26"/>
        </w:rPr>
      </w:pPr>
    </w:p>
    <w:p w14:paraId="12288CEE" w14:textId="77777777" w:rsidR="007B5676" w:rsidRPr="008C61C7" w:rsidRDefault="007B5676" w:rsidP="006D32EF">
      <w:pPr>
        <w:tabs>
          <w:tab w:val="left" w:pos="2756"/>
        </w:tabs>
        <w:jc w:val="center"/>
        <w:rPr>
          <w:rFonts w:ascii="Times New Roman" w:hAnsi="Times New Roman"/>
          <w:noProof/>
          <w:sz w:val="26"/>
          <w:szCs w:val="26"/>
          <w:lang w:eastAsia="ru-RU"/>
        </w:rPr>
      </w:pPr>
    </w:p>
    <w:p w14:paraId="38B346FA" w14:textId="77777777" w:rsidR="001A41D2" w:rsidRPr="008C61C7" w:rsidRDefault="001A41D2" w:rsidP="007B5676">
      <w:pPr>
        <w:tabs>
          <w:tab w:val="left" w:pos="2756"/>
        </w:tabs>
        <w:spacing w:after="0" w:line="240" w:lineRule="auto"/>
        <w:jc w:val="center"/>
        <w:rPr>
          <w:rFonts w:ascii="Times New Roman" w:hAnsi="Times New Roman"/>
          <w:sz w:val="26"/>
          <w:szCs w:val="26"/>
        </w:rPr>
      </w:pPr>
      <w:r w:rsidRPr="008C61C7">
        <w:rPr>
          <w:rFonts w:ascii="Times New Roman" w:hAnsi="Times New Roman"/>
          <w:noProof/>
          <w:sz w:val="26"/>
          <w:szCs w:val="26"/>
          <w:lang w:eastAsia="ru-RU"/>
        </w:rPr>
        <w:lastRenderedPageBreak/>
        <w:drawing>
          <wp:inline distT="0" distB="0" distL="0" distR="0" wp14:anchorId="3DCE9313" wp14:editId="20E609A8">
            <wp:extent cx="5991225" cy="7305675"/>
            <wp:effectExtent l="0" t="0" r="9525" b="9525"/>
            <wp:docPr id="63" name="Рисунок 63" descr="C:\Users\User\Desktop\Диссертация\Рисунки\РисункиРОК\АКШ\чКВ+АКШ-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Диссертация\Рисунки\РисункиРОК\АКШ\чКВ+АКШ-2.jpg"/>
                    <pic:cNvPicPr>
                      <a:picLocks noChangeAspect="1" noChangeArrowheads="1"/>
                    </pic:cNvPicPr>
                  </pic:nvPicPr>
                  <pic:blipFill rotWithShape="1">
                    <a:blip r:embed="rId69">
                      <a:extLst>
                        <a:ext uri="{28A0092B-C50C-407E-A947-70E740481C1C}">
                          <a14:useLocalDpi xmlns:a14="http://schemas.microsoft.com/office/drawing/2010/main" val="0"/>
                        </a:ext>
                      </a:extLst>
                    </a:blip>
                    <a:srcRect l="2928" r="3082"/>
                    <a:stretch/>
                  </pic:blipFill>
                  <pic:spPr bwMode="auto">
                    <a:xfrm>
                      <a:off x="0" y="0"/>
                      <a:ext cx="5992927" cy="7307751"/>
                    </a:xfrm>
                    <a:prstGeom prst="rect">
                      <a:avLst/>
                    </a:prstGeom>
                    <a:noFill/>
                    <a:ln>
                      <a:noFill/>
                    </a:ln>
                    <a:extLst>
                      <a:ext uri="{53640926-AAD7-44D8-BBD7-CCE9431645EC}">
                        <a14:shadowObscured xmlns:a14="http://schemas.microsoft.com/office/drawing/2010/main"/>
                      </a:ext>
                    </a:extLst>
                  </pic:spPr>
                </pic:pic>
              </a:graphicData>
            </a:graphic>
          </wp:inline>
        </w:drawing>
      </w:r>
    </w:p>
    <w:p w14:paraId="50B6A75B" w14:textId="51260952" w:rsidR="007B5676" w:rsidRPr="008C61C7" w:rsidRDefault="007B5676" w:rsidP="00CD7F68">
      <w:pPr>
        <w:tabs>
          <w:tab w:val="left" w:pos="2756"/>
        </w:tabs>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АКШ – </w:t>
      </w:r>
      <w:proofErr w:type="gramStart"/>
      <w:r w:rsidRPr="008C61C7">
        <w:rPr>
          <w:rFonts w:ascii="Times New Roman" w:hAnsi="Times New Roman"/>
          <w:sz w:val="24"/>
          <w:szCs w:val="24"/>
        </w:rPr>
        <w:t>аорто</w:t>
      </w:r>
      <w:r w:rsidR="006F2E50">
        <w:rPr>
          <w:rFonts w:ascii="Times New Roman" w:hAnsi="Times New Roman"/>
          <w:sz w:val="24"/>
          <w:szCs w:val="24"/>
        </w:rPr>
        <w:t>–</w:t>
      </w:r>
      <w:r w:rsidRPr="008C61C7">
        <w:rPr>
          <w:rFonts w:ascii="Times New Roman" w:hAnsi="Times New Roman"/>
          <w:sz w:val="24"/>
          <w:szCs w:val="24"/>
        </w:rPr>
        <w:t>коронарное</w:t>
      </w:r>
      <w:proofErr w:type="gramEnd"/>
      <w:r w:rsidRPr="008C61C7">
        <w:rPr>
          <w:rFonts w:ascii="Times New Roman" w:hAnsi="Times New Roman"/>
          <w:sz w:val="24"/>
          <w:szCs w:val="24"/>
        </w:rPr>
        <w:t xml:space="preserve"> шунтирование; ДИ – доверительный интервал; ИМТ – индекс массы тела; ФВЛЖ – фракция выброса левого желудочка; ХСН – хроническая сердечная недостаточность; ЧКВ – чрескожное коронарное вмешательство; </w:t>
      </w:r>
      <w:r w:rsidRPr="008C61C7">
        <w:rPr>
          <w:rFonts w:ascii="Times New Roman" w:hAnsi="Times New Roman"/>
          <w:sz w:val="24"/>
          <w:szCs w:val="24"/>
          <w:lang w:val="en-US"/>
        </w:rPr>
        <w:t>AUC</w:t>
      </w:r>
      <w:r w:rsidRPr="008C61C7">
        <w:rPr>
          <w:rFonts w:ascii="Times New Roman" w:hAnsi="Times New Roman"/>
          <w:sz w:val="24"/>
          <w:szCs w:val="24"/>
        </w:rPr>
        <w:t xml:space="preserve"> </w:t>
      </w:r>
      <w:r w:rsidR="006F2E50">
        <w:rPr>
          <w:rFonts w:ascii="Times New Roman" w:hAnsi="Times New Roman"/>
          <w:sz w:val="24"/>
          <w:szCs w:val="24"/>
        </w:rPr>
        <w:t>–</w:t>
      </w:r>
      <w:r w:rsidRPr="008C61C7">
        <w:rPr>
          <w:rFonts w:ascii="Times New Roman" w:hAnsi="Times New Roman"/>
          <w:sz w:val="24"/>
          <w:szCs w:val="24"/>
        </w:rPr>
        <w:t xml:space="preserve">  </w:t>
      </w:r>
      <w:r w:rsidRPr="008C61C7">
        <w:rPr>
          <w:rFonts w:ascii="Times New Roman" w:hAnsi="Times New Roman"/>
          <w:sz w:val="24"/>
          <w:szCs w:val="24"/>
          <w:lang w:val="en-US"/>
        </w:rPr>
        <w:t>area</w:t>
      </w:r>
      <w:r w:rsidRPr="008C61C7">
        <w:rPr>
          <w:rFonts w:ascii="Times New Roman" w:hAnsi="Times New Roman"/>
          <w:sz w:val="24"/>
          <w:szCs w:val="24"/>
        </w:rPr>
        <w:t xml:space="preserve"> </w:t>
      </w:r>
      <w:r w:rsidRPr="008C61C7">
        <w:rPr>
          <w:rFonts w:ascii="Times New Roman" w:hAnsi="Times New Roman"/>
          <w:sz w:val="24"/>
          <w:szCs w:val="24"/>
          <w:lang w:val="en-US"/>
        </w:rPr>
        <w:t>under</w:t>
      </w:r>
      <w:r w:rsidRPr="008C61C7">
        <w:rPr>
          <w:rFonts w:ascii="Times New Roman" w:hAnsi="Times New Roman"/>
          <w:sz w:val="24"/>
          <w:szCs w:val="24"/>
        </w:rPr>
        <w:t xml:space="preserve"> </w:t>
      </w:r>
      <w:r w:rsidRPr="008C61C7">
        <w:rPr>
          <w:rFonts w:ascii="Times New Roman" w:hAnsi="Times New Roman"/>
          <w:sz w:val="24"/>
          <w:szCs w:val="24"/>
          <w:lang w:val="en-US"/>
        </w:rPr>
        <w:t>ROC</w:t>
      </w:r>
      <w:r w:rsidRPr="008C61C7">
        <w:rPr>
          <w:rFonts w:ascii="Times New Roman" w:hAnsi="Times New Roman"/>
          <w:sz w:val="24"/>
          <w:szCs w:val="24"/>
        </w:rPr>
        <w:t xml:space="preserve"> </w:t>
      </w:r>
      <w:r w:rsidRPr="008C61C7">
        <w:rPr>
          <w:rFonts w:ascii="Times New Roman" w:hAnsi="Times New Roman"/>
          <w:sz w:val="24"/>
          <w:szCs w:val="24"/>
          <w:lang w:val="en-US"/>
        </w:rPr>
        <w:t>curve</w:t>
      </w:r>
      <w:r w:rsidRPr="008C61C7">
        <w:rPr>
          <w:rFonts w:ascii="Times New Roman" w:hAnsi="Times New Roman"/>
          <w:sz w:val="24"/>
          <w:szCs w:val="24"/>
        </w:rPr>
        <w:t xml:space="preserve"> площадь под </w:t>
      </w:r>
      <w:r w:rsidRPr="008C61C7">
        <w:rPr>
          <w:rFonts w:ascii="Times New Roman" w:hAnsi="Times New Roman"/>
          <w:sz w:val="24"/>
          <w:szCs w:val="24"/>
          <w:lang w:val="en-US"/>
        </w:rPr>
        <w:t>ROC</w:t>
      </w:r>
      <w:r w:rsidR="006F2E50">
        <w:rPr>
          <w:rFonts w:ascii="Times New Roman" w:hAnsi="Times New Roman"/>
          <w:sz w:val="24"/>
          <w:szCs w:val="24"/>
        </w:rPr>
        <w:t>–</w:t>
      </w:r>
      <w:r w:rsidRPr="008C61C7">
        <w:rPr>
          <w:rFonts w:ascii="Times New Roman" w:hAnsi="Times New Roman"/>
          <w:sz w:val="24"/>
          <w:szCs w:val="24"/>
        </w:rPr>
        <w:t>кривой</w:t>
      </w:r>
    </w:p>
    <w:p w14:paraId="090D33C9" w14:textId="77777777" w:rsidR="008C61C7" w:rsidRPr="00CD7F68" w:rsidRDefault="008C61C7" w:rsidP="001A41D2">
      <w:pPr>
        <w:autoSpaceDE w:val="0"/>
        <w:autoSpaceDN w:val="0"/>
        <w:adjustRightInd w:val="0"/>
        <w:spacing w:after="0" w:line="240" w:lineRule="auto"/>
        <w:ind w:firstLine="284"/>
        <w:jc w:val="center"/>
        <w:rPr>
          <w:rFonts w:ascii="Times New Roman" w:hAnsi="Times New Roman"/>
          <w:sz w:val="16"/>
          <w:szCs w:val="16"/>
        </w:rPr>
      </w:pPr>
    </w:p>
    <w:p w14:paraId="3E488DD7" w14:textId="61251605" w:rsidR="007B5676" w:rsidRPr="008C61C7" w:rsidRDefault="001A41D2" w:rsidP="00CD7F68">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Ж.8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коморбидности Charlson (А</w:t>
      </w:r>
      <w:proofErr w:type="gramStart"/>
      <w:r w:rsidRPr="008C61C7">
        <w:rPr>
          <w:rFonts w:ascii="Times New Roman" w:hAnsi="Times New Roman"/>
          <w:sz w:val="28"/>
          <w:szCs w:val="28"/>
        </w:rPr>
        <w:t>,Б</w:t>
      </w:r>
      <w:proofErr w:type="gramEnd"/>
      <w:r w:rsidRPr="008C61C7">
        <w:rPr>
          <w:rFonts w:ascii="Times New Roman" w:hAnsi="Times New Roman"/>
          <w:sz w:val="28"/>
          <w:szCs w:val="28"/>
        </w:rPr>
        <w:t xml:space="preserve">), исходной ФВЛЖ (В), ИМТ (Г,Е) и индекса атерогенности (Д) для </w:t>
      </w:r>
      <w:r w:rsidR="00E539EC" w:rsidRPr="008C61C7">
        <w:rPr>
          <w:rFonts w:ascii="Times New Roman" w:hAnsi="Times New Roman"/>
          <w:sz w:val="28"/>
          <w:szCs w:val="28"/>
        </w:rPr>
        <w:t xml:space="preserve">развития </w:t>
      </w:r>
      <w:r w:rsidRPr="008C61C7">
        <w:rPr>
          <w:rFonts w:ascii="Times New Roman" w:hAnsi="Times New Roman"/>
          <w:sz w:val="28"/>
          <w:szCs w:val="28"/>
        </w:rPr>
        <w:t>ХСН (</w:t>
      </w:r>
      <w:r w:rsidR="00E539EC" w:rsidRPr="008C61C7">
        <w:rPr>
          <w:rFonts w:ascii="Times New Roman" w:hAnsi="Times New Roman"/>
          <w:sz w:val="28"/>
          <w:szCs w:val="28"/>
        </w:rPr>
        <w:t xml:space="preserve">А,Б,В,Г,Е) </w:t>
      </w:r>
      <w:r w:rsidRPr="008C61C7">
        <w:rPr>
          <w:rFonts w:ascii="Times New Roman" w:hAnsi="Times New Roman"/>
          <w:sz w:val="28"/>
          <w:szCs w:val="28"/>
        </w:rPr>
        <w:t xml:space="preserve">и высокой степени поражения коронарного русла по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w:t>
      </w:r>
      <w:r w:rsidR="00D65CBF" w:rsidRPr="008C61C7">
        <w:rPr>
          <w:rFonts w:ascii="Times New Roman" w:hAnsi="Times New Roman"/>
          <w:sz w:val="28"/>
          <w:szCs w:val="28"/>
        </w:rPr>
        <w:t xml:space="preserve"> </w:t>
      </w:r>
      <w:r w:rsidRPr="008C61C7">
        <w:rPr>
          <w:rFonts w:ascii="Times New Roman" w:hAnsi="Times New Roman"/>
          <w:sz w:val="28"/>
          <w:szCs w:val="28"/>
        </w:rPr>
        <w:t>≥</w:t>
      </w:r>
      <w:r w:rsidR="00D65CBF" w:rsidRPr="008C61C7">
        <w:rPr>
          <w:rFonts w:ascii="Times New Roman" w:hAnsi="Times New Roman"/>
          <w:sz w:val="28"/>
          <w:szCs w:val="28"/>
        </w:rPr>
        <w:t xml:space="preserve"> </w:t>
      </w:r>
      <w:r w:rsidRPr="008C61C7">
        <w:rPr>
          <w:rFonts w:ascii="Times New Roman" w:hAnsi="Times New Roman"/>
          <w:sz w:val="28"/>
          <w:szCs w:val="28"/>
        </w:rPr>
        <w:t>33) (</w:t>
      </w:r>
      <w:r w:rsidR="00E539EC" w:rsidRPr="008C61C7">
        <w:rPr>
          <w:rFonts w:ascii="Times New Roman" w:hAnsi="Times New Roman"/>
          <w:sz w:val="28"/>
          <w:szCs w:val="28"/>
        </w:rPr>
        <w:t>Д</w:t>
      </w:r>
      <w:r w:rsidRPr="008C61C7">
        <w:rPr>
          <w:rFonts w:ascii="Times New Roman" w:hAnsi="Times New Roman"/>
          <w:sz w:val="28"/>
          <w:szCs w:val="28"/>
        </w:rPr>
        <w:t xml:space="preserve">) – для </w:t>
      </w:r>
      <w:r w:rsidR="00E539EC" w:rsidRPr="008C61C7">
        <w:rPr>
          <w:rFonts w:ascii="Times New Roman" w:hAnsi="Times New Roman"/>
          <w:sz w:val="28"/>
          <w:szCs w:val="28"/>
        </w:rPr>
        <w:t>групп ЧКВ</w:t>
      </w:r>
      <w:r w:rsidR="00CD7F68">
        <w:rPr>
          <w:rFonts w:ascii="Times New Roman" w:hAnsi="Times New Roman"/>
          <w:sz w:val="28"/>
          <w:szCs w:val="28"/>
        </w:rPr>
        <w:t xml:space="preserve"> </w:t>
      </w:r>
      <w:r w:rsidR="00E539EC" w:rsidRPr="008C61C7">
        <w:rPr>
          <w:rFonts w:ascii="Times New Roman" w:hAnsi="Times New Roman"/>
          <w:sz w:val="28"/>
          <w:szCs w:val="28"/>
        </w:rPr>
        <w:t>(А,</w:t>
      </w:r>
      <w:r w:rsidR="00CD7F68">
        <w:rPr>
          <w:rFonts w:ascii="Times New Roman" w:hAnsi="Times New Roman"/>
          <w:sz w:val="28"/>
          <w:szCs w:val="28"/>
        </w:rPr>
        <w:t xml:space="preserve"> </w:t>
      </w:r>
      <w:r w:rsidR="00E539EC" w:rsidRPr="008C61C7">
        <w:rPr>
          <w:rFonts w:ascii="Times New Roman" w:hAnsi="Times New Roman"/>
          <w:sz w:val="28"/>
          <w:szCs w:val="28"/>
        </w:rPr>
        <w:t>В,</w:t>
      </w:r>
      <w:r w:rsidR="00CD7F68">
        <w:rPr>
          <w:rFonts w:ascii="Times New Roman" w:hAnsi="Times New Roman"/>
          <w:sz w:val="28"/>
          <w:szCs w:val="28"/>
        </w:rPr>
        <w:t xml:space="preserve"> </w:t>
      </w:r>
      <w:r w:rsidR="00E539EC" w:rsidRPr="008C61C7">
        <w:rPr>
          <w:rFonts w:ascii="Times New Roman" w:hAnsi="Times New Roman"/>
          <w:sz w:val="28"/>
          <w:szCs w:val="28"/>
        </w:rPr>
        <w:t>Д) и групп АКШ (Б,</w:t>
      </w:r>
      <w:r w:rsidR="00CD7F68">
        <w:rPr>
          <w:rFonts w:ascii="Times New Roman" w:hAnsi="Times New Roman"/>
          <w:sz w:val="28"/>
          <w:szCs w:val="28"/>
        </w:rPr>
        <w:t xml:space="preserve"> </w:t>
      </w:r>
      <w:r w:rsidR="006E6BA0" w:rsidRPr="008C61C7">
        <w:rPr>
          <w:rFonts w:ascii="Times New Roman" w:hAnsi="Times New Roman"/>
          <w:sz w:val="28"/>
          <w:szCs w:val="28"/>
        </w:rPr>
        <w:t>Г,</w:t>
      </w:r>
      <w:r w:rsidR="00CD7F68">
        <w:rPr>
          <w:rFonts w:ascii="Times New Roman" w:hAnsi="Times New Roman"/>
          <w:sz w:val="28"/>
          <w:szCs w:val="28"/>
        </w:rPr>
        <w:t xml:space="preserve"> </w:t>
      </w:r>
      <w:r w:rsidR="006E6BA0" w:rsidRPr="008C61C7">
        <w:rPr>
          <w:rFonts w:ascii="Times New Roman" w:hAnsi="Times New Roman"/>
          <w:sz w:val="28"/>
          <w:szCs w:val="28"/>
        </w:rPr>
        <w:t>Е)</w:t>
      </w:r>
      <w:r w:rsidRPr="008C61C7">
        <w:rPr>
          <w:rFonts w:ascii="Times New Roman" w:hAnsi="Times New Roman"/>
          <w:sz w:val="26"/>
          <w:szCs w:val="26"/>
        </w:rPr>
        <w:t xml:space="preserve"> </w:t>
      </w:r>
    </w:p>
    <w:p w14:paraId="007651EB" w14:textId="77777777" w:rsidR="001A41D2" w:rsidRPr="008C61C7" w:rsidRDefault="006E6BA0" w:rsidP="008C61C7">
      <w:pPr>
        <w:autoSpaceDE w:val="0"/>
        <w:autoSpaceDN w:val="0"/>
        <w:adjustRightInd w:val="0"/>
        <w:spacing w:after="0" w:line="240" w:lineRule="auto"/>
        <w:jc w:val="center"/>
        <w:rPr>
          <w:rFonts w:ascii="Times New Roman" w:hAnsi="Times New Roman"/>
          <w:sz w:val="26"/>
          <w:szCs w:val="26"/>
        </w:rPr>
      </w:pPr>
      <w:r w:rsidRPr="008C61C7">
        <w:rPr>
          <w:rFonts w:ascii="Times New Roman" w:hAnsi="Times New Roman"/>
          <w:noProof/>
          <w:sz w:val="26"/>
          <w:szCs w:val="26"/>
          <w:lang w:eastAsia="ru-RU"/>
        </w:rPr>
        <w:lastRenderedPageBreak/>
        <w:drawing>
          <wp:inline distT="0" distB="0" distL="0" distR="0" wp14:anchorId="7D0C8828" wp14:editId="7D348DF9">
            <wp:extent cx="5991225" cy="4980940"/>
            <wp:effectExtent l="0" t="0" r="9525" b="0"/>
            <wp:docPr id="64" name="Рисунок 64" descr="C:\Users\User\Desktop\Диссертация\Рисунки\РисункиРОК\SS1+ЧКВ\SS1-ЧКВ-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Диссертация\Рисунки\РисункиРОК\SS1+ЧКВ\SS1-ЧКВ-1-4-2.jpg"/>
                    <pic:cNvPicPr>
                      <a:picLocks noChangeAspect="1" noChangeArrowheads="1"/>
                    </pic:cNvPicPr>
                  </pic:nvPicPr>
                  <pic:blipFill rotWithShape="1">
                    <a:blip r:embed="rId70">
                      <a:extLst>
                        <a:ext uri="{28A0092B-C50C-407E-A947-70E740481C1C}">
                          <a14:useLocalDpi xmlns:a14="http://schemas.microsoft.com/office/drawing/2010/main" val="0"/>
                        </a:ext>
                      </a:extLst>
                    </a:blip>
                    <a:srcRect r="2492"/>
                    <a:stretch/>
                  </pic:blipFill>
                  <pic:spPr bwMode="auto">
                    <a:xfrm>
                      <a:off x="0" y="0"/>
                      <a:ext cx="6000988" cy="4989057"/>
                    </a:xfrm>
                    <a:prstGeom prst="rect">
                      <a:avLst/>
                    </a:prstGeom>
                    <a:noFill/>
                    <a:ln>
                      <a:noFill/>
                    </a:ln>
                    <a:extLst>
                      <a:ext uri="{53640926-AAD7-44D8-BBD7-CCE9431645EC}">
                        <a14:shadowObscured xmlns:a14="http://schemas.microsoft.com/office/drawing/2010/main"/>
                      </a:ext>
                    </a:extLst>
                  </pic:spPr>
                </pic:pic>
              </a:graphicData>
            </a:graphic>
          </wp:inline>
        </w:drawing>
      </w:r>
    </w:p>
    <w:p w14:paraId="5298C054" w14:textId="77777777" w:rsidR="00CD7F68" w:rsidRPr="00CD7F68" w:rsidRDefault="00CD7F68" w:rsidP="007B5676">
      <w:pPr>
        <w:tabs>
          <w:tab w:val="left" w:pos="2756"/>
        </w:tabs>
        <w:spacing w:after="0" w:line="240" w:lineRule="auto"/>
        <w:jc w:val="center"/>
        <w:rPr>
          <w:rFonts w:ascii="Times New Roman" w:hAnsi="Times New Roman"/>
          <w:sz w:val="16"/>
          <w:szCs w:val="16"/>
        </w:rPr>
      </w:pPr>
    </w:p>
    <w:p w14:paraId="56314B8F" w14:textId="08931514" w:rsidR="007B5676" w:rsidRPr="008C61C7" w:rsidRDefault="007B5676" w:rsidP="00CD7F68">
      <w:pPr>
        <w:tabs>
          <w:tab w:val="left" w:pos="2756"/>
        </w:tabs>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ДИ – доверительный интервал; ИМ – инфаркт миокарда; ОНМК – острое нарушение мозгового кровообращения; МАССЕ </w:t>
      </w:r>
      <w:r w:rsidR="006F2E50">
        <w:rPr>
          <w:rFonts w:ascii="Times New Roman" w:hAnsi="Times New Roman"/>
          <w:sz w:val="24"/>
          <w:szCs w:val="24"/>
        </w:rPr>
        <w:t>–</w:t>
      </w:r>
      <w:r w:rsidRPr="008C61C7">
        <w:rPr>
          <w:rFonts w:ascii="Times New Roman" w:hAnsi="Times New Roman"/>
          <w:sz w:val="24"/>
          <w:szCs w:val="24"/>
        </w:rPr>
        <w:t xml:space="preserve"> major adverse cardiac and cerebrovascular events</w:t>
      </w:r>
      <w:r w:rsidR="00CD7F68">
        <w:rPr>
          <w:rFonts w:ascii="Times New Roman" w:hAnsi="Times New Roman"/>
          <w:sz w:val="24"/>
          <w:szCs w:val="24"/>
        </w:rPr>
        <w:t>/</w:t>
      </w:r>
      <w:r w:rsidRPr="008C61C7">
        <w:rPr>
          <w:rFonts w:ascii="Times New Roman" w:hAnsi="Times New Roman"/>
          <w:sz w:val="24"/>
          <w:szCs w:val="24"/>
        </w:rPr>
        <w:t xml:space="preserve"> основные неблагоприятные кардиальные и цереброваскулярные события; </w:t>
      </w:r>
      <w:r w:rsidRPr="008C61C7">
        <w:rPr>
          <w:rFonts w:ascii="Times New Roman" w:hAnsi="Times New Roman"/>
          <w:sz w:val="24"/>
          <w:szCs w:val="24"/>
          <w:lang w:val="en-US"/>
        </w:rPr>
        <w:t>AUC</w:t>
      </w:r>
      <w:r w:rsidRPr="008C61C7">
        <w:rPr>
          <w:rFonts w:ascii="Times New Roman" w:hAnsi="Times New Roman"/>
          <w:sz w:val="24"/>
          <w:szCs w:val="24"/>
        </w:rPr>
        <w:t xml:space="preserve"> </w:t>
      </w:r>
      <w:r w:rsidR="006F2E50">
        <w:rPr>
          <w:rFonts w:ascii="Times New Roman" w:hAnsi="Times New Roman"/>
          <w:sz w:val="24"/>
          <w:szCs w:val="24"/>
        </w:rPr>
        <w:t>–</w:t>
      </w:r>
      <w:r w:rsidRPr="008C61C7">
        <w:rPr>
          <w:rFonts w:ascii="Times New Roman" w:hAnsi="Times New Roman"/>
          <w:sz w:val="24"/>
          <w:szCs w:val="24"/>
        </w:rPr>
        <w:t xml:space="preserve">  </w:t>
      </w:r>
      <w:r w:rsidRPr="008C61C7">
        <w:rPr>
          <w:rFonts w:ascii="Times New Roman" w:hAnsi="Times New Roman"/>
          <w:sz w:val="24"/>
          <w:szCs w:val="24"/>
          <w:lang w:val="en-US"/>
        </w:rPr>
        <w:t>area</w:t>
      </w:r>
      <w:r w:rsidRPr="008C61C7">
        <w:rPr>
          <w:rFonts w:ascii="Times New Roman" w:hAnsi="Times New Roman"/>
          <w:sz w:val="24"/>
          <w:szCs w:val="24"/>
        </w:rPr>
        <w:t xml:space="preserve"> </w:t>
      </w:r>
      <w:r w:rsidRPr="008C61C7">
        <w:rPr>
          <w:rFonts w:ascii="Times New Roman" w:hAnsi="Times New Roman"/>
          <w:sz w:val="24"/>
          <w:szCs w:val="24"/>
          <w:lang w:val="en-US"/>
        </w:rPr>
        <w:t>under</w:t>
      </w:r>
      <w:r w:rsidRPr="008C61C7">
        <w:rPr>
          <w:rFonts w:ascii="Times New Roman" w:hAnsi="Times New Roman"/>
          <w:sz w:val="24"/>
          <w:szCs w:val="24"/>
        </w:rPr>
        <w:t xml:space="preserve"> </w:t>
      </w:r>
      <w:r w:rsidRPr="008C61C7">
        <w:rPr>
          <w:rFonts w:ascii="Times New Roman" w:hAnsi="Times New Roman"/>
          <w:sz w:val="24"/>
          <w:szCs w:val="24"/>
          <w:lang w:val="en-US"/>
        </w:rPr>
        <w:t>ROC</w:t>
      </w:r>
      <w:r w:rsidRPr="008C61C7">
        <w:rPr>
          <w:rFonts w:ascii="Times New Roman" w:hAnsi="Times New Roman"/>
          <w:sz w:val="24"/>
          <w:szCs w:val="24"/>
        </w:rPr>
        <w:t xml:space="preserve"> </w:t>
      </w:r>
      <w:r w:rsidRPr="008C61C7">
        <w:rPr>
          <w:rFonts w:ascii="Times New Roman" w:hAnsi="Times New Roman"/>
          <w:sz w:val="24"/>
          <w:szCs w:val="24"/>
          <w:lang w:val="en-US"/>
        </w:rPr>
        <w:t>curve</w:t>
      </w:r>
      <w:r w:rsidRPr="008C61C7">
        <w:rPr>
          <w:rFonts w:ascii="Times New Roman" w:hAnsi="Times New Roman"/>
          <w:sz w:val="24"/>
          <w:szCs w:val="24"/>
        </w:rPr>
        <w:t xml:space="preserve"> площадь под </w:t>
      </w:r>
      <w:r w:rsidRPr="008C61C7">
        <w:rPr>
          <w:rFonts w:ascii="Times New Roman" w:hAnsi="Times New Roman"/>
          <w:sz w:val="24"/>
          <w:szCs w:val="24"/>
          <w:lang w:val="en-US"/>
        </w:rPr>
        <w:t>ROC</w:t>
      </w:r>
      <w:r w:rsidR="006F2E50">
        <w:rPr>
          <w:rFonts w:ascii="Times New Roman" w:hAnsi="Times New Roman"/>
          <w:sz w:val="24"/>
          <w:szCs w:val="24"/>
        </w:rPr>
        <w:t>–</w:t>
      </w:r>
      <w:r w:rsidRPr="008C61C7">
        <w:rPr>
          <w:rFonts w:ascii="Times New Roman" w:hAnsi="Times New Roman"/>
          <w:sz w:val="24"/>
          <w:szCs w:val="24"/>
        </w:rPr>
        <w:t>кривой</w:t>
      </w:r>
    </w:p>
    <w:p w14:paraId="431E9954" w14:textId="77777777" w:rsidR="008C61C7" w:rsidRPr="00CD7F68" w:rsidRDefault="008C61C7" w:rsidP="007B5676">
      <w:pPr>
        <w:tabs>
          <w:tab w:val="left" w:pos="2756"/>
        </w:tabs>
        <w:spacing w:after="0" w:line="240" w:lineRule="auto"/>
        <w:jc w:val="center"/>
        <w:rPr>
          <w:rFonts w:ascii="Times New Roman" w:hAnsi="Times New Roman"/>
          <w:sz w:val="16"/>
          <w:szCs w:val="16"/>
        </w:rPr>
      </w:pPr>
    </w:p>
    <w:p w14:paraId="3C2C86B7" w14:textId="4228877B" w:rsidR="006E6BA0" w:rsidRPr="008C61C7" w:rsidRDefault="006E6BA0" w:rsidP="00CD7F68">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Ж.9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коморбидности Charlson (А</w:t>
      </w:r>
      <w:proofErr w:type="gramStart"/>
      <w:r w:rsidRPr="008C61C7">
        <w:rPr>
          <w:rFonts w:ascii="Times New Roman" w:hAnsi="Times New Roman"/>
          <w:sz w:val="28"/>
          <w:szCs w:val="28"/>
        </w:rPr>
        <w:t>,В</w:t>
      </w:r>
      <w:proofErr w:type="gramEnd"/>
      <w:r w:rsidRPr="008C61C7">
        <w:rPr>
          <w:rFonts w:ascii="Times New Roman" w:hAnsi="Times New Roman"/>
          <w:sz w:val="28"/>
          <w:szCs w:val="28"/>
        </w:rPr>
        <w:t>,Г) и возраста пациента (Б) для комбинации МАССЕ</w:t>
      </w:r>
      <w:r w:rsidR="00CD7F68">
        <w:rPr>
          <w:rFonts w:ascii="Times New Roman" w:hAnsi="Times New Roman"/>
          <w:sz w:val="28"/>
          <w:szCs w:val="28"/>
        </w:rPr>
        <w:t xml:space="preserve"> </w:t>
      </w:r>
      <w:r w:rsidRPr="008C61C7">
        <w:rPr>
          <w:rFonts w:ascii="Times New Roman" w:hAnsi="Times New Roman"/>
          <w:sz w:val="28"/>
          <w:szCs w:val="28"/>
        </w:rPr>
        <w:t>(Общая смертность+ИМ+ОНМК)</w:t>
      </w:r>
      <w:r w:rsidR="00CD7F68">
        <w:rPr>
          <w:rFonts w:ascii="Times New Roman" w:hAnsi="Times New Roman"/>
          <w:sz w:val="28"/>
          <w:szCs w:val="28"/>
        </w:rPr>
        <w:t xml:space="preserve"> </w:t>
      </w:r>
      <w:r w:rsidRPr="008C61C7">
        <w:rPr>
          <w:rFonts w:ascii="Times New Roman" w:hAnsi="Times New Roman"/>
          <w:sz w:val="28"/>
          <w:szCs w:val="28"/>
        </w:rPr>
        <w:t xml:space="preserve">(А), повторной реваскуляризации (Б), кардиальной смерти (В) и ОНМК (Г) – для пациентов низкой категории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 xml:space="preserve"> (≤</w:t>
      </w:r>
      <w:r w:rsidR="00D65CBF" w:rsidRPr="008C61C7">
        <w:rPr>
          <w:rFonts w:ascii="Times New Roman" w:hAnsi="Times New Roman"/>
          <w:sz w:val="28"/>
          <w:szCs w:val="28"/>
        </w:rPr>
        <w:t xml:space="preserve"> </w:t>
      </w:r>
      <w:r w:rsidRPr="008C61C7">
        <w:rPr>
          <w:rFonts w:ascii="Times New Roman" w:hAnsi="Times New Roman"/>
          <w:sz w:val="28"/>
          <w:szCs w:val="28"/>
        </w:rPr>
        <w:t xml:space="preserve">22), перенесших коронарное стентирование </w:t>
      </w:r>
    </w:p>
    <w:p w14:paraId="1338F0A7" w14:textId="77777777" w:rsidR="001A41D2" w:rsidRPr="008C61C7" w:rsidRDefault="001A41D2" w:rsidP="006D32EF">
      <w:pPr>
        <w:tabs>
          <w:tab w:val="left" w:pos="2756"/>
        </w:tabs>
        <w:jc w:val="center"/>
        <w:rPr>
          <w:rFonts w:ascii="Times New Roman" w:hAnsi="Times New Roman"/>
          <w:noProof/>
          <w:sz w:val="26"/>
          <w:szCs w:val="26"/>
          <w:lang w:eastAsia="ru-RU"/>
        </w:rPr>
      </w:pPr>
    </w:p>
    <w:p w14:paraId="0A74E5CD" w14:textId="77777777" w:rsidR="007B5676" w:rsidRPr="008C61C7" w:rsidRDefault="007B5676" w:rsidP="006D32EF">
      <w:pPr>
        <w:tabs>
          <w:tab w:val="left" w:pos="2756"/>
        </w:tabs>
        <w:jc w:val="center"/>
        <w:rPr>
          <w:rFonts w:ascii="Times New Roman" w:hAnsi="Times New Roman"/>
          <w:noProof/>
          <w:sz w:val="26"/>
          <w:szCs w:val="26"/>
          <w:lang w:eastAsia="ru-RU"/>
        </w:rPr>
      </w:pPr>
    </w:p>
    <w:p w14:paraId="41A0A69D" w14:textId="77777777" w:rsidR="007B5676" w:rsidRPr="008C61C7" w:rsidRDefault="007B5676" w:rsidP="007B5676">
      <w:pPr>
        <w:tabs>
          <w:tab w:val="left" w:pos="2756"/>
        </w:tabs>
        <w:spacing w:after="0" w:line="240" w:lineRule="auto"/>
        <w:jc w:val="center"/>
        <w:rPr>
          <w:rFonts w:ascii="Times New Roman" w:hAnsi="Times New Roman"/>
          <w:noProof/>
          <w:sz w:val="26"/>
          <w:szCs w:val="26"/>
          <w:lang w:eastAsia="ru-RU"/>
        </w:rPr>
      </w:pPr>
    </w:p>
    <w:p w14:paraId="4B24B744" w14:textId="77777777" w:rsidR="0045056A" w:rsidRPr="008C61C7" w:rsidRDefault="0045056A" w:rsidP="007B5676">
      <w:pPr>
        <w:tabs>
          <w:tab w:val="left" w:pos="2756"/>
        </w:tabs>
        <w:spacing w:after="0" w:line="240" w:lineRule="auto"/>
        <w:jc w:val="center"/>
        <w:rPr>
          <w:rFonts w:ascii="Times New Roman" w:hAnsi="Times New Roman"/>
          <w:sz w:val="26"/>
          <w:szCs w:val="26"/>
        </w:rPr>
      </w:pPr>
      <w:r w:rsidRPr="008C61C7">
        <w:rPr>
          <w:rFonts w:ascii="Times New Roman" w:hAnsi="Times New Roman"/>
          <w:noProof/>
          <w:sz w:val="26"/>
          <w:szCs w:val="26"/>
          <w:lang w:eastAsia="ru-RU"/>
        </w:rPr>
        <w:lastRenderedPageBreak/>
        <w:drawing>
          <wp:inline distT="0" distB="0" distL="0" distR="0" wp14:anchorId="26C6314B" wp14:editId="6C2782EC">
            <wp:extent cx="6019800" cy="7067550"/>
            <wp:effectExtent l="0" t="0" r="0" b="0"/>
            <wp:docPr id="66" name="Рисунок 66" descr="C:\Users\User\Desktop\Диссертация\Рисунки\РисункиРОК\SS1+АКШ\ЧКВ-АКШ-S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Диссертация\Рисунки\РисункиРОК\SS1+АКШ\ЧКВ-АКШ-SS1-2.jpg"/>
                    <pic:cNvPicPr>
                      <a:picLocks noChangeAspect="1" noChangeArrowheads="1"/>
                    </pic:cNvPicPr>
                  </pic:nvPicPr>
                  <pic:blipFill rotWithShape="1">
                    <a:blip r:embed="rId71">
                      <a:extLst>
                        <a:ext uri="{28A0092B-C50C-407E-A947-70E740481C1C}">
                          <a14:useLocalDpi xmlns:a14="http://schemas.microsoft.com/office/drawing/2010/main" val="0"/>
                        </a:ext>
                      </a:extLst>
                    </a:blip>
                    <a:srcRect t="1412" b="1945"/>
                    <a:stretch/>
                  </pic:blipFill>
                  <pic:spPr bwMode="auto">
                    <a:xfrm>
                      <a:off x="0" y="0"/>
                      <a:ext cx="6024833" cy="7073459"/>
                    </a:xfrm>
                    <a:prstGeom prst="rect">
                      <a:avLst/>
                    </a:prstGeom>
                    <a:noFill/>
                    <a:ln>
                      <a:noFill/>
                    </a:ln>
                    <a:extLst>
                      <a:ext uri="{53640926-AAD7-44D8-BBD7-CCE9431645EC}">
                        <a14:shadowObscured xmlns:a14="http://schemas.microsoft.com/office/drawing/2010/main"/>
                      </a:ext>
                    </a:extLst>
                  </pic:spPr>
                </pic:pic>
              </a:graphicData>
            </a:graphic>
          </wp:inline>
        </w:drawing>
      </w:r>
    </w:p>
    <w:p w14:paraId="27E2406B" w14:textId="77777777" w:rsidR="00CD7F68" w:rsidRPr="00CD7F68" w:rsidRDefault="00CD7F68" w:rsidP="00C029A9">
      <w:pPr>
        <w:tabs>
          <w:tab w:val="left" w:pos="2756"/>
        </w:tabs>
        <w:spacing w:after="0" w:line="240" w:lineRule="auto"/>
        <w:ind w:firstLine="709"/>
        <w:jc w:val="both"/>
        <w:rPr>
          <w:rFonts w:ascii="Times New Roman" w:hAnsi="Times New Roman"/>
          <w:sz w:val="16"/>
          <w:szCs w:val="16"/>
        </w:rPr>
      </w:pPr>
    </w:p>
    <w:p w14:paraId="5A978A90" w14:textId="79316C2F" w:rsidR="007B5676" w:rsidRPr="00C029A9" w:rsidRDefault="007B5676" w:rsidP="00C029A9">
      <w:pPr>
        <w:tabs>
          <w:tab w:val="left" w:pos="2756"/>
        </w:tabs>
        <w:spacing w:after="0" w:line="240" w:lineRule="auto"/>
        <w:ind w:firstLine="709"/>
        <w:jc w:val="both"/>
        <w:rPr>
          <w:rFonts w:ascii="Times New Roman" w:hAnsi="Times New Roman"/>
          <w:sz w:val="24"/>
          <w:szCs w:val="24"/>
        </w:rPr>
      </w:pPr>
      <w:r w:rsidRPr="00C029A9">
        <w:rPr>
          <w:rFonts w:ascii="Times New Roman" w:hAnsi="Times New Roman"/>
          <w:sz w:val="24"/>
          <w:szCs w:val="24"/>
        </w:rPr>
        <w:t xml:space="preserve">АКШ – </w:t>
      </w:r>
      <w:proofErr w:type="gramStart"/>
      <w:r w:rsidRPr="00C029A9">
        <w:rPr>
          <w:rFonts w:ascii="Times New Roman" w:hAnsi="Times New Roman"/>
          <w:sz w:val="24"/>
          <w:szCs w:val="24"/>
        </w:rPr>
        <w:t>аорто</w:t>
      </w:r>
      <w:r w:rsidR="006F2E50" w:rsidRPr="00C029A9">
        <w:rPr>
          <w:rFonts w:ascii="Times New Roman" w:hAnsi="Times New Roman"/>
          <w:sz w:val="24"/>
          <w:szCs w:val="24"/>
        </w:rPr>
        <w:t>–</w:t>
      </w:r>
      <w:r w:rsidRPr="00C029A9">
        <w:rPr>
          <w:rFonts w:ascii="Times New Roman" w:hAnsi="Times New Roman"/>
          <w:sz w:val="24"/>
          <w:szCs w:val="24"/>
        </w:rPr>
        <w:t>коронарное</w:t>
      </w:r>
      <w:proofErr w:type="gramEnd"/>
      <w:r w:rsidRPr="00C029A9">
        <w:rPr>
          <w:rFonts w:ascii="Times New Roman" w:hAnsi="Times New Roman"/>
          <w:sz w:val="24"/>
          <w:szCs w:val="24"/>
        </w:rPr>
        <w:t xml:space="preserve"> шунтирование; ДИ – доверительный интервал; ИМ – инфаркт миокарда; ОНМК – острое нарушение мозгового кровообращения; ФВЛЖ – фракция выброса левого желудочка; ХСН – хроническая сердечная недостаточность; ЧКВ – чрескожное коронарное вмешательство; МАССЕ </w:t>
      </w:r>
      <w:r w:rsidR="006F2E50" w:rsidRPr="00C029A9">
        <w:rPr>
          <w:rFonts w:ascii="Times New Roman" w:hAnsi="Times New Roman"/>
          <w:sz w:val="24"/>
          <w:szCs w:val="24"/>
        </w:rPr>
        <w:t>–</w:t>
      </w:r>
      <w:r w:rsidRPr="00C029A9">
        <w:rPr>
          <w:rFonts w:ascii="Times New Roman" w:hAnsi="Times New Roman"/>
          <w:sz w:val="24"/>
          <w:szCs w:val="24"/>
        </w:rPr>
        <w:t xml:space="preserve"> major adverse cardiac and cerebrovascular events</w:t>
      </w:r>
      <w:r w:rsidR="00CD7F68">
        <w:rPr>
          <w:rFonts w:ascii="Times New Roman" w:hAnsi="Times New Roman"/>
          <w:sz w:val="24"/>
          <w:szCs w:val="24"/>
        </w:rPr>
        <w:t>/</w:t>
      </w:r>
      <w:r w:rsidRPr="00C029A9">
        <w:rPr>
          <w:rFonts w:ascii="Times New Roman" w:hAnsi="Times New Roman"/>
          <w:sz w:val="24"/>
          <w:szCs w:val="24"/>
        </w:rPr>
        <w:t xml:space="preserve">основные неблагоприятные кардиальные и цереброваскулярные события; </w:t>
      </w:r>
      <w:r w:rsidRPr="00C029A9">
        <w:rPr>
          <w:rFonts w:ascii="Times New Roman" w:hAnsi="Times New Roman"/>
          <w:sz w:val="24"/>
          <w:szCs w:val="24"/>
          <w:lang w:val="en-US"/>
        </w:rPr>
        <w:t>AUC</w:t>
      </w:r>
      <w:r w:rsidRPr="00C029A9">
        <w:rPr>
          <w:rFonts w:ascii="Times New Roman" w:hAnsi="Times New Roman"/>
          <w:sz w:val="24"/>
          <w:szCs w:val="24"/>
        </w:rPr>
        <w:t xml:space="preserve"> </w:t>
      </w:r>
      <w:r w:rsidR="006F2E50" w:rsidRPr="00C029A9">
        <w:rPr>
          <w:rFonts w:ascii="Times New Roman" w:hAnsi="Times New Roman"/>
          <w:sz w:val="24"/>
          <w:szCs w:val="24"/>
        </w:rPr>
        <w:t>–</w:t>
      </w:r>
      <w:r w:rsidRPr="00C029A9">
        <w:rPr>
          <w:rFonts w:ascii="Times New Roman" w:hAnsi="Times New Roman"/>
          <w:sz w:val="24"/>
          <w:szCs w:val="24"/>
        </w:rPr>
        <w:t xml:space="preserve">  </w:t>
      </w:r>
      <w:r w:rsidRPr="00C029A9">
        <w:rPr>
          <w:rFonts w:ascii="Times New Roman" w:hAnsi="Times New Roman"/>
          <w:sz w:val="24"/>
          <w:szCs w:val="24"/>
          <w:lang w:val="en-US"/>
        </w:rPr>
        <w:t>area</w:t>
      </w:r>
      <w:r w:rsidRPr="00C029A9">
        <w:rPr>
          <w:rFonts w:ascii="Times New Roman" w:hAnsi="Times New Roman"/>
          <w:sz w:val="24"/>
          <w:szCs w:val="24"/>
        </w:rPr>
        <w:t xml:space="preserve"> </w:t>
      </w:r>
      <w:r w:rsidRPr="00C029A9">
        <w:rPr>
          <w:rFonts w:ascii="Times New Roman" w:hAnsi="Times New Roman"/>
          <w:sz w:val="24"/>
          <w:szCs w:val="24"/>
          <w:lang w:val="en-US"/>
        </w:rPr>
        <w:t>under</w:t>
      </w:r>
      <w:r w:rsidRPr="00C029A9">
        <w:rPr>
          <w:rFonts w:ascii="Times New Roman" w:hAnsi="Times New Roman"/>
          <w:sz w:val="24"/>
          <w:szCs w:val="24"/>
        </w:rPr>
        <w:t xml:space="preserve"> </w:t>
      </w:r>
      <w:r w:rsidRPr="00C029A9">
        <w:rPr>
          <w:rFonts w:ascii="Times New Roman" w:hAnsi="Times New Roman"/>
          <w:sz w:val="24"/>
          <w:szCs w:val="24"/>
          <w:lang w:val="en-US"/>
        </w:rPr>
        <w:t>ROC</w:t>
      </w:r>
      <w:r w:rsidRPr="00C029A9">
        <w:rPr>
          <w:rFonts w:ascii="Times New Roman" w:hAnsi="Times New Roman"/>
          <w:sz w:val="24"/>
          <w:szCs w:val="24"/>
        </w:rPr>
        <w:t xml:space="preserve"> </w:t>
      </w:r>
      <w:r w:rsidRPr="00C029A9">
        <w:rPr>
          <w:rFonts w:ascii="Times New Roman" w:hAnsi="Times New Roman"/>
          <w:sz w:val="24"/>
          <w:szCs w:val="24"/>
          <w:lang w:val="en-US"/>
        </w:rPr>
        <w:t>curve</w:t>
      </w:r>
      <w:r w:rsidRPr="00C029A9">
        <w:rPr>
          <w:rFonts w:ascii="Times New Roman" w:hAnsi="Times New Roman"/>
          <w:sz w:val="24"/>
          <w:szCs w:val="24"/>
        </w:rPr>
        <w:t xml:space="preserve"> площадь под </w:t>
      </w:r>
      <w:r w:rsidRPr="00C029A9">
        <w:rPr>
          <w:rFonts w:ascii="Times New Roman" w:hAnsi="Times New Roman"/>
          <w:sz w:val="24"/>
          <w:szCs w:val="24"/>
          <w:lang w:val="en-US"/>
        </w:rPr>
        <w:t>ROC</w:t>
      </w:r>
      <w:r w:rsidR="006F2E50" w:rsidRPr="00C029A9">
        <w:rPr>
          <w:rFonts w:ascii="Times New Roman" w:hAnsi="Times New Roman"/>
          <w:sz w:val="24"/>
          <w:szCs w:val="24"/>
        </w:rPr>
        <w:t>–</w:t>
      </w:r>
      <w:r w:rsidRPr="00C029A9">
        <w:rPr>
          <w:rFonts w:ascii="Times New Roman" w:hAnsi="Times New Roman"/>
          <w:sz w:val="24"/>
          <w:szCs w:val="24"/>
        </w:rPr>
        <w:t>кривой</w:t>
      </w:r>
    </w:p>
    <w:p w14:paraId="3B22BFDF" w14:textId="77777777" w:rsidR="008C61C7" w:rsidRPr="008C61C7" w:rsidRDefault="008C61C7" w:rsidP="007B5676">
      <w:pPr>
        <w:tabs>
          <w:tab w:val="left" w:pos="2756"/>
        </w:tabs>
        <w:spacing w:after="0" w:line="240" w:lineRule="auto"/>
        <w:jc w:val="center"/>
        <w:rPr>
          <w:rFonts w:ascii="Times New Roman" w:hAnsi="Times New Roman"/>
        </w:rPr>
      </w:pPr>
    </w:p>
    <w:p w14:paraId="0A86BCB0" w14:textId="3F278FCD" w:rsidR="00C42ED1" w:rsidRPr="008C61C7" w:rsidRDefault="000128E2" w:rsidP="00C029A9">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Ж.10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коморбидности Charlson (А,Б</w:t>
      </w:r>
      <w:r w:rsidR="0045056A" w:rsidRPr="008C61C7">
        <w:rPr>
          <w:rFonts w:ascii="Times New Roman" w:hAnsi="Times New Roman"/>
          <w:sz w:val="28"/>
          <w:szCs w:val="28"/>
        </w:rPr>
        <w:t>,В,Г,Д</w:t>
      </w:r>
      <w:r w:rsidRPr="008C61C7">
        <w:rPr>
          <w:rFonts w:ascii="Times New Roman" w:hAnsi="Times New Roman"/>
          <w:sz w:val="28"/>
          <w:szCs w:val="28"/>
        </w:rPr>
        <w:t>), исходной ФВЛЖ (</w:t>
      </w:r>
      <w:r w:rsidR="0045056A" w:rsidRPr="008C61C7">
        <w:rPr>
          <w:rFonts w:ascii="Times New Roman" w:hAnsi="Times New Roman"/>
          <w:sz w:val="28"/>
          <w:szCs w:val="28"/>
        </w:rPr>
        <w:t>Е</w:t>
      </w:r>
      <w:r w:rsidRPr="008C61C7">
        <w:rPr>
          <w:rFonts w:ascii="Times New Roman" w:hAnsi="Times New Roman"/>
          <w:sz w:val="28"/>
          <w:szCs w:val="28"/>
        </w:rPr>
        <w:t xml:space="preserve">) для развития </w:t>
      </w:r>
      <w:r w:rsidR="0045056A" w:rsidRPr="008C61C7">
        <w:rPr>
          <w:rFonts w:ascii="Times New Roman" w:hAnsi="Times New Roman"/>
          <w:sz w:val="28"/>
          <w:szCs w:val="28"/>
        </w:rPr>
        <w:t xml:space="preserve">комбинации МАССЕ (Общая смертность+ИМ+ОНМК)(А), </w:t>
      </w:r>
      <w:r w:rsidRPr="008C61C7">
        <w:rPr>
          <w:rFonts w:ascii="Times New Roman" w:hAnsi="Times New Roman"/>
          <w:sz w:val="28"/>
          <w:szCs w:val="28"/>
        </w:rPr>
        <w:t>ХСН (Б,Г,</w:t>
      </w:r>
      <w:r w:rsidR="0045056A" w:rsidRPr="008C61C7">
        <w:rPr>
          <w:rFonts w:ascii="Times New Roman" w:hAnsi="Times New Roman"/>
          <w:sz w:val="28"/>
          <w:szCs w:val="28"/>
        </w:rPr>
        <w:t>Д,</w:t>
      </w:r>
      <w:r w:rsidRPr="008C61C7">
        <w:rPr>
          <w:rFonts w:ascii="Times New Roman" w:hAnsi="Times New Roman"/>
          <w:sz w:val="28"/>
          <w:szCs w:val="28"/>
        </w:rPr>
        <w:t xml:space="preserve">Е) – для </w:t>
      </w:r>
      <w:proofErr w:type="gramStart"/>
      <w:r w:rsidR="0045056A" w:rsidRPr="008C61C7">
        <w:rPr>
          <w:rFonts w:ascii="Times New Roman" w:hAnsi="Times New Roman"/>
          <w:sz w:val="28"/>
          <w:szCs w:val="28"/>
        </w:rPr>
        <w:t>для</w:t>
      </w:r>
      <w:proofErr w:type="gramEnd"/>
      <w:r w:rsidR="0045056A" w:rsidRPr="008C61C7">
        <w:rPr>
          <w:rFonts w:ascii="Times New Roman" w:hAnsi="Times New Roman"/>
          <w:sz w:val="28"/>
          <w:szCs w:val="28"/>
        </w:rPr>
        <w:t xml:space="preserve"> пациентов низкой категории SYNTAX Score (≤</w:t>
      </w:r>
      <w:r w:rsidR="00D65CBF" w:rsidRPr="008C61C7">
        <w:rPr>
          <w:rFonts w:ascii="Times New Roman" w:hAnsi="Times New Roman"/>
          <w:sz w:val="28"/>
          <w:szCs w:val="28"/>
        </w:rPr>
        <w:t xml:space="preserve"> </w:t>
      </w:r>
      <w:r w:rsidR="0045056A" w:rsidRPr="008C61C7">
        <w:rPr>
          <w:rFonts w:ascii="Times New Roman" w:hAnsi="Times New Roman"/>
          <w:sz w:val="28"/>
          <w:szCs w:val="28"/>
        </w:rPr>
        <w:t>22), перенесших АКШ (</w:t>
      </w:r>
      <w:r w:rsidRPr="008C61C7">
        <w:rPr>
          <w:rFonts w:ascii="Times New Roman" w:hAnsi="Times New Roman"/>
          <w:sz w:val="28"/>
          <w:szCs w:val="28"/>
        </w:rPr>
        <w:t>А,В,Д) и</w:t>
      </w:r>
      <w:r w:rsidR="0045056A" w:rsidRPr="008C61C7">
        <w:rPr>
          <w:rFonts w:ascii="Times New Roman" w:hAnsi="Times New Roman"/>
          <w:sz w:val="28"/>
          <w:szCs w:val="28"/>
        </w:rPr>
        <w:t xml:space="preserve"> ЧКВ</w:t>
      </w:r>
      <w:r w:rsidRPr="008C61C7">
        <w:rPr>
          <w:rFonts w:ascii="Times New Roman" w:hAnsi="Times New Roman"/>
          <w:sz w:val="28"/>
          <w:szCs w:val="28"/>
        </w:rPr>
        <w:t>(Б,Г,Е)</w:t>
      </w:r>
    </w:p>
    <w:p w14:paraId="6E016CE6" w14:textId="77777777" w:rsidR="004915EE" w:rsidRPr="008C61C7" w:rsidRDefault="004915EE" w:rsidP="00C42ED1">
      <w:pPr>
        <w:tabs>
          <w:tab w:val="left" w:pos="2756"/>
        </w:tabs>
        <w:spacing w:after="0" w:line="240" w:lineRule="auto"/>
        <w:rPr>
          <w:rFonts w:ascii="Times New Roman" w:hAnsi="Times New Roman"/>
          <w:sz w:val="24"/>
          <w:szCs w:val="24"/>
        </w:rPr>
      </w:pPr>
      <w:r w:rsidRPr="008C61C7">
        <w:rPr>
          <w:rFonts w:ascii="Times New Roman" w:hAnsi="Times New Roman"/>
          <w:noProof/>
          <w:sz w:val="24"/>
          <w:szCs w:val="24"/>
          <w:lang w:eastAsia="ru-RU"/>
        </w:rPr>
        <w:lastRenderedPageBreak/>
        <w:drawing>
          <wp:inline distT="0" distB="0" distL="0" distR="0" wp14:anchorId="53E24CC4" wp14:editId="03D586EA">
            <wp:extent cx="6067425" cy="4895850"/>
            <wp:effectExtent l="0" t="0" r="9525" b="0"/>
            <wp:docPr id="67" name="Рисунок 67" descr="C:\Users\User\Desktop\Диссертация\Рисунки\РисункиРОК\SS2+ЧКВ\SS2-ЧКВ-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Диссертация\Рисунки\РисункиРОК\SS2+ЧКВ\SS2-ЧКВ-1-4-2.jpg"/>
                    <pic:cNvPicPr>
                      <a:picLocks noChangeAspect="1" noChangeArrowheads="1"/>
                    </pic:cNvPicPr>
                  </pic:nvPicPr>
                  <pic:blipFill rotWithShape="1">
                    <a:blip r:embed="rId72">
                      <a:extLst>
                        <a:ext uri="{28A0092B-C50C-407E-A947-70E740481C1C}">
                          <a14:useLocalDpi xmlns:a14="http://schemas.microsoft.com/office/drawing/2010/main" val="0"/>
                        </a:ext>
                      </a:extLst>
                    </a:blip>
                    <a:srcRect r="4233"/>
                    <a:stretch/>
                  </pic:blipFill>
                  <pic:spPr bwMode="auto">
                    <a:xfrm>
                      <a:off x="0" y="0"/>
                      <a:ext cx="6070729" cy="4898516"/>
                    </a:xfrm>
                    <a:prstGeom prst="rect">
                      <a:avLst/>
                    </a:prstGeom>
                    <a:noFill/>
                    <a:ln>
                      <a:noFill/>
                    </a:ln>
                    <a:extLst>
                      <a:ext uri="{53640926-AAD7-44D8-BBD7-CCE9431645EC}">
                        <a14:shadowObscured xmlns:a14="http://schemas.microsoft.com/office/drawing/2010/main"/>
                      </a:ext>
                    </a:extLst>
                  </pic:spPr>
                </pic:pic>
              </a:graphicData>
            </a:graphic>
          </wp:inline>
        </w:drawing>
      </w:r>
    </w:p>
    <w:p w14:paraId="6377E92B" w14:textId="77777777" w:rsidR="00C029A9" w:rsidRPr="00C029A9" w:rsidRDefault="00C029A9" w:rsidP="00C029A9">
      <w:pPr>
        <w:tabs>
          <w:tab w:val="left" w:pos="2756"/>
        </w:tabs>
        <w:spacing w:after="0" w:line="240" w:lineRule="auto"/>
        <w:ind w:firstLine="709"/>
        <w:jc w:val="both"/>
        <w:rPr>
          <w:rFonts w:ascii="Times New Roman" w:hAnsi="Times New Roman"/>
          <w:sz w:val="16"/>
          <w:szCs w:val="16"/>
        </w:rPr>
      </w:pPr>
    </w:p>
    <w:p w14:paraId="47BBB6E5" w14:textId="0C7A04E6" w:rsidR="00C42ED1" w:rsidRPr="008C61C7" w:rsidRDefault="00C42ED1" w:rsidP="00C029A9">
      <w:pPr>
        <w:tabs>
          <w:tab w:val="left" w:pos="2756"/>
        </w:tabs>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ДИ – доверительный интервал; ИМ – инфаркт миокарда; ИМТ – индекс массы тела; ОНМК – острое нарушение мозгового кровообращения; МАССЕ </w:t>
      </w:r>
      <w:r w:rsidR="006F2E50">
        <w:rPr>
          <w:rFonts w:ascii="Times New Roman" w:hAnsi="Times New Roman"/>
          <w:sz w:val="24"/>
          <w:szCs w:val="24"/>
        </w:rPr>
        <w:t>–</w:t>
      </w:r>
      <w:r w:rsidRPr="008C61C7">
        <w:rPr>
          <w:rFonts w:ascii="Times New Roman" w:hAnsi="Times New Roman"/>
          <w:sz w:val="24"/>
          <w:szCs w:val="24"/>
        </w:rPr>
        <w:t xml:space="preserve"> major adverse cardiac and cerebrovascular events</w:t>
      </w:r>
      <w:r w:rsidR="00CD7F68">
        <w:rPr>
          <w:rFonts w:ascii="Times New Roman" w:hAnsi="Times New Roman"/>
          <w:sz w:val="24"/>
          <w:szCs w:val="24"/>
        </w:rPr>
        <w:t>/</w:t>
      </w:r>
      <w:r w:rsidRPr="008C61C7">
        <w:rPr>
          <w:rFonts w:ascii="Times New Roman" w:hAnsi="Times New Roman"/>
          <w:sz w:val="24"/>
          <w:szCs w:val="24"/>
        </w:rPr>
        <w:t xml:space="preserve">основные неблагоприятные кардиальные и цереброваскулярные события; </w:t>
      </w:r>
      <w:r w:rsidRPr="008C61C7">
        <w:rPr>
          <w:rFonts w:ascii="Times New Roman" w:hAnsi="Times New Roman"/>
          <w:sz w:val="24"/>
          <w:szCs w:val="24"/>
          <w:lang w:val="en-US"/>
        </w:rPr>
        <w:t>AUC</w:t>
      </w:r>
      <w:r w:rsidRPr="008C61C7">
        <w:rPr>
          <w:rFonts w:ascii="Times New Roman" w:hAnsi="Times New Roman"/>
          <w:sz w:val="24"/>
          <w:szCs w:val="24"/>
        </w:rPr>
        <w:t xml:space="preserve"> </w:t>
      </w:r>
      <w:r w:rsidR="006F2E50">
        <w:rPr>
          <w:rFonts w:ascii="Times New Roman" w:hAnsi="Times New Roman"/>
          <w:sz w:val="24"/>
          <w:szCs w:val="24"/>
        </w:rPr>
        <w:t>–</w:t>
      </w:r>
      <w:r w:rsidRPr="008C61C7">
        <w:rPr>
          <w:rFonts w:ascii="Times New Roman" w:hAnsi="Times New Roman"/>
          <w:sz w:val="24"/>
          <w:szCs w:val="24"/>
        </w:rPr>
        <w:t xml:space="preserve"> </w:t>
      </w:r>
      <w:r w:rsidRPr="008C61C7">
        <w:rPr>
          <w:rFonts w:ascii="Times New Roman" w:hAnsi="Times New Roman"/>
          <w:sz w:val="24"/>
          <w:szCs w:val="24"/>
          <w:lang w:val="en-US"/>
        </w:rPr>
        <w:t>area</w:t>
      </w:r>
      <w:r w:rsidRPr="008C61C7">
        <w:rPr>
          <w:rFonts w:ascii="Times New Roman" w:hAnsi="Times New Roman"/>
          <w:sz w:val="24"/>
          <w:szCs w:val="24"/>
        </w:rPr>
        <w:t xml:space="preserve"> </w:t>
      </w:r>
      <w:r w:rsidRPr="008C61C7">
        <w:rPr>
          <w:rFonts w:ascii="Times New Roman" w:hAnsi="Times New Roman"/>
          <w:sz w:val="24"/>
          <w:szCs w:val="24"/>
          <w:lang w:val="en-US"/>
        </w:rPr>
        <w:t>under</w:t>
      </w:r>
      <w:r w:rsidRPr="008C61C7">
        <w:rPr>
          <w:rFonts w:ascii="Times New Roman" w:hAnsi="Times New Roman"/>
          <w:sz w:val="24"/>
          <w:szCs w:val="24"/>
        </w:rPr>
        <w:t xml:space="preserve"> </w:t>
      </w:r>
      <w:r w:rsidRPr="008C61C7">
        <w:rPr>
          <w:rFonts w:ascii="Times New Roman" w:hAnsi="Times New Roman"/>
          <w:sz w:val="24"/>
          <w:szCs w:val="24"/>
          <w:lang w:val="en-US"/>
        </w:rPr>
        <w:t>ROC</w:t>
      </w:r>
      <w:r w:rsidRPr="008C61C7">
        <w:rPr>
          <w:rFonts w:ascii="Times New Roman" w:hAnsi="Times New Roman"/>
          <w:sz w:val="24"/>
          <w:szCs w:val="24"/>
        </w:rPr>
        <w:t xml:space="preserve"> </w:t>
      </w:r>
      <w:r w:rsidRPr="008C61C7">
        <w:rPr>
          <w:rFonts w:ascii="Times New Roman" w:hAnsi="Times New Roman"/>
          <w:sz w:val="24"/>
          <w:szCs w:val="24"/>
          <w:lang w:val="en-US"/>
        </w:rPr>
        <w:t>curve</w:t>
      </w:r>
      <w:r w:rsidRPr="008C61C7">
        <w:rPr>
          <w:rFonts w:ascii="Times New Roman" w:hAnsi="Times New Roman"/>
          <w:sz w:val="24"/>
          <w:szCs w:val="24"/>
        </w:rPr>
        <w:t xml:space="preserve"> площадь под </w:t>
      </w:r>
      <w:r w:rsidRPr="008C61C7">
        <w:rPr>
          <w:rFonts w:ascii="Times New Roman" w:hAnsi="Times New Roman"/>
          <w:sz w:val="24"/>
          <w:szCs w:val="24"/>
          <w:lang w:val="en-US"/>
        </w:rPr>
        <w:t>ROC</w:t>
      </w:r>
      <w:r w:rsidR="006F2E50">
        <w:rPr>
          <w:rFonts w:ascii="Times New Roman" w:hAnsi="Times New Roman"/>
          <w:sz w:val="24"/>
          <w:szCs w:val="24"/>
        </w:rPr>
        <w:t>–</w:t>
      </w:r>
      <w:r w:rsidRPr="008C61C7">
        <w:rPr>
          <w:rFonts w:ascii="Times New Roman" w:hAnsi="Times New Roman"/>
          <w:sz w:val="24"/>
          <w:szCs w:val="24"/>
        </w:rPr>
        <w:t>кривой</w:t>
      </w:r>
    </w:p>
    <w:p w14:paraId="7E60DE74" w14:textId="77777777" w:rsidR="008C61C7" w:rsidRPr="00C029A9" w:rsidRDefault="008C61C7" w:rsidP="00C029A9">
      <w:pPr>
        <w:tabs>
          <w:tab w:val="left" w:pos="2756"/>
        </w:tabs>
        <w:spacing w:after="0" w:line="240" w:lineRule="auto"/>
        <w:ind w:firstLine="709"/>
        <w:jc w:val="both"/>
        <w:rPr>
          <w:rFonts w:ascii="Times New Roman" w:hAnsi="Times New Roman"/>
          <w:sz w:val="16"/>
          <w:szCs w:val="16"/>
        </w:rPr>
      </w:pPr>
    </w:p>
    <w:p w14:paraId="076449C9" w14:textId="39103007" w:rsidR="004915EE" w:rsidRPr="008C61C7" w:rsidRDefault="004915EE" w:rsidP="00C029A9">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Ж.11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коморбидности Charlson (А</w:t>
      </w:r>
      <w:proofErr w:type="gramStart"/>
      <w:r w:rsidRPr="008C61C7">
        <w:rPr>
          <w:rFonts w:ascii="Times New Roman" w:hAnsi="Times New Roman"/>
          <w:sz w:val="28"/>
          <w:szCs w:val="28"/>
        </w:rPr>
        <w:t>,Б</w:t>
      </w:r>
      <w:proofErr w:type="gramEnd"/>
      <w:r w:rsidRPr="008C61C7">
        <w:rPr>
          <w:rFonts w:ascii="Times New Roman" w:hAnsi="Times New Roman"/>
          <w:sz w:val="28"/>
          <w:szCs w:val="28"/>
        </w:rPr>
        <w:t>) и ИМТ(В,Г) для развития комбинации МАССЕ (Общая смертность+ИМ+ОНМК)(А), общей смертности (Б,В) и кардиальной смерти (Г) – для пациентов промежуточной категории SYNTAX Score (23</w:t>
      </w:r>
      <w:r w:rsidR="006F2E50">
        <w:rPr>
          <w:rFonts w:ascii="Times New Roman" w:hAnsi="Times New Roman"/>
          <w:sz w:val="28"/>
          <w:szCs w:val="28"/>
        </w:rPr>
        <w:t>–</w:t>
      </w:r>
      <w:r w:rsidRPr="008C61C7">
        <w:rPr>
          <w:rFonts w:ascii="Times New Roman" w:hAnsi="Times New Roman"/>
          <w:sz w:val="28"/>
          <w:szCs w:val="28"/>
        </w:rPr>
        <w:t>32), перенесших коронарное стентирование</w:t>
      </w:r>
    </w:p>
    <w:p w14:paraId="2D6F4849" w14:textId="77777777" w:rsidR="004915EE" w:rsidRPr="008C61C7" w:rsidRDefault="004915EE" w:rsidP="006D32EF">
      <w:pPr>
        <w:tabs>
          <w:tab w:val="left" w:pos="2756"/>
        </w:tabs>
        <w:jc w:val="center"/>
        <w:rPr>
          <w:rFonts w:ascii="Times New Roman" w:hAnsi="Times New Roman"/>
          <w:sz w:val="26"/>
          <w:szCs w:val="26"/>
        </w:rPr>
      </w:pPr>
    </w:p>
    <w:p w14:paraId="2134EF10" w14:textId="77777777" w:rsidR="0089429F" w:rsidRPr="008C61C7" w:rsidRDefault="0089429F" w:rsidP="006D32EF">
      <w:pPr>
        <w:tabs>
          <w:tab w:val="left" w:pos="2756"/>
        </w:tabs>
        <w:jc w:val="center"/>
        <w:rPr>
          <w:rFonts w:ascii="Times New Roman" w:hAnsi="Times New Roman"/>
          <w:sz w:val="26"/>
          <w:szCs w:val="26"/>
        </w:rPr>
      </w:pPr>
      <w:r w:rsidRPr="008C61C7">
        <w:rPr>
          <w:rFonts w:ascii="Times New Roman" w:hAnsi="Times New Roman"/>
          <w:noProof/>
          <w:sz w:val="26"/>
          <w:szCs w:val="26"/>
          <w:lang w:eastAsia="ru-RU"/>
        </w:rPr>
        <w:lastRenderedPageBreak/>
        <w:drawing>
          <wp:inline distT="0" distB="0" distL="0" distR="0" wp14:anchorId="611AB35D" wp14:editId="256B9E69">
            <wp:extent cx="5943600" cy="4971704"/>
            <wp:effectExtent l="0" t="0" r="0" b="635"/>
            <wp:docPr id="68" name="Рисунок 68" descr="C:\Users\User\Desktop\Диссертация\Рисунки\РисункиРОК\SS2+ЧКВ\SS2-ЧКВ-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Диссертация\Рисунки\РисункиРОК\SS2+ЧКВ\SS2-ЧКВ-5-8-2.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9022" cy="4976239"/>
                    </a:xfrm>
                    <a:prstGeom prst="rect">
                      <a:avLst/>
                    </a:prstGeom>
                    <a:noFill/>
                    <a:ln>
                      <a:noFill/>
                    </a:ln>
                  </pic:spPr>
                </pic:pic>
              </a:graphicData>
            </a:graphic>
          </wp:inline>
        </w:drawing>
      </w:r>
    </w:p>
    <w:p w14:paraId="06C40ACA" w14:textId="401AAE8A" w:rsidR="00C42ED1" w:rsidRPr="008C61C7" w:rsidRDefault="00C42ED1" w:rsidP="00C029A9">
      <w:pPr>
        <w:autoSpaceDE w:val="0"/>
        <w:autoSpaceDN w:val="0"/>
        <w:adjustRightInd w:val="0"/>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ДИ – доверительный интервал; ФВЛЖ – фракция выброса левого желудочка; ХСН – хроническая сердечная недостаточность; </w:t>
      </w:r>
      <w:r w:rsidRPr="008C61C7">
        <w:rPr>
          <w:rFonts w:ascii="Times New Roman" w:hAnsi="Times New Roman"/>
          <w:sz w:val="24"/>
          <w:szCs w:val="24"/>
          <w:lang w:val="en-US"/>
        </w:rPr>
        <w:t>AUC</w:t>
      </w:r>
      <w:r w:rsidRPr="008C61C7">
        <w:rPr>
          <w:rFonts w:ascii="Times New Roman" w:hAnsi="Times New Roman"/>
          <w:sz w:val="24"/>
          <w:szCs w:val="24"/>
        </w:rPr>
        <w:t xml:space="preserve"> </w:t>
      </w:r>
      <w:r w:rsidR="006F2E50">
        <w:rPr>
          <w:rFonts w:ascii="Times New Roman" w:hAnsi="Times New Roman"/>
          <w:sz w:val="24"/>
          <w:szCs w:val="24"/>
        </w:rPr>
        <w:t>–</w:t>
      </w:r>
      <w:r w:rsidRPr="008C61C7">
        <w:rPr>
          <w:rFonts w:ascii="Times New Roman" w:hAnsi="Times New Roman"/>
          <w:sz w:val="24"/>
          <w:szCs w:val="24"/>
        </w:rPr>
        <w:t xml:space="preserve"> </w:t>
      </w:r>
      <w:r w:rsidRPr="008C61C7">
        <w:rPr>
          <w:rFonts w:ascii="Times New Roman" w:hAnsi="Times New Roman"/>
          <w:sz w:val="24"/>
          <w:szCs w:val="24"/>
          <w:lang w:val="en-US"/>
        </w:rPr>
        <w:t>area</w:t>
      </w:r>
      <w:r w:rsidRPr="008C61C7">
        <w:rPr>
          <w:rFonts w:ascii="Times New Roman" w:hAnsi="Times New Roman"/>
          <w:sz w:val="24"/>
          <w:szCs w:val="24"/>
        </w:rPr>
        <w:t xml:space="preserve"> </w:t>
      </w:r>
      <w:r w:rsidRPr="008C61C7">
        <w:rPr>
          <w:rFonts w:ascii="Times New Roman" w:hAnsi="Times New Roman"/>
          <w:sz w:val="24"/>
          <w:szCs w:val="24"/>
          <w:lang w:val="en-US"/>
        </w:rPr>
        <w:t>under</w:t>
      </w:r>
      <w:r w:rsidRPr="008C61C7">
        <w:rPr>
          <w:rFonts w:ascii="Times New Roman" w:hAnsi="Times New Roman"/>
          <w:sz w:val="24"/>
          <w:szCs w:val="24"/>
        </w:rPr>
        <w:t xml:space="preserve"> </w:t>
      </w:r>
      <w:r w:rsidRPr="008C61C7">
        <w:rPr>
          <w:rFonts w:ascii="Times New Roman" w:hAnsi="Times New Roman"/>
          <w:sz w:val="24"/>
          <w:szCs w:val="24"/>
          <w:lang w:val="en-US"/>
        </w:rPr>
        <w:t>ROC</w:t>
      </w:r>
      <w:r w:rsidRPr="008C61C7">
        <w:rPr>
          <w:rFonts w:ascii="Times New Roman" w:hAnsi="Times New Roman"/>
          <w:sz w:val="24"/>
          <w:szCs w:val="24"/>
        </w:rPr>
        <w:t xml:space="preserve"> </w:t>
      </w:r>
      <w:r w:rsidRPr="008C61C7">
        <w:rPr>
          <w:rFonts w:ascii="Times New Roman" w:hAnsi="Times New Roman"/>
          <w:sz w:val="24"/>
          <w:szCs w:val="24"/>
          <w:lang w:val="en-US"/>
        </w:rPr>
        <w:t>curve</w:t>
      </w:r>
      <w:r w:rsidRPr="008C61C7">
        <w:rPr>
          <w:rFonts w:ascii="Times New Roman" w:hAnsi="Times New Roman"/>
          <w:sz w:val="24"/>
          <w:szCs w:val="24"/>
        </w:rPr>
        <w:t xml:space="preserve"> площадь под </w:t>
      </w:r>
      <w:r w:rsidRPr="008C61C7">
        <w:rPr>
          <w:rFonts w:ascii="Times New Roman" w:hAnsi="Times New Roman"/>
          <w:sz w:val="24"/>
          <w:szCs w:val="24"/>
          <w:lang w:val="en-US"/>
        </w:rPr>
        <w:t>ROC</w:t>
      </w:r>
      <w:r w:rsidR="006F2E50">
        <w:rPr>
          <w:rFonts w:ascii="Times New Roman" w:hAnsi="Times New Roman"/>
          <w:sz w:val="24"/>
          <w:szCs w:val="24"/>
        </w:rPr>
        <w:t>–</w:t>
      </w:r>
      <w:r w:rsidRPr="008C61C7">
        <w:rPr>
          <w:rFonts w:ascii="Times New Roman" w:hAnsi="Times New Roman"/>
          <w:sz w:val="24"/>
          <w:szCs w:val="24"/>
        </w:rPr>
        <w:t>кривой</w:t>
      </w:r>
    </w:p>
    <w:p w14:paraId="29DE8FEC" w14:textId="77777777" w:rsidR="00C42ED1" w:rsidRPr="00C029A9" w:rsidRDefault="00C42ED1" w:rsidP="0089429F">
      <w:pPr>
        <w:autoSpaceDE w:val="0"/>
        <w:autoSpaceDN w:val="0"/>
        <w:adjustRightInd w:val="0"/>
        <w:spacing w:after="0" w:line="240" w:lineRule="auto"/>
        <w:ind w:firstLine="284"/>
        <w:jc w:val="center"/>
        <w:rPr>
          <w:rFonts w:ascii="Times New Roman" w:hAnsi="Times New Roman"/>
          <w:sz w:val="16"/>
          <w:szCs w:val="16"/>
        </w:rPr>
      </w:pPr>
    </w:p>
    <w:p w14:paraId="5A440E79" w14:textId="150DA310" w:rsidR="0089429F" w:rsidRPr="008C61C7" w:rsidRDefault="0089429F" w:rsidP="00C029A9">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Ж.12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коморбидности Charlson (А</w:t>
      </w:r>
      <w:proofErr w:type="gramStart"/>
      <w:r w:rsidRPr="008C61C7">
        <w:rPr>
          <w:rFonts w:ascii="Times New Roman" w:hAnsi="Times New Roman"/>
          <w:sz w:val="28"/>
          <w:szCs w:val="28"/>
        </w:rPr>
        <w:t>,Б</w:t>
      </w:r>
      <w:proofErr w:type="gramEnd"/>
      <w:r w:rsidRPr="008C61C7">
        <w:rPr>
          <w:rFonts w:ascii="Times New Roman" w:hAnsi="Times New Roman"/>
          <w:sz w:val="28"/>
          <w:szCs w:val="28"/>
        </w:rPr>
        <w:t xml:space="preserve">), индекса атерогенности (В) и исходной ФВЛЖ (Г) для развития комбинации инфаркта миокарда (А), повторной реваскуляризации (Б), высокой степени поражения коронарного русла по </w:t>
      </w:r>
      <w:r w:rsidRPr="008C61C7">
        <w:rPr>
          <w:rFonts w:ascii="Times New Roman" w:hAnsi="Times New Roman"/>
          <w:sz w:val="28"/>
          <w:szCs w:val="28"/>
          <w:lang w:val="en-US"/>
        </w:rPr>
        <w:t>SYNTAX</w:t>
      </w:r>
      <w:r w:rsidRPr="008C61C7">
        <w:rPr>
          <w:rFonts w:ascii="Times New Roman" w:hAnsi="Times New Roman"/>
          <w:sz w:val="28"/>
          <w:szCs w:val="28"/>
        </w:rPr>
        <w:t xml:space="preserve"> </w:t>
      </w:r>
      <w:r w:rsidRPr="008C61C7">
        <w:rPr>
          <w:rFonts w:ascii="Times New Roman" w:hAnsi="Times New Roman"/>
          <w:sz w:val="28"/>
          <w:szCs w:val="28"/>
          <w:lang w:val="en-US"/>
        </w:rPr>
        <w:t>Score</w:t>
      </w:r>
      <w:r w:rsidRPr="008C61C7">
        <w:rPr>
          <w:rFonts w:ascii="Times New Roman" w:hAnsi="Times New Roman"/>
          <w:sz w:val="28"/>
          <w:szCs w:val="28"/>
        </w:rPr>
        <w:t>(≥</w:t>
      </w:r>
      <w:r w:rsidR="00D65CBF" w:rsidRPr="008C61C7">
        <w:rPr>
          <w:rFonts w:ascii="Times New Roman" w:hAnsi="Times New Roman"/>
          <w:sz w:val="28"/>
          <w:szCs w:val="28"/>
        </w:rPr>
        <w:t xml:space="preserve"> </w:t>
      </w:r>
      <w:r w:rsidRPr="008C61C7">
        <w:rPr>
          <w:rFonts w:ascii="Times New Roman" w:hAnsi="Times New Roman"/>
          <w:sz w:val="28"/>
          <w:szCs w:val="28"/>
        </w:rPr>
        <w:t>33) (В) и развития ХСН (Г) – для пациентов промежуточной категории SYNTAX Score (23</w:t>
      </w:r>
      <w:r w:rsidR="006F2E50">
        <w:rPr>
          <w:rFonts w:ascii="Times New Roman" w:hAnsi="Times New Roman"/>
          <w:sz w:val="28"/>
          <w:szCs w:val="28"/>
        </w:rPr>
        <w:t>–</w:t>
      </w:r>
      <w:r w:rsidRPr="008C61C7">
        <w:rPr>
          <w:rFonts w:ascii="Times New Roman" w:hAnsi="Times New Roman"/>
          <w:sz w:val="28"/>
          <w:szCs w:val="28"/>
        </w:rPr>
        <w:t>32), перенесших коронарное стентирование</w:t>
      </w:r>
    </w:p>
    <w:p w14:paraId="7FEC2B91" w14:textId="77777777" w:rsidR="0089429F" w:rsidRPr="008C61C7" w:rsidRDefault="00C75874" w:rsidP="003A479B">
      <w:pPr>
        <w:tabs>
          <w:tab w:val="left" w:pos="2756"/>
        </w:tabs>
        <w:spacing w:after="0" w:line="240" w:lineRule="auto"/>
        <w:jc w:val="center"/>
        <w:rPr>
          <w:rFonts w:ascii="Times New Roman" w:hAnsi="Times New Roman"/>
          <w:sz w:val="24"/>
          <w:szCs w:val="24"/>
        </w:rPr>
      </w:pPr>
      <w:r w:rsidRPr="008C61C7">
        <w:rPr>
          <w:rFonts w:ascii="Times New Roman" w:hAnsi="Times New Roman"/>
          <w:noProof/>
          <w:sz w:val="24"/>
          <w:szCs w:val="24"/>
          <w:lang w:eastAsia="ru-RU"/>
        </w:rPr>
        <w:lastRenderedPageBreak/>
        <w:drawing>
          <wp:inline distT="0" distB="0" distL="0" distR="0" wp14:anchorId="722ED520" wp14:editId="26287229">
            <wp:extent cx="6048375" cy="4964080"/>
            <wp:effectExtent l="0" t="0" r="0" b="8255"/>
            <wp:docPr id="69" name="Рисунок 69" descr="C:\Users\User\Desktop\Диссертация\Рисунки\РисункиРОК\SS2+АКШ\SS2-АКШ-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Диссертация\Рисунки\РисункиРОК\SS2+АКШ\SS2-АКШ-1-4-2.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53524" cy="4968306"/>
                    </a:xfrm>
                    <a:prstGeom prst="rect">
                      <a:avLst/>
                    </a:prstGeom>
                    <a:noFill/>
                    <a:ln>
                      <a:noFill/>
                    </a:ln>
                  </pic:spPr>
                </pic:pic>
              </a:graphicData>
            </a:graphic>
          </wp:inline>
        </w:drawing>
      </w:r>
    </w:p>
    <w:p w14:paraId="2250644C" w14:textId="6CEB290B" w:rsidR="003A479B" w:rsidRPr="008C61C7" w:rsidRDefault="003A479B" w:rsidP="00C029A9">
      <w:pPr>
        <w:tabs>
          <w:tab w:val="left" w:pos="2756"/>
        </w:tabs>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ДИ – доверительный интервал; ИМ – инфаркт миокарда; ИМТ – индекс массы тела; ОНМК – острое нарушение мозгового кровообращения; МАССЕ </w:t>
      </w:r>
      <w:r w:rsidR="006F2E50">
        <w:rPr>
          <w:rFonts w:ascii="Times New Roman" w:hAnsi="Times New Roman"/>
          <w:sz w:val="24"/>
          <w:szCs w:val="24"/>
        </w:rPr>
        <w:t>–</w:t>
      </w:r>
      <w:r w:rsidRPr="008C61C7">
        <w:rPr>
          <w:rFonts w:ascii="Times New Roman" w:hAnsi="Times New Roman"/>
          <w:sz w:val="24"/>
          <w:szCs w:val="24"/>
        </w:rPr>
        <w:t xml:space="preserve"> major adverse cardiac and cerebrovascular events</w:t>
      </w:r>
      <w:r w:rsidR="00CD7F68">
        <w:rPr>
          <w:rFonts w:ascii="Times New Roman" w:hAnsi="Times New Roman"/>
          <w:sz w:val="24"/>
          <w:szCs w:val="24"/>
        </w:rPr>
        <w:t>/</w:t>
      </w:r>
      <w:r w:rsidRPr="008C61C7">
        <w:rPr>
          <w:rFonts w:ascii="Times New Roman" w:hAnsi="Times New Roman"/>
          <w:sz w:val="24"/>
          <w:szCs w:val="24"/>
        </w:rPr>
        <w:t xml:space="preserve">основные неблагоприятные кардиальные и цереброваскулярные события; </w:t>
      </w:r>
      <w:r w:rsidRPr="008C61C7">
        <w:rPr>
          <w:rFonts w:ascii="Times New Roman" w:hAnsi="Times New Roman"/>
          <w:sz w:val="24"/>
          <w:szCs w:val="24"/>
          <w:lang w:val="en-US"/>
        </w:rPr>
        <w:t>AUC</w:t>
      </w:r>
      <w:r w:rsidRPr="008C61C7">
        <w:rPr>
          <w:rFonts w:ascii="Times New Roman" w:hAnsi="Times New Roman"/>
          <w:sz w:val="24"/>
          <w:szCs w:val="24"/>
        </w:rPr>
        <w:t xml:space="preserve"> </w:t>
      </w:r>
      <w:r w:rsidR="006F2E50">
        <w:rPr>
          <w:rFonts w:ascii="Times New Roman" w:hAnsi="Times New Roman"/>
          <w:sz w:val="24"/>
          <w:szCs w:val="24"/>
        </w:rPr>
        <w:t>–</w:t>
      </w:r>
      <w:r w:rsidRPr="008C61C7">
        <w:rPr>
          <w:rFonts w:ascii="Times New Roman" w:hAnsi="Times New Roman"/>
          <w:sz w:val="24"/>
          <w:szCs w:val="24"/>
        </w:rPr>
        <w:t xml:space="preserve"> </w:t>
      </w:r>
      <w:r w:rsidRPr="008C61C7">
        <w:rPr>
          <w:rFonts w:ascii="Times New Roman" w:hAnsi="Times New Roman"/>
          <w:sz w:val="24"/>
          <w:szCs w:val="24"/>
          <w:lang w:val="en-US"/>
        </w:rPr>
        <w:t>area</w:t>
      </w:r>
      <w:r w:rsidRPr="008C61C7">
        <w:rPr>
          <w:rFonts w:ascii="Times New Roman" w:hAnsi="Times New Roman"/>
          <w:sz w:val="24"/>
          <w:szCs w:val="24"/>
        </w:rPr>
        <w:t xml:space="preserve"> </w:t>
      </w:r>
      <w:r w:rsidRPr="008C61C7">
        <w:rPr>
          <w:rFonts w:ascii="Times New Roman" w:hAnsi="Times New Roman"/>
          <w:sz w:val="24"/>
          <w:szCs w:val="24"/>
          <w:lang w:val="en-US"/>
        </w:rPr>
        <w:t>under</w:t>
      </w:r>
      <w:r w:rsidRPr="008C61C7">
        <w:rPr>
          <w:rFonts w:ascii="Times New Roman" w:hAnsi="Times New Roman"/>
          <w:sz w:val="24"/>
          <w:szCs w:val="24"/>
        </w:rPr>
        <w:t xml:space="preserve"> </w:t>
      </w:r>
      <w:r w:rsidRPr="008C61C7">
        <w:rPr>
          <w:rFonts w:ascii="Times New Roman" w:hAnsi="Times New Roman"/>
          <w:sz w:val="24"/>
          <w:szCs w:val="24"/>
          <w:lang w:val="en-US"/>
        </w:rPr>
        <w:t>ROC</w:t>
      </w:r>
      <w:r w:rsidRPr="008C61C7">
        <w:rPr>
          <w:rFonts w:ascii="Times New Roman" w:hAnsi="Times New Roman"/>
          <w:sz w:val="24"/>
          <w:szCs w:val="24"/>
        </w:rPr>
        <w:t xml:space="preserve"> </w:t>
      </w:r>
      <w:r w:rsidRPr="008C61C7">
        <w:rPr>
          <w:rFonts w:ascii="Times New Roman" w:hAnsi="Times New Roman"/>
          <w:sz w:val="24"/>
          <w:szCs w:val="24"/>
          <w:lang w:val="en-US"/>
        </w:rPr>
        <w:t>curve</w:t>
      </w:r>
      <w:r w:rsidRPr="008C61C7">
        <w:rPr>
          <w:rFonts w:ascii="Times New Roman" w:hAnsi="Times New Roman"/>
          <w:sz w:val="24"/>
          <w:szCs w:val="24"/>
        </w:rPr>
        <w:t xml:space="preserve"> площадь под </w:t>
      </w:r>
      <w:r w:rsidRPr="008C61C7">
        <w:rPr>
          <w:rFonts w:ascii="Times New Roman" w:hAnsi="Times New Roman"/>
          <w:sz w:val="24"/>
          <w:szCs w:val="24"/>
          <w:lang w:val="en-US"/>
        </w:rPr>
        <w:t>ROC</w:t>
      </w:r>
      <w:r w:rsidR="006F2E50">
        <w:rPr>
          <w:rFonts w:ascii="Times New Roman" w:hAnsi="Times New Roman"/>
          <w:sz w:val="24"/>
          <w:szCs w:val="24"/>
        </w:rPr>
        <w:t>–</w:t>
      </w:r>
      <w:r w:rsidRPr="008C61C7">
        <w:rPr>
          <w:rFonts w:ascii="Times New Roman" w:hAnsi="Times New Roman"/>
          <w:sz w:val="24"/>
          <w:szCs w:val="24"/>
        </w:rPr>
        <w:t>кривой</w:t>
      </w:r>
    </w:p>
    <w:p w14:paraId="1EAC9424" w14:textId="77777777" w:rsidR="008C61C7" w:rsidRPr="00C029A9" w:rsidRDefault="008C61C7" w:rsidP="003A479B">
      <w:pPr>
        <w:tabs>
          <w:tab w:val="left" w:pos="2756"/>
        </w:tabs>
        <w:spacing w:after="0" w:line="240" w:lineRule="auto"/>
        <w:jc w:val="center"/>
        <w:rPr>
          <w:rFonts w:ascii="Times New Roman" w:hAnsi="Times New Roman"/>
          <w:sz w:val="16"/>
          <w:szCs w:val="16"/>
        </w:rPr>
      </w:pPr>
    </w:p>
    <w:p w14:paraId="01246C96" w14:textId="1F3D2D5A" w:rsidR="00C75874" w:rsidRPr="008C61C7" w:rsidRDefault="00C75874" w:rsidP="00C029A9">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Ж.13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коморбидности Charlson (А</w:t>
      </w:r>
      <w:proofErr w:type="gramStart"/>
      <w:r w:rsidRPr="008C61C7">
        <w:rPr>
          <w:rFonts w:ascii="Times New Roman" w:hAnsi="Times New Roman"/>
          <w:sz w:val="28"/>
          <w:szCs w:val="28"/>
        </w:rPr>
        <w:t>,Б</w:t>
      </w:r>
      <w:proofErr w:type="gramEnd"/>
      <w:r w:rsidRPr="008C61C7">
        <w:rPr>
          <w:rFonts w:ascii="Times New Roman" w:hAnsi="Times New Roman"/>
          <w:sz w:val="28"/>
          <w:szCs w:val="28"/>
        </w:rPr>
        <w:t>) и ИМТ(В,Г) для развития комбинации МАССЕ (Общая смертность+ИМ+ОНМК)(А), общей смертности (Б,В) и кардиальной смерти (Г) – для пациентов промежуточной категории SYNTAX Score (23</w:t>
      </w:r>
      <w:r w:rsidR="006F2E50">
        <w:rPr>
          <w:rFonts w:ascii="Times New Roman" w:hAnsi="Times New Roman"/>
          <w:sz w:val="28"/>
          <w:szCs w:val="28"/>
        </w:rPr>
        <w:t>–</w:t>
      </w:r>
      <w:r w:rsidRPr="008C61C7">
        <w:rPr>
          <w:rFonts w:ascii="Times New Roman" w:hAnsi="Times New Roman"/>
          <w:sz w:val="28"/>
          <w:szCs w:val="28"/>
        </w:rPr>
        <w:t>32), перенесших коронарное шунтирование</w:t>
      </w:r>
    </w:p>
    <w:p w14:paraId="6D667A13" w14:textId="77777777" w:rsidR="00C75874" w:rsidRPr="008C61C7" w:rsidRDefault="00C75874" w:rsidP="006D32EF">
      <w:pPr>
        <w:tabs>
          <w:tab w:val="left" w:pos="2756"/>
        </w:tabs>
        <w:jc w:val="center"/>
        <w:rPr>
          <w:rFonts w:ascii="Times New Roman" w:hAnsi="Times New Roman"/>
          <w:sz w:val="26"/>
          <w:szCs w:val="26"/>
        </w:rPr>
      </w:pPr>
    </w:p>
    <w:p w14:paraId="0F6624F7" w14:textId="77777777" w:rsidR="003A479B" w:rsidRPr="008C61C7" w:rsidRDefault="003A479B" w:rsidP="006D32EF">
      <w:pPr>
        <w:tabs>
          <w:tab w:val="left" w:pos="2756"/>
        </w:tabs>
        <w:jc w:val="center"/>
        <w:rPr>
          <w:rFonts w:ascii="Times New Roman" w:hAnsi="Times New Roman"/>
          <w:noProof/>
          <w:sz w:val="26"/>
          <w:szCs w:val="26"/>
          <w:lang w:eastAsia="ru-RU"/>
        </w:rPr>
      </w:pPr>
    </w:p>
    <w:p w14:paraId="5CA4D2B3" w14:textId="77777777" w:rsidR="00C75874" w:rsidRPr="008C61C7" w:rsidRDefault="00060744" w:rsidP="003A479B">
      <w:pPr>
        <w:tabs>
          <w:tab w:val="left" w:pos="2756"/>
        </w:tabs>
        <w:spacing w:after="0" w:line="240" w:lineRule="auto"/>
        <w:jc w:val="center"/>
        <w:rPr>
          <w:rFonts w:ascii="Times New Roman" w:hAnsi="Times New Roman"/>
          <w:sz w:val="26"/>
          <w:szCs w:val="26"/>
        </w:rPr>
      </w:pPr>
      <w:r w:rsidRPr="008C61C7">
        <w:rPr>
          <w:rFonts w:ascii="Times New Roman" w:hAnsi="Times New Roman"/>
          <w:noProof/>
          <w:sz w:val="26"/>
          <w:szCs w:val="26"/>
          <w:lang w:eastAsia="ru-RU"/>
        </w:rPr>
        <w:lastRenderedPageBreak/>
        <w:drawing>
          <wp:inline distT="0" distB="0" distL="0" distR="0" wp14:anchorId="390AFB5A" wp14:editId="75598CA6">
            <wp:extent cx="5740522" cy="4991100"/>
            <wp:effectExtent l="0" t="0" r="0" b="0"/>
            <wp:docPr id="70" name="Рисунок 70" descr="C:\Users\User\Desktop\Диссертация\Рисунки\РисункиРОК\SS2+АКШ\SS-АКШ-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Диссертация\Рисунки\РисункиРОК\SS2+АКШ\SS-АКШ-5-8-2.jpg"/>
                    <pic:cNvPicPr>
                      <a:picLocks noChangeAspect="1" noChangeArrowheads="1"/>
                    </pic:cNvPicPr>
                  </pic:nvPicPr>
                  <pic:blipFill rotWithShape="1">
                    <a:blip r:embed="rId75">
                      <a:extLst>
                        <a:ext uri="{28A0092B-C50C-407E-A947-70E740481C1C}">
                          <a14:useLocalDpi xmlns:a14="http://schemas.microsoft.com/office/drawing/2010/main" val="0"/>
                        </a:ext>
                      </a:extLst>
                    </a:blip>
                    <a:srcRect l="4983" r="2959"/>
                    <a:stretch/>
                  </pic:blipFill>
                  <pic:spPr bwMode="auto">
                    <a:xfrm>
                      <a:off x="0" y="0"/>
                      <a:ext cx="5745377" cy="4995321"/>
                    </a:xfrm>
                    <a:prstGeom prst="rect">
                      <a:avLst/>
                    </a:prstGeom>
                    <a:noFill/>
                    <a:ln>
                      <a:noFill/>
                    </a:ln>
                    <a:extLst>
                      <a:ext uri="{53640926-AAD7-44D8-BBD7-CCE9431645EC}">
                        <a14:shadowObscured xmlns:a14="http://schemas.microsoft.com/office/drawing/2010/main"/>
                      </a:ext>
                    </a:extLst>
                  </pic:spPr>
                </pic:pic>
              </a:graphicData>
            </a:graphic>
          </wp:inline>
        </w:drawing>
      </w:r>
    </w:p>
    <w:p w14:paraId="060738DF" w14:textId="77777777" w:rsidR="00C029A9" w:rsidRPr="00C029A9" w:rsidRDefault="00C029A9" w:rsidP="00C029A9">
      <w:pPr>
        <w:autoSpaceDE w:val="0"/>
        <w:autoSpaceDN w:val="0"/>
        <w:adjustRightInd w:val="0"/>
        <w:spacing w:after="0" w:line="240" w:lineRule="auto"/>
        <w:ind w:firstLine="709"/>
        <w:jc w:val="both"/>
        <w:rPr>
          <w:rFonts w:ascii="Times New Roman" w:hAnsi="Times New Roman"/>
          <w:sz w:val="16"/>
          <w:szCs w:val="16"/>
        </w:rPr>
      </w:pPr>
    </w:p>
    <w:p w14:paraId="3A33F4FE" w14:textId="14927B81" w:rsidR="003A479B" w:rsidRPr="008C61C7" w:rsidRDefault="003A479B" w:rsidP="00C029A9">
      <w:pPr>
        <w:autoSpaceDE w:val="0"/>
        <w:autoSpaceDN w:val="0"/>
        <w:adjustRightInd w:val="0"/>
        <w:spacing w:after="0" w:line="240" w:lineRule="auto"/>
        <w:ind w:firstLine="709"/>
        <w:jc w:val="both"/>
        <w:rPr>
          <w:rFonts w:ascii="Times New Roman" w:hAnsi="Times New Roman"/>
          <w:sz w:val="24"/>
          <w:szCs w:val="24"/>
        </w:rPr>
      </w:pPr>
      <w:r w:rsidRPr="008C61C7">
        <w:rPr>
          <w:rFonts w:ascii="Times New Roman" w:hAnsi="Times New Roman"/>
          <w:sz w:val="24"/>
          <w:szCs w:val="24"/>
        </w:rPr>
        <w:t xml:space="preserve">ДИ – доверительный интервал; ИМТ – индекс массы тела; ОНМК – острое нарушение мозгового кровообращения; ФВЛЖ – фракция выброса левого желудочка; ХСН – хроническая сердечная недостаточность; </w:t>
      </w:r>
      <w:r w:rsidRPr="008C61C7">
        <w:rPr>
          <w:rFonts w:ascii="Times New Roman" w:hAnsi="Times New Roman"/>
          <w:sz w:val="24"/>
          <w:szCs w:val="24"/>
          <w:lang w:val="en-US"/>
        </w:rPr>
        <w:t>AUC</w:t>
      </w:r>
      <w:r w:rsidRPr="008C61C7">
        <w:rPr>
          <w:rFonts w:ascii="Times New Roman" w:hAnsi="Times New Roman"/>
          <w:sz w:val="24"/>
          <w:szCs w:val="24"/>
        </w:rPr>
        <w:t xml:space="preserve"> </w:t>
      </w:r>
      <w:r w:rsidR="006F2E50">
        <w:rPr>
          <w:rFonts w:ascii="Times New Roman" w:hAnsi="Times New Roman"/>
          <w:sz w:val="24"/>
          <w:szCs w:val="24"/>
        </w:rPr>
        <w:t>–</w:t>
      </w:r>
      <w:r w:rsidRPr="008C61C7">
        <w:rPr>
          <w:rFonts w:ascii="Times New Roman" w:hAnsi="Times New Roman"/>
          <w:sz w:val="24"/>
          <w:szCs w:val="24"/>
        </w:rPr>
        <w:t xml:space="preserve"> </w:t>
      </w:r>
      <w:r w:rsidRPr="008C61C7">
        <w:rPr>
          <w:rFonts w:ascii="Times New Roman" w:hAnsi="Times New Roman"/>
          <w:sz w:val="24"/>
          <w:szCs w:val="24"/>
          <w:lang w:val="en-US"/>
        </w:rPr>
        <w:t>area</w:t>
      </w:r>
      <w:r w:rsidRPr="008C61C7">
        <w:rPr>
          <w:rFonts w:ascii="Times New Roman" w:hAnsi="Times New Roman"/>
          <w:sz w:val="24"/>
          <w:szCs w:val="24"/>
        </w:rPr>
        <w:t xml:space="preserve"> </w:t>
      </w:r>
      <w:r w:rsidRPr="008C61C7">
        <w:rPr>
          <w:rFonts w:ascii="Times New Roman" w:hAnsi="Times New Roman"/>
          <w:sz w:val="24"/>
          <w:szCs w:val="24"/>
          <w:lang w:val="en-US"/>
        </w:rPr>
        <w:t>under</w:t>
      </w:r>
      <w:r w:rsidRPr="008C61C7">
        <w:rPr>
          <w:rFonts w:ascii="Times New Roman" w:hAnsi="Times New Roman"/>
          <w:sz w:val="24"/>
          <w:szCs w:val="24"/>
        </w:rPr>
        <w:t xml:space="preserve"> </w:t>
      </w:r>
      <w:r w:rsidRPr="008C61C7">
        <w:rPr>
          <w:rFonts w:ascii="Times New Roman" w:hAnsi="Times New Roman"/>
          <w:sz w:val="24"/>
          <w:szCs w:val="24"/>
          <w:lang w:val="en-US"/>
        </w:rPr>
        <w:t>ROC</w:t>
      </w:r>
      <w:r w:rsidRPr="008C61C7">
        <w:rPr>
          <w:rFonts w:ascii="Times New Roman" w:hAnsi="Times New Roman"/>
          <w:sz w:val="24"/>
          <w:szCs w:val="24"/>
        </w:rPr>
        <w:t xml:space="preserve"> </w:t>
      </w:r>
      <w:r w:rsidRPr="008C61C7">
        <w:rPr>
          <w:rFonts w:ascii="Times New Roman" w:hAnsi="Times New Roman"/>
          <w:sz w:val="24"/>
          <w:szCs w:val="24"/>
          <w:lang w:val="en-US"/>
        </w:rPr>
        <w:t>curve</w:t>
      </w:r>
      <w:r w:rsidRPr="008C61C7">
        <w:rPr>
          <w:rFonts w:ascii="Times New Roman" w:hAnsi="Times New Roman"/>
          <w:sz w:val="24"/>
          <w:szCs w:val="24"/>
        </w:rPr>
        <w:t xml:space="preserve"> площадь под </w:t>
      </w:r>
      <w:r w:rsidRPr="008C61C7">
        <w:rPr>
          <w:rFonts w:ascii="Times New Roman" w:hAnsi="Times New Roman"/>
          <w:sz w:val="24"/>
          <w:szCs w:val="24"/>
          <w:lang w:val="en-US"/>
        </w:rPr>
        <w:t>ROC</w:t>
      </w:r>
      <w:r w:rsidR="006F2E50">
        <w:rPr>
          <w:rFonts w:ascii="Times New Roman" w:hAnsi="Times New Roman"/>
          <w:sz w:val="24"/>
          <w:szCs w:val="24"/>
        </w:rPr>
        <w:t>–</w:t>
      </w:r>
      <w:r w:rsidRPr="008C61C7">
        <w:rPr>
          <w:rFonts w:ascii="Times New Roman" w:hAnsi="Times New Roman"/>
          <w:sz w:val="24"/>
          <w:szCs w:val="24"/>
        </w:rPr>
        <w:t>кривой</w:t>
      </w:r>
    </w:p>
    <w:p w14:paraId="764A978D" w14:textId="77777777" w:rsidR="003A479B" w:rsidRPr="00C029A9" w:rsidRDefault="003A479B" w:rsidP="00060744">
      <w:pPr>
        <w:autoSpaceDE w:val="0"/>
        <w:autoSpaceDN w:val="0"/>
        <w:adjustRightInd w:val="0"/>
        <w:spacing w:after="0" w:line="240" w:lineRule="auto"/>
        <w:ind w:firstLine="284"/>
        <w:jc w:val="center"/>
        <w:rPr>
          <w:rFonts w:ascii="Times New Roman" w:hAnsi="Times New Roman"/>
          <w:sz w:val="16"/>
          <w:szCs w:val="16"/>
        </w:rPr>
      </w:pPr>
    </w:p>
    <w:p w14:paraId="26A4EFEA" w14:textId="1716D0A2" w:rsidR="00060744" w:rsidRPr="008C61C7" w:rsidRDefault="00060744" w:rsidP="00C029A9">
      <w:pPr>
        <w:autoSpaceDE w:val="0"/>
        <w:autoSpaceDN w:val="0"/>
        <w:adjustRightInd w:val="0"/>
        <w:spacing w:after="0" w:line="240" w:lineRule="auto"/>
        <w:jc w:val="center"/>
        <w:rPr>
          <w:rFonts w:ascii="Times New Roman" w:hAnsi="Times New Roman"/>
          <w:sz w:val="28"/>
          <w:szCs w:val="28"/>
        </w:rPr>
      </w:pPr>
      <w:r w:rsidRPr="008C61C7">
        <w:rPr>
          <w:rFonts w:ascii="Times New Roman" w:hAnsi="Times New Roman"/>
          <w:sz w:val="28"/>
          <w:szCs w:val="28"/>
        </w:rPr>
        <w:t xml:space="preserve">Рисунок Ж.14 – </w:t>
      </w:r>
      <w:r w:rsidRPr="008C61C7">
        <w:rPr>
          <w:rFonts w:ascii="Times New Roman" w:hAnsi="Times New Roman"/>
          <w:sz w:val="28"/>
          <w:szCs w:val="28"/>
          <w:lang w:val="en-US"/>
        </w:rPr>
        <w:t>ROC</w:t>
      </w:r>
      <w:r w:rsidRPr="008C61C7">
        <w:rPr>
          <w:rFonts w:ascii="Times New Roman" w:hAnsi="Times New Roman"/>
          <w:sz w:val="28"/>
          <w:szCs w:val="28"/>
        </w:rPr>
        <w:t xml:space="preserve"> – кривые индекса коморбидности Charlson (А</w:t>
      </w:r>
      <w:proofErr w:type="gramStart"/>
      <w:r w:rsidRPr="008C61C7">
        <w:rPr>
          <w:rFonts w:ascii="Times New Roman" w:hAnsi="Times New Roman"/>
          <w:sz w:val="28"/>
          <w:szCs w:val="28"/>
        </w:rPr>
        <w:t>,Б</w:t>
      </w:r>
      <w:proofErr w:type="gramEnd"/>
      <w:r w:rsidRPr="008C61C7">
        <w:rPr>
          <w:rFonts w:ascii="Times New Roman" w:hAnsi="Times New Roman"/>
          <w:sz w:val="28"/>
          <w:szCs w:val="28"/>
        </w:rPr>
        <w:t>) и ИМТ(В,Г) для развития ОНМК (А), ХСН (Б,В,Г) – для пациентов промежуточной категории SYNTAX Score (23</w:t>
      </w:r>
      <w:r w:rsidR="006F2E50">
        <w:rPr>
          <w:rFonts w:ascii="Times New Roman" w:hAnsi="Times New Roman"/>
          <w:sz w:val="28"/>
          <w:szCs w:val="28"/>
        </w:rPr>
        <w:t>–</w:t>
      </w:r>
      <w:r w:rsidRPr="008C61C7">
        <w:rPr>
          <w:rFonts w:ascii="Times New Roman" w:hAnsi="Times New Roman"/>
          <w:sz w:val="28"/>
          <w:szCs w:val="28"/>
        </w:rPr>
        <w:t>32), перенесших коронарное шунтирование</w:t>
      </w:r>
    </w:p>
    <w:p w14:paraId="2094A8DF" w14:textId="77777777" w:rsidR="00060744" w:rsidRPr="008C61C7" w:rsidRDefault="00060744" w:rsidP="006D32EF">
      <w:pPr>
        <w:tabs>
          <w:tab w:val="left" w:pos="2756"/>
        </w:tabs>
        <w:jc w:val="center"/>
        <w:rPr>
          <w:rFonts w:ascii="Times New Roman" w:hAnsi="Times New Roman"/>
          <w:sz w:val="26"/>
          <w:szCs w:val="26"/>
        </w:rPr>
      </w:pPr>
    </w:p>
    <w:sectPr w:rsidR="00060744" w:rsidRPr="008C61C7" w:rsidSect="00096476">
      <w:footerReference w:type="default" r:id="rId76"/>
      <w:pgSz w:w="11906" w:h="16838" w:code="9"/>
      <w:pgMar w:top="1134" w:right="567" w:bottom="1134" w:left="1701" w:header="709"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20ED6" w14:textId="77777777" w:rsidR="00460078" w:rsidRDefault="00460078" w:rsidP="00ED7798">
      <w:pPr>
        <w:spacing w:after="0" w:line="240" w:lineRule="auto"/>
      </w:pPr>
      <w:r>
        <w:separator/>
      </w:r>
    </w:p>
  </w:endnote>
  <w:endnote w:type="continuationSeparator" w:id="0">
    <w:p w14:paraId="35234088" w14:textId="77777777" w:rsidR="00460078" w:rsidRDefault="00460078" w:rsidP="00ED7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8DEA8" w14:textId="159811EA" w:rsidR="006D7581" w:rsidRPr="00846E51" w:rsidRDefault="006D7581" w:rsidP="00846E51">
    <w:pPr>
      <w:pStyle w:val="a6"/>
      <w:spacing w:after="0" w:line="240" w:lineRule="auto"/>
      <w:jc w:val="center"/>
      <w:rPr>
        <w:rFonts w:ascii="Times New Roman" w:hAnsi="Times New Roman"/>
        <w:sz w:val="24"/>
        <w:szCs w:val="24"/>
        <w:lang w:val="kk-KZ"/>
      </w:rPr>
    </w:pPr>
    <w:r w:rsidRPr="00B35FBD">
      <w:rPr>
        <w:rFonts w:ascii="Times New Roman" w:hAnsi="Times New Roman"/>
        <w:sz w:val="24"/>
        <w:szCs w:val="24"/>
      </w:rPr>
      <w:fldChar w:fldCharType="begin"/>
    </w:r>
    <w:r w:rsidRPr="00B35FBD">
      <w:rPr>
        <w:rFonts w:ascii="Times New Roman" w:hAnsi="Times New Roman"/>
        <w:sz w:val="24"/>
        <w:szCs w:val="24"/>
      </w:rPr>
      <w:instrText>PAGE   \* MERGEFORMAT</w:instrText>
    </w:r>
    <w:r w:rsidRPr="00B35FBD">
      <w:rPr>
        <w:rFonts w:ascii="Times New Roman" w:hAnsi="Times New Roman"/>
        <w:sz w:val="24"/>
        <w:szCs w:val="24"/>
      </w:rPr>
      <w:fldChar w:fldCharType="separate"/>
    </w:r>
    <w:r w:rsidR="00F04D5A">
      <w:rPr>
        <w:rFonts w:ascii="Times New Roman" w:hAnsi="Times New Roman"/>
        <w:noProof/>
        <w:sz w:val="24"/>
        <w:szCs w:val="24"/>
      </w:rPr>
      <w:t>152</w:t>
    </w:r>
    <w:r w:rsidRPr="00B35FBD">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8C53B" w14:textId="77777777" w:rsidR="00460078" w:rsidRDefault="00460078" w:rsidP="00ED7798">
      <w:pPr>
        <w:spacing w:after="0" w:line="240" w:lineRule="auto"/>
      </w:pPr>
      <w:r>
        <w:separator/>
      </w:r>
    </w:p>
  </w:footnote>
  <w:footnote w:type="continuationSeparator" w:id="0">
    <w:p w14:paraId="32814B41" w14:textId="77777777" w:rsidR="00460078" w:rsidRDefault="00460078" w:rsidP="00ED77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3B3E"/>
    <w:multiLevelType w:val="multilevel"/>
    <w:tmpl w:val="E3082C2C"/>
    <w:lvl w:ilvl="0">
      <w:start w:val="4"/>
      <w:numFmt w:val="decimal"/>
      <w:lvlText w:val="%1"/>
      <w:lvlJc w:val="left"/>
      <w:pPr>
        <w:ind w:left="360" w:hanging="360"/>
      </w:pPr>
      <w:rPr>
        <w:rFonts w:hint="default"/>
      </w:rPr>
    </w:lvl>
    <w:lvl w:ilvl="1">
      <w:start w:val="1"/>
      <w:numFmt w:val="decimal"/>
      <w:lvlText w:val="%1.%2"/>
      <w:lvlJc w:val="left"/>
      <w:pPr>
        <w:ind w:left="382" w:hanging="36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abstractNum w:abstractNumId="1">
    <w:nsid w:val="00E4617A"/>
    <w:multiLevelType w:val="hybridMultilevel"/>
    <w:tmpl w:val="3750597C"/>
    <w:lvl w:ilvl="0" w:tplc="CCA68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104311"/>
    <w:multiLevelType w:val="hybridMultilevel"/>
    <w:tmpl w:val="36C469F6"/>
    <w:lvl w:ilvl="0" w:tplc="9656FD32">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026F0964"/>
    <w:multiLevelType w:val="hybridMultilevel"/>
    <w:tmpl w:val="C5F4933C"/>
    <w:lvl w:ilvl="0" w:tplc="245093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59D76F2"/>
    <w:multiLevelType w:val="hybridMultilevel"/>
    <w:tmpl w:val="E4A05EB2"/>
    <w:lvl w:ilvl="0" w:tplc="4D52C9DC">
      <w:start w:val="1"/>
      <w:numFmt w:val="bullet"/>
      <w:lvlText w:val="-"/>
      <w:lvlJc w:val="left"/>
      <w:pPr>
        <w:ind w:left="1287" w:hanging="360"/>
      </w:pPr>
      <w:rPr>
        <w:rFonts w:ascii="Sitka Text" w:hAnsi="Sitka Text"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
    <w:nsid w:val="06AB7115"/>
    <w:multiLevelType w:val="hybridMultilevel"/>
    <w:tmpl w:val="D1EAB8E8"/>
    <w:lvl w:ilvl="0" w:tplc="534270AA">
      <w:start w:val="1"/>
      <w:numFmt w:val="decimal"/>
      <w:lvlText w:val="%1"/>
      <w:lvlJc w:val="left"/>
      <w:pPr>
        <w:ind w:left="720" w:hanging="360"/>
      </w:pPr>
      <w:rPr>
        <w:rFonts w:ascii="Times New Roman" w:eastAsia="Calibri" w:hAnsi="Times New Roman" w:cs="Times New Roman"/>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822076"/>
    <w:multiLevelType w:val="hybridMultilevel"/>
    <w:tmpl w:val="846EE6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6C33A1"/>
    <w:multiLevelType w:val="hybridMultilevel"/>
    <w:tmpl w:val="85708BF0"/>
    <w:lvl w:ilvl="0" w:tplc="4D52C9DC">
      <w:start w:val="1"/>
      <w:numFmt w:val="bullet"/>
      <w:lvlText w:val="-"/>
      <w:lvlJc w:val="left"/>
      <w:pPr>
        <w:ind w:left="1440" w:hanging="360"/>
      </w:pPr>
      <w:rPr>
        <w:rFonts w:ascii="Sitka Text" w:hAnsi="Sitka Text"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nsid w:val="1A9207DE"/>
    <w:multiLevelType w:val="hybridMultilevel"/>
    <w:tmpl w:val="18804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4F739B"/>
    <w:multiLevelType w:val="hybridMultilevel"/>
    <w:tmpl w:val="70A6F61E"/>
    <w:lvl w:ilvl="0" w:tplc="1BE0E69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513F5A"/>
    <w:multiLevelType w:val="multilevel"/>
    <w:tmpl w:val="B6A0C80E"/>
    <w:lvl w:ilvl="0">
      <w:start w:val="1"/>
      <w:numFmt w:val="decimal"/>
      <w:lvlText w:val="%1."/>
      <w:lvlJc w:val="left"/>
      <w:pPr>
        <w:ind w:left="720" w:hanging="360"/>
      </w:pPr>
      <w:rPr>
        <w:rFonts w:hint="default"/>
      </w:rPr>
    </w:lvl>
    <w:lvl w:ilvl="1">
      <w:start w:val="5"/>
      <w:numFmt w:val="decimal"/>
      <w:isLgl/>
      <w:lvlText w:val="%1.%2"/>
      <w:lvlJc w:val="left"/>
      <w:pPr>
        <w:ind w:left="1485" w:hanging="1125"/>
      </w:pPr>
      <w:rPr>
        <w:rFonts w:hint="default"/>
      </w:rPr>
    </w:lvl>
    <w:lvl w:ilvl="2">
      <w:start w:val="1"/>
      <w:numFmt w:val="decimal"/>
      <w:isLgl/>
      <w:lvlText w:val="%1.%2.%3"/>
      <w:lvlJc w:val="left"/>
      <w:pPr>
        <w:ind w:left="1485" w:hanging="1125"/>
      </w:pPr>
      <w:rPr>
        <w:rFonts w:hint="default"/>
      </w:rPr>
    </w:lvl>
    <w:lvl w:ilvl="3">
      <w:start w:val="1"/>
      <w:numFmt w:val="decimalZero"/>
      <w:isLgl/>
      <w:lvlText w:val="%1.%2.%3.%4"/>
      <w:lvlJc w:val="left"/>
      <w:pPr>
        <w:ind w:left="1485" w:hanging="1125"/>
      </w:pPr>
      <w:rPr>
        <w:rFonts w:hint="default"/>
      </w:rPr>
    </w:lvl>
    <w:lvl w:ilvl="4">
      <w:start w:val="1"/>
      <w:numFmt w:val="decimalZero"/>
      <w:isLgl/>
      <w:lvlText w:val="%1.%2.%3.%4.%5"/>
      <w:lvlJc w:val="left"/>
      <w:pPr>
        <w:ind w:left="1485" w:hanging="1125"/>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241B523F"/>
    <w:multiLevelType w:val="multilevel"/>
    <w:tmpl w:val="124AE3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26AD7830"/>
    <w:multiLevelType w:val="hybridMultilevel"/>
    <w:tmpl w:val="30E07024"/>
    <w:lvl w:ilvl="0" w:tplc="245093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C474A26"/>
    <w:multiLevelType w:val="multilevel"/>
    <w:tmpl w:val="80C476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66749B6"/>
    <w:multiLevelType w:val="multilevel"/>
    <w:tmpl w:val="F90A788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B667DF4"/>
    <w:multiLevelType w:val="multilevel"/>
    <w:tmpl w:val="66008B00"/>
    <w:lvl w:ilvl="0">
      <w:start w:val="1"/>
      <w:numFmt w:val="decimal"/>
      <w:lvlText w:val="%1"/>
      <w:lvlJc w:val="left"/>
      <w:pPr>
        <w:ind w:left="720" w:hanging="360"/>
      </w:pPr>
      <w:rPr>
        <w:rFonts w:hint="default"/>
      </w:rPr>
    </w:lvl>
    <w:lvl w:ilvl="1">
      <w:start w:val="3"/>
      <w:numFmt w:val="decimal"/>
      <w:isLgl/>
      <w:lvlText w:val="%1.%2"/>
      <w:lvlJc w:val="left"/>
      <w:pPr>
        <w:ind w:left="1977" w:hanging="1410"/>
      </w:pPr>
      <w:rPr>
        <w:rFonts w:hint="default"/>
      </w:rPr>
    </w:lvl>
    <w:lvl w:ilvl="2">
      <w:start w:val="1"/>
      <w:numFmt w:val="decimal"/>
      <w:isLgl/>
      <w:lvlText w:val="%1.%2.%3"/>
      <w:lvlJc w:val="left"/>
      <w:pPr>
        <w:ind w:left="2184" w:hanging="1410"/>
      </w:pPr>
      <w:rPr>
        <w:rFonts w:hint="default"/>
      </w:rPr>
    </w:lvl>
    <w:lvl w:ilvl="3">
      <w:start w:val="1"/>
      <w:numFmt w:val="decimal"/>
      <w:isLgl/>
      <w:lvlText w:val="%1.%2.%3.%4"/>
      <w:lvlJc w:val="left"/>
      <w:pPr>
        <w:ind w:left="2391" w:hanging="1410"/>
      </w:pPr>
      <w:rPr>
        <w:rFonts w:hint="default"/>
      </w:rPr>
    </w:lvl>
    <w:lvl w:ilvl="4">
      <w:start w:val="1"/>
      <w:numFmt w:val="decimal"/>
      <w:isLgl/>
      <w:lvlText w:val="%1.%2.%3.%4.%5"/>
      <w:lvlJc w:val="left"/>
      <w:pPr>
        <w:ind w:left="2598" w:hanging="141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nsid w:val="3CB772B8"/>
    <w:multiLevelType w:val="hybridMultilevel"/>
    <w:tmpl w:val="21BEFA1A"/>
    <w:lvl w:ilvl="0" w:tplc="4D52C9DC">
      <w:start w:val="1"/>
      <w:numFmt w:val="bullet"/>
      <w:lvlText w:val="-"/>
      <w:lvlJc w:val="left"/>
      <w:pPr>
        <w:ind w:left="720" w:hanging="360"/>
      </w:pPr>
      <w:rPr>
        <w:rFonts w:ascii="Sitka Text" w:hAnsi="Sitka Tex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3CE848ED"/>
    <w:multiLevelType w:val="hybridMultilevel"/>
    <w:tmpl w:val="683884EC"/>
    <w:lvl w:ilvl="0" w:tplc="9656FD32">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3E661A52"/>
    <w:multiLevelType w:val="hybridMultilevel"/>
    <w:tmpl w:val="F726368C"/>
    <w:lvl w:ilvl="0" w:tplc="4D52C9DC">
      <w:start w:val="1"/>
      <w:numFmt w:val="bullet"/>
      <w:lvlText w:val="-"/>
      <w:lvlJc w:val="left"/>
      <w:pPr>
        <w:ind w:left="1440" w:hanging="360"/>
      </w:pPr>
      <w:rPr>
        <w:rFonts w:ascii="Sitka Text" w:hAnsi="Sitka Text"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nsid w:val="41644C89"/>
    <w:multiLevelType w:val="hybridMultilevel"/>
    <w:tmpl w:val="4BE03B8C"/>
    <w:lvl w:ilvl="0" w:tplc="4D52C9DC">
      <w:start w:val="1"/>
      <w:numFmt w:val="bullet"/>
      <w:lvlText w:val="-"/>
      <w:lvlJc w:val="left"/>
      <w:pPr>
        <w:ind w:left="1287" w:hanging="360"/>
      </w:pPr>
      <w:rPr>
        <w:rFonts w:ascii="Sitka Text" w:hAnsi="Sitka Text"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nsid w:val="4A781B6E"/>
    <w:multiLevelType w:val="hybridMultilevel"/>
    <w:tmpl w:val="3D1E36C4"/>
    <w:lvl w:ilvl="0" w:tplc="665EB3C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4A945B92"/>
    <w:multiLevelType w:val="hybridMultilevel"/>
    <w:tmpl w:val="ED522776"/>
    <w:lvl w:ilvl="0" w:tplc="4D52C9DC">
      <w:start w:val="1"/>
      <w:numFmt w:val="bullet"/>
      <w:lvlText w:val="-"/>
      <w:lvlJc w:val="left"/>
      <w:pPr>
        <w:ind w:left="1440" w:hanging="360"/>
      </w:pPr>
      <w:rPr>
        <w:rFonts w:ascii="Sitka Text" w:hAnsi="Sitka Text"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nsid w:val="4F9432CB"/>
    <w:multiLevelType w:val="hybridMultilevel"/>
    <w:tmpl w:val="9A1828A8"/>
    <w:lvl w:ilvl="0" w:tplc="245093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FC15B76"/>
    <w:multiLevelType w:val="hybridMultilevel"/>
    <w:tmpl w:val="537AC20C"/>
    <w:lvl w:ilvl="0" w:tplc="4D52C9DC">
      <w:start w:val="1"/>
      <w:numFmt w:val="bullet"/>
      <w:lvlText w:val="-"/>
      <w:lvlJc w:val="left"/>
      <w:pPr>
        <w:ind w:left="1287" w:hanging="360"/>
      </w:pPr>
      <w:rPr>
        <w:rFonts w:ascii="Sitka Text" w:hAnsi="Sitka Text"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nsid w:val="513F2325"/>
    <w:multiLevelType w:val="hybridMultilevel"/>
    <w:tmpl w:val="D5908286"/>
    <w:lvl w:ilvl="0" w:tplc="245093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2112CA5"/>
    <w:multiLevelType w:val="hybridMultilevel"/>
    <w:tmpl w:val="7A3EFD84"/>
    <w:lvl w:ilvl="0" w:tplc="43A20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33F6FDC"/>
    <w:multiLevelType w:val="multilevel"/>
    <w:tmpl w:val="80C476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5346F1C"/>
    <w:multiLevelType w:val="hybridMultilevel"/>
    <w:tmpl w:val="BDA4C0A0"/>
    <w:lvl w:ilvl="0" w:tplc="4D52C9DC">
      <w:start w:val="1"/>
      <w:numFmt w:val="bullet"/>
      <w:lvlText w:val="-"/>
      <w:lvlJc w:val="left"/>
      <w:pPr>
        <w:ind w:left="720" w:hanging="360"/>
      </w:pPr>
      <w:rPr>
        <w:rFonts w:ascii="Sitka Text" w:hAnsi="Sitka Tex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5C557C48"/>
    <w:multiLevelType w:val="hybridMultilevel"/>
    <w:tmpl w:val="6AD881B0"/>
    <w:lvl w:ilvl="0" w:tplc="DE0AA3B2">
      <w:start w:val="1"/>
      <w:numFmt w:val="decimal"/>
      <w:lvlText w:val="%1."/>
      <w:lvlJc w:val="left"/>
      <w:pPr>
        <w:ind w:left="927" w:hanging="360"/>
      </w:pPr>
      <w:rPr>
        <w:rFonts w:eastAsia="Calibri"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1A07C22"/>
    <w:multiLevelType w:val="hybridMultilevel"/>
    <w:tmpl w:val="595EF11A"/>
    <w:lvl w:ilvl="0" w:tplc="9656FD32">
      <w:start w:val="1"/>
      <w:numFmt w:val="bullet"/>
      <w:lvlText w:val="–"/>
      <w:lvlJc w:val="left"/>
      <w:pPr>
        <w:ind w:left="1440" w:hanging="360"/>
      </w:pPr>
      <w:rPr>
        <w:rFonts w:ascii="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nsid w:val="686665B6"/>
    <w:multiLevelType w:val="hybridMultilevel"/>
    <w:tmpl w:val="3DE27AF0"/>
    <w:lvl w:ilvl="0" w:tplc="DBD6641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313823"/>
    <w:multiLevelType w:val="hybridMultilevel"/>
    <w:tmpl w:val="D3121236"/>
    <w:lvl w:ilvl="0" w:tplc="4D52C9DC">
      <w:start w:val="1"/>
      <w:numFmt w:val="bullet"/>
      <w:lvlText w:val="-"/>
      <w:lvlJc w:val="left"/>
      <w:pPr>
        <w:ind w:left="1440" w:hanging="360"/>
      </w:pPr>
      <w:rPr>
        <w:rFonts w:ascii="Sitka Text" w:hAnsi="Sitka Text" w:hint="default"/>
      </w:rPr>
    </w:lvl>
    <w:lvl w:ilvl="1" w:tplc="0BCCD14C">
      <w:numFmt w:val="bullet"/>
      <w:lvlText w:val="•"/>
      <w:lvlJc w:val="left"/>
      <w:pPr>
        <w:ind w:left="2160" w:hanging="360"/>
      </w:pPr>
      <w:rPr>
        <w:rFonts w:ascii="Times New Roman" w:eastAsia="Calibri"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nsid w:val="6F013CFA"/>
    <w:multiLevelType w:val="hybridMultilevel"/>
    <w:tmpl w:val="1C74E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71177F"/>
    <w:multiLevelType w:val="hybridMultilevel"/>
    <w:tmpl w:val="318C239C"/>
    <w:lvl w:ilvl="0" w:tplc="4D52C9DC">
      <w:start w:val="1"/>
      <w:numFmt w:val="bullet"/>
      <w:lvlText w:val="-"/>
      <w:lvlJc w:val="left"/>
      <w:pPr>
        <w:ind w:left="720" w:hanging="360"/>
      </w:pPr>
      <w:rPr>
        <w:rFonts w:ascii="Sitka Text" w:hAnsi="Sitka Tex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743728DC"/>
    <w:multiLevelType w:val="multilevel"/>
    <w:tmpl w:val="518490AC"/>
    <w:lvl w:ilvl="0">
      <w:start w:val="1"/>
      <w:numFmt w:val="decimal"/>
      <w:lvlText w:val="%1"/>
      <w:lvlJc w:val="left"/>
      <w:pPr>
        <w:ind w:left="720" w:hanging="360"/>
      </w:pPr>
      <w:rPr>
        <w:rFonts w:hint="default"/>
      </w:rPr>
    </w:lvl>
    <w:lvl w:ilvl="1">
      <w:start w:val="6"/>
      <w:numFmt w:val="decimal"/>
      <w:isLgl/>
      <w:lvlText w:val="%1.%2"/>
      <w:lvlJc w:val="left"/>
      <w:pPr>
        <w:ind w:left="1017" w:hanging="45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5">
    <w:nsid w:val="78BC14B7"/>
    <w:multiLevelType w:val="hybridMultilevel"/>
    <w:tmpl w:val="D1C03EBE"/>
    <w:lvl w:ilvl="0" w:tplc="245093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9F9093E"/>
    <w:multiLevelType w:val="hybridMultilevel"/>
    <w:tmpl w:val="4204E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2A7043"/>
    <w:multiLevelType w:val="hybridMultilevel"/>
    <w:tmpl w:val="0816981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7FC90834"/>
    <w:multiLevelType w:val="hybridMultilevel"/>
    <w:tmpl w:val="7AA0E7E0"/>
    <w:lvl w:ilvl="0" w:tplc="DF242D9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0"/>
  </w:num>
  <w:num w:numId="2">
    <w:abstractNumId w:val="14"/>
  </w:num>
  <w:num w:numId="3">
    <w:abstractNumId w:val="36"/>
  </w:num>
  <w:num w:numId="4">
    <w:abstractNumId w:val="34"/>
  </w:num>
  <w:num w:numId="5">
    <w:abstractNumId w:val="11"/>
  </w:num>
  <w:num w:numId="6">
    <w:abstractNumId w:val="37"/>
  </w:num>
  <w:num w:numId="7">
    <w:abstractNumId w:val="9"/>
  </w:num>
  <w:num w:numId="8">
    <w:abstractNumId w:val="6"/>
  </w:num>
  <w:num w:numId="9">
    <w:abstractNumId w:val="0"/>
  </w:num>
  <w:num w:numId="10">
    <w:abstractNumId w:val="20"/>
  </w:num>
  <w:num w:numId="11">
    <w:abstractNumId w:val="30"/>
  </w:num>
  <w:num w:numId="12">
    <w:abstractNumId w:val="38"/>
  </w:num>
  <w:num w:numId="13">
    <w:abstractNumId w:val="13"/>
  </w:num>
  <w:num w:numId="14">
    <w:abstractNumId w:val="8"/>
  </w:num>
  <w:num w:numId="15">
    <w:abstractNumId w:val="5"/>
  </w:num>
  <w:num w:numId="16">
    <w:abstractNumId w:val="15"/>
  </w:num>
  <w:num w:numId="17">
    <w:abstractNumId w:val="29"/>
  </w:num>
  <w:num w:numId="18">
    <w:abstractNumId w:val="17"/>
  </w:num>
  <w:num w:numId="19">
    <w:abstractNumId w:val="2"/>
  </w:num>
  <w:num w:numId="20">
    <w:abstractNumId w:val="19"/>
  </w:num>
  <w:num w:numId="21">
    <w:abstractNumId w:val="31"/>
  </w:num>
  <w:num w:numId="22">
    <w:abstractNumId w:val="4"/>
  </w:num>
  <w:num w:numId="23">
    <w:abstractNumId w:val="23"/>
  </w:num>
  <w:num w:numId="24">
    <w:abstractNumId w:val="16"/>
  </w:num>
  <w:num w:numId="25">
    <w:abstractNumId w:val="33"/>
  </w:num>
  <w:num w:numId="26">
    <w:abstractNumId w:val="27"/>
  </w:num>
  <w:num w:numId="27">
    <w:abstractNumId w:val="7"/>
  </w:num>
  <w:num w:numId="28">
    <w:abstractNumId w:val="18"/>
  </w:num>
  <w:num w:numId="29">
    <w:abstractNumId w:val="21"/>
  </w:num>
  <w:num w:numId="30">
    <w:abstractNumId w:val="32"/>
  </w:num>
  <w:num w:numId="31">
    <w:abstractNumId w:val="26"/>
  </w:num>
  <w:num w:numId="32">
    <w:abstractNumId w:val="25"/>
  </w:num>
  <w:num w:numId="33">
    <w:abstractNumId w:val="1"/>
  </w:num>
  <w:num w:numId="34">
    <w:abstractNumId w:val="24"/>
  </w:num>
  <w:num w:numId="35">
    <w:abstractNumId w:val="3"/>
  </w:num>
  <w:num w:numId="36">
    <w:abstractNumId w:val="12"/>
  </w:num>
  <w:num w:numId="37">
    <w:abstractNumId w:val="22"/>
  </w:num>
  <w:num w:numId="38">
    <w:abstractNumId w:val="35"/>
  </w:num>
  <w:num w:numId="39">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0C2"/>
    <w:rsid w:val="00000C8F"/>
    <w:rsid w:val="0000185F"/>
    <w:rsid w:val="00001A58"/>
    <w:rsid w:val="00002030"/>
    <w:rsid w:val="00003E1F"/>
    <w:rsid w:val="00003E5A"/>
    <w:rsid w:val="00003F6F"/>
    <w:rsid w:val="00004BE9"/>
    <w:rsid w:val="00004FDA"/>
    <w:rsid w:val="00006BA6"/>
    <w:rsid w:val="000077D8"/>
    <w:rsid w:val="00007CED"/>
    <w:rsid w:val="0001093B"/>
    <w:rsid w:val="00011021"/>
    <w:rsid w:val="000128E2"/>
    <w:rsid w:val="00012DDD"/>
    <w:rsid w:val="00014AF9"/>
    <w:rsid w:val="00016494"/>
    <w:rsid w:val="0002074C"/>
    <w:rsid w:val="0002261A"/>
    <w:rsid w:val="00022A14"/>
    <w:rsid w:val="00022B9C"/>
    <w:rsid w:val="00024427"/>
    <w:rsid w:val="0002577F"/>
    <w:rsid w:val="00026268"/>
    <w:rsid w:val="0002716C"/>
    <w:rsid w:val="00027D81"/>
    <w:rsid w:val="0003093F"/>
    <w:rsid w:val="00030F84"/>
    <w:rsid w:val="00032110"/>
    <w:rsid w:val="0003236B"/>
    <w:rsid w:val="0003284A"/>
    <w:rsid w:val="000329D6"/>
    <w:rsid w:val="00034BFB"/>
    <w:rsid w:val="00035CD0"/>
    <w:rsid w:val="0003651A"/>
    <w:rsid w:val="000370B5"/>
    <w:rsid w:val="00037CD7"/>
    <w:rsid w:val="00041E2A"/>
    <w:rsid w:val="00043572"/>
    <w:rsid w:val="00043CB9"/>
    <w:rsid w:val="00043E1D"/>
    <w:rsid w:val="000456F9"/>
    <w:rsid w:val="00046132"/>
    <w:rsid w:val="00046F09"/>
    <w:rsid w:val="000472B8"/>
    <w:rsid w:val="00047F44"/>
    <w:rsid w:val="0005050F"/>
    <w:rsid w:val="00050E6D"/>
    <w:rsid w:val="00051E3E"/>
    <w:rsid w:val="000521B3"/>
    <w:rsid w:val="00052650"/>
    <w:rsid w:val="00053709"/>
    <w:rsid w:val="00054877"/>
    <w:rsid w:val="000566D8"/>
    <w:rsid w:val="00056C4A"/>
    <w:rsid w:val="0005708E"/>
    <w:rsid w:val="00057736"/>
    <w:rsid w:val="000605C2"/>
    <w:rsid w:val="0006070C"/>
    <w:rsid w:val="00060744"/>
    <w:rsid w:val="00063016"/>
    <w:rsid w:val="000631A3"/>
    <w:rsid w:val="000631F9"/>
    <w:rsid w:val="00063DB3"/>
    <w:rsid w:val="000651AC"/>
    <w:rsid w:val="00065C93"/>
    <w:rsid w:val="00065FC5"/>
    <w:rsid w:val="00066331"/>
    <w:rsid w:val="00066918"/>
    <w:rsid w:val="00071845"/>
    <w:rsid w:val="00071BD1"/>
    <w:rsid w:val="00072C15"/>
    <w:rsid w:val="0007304D"/>
    <w:rsid w:val="00074689"/>
    <w:rsid w:val="00074FE6"/>
    <w:rsid w:val="00075A9F"/>
    <w:rsid w:val="0007674C"/>
    <w:rsid w:val="00080D33"/>
    <w:rsid w:val="00080F1B"/>
    <w:rsid w:val="000811BA"/>
    <w:rsid w:val="000813A9"/>
    <w:rsid w:val="000826A8"/>
    <w:rsid w:val="00082909"/>
    <w:rsid w:val="00082B80"/>
    <w:rsid w:val="00082E46"/>
    <w:rsid w:val="00082E92"/>
    <w:rsid w:val="000838C0"/>
    <w:rsid w:val="00085050"/>
    <w:rsid w:val="0008569B"/>
    <w:rsid w:val="00086315"/>
    <w:rsid w:val="000868FE"/>
    <w:rsid w:val="00087789"/>
    <w:rsid w:val="00087EFF"/>
    <w:rsid w:val="00090F3C"/>
    <w:rsid w:val="00092082"/>
    <w:rsid w:val="000924B7"/>
    <w:rsid w:val="00096476"/>
    <w:rsid w:val="000A0A20"/>
    <w:rsid w:val="000A4229"/>
    <w:rsid w:val="000A51A4"/>
    <w:rsid w:val="000A5A43"/>
    <w:rsid w:val="000A6E37"/>
    <w:rsid w:val="000B1236"/>
    <w:rsid w:val="000B13DF"/>
    <w:rsid w:val="000B1D81"/>
    <w:rsid w:val="000B4A59"/>
    <w:rsid w:val="000B54A5"/>
    <w:rsid w:val="000B5F17"/>
    <w:rsid w:val="000B60A7"/>
    <w:rsid w:val="000B6C4D"/>
    <w:rsid w:val="000B7973"/>
    <w:rsid w:val="000B79EC"/>
    <w:rsid w:val="000B7FC1"/>
    <w:rsid w:val="000C04D7"/>
    <w:rsid w:val="000C3728"/>
    <w:rsid w:val="000C4983"/>
    <w:rsid w:val="000C4C56"/>
    <w:rsid w:val="000C50AB"/>
    <w:rsid w:val="000C53D9"/>
    <w:rsid w:val="000C5687"/>
    <w:rsid w:val="000C5A07"/>
    <w:rsid w:val="000D138D"/>
    <w:rsid w:val="000D26C5"/>
    <w:rsid w:val="000D2A32"/>
    <w:rsid w:val="000D3900"/>
    <w:rsid w:val="000D3B13"/>
    <w:rsid w:val="000D4036"/>
    <w:rsid w:val="000D474F"/>
    <w:rsid w:val="000D48AA"/>
    <w:rsid w:val="000D4BE8"/>
    <w:rsid w:val="000D6094"/>
    <w:rsid w:val="000D673C"/>
    <w:rsid w:val="000D6852"/>
    <w:rsid w:val="000D69FB"/>
    <w:rsid w:val="000D6CC0"/>
    <w:rsid w:val="000D7FF0"/>
    <w:rsid w:val="000E0043"/>
    <w:rsid w:val="000E0347"/>
    <w:rsid w:val="000E149E"/>
    <w:rsid w:val="000E21CF"/>
    <w:rsid w:val="000E256B"/>
    <w:rsid w:val="000E2B7C"/>
    <w:rsid w:val="000E3E37"/>
    <w:rsid w:val="000E420C"/>
    <w:rsid w:val="000E590E"/>
    <w:rsid w:val="000E62D1"/>
    <w:rsid w:val="000E6FC8"/>
    <w:rsid w:val="000E7028"/>
    <w:rsid w:val="000F0BFC"/>
    <w:rsid w:val="000F0D01"/>
    <w:rsid w:val="000F1EE1"/>
    <w:rsid w:val="000F2AB5"/>
    <w:rsid w:val="000F4C64"/>
    <w:rsid w:val="000F4FB8"/>
    <w:rsid w:val="000F6C45"/>
    <w:rsid w:val="000F6D10"/>
    <w:rsid w:val="000F7ACE"/>
    <w:rsid w:val="000F7AF2"/>
    <w:rsid w:val="00100858"/>
    <w:rsid w:val="00102065"/>
    <w:rsid w:val="001050F4"/>
    <w:rsid w:val="0010515A"/>
    <w:rsid w:val="00105FF6"/>
    <w:rsid w:val="0010675C"/>
    <w:rsid w:val="00107791"/>
    <w:rsid w:val="00107C5F"/>
    <w:rsid w:val="001104F8"/>
    <w:rsid w:val="00112F1A"/>
    <w:rsid w:val="001131BB"/>
    <w:rsid w:val="00113F0F"/>
    <w:rsid w:val="001143F0"/>
    <w:rsid w:val="00114E21"/>
    <w:rsid w:val="00115269"/>
    <w:rsid w:val="00116A88"/>
    <w:rsid w:val="00116F78"/>
    <w:rsid w:val="00117C4B"/>
    <w:rsid w:val="001207CA"/>
    <w:rsid w:val="00120F04"/>
    <w:rsid w:val="0012277F"/>
    <w:rsid w:val="00123590"/>
    <w:rsid w:val="001251A7"/>
    <w:rsid w:val="00125430"/>
    <w:rsid w:val="00125770"/>
    <w:rsid w:val="001259F7"/>
    <w:rsid w:val="00125BC4"/>
    <w:rsid w:val="001275D8"/>
    <w:rsid w:val="00127E43"/>
    <w:rsid w:val="001300A8"/>
    <w:rsid w:val="001302BC"/>
    <w:rsid w:val="001303EC"/>
    <w:rsid w:val="00130DD3"/>
    <w:rsid w:val="00130EEF"/>
    <w:rsid w:val="00131196"/>
    <w:rsid w:val="00131DE9"/>
    <w:rsid w:val="00132011"/>
    <w:rsid w:val="00132413"/>
    <w:rsid w:val="001326D2"/>
    <w:rsid w:val="001328A4"/>
    <w:rsid w:val="00132E68"/>
    <w:rsid w:val="00133A9F"/>
    <w:rsid w:val="001343CA"/>
    <w:rsid w:val="00134D3C"/>
    <w:rsid w:val="00135736"/>
    <w:rsid w:val="0013577C"/>
    <w:rsid w:val="00135CEC"/>
    <w:rsid w:val="00136453"/>
    <w:rsid w:val="00136697"/>
    <w:rsid w:val="001366D3"/>
    <w:rsid w:val="00136A61"/>
    <w:rsid w:val="00137DC1"/>
    <w:rsid w:val="00140E17"/>
    <w:rsid w:val="00141258"/>
    <w:rsid w:val="00141552"/>
    <w:rsid w:val="00141639"/>
    <w:rsid w:val="00141642"/>
    <w:rsid w:val="00141FC3"/>
    <w:rsid w:val="0014287C"/>
    <w:rsid w:val="00143C8E"/>
    <w:rsid w:val="001442F0"/>
    <w:rsid w:val="0014453D"/>
    <w:rsid w:val="00144D4D"/>
    <w:rsid w:val="001456D8"/>
    <w:rsid w:val="00145C98"/>
    <w:rsid w:val="00145E25"/>
    <w:rsid w:val="00145EB0"/>
    <w:rsid w:val="001467FE"/>
    <w:rsid w:val="00147911"/>
    <w:rsid w:val="001501CD"/>
    <w:rsid w:val="00150D0B"/>
    <w:rsid w:val="00151057"/>
    <w:rsid w:val="0015167B"/>
    <w:rsid w:val="001516A4"/>
    <w:rsid w:val="001517AA"/>
    <w:rsid w:val="00152F9F"/>
    <w:rsid w:val="00153D94"/>
    <w:rsid w:val="0015435F"/>
    <w:rsid w:val="001549AB"/>
    <w:rsid w:val="00154CB7"/>
    <w:rsid w:val="001553F3"/>
    <w:rsid w:val="0015568D"/>
    <w:rsid w:val="00157360"/>
    <w:rsid w:val="00157E77"/>
    <w:rsid w:val="00160B00"/>
    <w:rsid w:val="00160FB2"/>
    <w:rsid w:val="001616A5"/>
    <w:rsid w:val="001618E9"/>
    <w:rsid w:val="00161996"/>
    <w:rsid w:val="00162A5C"/>
    <w:rsid w:val="00163941"/>
    <w:rsid w:val="00167918"/>
    <w:rsid w:val="001713E2"/>
    <w:rsid w:val="0017183E"/>
    <w:rsid w:val="001718BB"/>
    <w:rsid w:val="00172886"/>
    <w:rsid w:val="001741EB"/>
    <w:rsid w:val="00174440"/>
    <w:rsid w:val="00174670"/>
    <w:rsid w:val="00175CD0"/>
    <w:rsid w:val="00177094"/>
    <w:rsid w:val="001772D8"/>
    <w:rsid w:val="00177898"/>
    <w:rsid w:val="001778D3"/>
    <w:rsid w:val="001778FD"/>
    <w:rsid w:val="00177C46"/>
    <w:rsid w:val="001803BE"/>
    <w:rsid w:val="001804FF"/>
    <w:rsid w:val="00180BFA"/>
    <w:rsid w:val="00181625"/>
    <w:rsid w:val="00182142"/>
    <w:rsid w:val="0018457E"/>
    <w:rsid w:val="001850EC"/>
    <w:rsid w:val="001878E5"/>
    <w:rsid w:val="00190BEB"/>
    <w:rsid w:val="001912C7"/>
    <w:rsid w:val="00191D82"/>
    <w:rsid w:val="00192972"/>
    <w:rsid w:val="0019324D"/>
    <w:rsid w:val="001938BF"/>
    <w:rsid w:val="00194A94"/>
    <w:rsid w:val="0019520F"/>
    <w:rsid w:val="00195CD0"/>
    <w:rsid w:val="00195CD5"/>
    <w:rsid w:val="00196329"/>
    <w:rsid w:val="00196371"/>
    <w:rsid w:val="0019780B"/>
    <w:rsid w:val="00197879"/>
    <w:rsid w:val="00197C0C"/>
    <w:rsid w:val="001A0618"/>
    <w:rsid w:val="001A0A09"/>
    <w:rsid w:val="001A0B26"/>
    <w:rsid w:val="001A2AC6"/>
    <w:rsid w:val="001A34C3"/>
    <w:rsid w:val="001A3A1E"/>
    <w:rsid w:val="001A3D29"/>
    <w:rsid w:val="001A3D60"/>
    <w:rsid w:val="001A41D2"/>
    <w:rsid w:val="001A5501"/>
    <w:rsid w:val="001A5E14"/>
    <w:rsid w:val="001A7F5E"/>
    <w:rsid w:val="001B0887"/>
    <w:rsid w:val="001B121C"/>
    <w:rsid w:val="001B124C"/>
    <w:rsid w:val="001B1295"/>
    <w:rsid w:val="001B1E43"/>
    <w:rsid w:val="001B235F"/>
    <w:rsid w:val="001B25E0"/>
    <w:rsid w:val="001B2FEC"/>
    <w:rsid w:val="001B3668"/>
    <w:rsid w:val="001B36DF"/>
    <w:rsid w:val="001B3A71"/>
    <w:rsid w:val="001B3BDD"/>
    <w:rsid w:val="001B40DD"/>
    <w:rsid w:val="001B55B5"/>
    <w:rsid w:val="001C017E"/>
    <w:rsid w:val="001C0918"/>
    <w:rsid w:val="001C0C28"/>
    <w:rsid w:val="001C15A8"/>
    <w:rsid w:val="001C377B"/>
    <w:rsid w:val="001C3BAD"/>
    <w:rsid w:val="001C4850"/>
    <w:rsid w:val="001C4CEC"/>
    <w:rsid w:val="001C56A1"/>
    <w:rsid w:val="001C5B7C"/>
    <w:rsid w:val="001C6025"/>
    <w:rsid w:val="001C687A"/>
    <w:rsid w:val="001C7F39"/>
    <w:rsid w:val="001D278F"/>
    <w:rsid w:val="001D28CD"/>
    <w:rsid w:val="001D29FE"/>
    <w:rsid w:val="001D341C"/>
    <w:rsid w:val="001D38B9"/>
    <w:rsid w:val="001D3E21"/>
    <w:rsid w:val="001D42DE"/>
    <w:rsid w:val="001D4CD5"/>
    <w:rsid w:val="001D5B14"/>
    <w:rsid w:val="001D64EA"/>
    <w:rsid w:val="001D7E68"/>
    <w:rsid w:val="001E127D"/>
    <w:rsid w:val="001E1D62"/>
    <w:rsid w:val="001E247C"/>
    <w:rsid w:val="001E332F"/>
    <w:rsid w:val="001E3ADE"/>
    <w:rsid w:val="001E4338"/>
    <w:rsid w:val="001E5046"/>
    <w:rsid w:val="001E58B3"/>
    <w:rsid w:val="001E5963"/>
    <w:rsid w:val="001E5B1A"/>
    <w:rsid w:val="001E5F5F"/>
    <w:rsid w:val="001E6B6C"/>
    <w:rsid w:val="001E6BA9"/>
    <w:rsid w:val="001E6D80"/>
    <w:rsid w:val="001E6E16"/>
    <w:rsid w:val="001E7545"/>
    <w:rsid w:val="001E7E34"/>
    <w:rsid w:val="001F0344"/>
    <w:rsid w:val="001F1A0E"/>
    <w:rsid w:val="001F1D23"/>
    <w:rsid w:val="001F1D8E"/>
    <w:rsid w:val="001F2338"/>
    <w:rsid w:val="001F235F"/>
    <w:rsid w:val="001F251F"/>
    <w:rsid w:val="001F26BD"/>
    <w:rsid w:val="001F3168"/>
    <w:rsid w:val="001F3EC8"/>
    <w:rsid w:val="001F5D3D"/>
    <w:rsid w:val="001F5D7C"/>
    <w:rsid w:val="001F75E2"/>
    <w:rsid w:val="001F79F3"/>
    <w:rsid w:val="00200254"/>
    <w:rsid w:val="00200BA8"/>
    <w:rsid w:val="00200F6B"/>
    <w:rsid w:val="002011D4"/>
    <w:rsid w:val="002012E3"/>
    <w:rsid w:val="002013E0"/>
    <w:rsid w:val="002013FF"/>
    <w:rsid w:val="00202145"/>
    <w:rsid w:val="00203325"/>
    <w:rsid w:val="0020460C"/>
    <w:rsid w:val="002060EF"/>
    <w:rsid w:val="00206629"/>
    <w:rsid w:val="00206651"/>
    <w:rsid w:val="002072F5"/>
    <w:rsid w:val="00207CFE"/>
    <w:rsid w:val="00210195"/>
    <w:rsid w:val="002102D8"/>
    <w:rsid w:val="002103D9"/>
    <w:rsid w:val="00211BCF"/>
    <w:rsid w:val="002124BB"/>
    <w:rsid w:val="00212BC8"/>
    <w:rsid w:val="002131BF"/>
    <w:rsid w:val="002133C7"/>
    <w:rsid w:val="00213725"/>
    <w:rsid w:val="002138C4"/>
    <w:rsid w:val="00213A72"/>
    <w:rsid w:val="00215119"/>
    <w:rsid w:val="0021525D"/>
    <w:rsid w:val="00215265"/>
    <w:rsid w:val="00215658"/>
    <w:rsid w:val="00216115"/>
    <w:rsid w:val="0021661D"/>
    <w:rsid w:val="0021666E"/>
    <w:rsid w:val="0021792B"/>
    <w:rsid w:val="002202F6"/>
    <w:rsid w:val="00220904"/>
    <w:rsid w:val="00220F5C"/>
    <w:rsid w:val="00221799"/>
    <w:rsid w:val="002224A4"/>
    <w:rsid w:val="00223D36"/>
    <w:rsid w:val="00225F37"/>
    <w:rsid w:val="00225F67"/>
    <w:rsid w:val="002263D5"/>
    <w:rsid w:val="00230341"/>
    <w:rsid w:val="00230555"/>
    <w:rsid w:val="00230C91"/>
    <w:rsid w:val="002315F1"/>
    <w:rsid w:val="002335C7"/>
    <w:rsid w:val="00235061"/>
    <w:rsid w:val="00236660"/>
    <w:rsid w:val="00237D9D"/>
    <w:rsid w:val="00240EDC"/>
    <w:rsid w:val="00241D54"/>
    <w:rsid w:val="00241F6C"/>
    <w:rsid w:val="00242624"/>
    <w:rsid w:val="0024286C"/>
    <w:rsid w:val="00243610"/>
    <w:rsid w:val="002438C5"/>
    <w:rsid w:val="00244BB7"/>
    <w:rsid w:val="002455C3"/>
    <w:rsid w:val="00246482"/>
    <w:rsid w:val="00246D0B"/>
    <w:rsid w:val="00250C6F"/>
    <w:rsid w:val="0025174E"/>
    <w:rsid w:val="00251DDB"/>
    <w:rsid w:val="00254B77"/>
    <w:rsid w:val="00256D8A"/>
    <w:rsid w:val="00257139"/>
    <w:rsid w:val="002579CB"/>
    <w:rsid w:val="00260076"/>
    <w:rsid w:val="002606FC"/>
    <w:rsid w:val="00261A70"/>
    <w:rsid w:val="00262F4E"/>
    <w:rsid w:val="00263150"/>
    <w:rsid w:val="002633CC"/>
    <w:rsid w:val="00263989"/>
    <w:rsid w:val="00263A5B"/>
    <w:rsid w:val="002648AC"/>
    <w:rsid w:val="00264CF7"/>
    <w:rsid w:val="00264D0A"/>
    <w:rsid w:val="00264D55"/>
    <w:rsid w:val="00264FD6"/>
    <w:rsid w:val="00265084"/>
    <w:rsid w:val="00265593"/>
    <w:rsid w:val="00266A11"/>
    <w:rsid w:val="002676E0"/>
    <w:rsid w:val="00267A7A"/>
    <w:rsid w:val="00267CD1"/>
    <w:rsid w:val="00271939"/>
    <w:rsid w:val="00272FE1"/>
    <w:rsid w:val="00273970"/>
    <w:rsid w:val="00273B13"/>
    <w:rsid w:val="002742F4"/>
    <w:rsid w:val="00274A9D"/>
    <w:rsid w:val="00275308"/>
    <w:rsid w:val="002759B2"/>
    <w:rsid w:val="00275BC5"/>
    <w:rsid w:val="0027661B"/>
    <w:rsid w:val="002773AD"/>
    <w:rsid w:val="00277D9A"/>
    <w:rsid w:val="00277DFF"/>
    <w:rsid w:val="002806AC"/>
    <w:rsid w:val="00280D55"/>
    <w:rsid w:val="00281F49"/>
    <w:rsid w:val="00282090"/>
    <w:rsid w:val="00282942"/>
    <w:rsid w:val="00282B42"/>
    <w:rsid w:val="00282DC1"/>
    <w:rsid w:val="0028467B"/>
    <w:rsid w:val="002851FF"/>
    <w:rsid w:val="002852A9"/>
    <w:rsid w:val="00285F7B"/>
    <w:rsid w:val="00286138"/>
    <w:rsid w:val="00286A4B"/>
    <w:rsid w:val="00286EE1"/>
    <w:rsid w:val="00291ACB"/>
    <w:rsid w:val="00292AA0"/>
    <w:rsid w:val="00295F8E"/>
    <w:rsid w:val="00296633"/>
    <w:rsid w:val="00296701"/>
    <w:rsid w:val="002971E4"/>
    <w:rsid w:val="00297754"/>
    <w:rsid w:val="0029794E"/>
    <w:rsid w:val="002A00B7"/>
    <w:rsid w:val="002A05C9"/>
    <w:rsid w:val="002A0DC9"/>
    <w:rsid w:val="002A170C"/>
    <w:rsid w:val="002A18B2"/>
    <w:rsid w:val="002A1CE6"/>
    <w:rsid w:val="002A214D"/>
    <w:rsid w:val="002A26B3"/>
    <w:rsid w:val="002A2FE9"/>
    <w:rsid w:val="002A390E"/>
    <w:rsid w:val="002A427C"/>
    <w:rsid w:val="002A4B2D"/>
    <w:rsid w:val="002A4BA9"/>
    <w:rsid w:val="002A5FAE"/>
    <w:rsid w:val="002A6FFB"/>
    <w:rsid w:val="002B0105"/>
    <w:rsid w:val="002B0FA9"/>
    <w:rsid w:val="002B1CB1"/>
    <w:rsid w:val="002B2279"/>
    <w:rsid w:val="002B365A"/>
    <w:rsid w:val="002B4894"/>
    <w:rsid w:val="002B5E39"/>
    <w:rsid w:val="002B71E3"/>
    <w:rsid w:val="002B7219"/>
    <w:rsid w:val="002B7E3A"/>
    <w:rsid w:val="002C0377"/>
    <w:rsid w:val="002C0BB6"/>
    <w:rsid w:val="002C10C9"/>
    <w:rsid w:val="002C16A0"/>
    <w:rsid w:val="002C1781"/>
    <w:rsid w:val="002C19A4"/>
    <w:rsid w:val="002C292B"/>
    <w:rsid w:val="002C3430"/>
    <w:rsid w:val="002C3788"/>
    <w:rsid w:val="002C42B3"/>
    <w:rsid w:val="002C5752"/>
    <w:rsid w:val="002C78A4"/>
    <w:rsid w:val="002C7DA0"/>
    <w:rsid w:val="002D1FC1"/>
    <w:rsid w:val="002D27D7"/>
    <w:rsid w:val="002D4FBD"/>
    <w:rsid w:val="002D5D08"/>
    <w:rsid w:val="002D6DAF"/>
    <w:rsid w:val="002E0992"/>
    <w:rsid w:val="002E1A23"/>
    <w:rsid w:val="002E1E8E"/>
    <w:rsid w:val="002E23CF"/>
    <w:rsid w:val="002E245F"/>
    <w:rsid w:val="002E274B"/>
    <w:rsid w:val="002E2899"/>
    <w:rsid w:val="002E2940"/>
    <w:rsid w:val="002E32F5"/>
    <w:rsid w:val="002E344A"/>
    <w:rsid w:val="002E393D"/>
    <w:rsid w:val="002E52CA"/>
    <w:rsid w:val="002E58FA"/>
    <w:rsid w:val="002E61C3"/>
    <w:rsid w:val="002E66CB"/>
    <w:rsid w:val="002E6A66"/>
    <w:rsid w:val="002E6E4A"/>
    <w:rsid w:val="002E6EA2"/>
    <w:rsid w:val="002E6F11"/>
    <w:rsid w:val="002E7BB6"/>
    <w:rsid w:val="002E7D12"/>
    <w:rsid w:val="002F05D9"/>
    <w:rsid w:val="002F1111"/>
    <w:rsid w:val="002F1243"/>
    <w:rsid w:val="002F1966"/>
    <w:rsid w:val="002F2AE4"/>
    <w:rsid w:val="002F39F2"/>
    <w:rsid w:val="002F3F29"/>
    <w:rsid w:val="002F426D"/>
    <w:rsid w:val="002F5727"/>
    <w:rsid w:val="002F5CFF"/>
    <w:rsid w:val="002F64F3"/>
    <w:rsid w:val="002F6C4F"/>
    <w:rsid w:val="002F7CB0"/>
    <w:rsid w:val="003005C3"/>
    <w:rsid w:val="0030098A"/>
    <w:rsid w:val="00300BAC"/>
    <w:rsid w:val="00302264"/>
    <w:rsid w:val="0030271C"/>
    <w:rsid w:val="003040FC"/>
    <w:rsid w:val="00304450"/>
    <w:rsid w:val="00304E20"/>
    <w:rsid w:val="00306CE7"/>
    <w:rsid w:val="00307081"/>
    <w:rsid w:val="0030730C"/>
    <w:rsid w:val="00307B9C"/>
    <w:rsid w:val="00307C4A"/>
    <w:rsid w:val="0031091B"/>
    <w:rsid w:val="0031104A"/>
    <w:rsid w:val="00312773"/>
    <w:rsid w:val="003127EF"/>
    <w:rsid w:val="00313ABE"/>
    <w:rsid w:val="00313DE7"/>
    <w:rsid w:val="0031408F"/>
    <w:rsid w:val="00316155"/>
    <w:rsid w:val="00317474"/>
    <w:rsid w:val="00317E6D"/>
    <w:rsid w:val="00317F83"/>
    <w:rsid w:val="0032050A"/>
    <w:rsid w:val="00321082"/>
    <w:rsid w:val="00321B20"/>
    <w:rsid w:val="00321C7C"/>
    <w:rsid w:val="00326CE2"/>
    <w:rsid w:val="003277D9"/>
    <w:rsid w:val="00327A13"/>
    <w:rsid w:val="00330B87"/>
    <w:rsid w:val="00331575"/>
    <w:rsid w:val="00331813"/>
    <w:rsid w:val="003319F3"/>
    <w:rsid w:val="00331C73"/>
    <w:rsid w:val="003320EC"/>
    <w:rsid w:val="00332A84"/>
    <w:rsid w:val="00333734"/>
    <w:rsid w:val="00335196"/>
    <w:rsid w:val="00335217"/>
    <w:rsid w:val="003358A4"/>
    <w:rsid w:val="00335D49"/>
    <w:rsid w:val="0033670B"/>
    <w:rsid w:val="00336B09"/>
    <w:rsid w:val="003373D2"/>
    <w:rsid w:val="00337D3D"/>
    <w:rsid w:val="003427CC"/>
    <w:rsid w:val="00343316"/>
    <w:rsid w:val="00343D45"/>
    <w:rsid w:val="00344867"/>
    <w:rsid w:val="00344B9B"/>
    <w:rsid w:val="00344DE9"/>
    <w:rsid w:val="00347AC6"/>
    <w:rsid w:val="00347D33"/>
    <w:rsid w:val="003507C4"/>
    <w:rsid w:val="00350CA1"/>
    <w:rsid w:val="00350EFE"/>
    <w:rsid w:val="003517C3"/>
    <w:rsid w:val="0035268D"/>
    <w:rsid w:val="003537E8"/>
    <w:rsid w:val="00353AE1"/>
    <w:rsid w:val="00354206"/>
    <w:rsid w:val="003552D4"/>
    <w:rsid w:val="00357B95"/>
    <w:rsid w:val="00357F58"/>
    <w:rsid w:val="00360EDB"/>
    <w:rsid w:val="00362505"/>
    <w:rsid w:val="00364838"/>
    <w:rsid w:val="00366725"/>
    <w:rsid w:val="00367E73"/>
    <w:rsid w:val="003708CD"/>
    <w:rsid w:val="003712F1"/>
    <w:rsid w:val="003714C8"/>
    <w:rsid w:val="003714CE"/>
    <w:rsid w:val="00371E1A"/>
    <w:rsid w:val="003730CF"/>
    <w:rsid w:val="003738C5"/>
    <w:rsid w:val="003739E3"/>
    <w:rsid w:val="00374AC6"/>
    <w:rsid w:val="00376E8F"/>
    <w:rsid w:val="003773C3"/>
    <w:rsid w:val="00381587"/>
    <w:rsid w:val="0038196F"/>
    <w:rsid w:val="0038324A"/>
    <w:rsid w:val="0038347C"/>
    <w:rsid w:val="00383554"/>
    <w:rsid w:val="00385407"/>
    <w:rsid w:val="003876CF"/>
    <w:rsid w:val="00387AA8"/>
    <w:rsid w:val="00387D7E"/>
    <w:rsid w:val="00390C4E"/>
    <w:rsid w:val="00391837"/>
    <w:rsid w:val="00392B87"/>
    <w:rsid w:val="0039498F"/>
    <w:rsid w:val="00394D0D"/>
    <w:rsid w:val="00396585"/>
    <w:rsid w:val="00396A44"/>
    <w:rsid w:val="00396CFA"/>
    <w:rsid w:val="00396E47"/>
    <w:rsid w:val="00397371"/>
    <w:rsid w:val="003A1404"/>
    <w:rsid w:val="003A17CC"/>
    <w:rsid w:val="003A242D"/>
    <w:rsid w:val="003A28BD"/>
    <w:rsid w:val="003A3742"/>
    <w:rsid w:val="003A3C1D"/>
    <w:rsid w:val="003A479B"/>
    <w:rsid w:val="003A4F2C"/>
    <w:rsid w:val="003A5859"/>
    <w:rsid w:val="003A5EE9"/>
    <w:rsid w:val="003A7EE7"/>
    <w:rsid w:val="003B0838"/>
    <w:rsid w:val="003B10A8"/>
    <w:rsid w:val="003B1481"/>
    <w:rsid w:val="003B1D10"/>
    <w:rsid w:val="003B292A"/>
    <w:rsid w:val="003B38C4"/>
    <w:rsid w:val="003B39AB"/>
    <w:rsid w:val="003B3E6D"/>
    <w:rsid w:val="003B463A"/>
    <w:rsid w:val="003B4C95"/>
    <w:rsid w:val="003B4E4F"/>
    <w:rsid w:val="003B4E70"/>
    <w:rsid w:val="003B5164"/>
    <w:rsid w:val="003B5861"/>
    <w:rsid w:val="003B66C9"/>
    <w:rsid w:val="003B66DC"/>
    <w:rsid w:val="003C0681"/>
    <w:rsid w:val="003C130C"/>
    <w:rsid w:val="003C1D94"/>
    <w:rsid w:val="003C211D"/>
    <w:rsid w:val="003C265E"/>
    <w:rsid w:val="003C3098"/>
    <w:rsid w:val="003C30C0"/>
    <w:rsid w:val="003C33A9"/>
    <w:rsid w:val="003C51DE"/>
    <w:rsid w:val="003C5832"/>
    <w:rsid w:val="003C5A08"/>
    <w:rsid w:val="003C73C3"/>
    <w:rsid w:val="003C779C"/>
    <w:rsid w:val="003C7BC6"/>
    <w:rsid w:val="003D01AB"/>
    <w:rsid w:val="003D1087"/>
    <w:rsid w:val="003D244B"/>
    <w:rsid w:val="003D258D"/>
    <w:rsid w:val="003D2D22"/>
    <w:rsid w:val="003D41DF"/>
    <w:rsid w:val="003D476E"/>
    <w:rsid w:val="003D4E8F"/>
    <w:rsid w:val="003D523C"/>
    <w:rsid w:val="003D5381"/>
    <w:rsid w:val="003D5C1E"/>
    <w:rsid w:val="003D6989"/>
    <w:rsid w:val="003D7664"/>
    <w:rsid w:val="003E0C04"/>
    <w:rsid w:val="003E3202"/>
    <w:rsid w:val="003E3452"/>
    <w:rsid w:val="003E3EDD"/>
    <w:rsid w:val="003E5299"/>
    <w:rsid w:val="003E545E"/>
    <w:rsid w:val="003E6884"/>
    <w:rsid w:val="003E6CE7"/>
    <w:rsid w:val="003E6DC7"/>
    <w:rsid w:val="003E7094"/>
    <w:rsid w:val="003E7442"/>
    <w:rsid w:val="003F0913"/>
    <w:rsid w:val="003F22CB"/>
    <w:rsid w:val="003F2353"/>
    <w:rsid w:val="003F30B1"/>
    <w:rsid w:val="003F5A69"/>
    <w:rsid w:val="003F5C4C"/>
    <w:rsid w:val="003F5D01"/>
    <w:rsid w:val="003F77F3"/>
    <w:rsid w:val="003F79BE"/>
    <w:rsid w:val="00400C3F"/>
    <w:rsid w:val="00400DDC"/>
    <w:rsid w:val="00400F36"/>
    <w:rsid w:val="00402378"/>
    <w:rsid w:val="00402BBB"/>
    <w:rsid w:val="00403B1D"/>
    <w:rsid w:val="0040513A"/>
    <w:rsid w:val="00405D03"/>
    <w:rsid w:val="00406C3D"/>
    <w:rsid w:val="00406FD9"/>
    <w:rsid w:val="004070B0"/>
    <w:rsid w:val="00407726"/>
    <w:rsid w:val="00410034"/>
    <w:rsid w:val="004105C6"/>
    <w:rsid w:val="004119C7"/>
    <w:rsid w:val="00411D13"/>
    <w:rsid w:val="00411E20"/>
    <w:rsid w:val="00411E80"/>
    <w:rsid w:val="004124A2"/>
    <w:rsid w:val="00413770"/>
    <w:rsid w:val="004137A5"/>
    <w:rsid w:val="00413F0A"/>
    <w:rsid w:val="004144EC"/>
    <w:rsid w:val="00414B72"/>
    <w:rsid w:val="00415075"/>
    <w:rsid w:val="00415585"/>
    <w:rsid w:val="00415EAA"/>
    <w:rsid w:val="0041600B"/>
    <w:rsid w:val="0041627E"/>
    <w:rsid w:val="00416920"/>
    <w:rsid w:val="00420188"/>
    <w:rsid w:val="00420B79"/>
    <w:rsid w:val="00420C7A"/>
    <w:rsid w:val="00420E8D"/>
    <w:rsid w:val="00421058"/>
    <w:rsid w:val="00421393"/>
    <w:rsid w:val="00421EC2"/>
    <w:rsid w:val="004232DE"/>
    <w:rsid w:val="0042354D"/>
    <w:rsid w:val="00424D97"/>
    <w:rsid w:val="00424F70"/>
    <w:rsid w:val="00425054"/>
    <w:rsid w:val="00425B54"/>
    <w:rsid w:val="00425CB8"/>
    <w:rsid w:val="004264F5"/>
    <w:rsid w:val="004278EB"/>
    <w:rsid w:val="00427946"/>
    <w:rsid w:val="0043028E"/>
    <w:rsid w:val="00430F8D"/>
    <w:rsid w:val="00431084"/>
    <w:rsid w:val="00431607"/>
    <w:rsid w:val="0043163B"/>
    <w:rsid w:val="00431CF6"/>
    <w:rsid w:val="00431E3D"/>
    <w:rsid w:val="004340F7"/>
    <w:rsid w:val="004352E4"/>
    <w:rsid w:val="00435B05"/>
    <w:rsid w:val="004365FB"/>
    <w:rsid w:val="00440953"/>
    <w:rsid w:val="0044104B"/>
    <w:rsid w:val="0044197D"/>
    <w:rsid w:val="00441A6B"/>
    <w:rsid w:val="00441C64"/>
    <w:rsid w:val="0044298B"/>
    <w:rsid w:val="0044345B"/>
    <w:rsid w:val="0044360C"/>
    <w:rsid w:val="00444429"/>
    <w:rsid w:val="0044458A"/>
    <w:rsid w:val="004445CC"/>
    <w:rsid w:val="0044481F"/>
    <w:rsid w:val="00445358"/>
    <w:rsid w:val="004454F4"/>
    <w:rsid w:val="00445AFF"/>
    <w:rsid w:val="00445C26"/>
    <w:rsid w:val="0044719C"/>
    <w:rsid w:val="00447AB4"/>
    <w:rsid w:val="00447AC7"/>
    <w:rsid w:val="0045056A"/>
    <w:rsid w:val="00452AB7"/>
    <w:rsid w:val="00453589"/>
    <w:rsid w:val="004547CB"/>
    <w:rsid w:val="0045545B"/>
    <w:rsid w:val="00455D74"/>
    <w:rsid w:val="00456A0A"/>
    <w:rsid w:val="00460078"/>
    <w:rsid w:val="00461F11"/>
    <w:rsid w:val="00464794"/>
    <w:rsid w:val="004656A6"/>
    <w:rsid w:val="00466AAE"/>
    <w:rsid w:val="00467EEF"/>
    <w:rsid w:val="00470502"/>
    <w:rsid w:val="00470548"/>
    <w:rsid w:val="004722B2"/>
    <w:rsid w:val="0047242C"/>
    <w:rsid w:val="00473640"/>
    <w:rsid w:val="004737FC"/>
    <w:rsid w:val="00474F5F"/>
    <w:rsid w:val="0047622A"/>
    <w:rsid w:val="00477279"/>
    <w:rsid w:val="004779D2"/>
    <w:rsid w:val="00480A7C"/>
    <w:rsid w:val="00480C05"/>
    <w:rsid w:val="00480D31"/>
    <w:rsid w:val="00481485"/>
    <w:rsid w:val="004817FB"/>
    <w:rsid w:val="00481B24"/>
    <w:rsid w:val="00482268"/>
    <w:rsid w:val="00482503"/>
    <w:rsid w:val="004831A6"/>
    <w:rsid w:val="00483336"/>
    <w:rsid w:val="00484742"/>
    <w:rsid w:val="00485E26"/>
    <w:rsid w:val="00486E2A"/>
    <w:rsid w:val="00487545"/>
    <w:rsid w:val="00490B38"/>
    <w:rsid w:val="004915EE"/>
    <w:rsid w:val="004921FD"/>
    <w:rsid w:val="004928D7"/>
    <w:rsid w:val="00492BCD"/>
    <w:rsid w:val="00493838"/>
    <w:rsid w:val="004942D3"/>
    <w:rsid w:val="0049453D"/>
    <w:rsid w:val="004945B9"/>
    <w:rsid w:val="00495AA4"/>
    <w:rsid w:val="00495E71"/>
    <w:rsid w:val="00495EB5"/>
    <w:rsid w:val="004976C6"/>
    <w:rsid w:val="004A2131"/>
    <w:rsid w:val="004A301F"/>
    <w:rsid w:val="004A4632"/>
    <w:rsid w:val="004A4A32"/>
    <w:rsid w:val="004A511E"/>
    <w:rsid w:val="004A749B"/>
    <w:rsid w:val="004B16CE"/>
    <w:rsid w:val="004B21D9"/>
    <w:rsid w:val="004B29AA"/>
    <w:rsid w:val="004B33B8"/>
    <w:rsid w:val="004B3600"/>
    <w:rsid w:val="004B37ED"/>
    <w:rsid w:val="004B3BB2"/>
    <w:rsid w:val="004B47AF"/>
    <w:rsid w:val="004B6D7D"/>
    <w:rsid w:val="004C0B44"/>
    <w:rsid w:val="004C0F35"/>
    <w:rsid w:val="004C125D"/>
    <w:rsid w:val="004C20ED"/>
    <w:rsid w:val="004C2350"/>
    <w:rsid w:val="004C2B55"/>
    <w:rsid w:val="004C354C"/>
    <w:rsid w:val="004C38E3"/>
    <w:rsid w:val="004C3C77"/>
    <w:rsid w:val="004C4517"/>
    <w:rsid w:val="004C4811"/>
    <w:rsid w:val="004C4B8E"/>
    <w:rsid w:val="004C4DC1"/>
    <w:rsid w:val="004C4DD8"/>
    <w:rsid w:val="004C65F3"/>
    <w:rsid w:val="004C735E"/>
    <w:rsid w:val="004D0444"/>
    <w:rsid w:val="004D04C3"/>
    <w:rsid w:val="004D0A57"/>
    <w:rsid w:val="004D1556"/>
    <w:rsid w:val="004D25F0"/>
    <w:rsid w:val="004D269B"/>
    <w:rsid w:val="004D2815"/>
    <w:rsid w:val="004D3A14"/>
    <w:rsid w:val="004D5466"/>
    <w:rsid w:val="004D5537"/>
    <w:rsid w:val="004D574E"/>
    <w:rsid w:val="004D6180"/>
    <w:rsid w:val="004D6864"/>
    <w:rsid w:val="004D6B41"/>
    <w:rsid w:val="004D6CFA"/>
    <w:rsid w:val="004D7ECC"/>
    <w:rsid w:val="004E0048"/>
    <w:rsid w:val="004E007A"/>
    <w:rsid w:val="004E1146"/>
    <w:rsid w:val="004E19D6"/>
    <w:rsid w:val="004E1D58"/>
    <w:rsid w:val="004E3016"/>
    <w:rsid w:val="004E306C"/>
    <w:rsid w:val="004E3BFF"/>
    <w:rsid w:val="004E430F"/>
    <w:rsid w:val="004E5799"/>
    <w:rsid w:val="004E587F"/>
    <w:rsid w:val="004E6F73"/>
    <w:rsid w:val="004E6FFF"/>
    <w:rsid w:val="004F01AD"/>
    <w:rsid w:val="004F1561"/>
    <w:rsid w:val="004F1662"/>
    <w:rsid w:val="004F261A"/>
    <w:rsid w:val="004F35F8"/>
    <w:rsid w:val="004F396A"/>
    <w:rsid w:val="004F4C36"/>
    <w:rsid w:val="004F566D"/>
    <w:rsid w:val="00500197"/>
    <w:rsid w:val="00500BB3"/>
    <w:rsid w:val="00500CC2"/>
    <w:rsid w:val="00500CD1"/>
    <w:rsid w:val="00501FD8"/>
    <w:rsid w:val="00503085"/>
    <w:rsid w:val="00503650"/>
    <w:rsid w:val="00503AD8"/>
    <w:rsid w:val="005046DA"/>
    <w:rsid w:val="00504CD1"/>
    <w:rsid w:val="005051BB"/>
    <w:rsid w:val="00505812"/>
    <w:rsid w:val="00506AFD"/>
    <w:rsid w:val="00506B91"/>
    <w:rsid w:val="00506CB6"/>
    <w:rsid w:val="00506F59"/>
    <w:rsid w:val="0050720D"/>
    <w:rsid w:val="0051073B"/>
    <w:rsid w:val="00512BD8"/>
    <w:rsid w:val="005139B7"/>
    <w:rsid w:val="00514E88"/>
    <w:rsid w:val="00515803"/>
    <w:rsid w:val="00515FB2"/>
    <w:rsid w:val="005164E9"/>
    <w:rsid w:val="005167FC"/>
    <w:rsid w:val="00516A0A"/>
    <w:rsid w:val="00517610"/>
    <w:rsid w:val="00517B68"/>
    <w:rsid w:val="00517BC6"/>
    <w:rsid w:val="00517F28"/>
    <w:rsid w:val="00520D32"/>
    <w:rsid w:val="005211BD"/>
    <w:rsid w:val="005232C5"/>
    <w:rsid w:val="00524CAB"/>
    <w:rsid w:val="00524FA0"/>
    <w:rsid w:val="005262A7"/>
    <w:rsid w:val="00527808"/>
    <w:rsid w:val="00530243"/>
    <w:rsid w:val="00530A13"/>
    <w:rsid w:val="00532324"/>
    <w:rsid w:val="005335C1"/>
    <w:rsid w:val="00533972"/>
    <w:rsid w:val="00534552"/>
    <w:rsid w:val="00535888"/>
    <w:rsid w:val="00535C00"/>
    <w:rsid w:val="00535E1F"/>
    <w:rsid w:val="005365E0"/>
    <w:rsid w:val="00536669"/>
    <w:rsid w:val="0053667A"/>
    <w:rsid w:val="00536DA9"/>
    <w:rsid w:val="00536E93"/>
    <w:rsid w:val="00537CB4"/>
    <w:rsid w:val="00541043"/>
    <w:rsid w:val="005413D0"/>
    <w:rsid w:val="005417F4"/>
    <w:rsid w:val="005429F6"/>
    <w:rsid w:val="00542B3D"/>
    <w:rsid w:val="00543139"/>
    <w:rsid w:val="00544789"/>
    <w:rsid w:val="00544EBD"/>
    <w:rsid w:val="005457DB"/>
    <w:rsid w:val="0054684F"/>
    <w:rsid w:val="00547200"/>
    <w:rsid w:val="00547EB3"/>
    <w:rsid w:val="00550A8B"/>
    <w:rsid w:val="005517A8"/>
    <w:rsid w:val="00551814"/>
    <w:rsid w:val="00551D40"/>
    <w:rsid w:val="0055295B"/>
    <w:rsid w:val="00552C6A"/>
    <w:rsid w:val="005530F7"/>
    <w:rsid w:val="00553ABE"/>
    <w:rsid w:val="00553D3D"/>
    <w:rsid w:val="005556F4"/>
    <w:rsid w:val="0055599D"/>
    <w:rsid w:val="00555D4E"/>
    <w:rsid w:val="005563F6"/>
    <w:rsid w:val="005565DC"/>
    <w:rsid w:val="00557281"/>
    <w:rsid w:val="0055744B"/>
    <w:rsid w:val="00560484"/>
    <w:rsid w:val="00560767"/>
    <w:rsid w:val="00560E31"/>
    <w:rsid w:val="0056240A"/>
    <w:rsid w:val="00562FB0"/>
    <w:rsid w:val="0056316E"/>
    <w:rsid w:val="00564A4B"/>
    <w:rsid w:val="00565164"/>
    <w:rsid w:val="00566471"/>
    <w:rsid w:val="00567A60"/>
    <w:rsid w:val="00567DBA"/>
    <w:rsid w:val="00570547"/>
    <w:rsid w:val="00571C50"/>
    <w:rsid w:val="005721CE"/>
    <w:rsid w:val="00572AF4"/>
    <w:rsid w:val="00572FC8"/>
    <w:rsid w:val="0057379F"/>
    <w:rsid w:val="005737BD"/>
    <w:rsid w:val="00574699"/>
    <w:rsid w:val="005751A3"/>
    <w:rsid w:val="00575C89"/>
    <w:rsid w:val="00575E24"/>
    <w:rsid w:val="00576B27"/>
    <w:rsid w:val="00580B16"/>
    <w:rsid w:val="0058108D"/>
    <w:rsid w:val="0058117E"/>
    <w:rsid w:val="005816B4"/>
    <w:rsid w:val="00581A71"/>
    <w:rsid w:val="005822D3"/>
    <w:rsid w:val="00582E58"/>
    <w:rsid w:val="00583365"/>
    <w:rsid w:val="005837CE"/>
    <w:rsid w:val="005848AA"/>
    <w:rsid w:val="00584F76"/>
    <w:rsid w:val="005859E5"/>
    <w:rsid w:val="00587055"/>
    <w:rsid w:val="0058705F"/>
    <w:rsid w:val="00587897"/>
    <w:rsid w:val="0058789C"/>
    <w:rsid w:val="00587E63"/>
    <w:rsid w:val="0059006A"/>
    <w:rsid w:val="00591123"/>
    <w:rsid w:val="00592D6A"/>
    <w:rsid w:val="0059468D"/>
    <w:rsid w:val="00594BA3"/>
    <w:rsid w:val="00595C9E"/>
    <w:rsid w:val="00597FB3"/>
    <w:rsid w:val="005A04ED"/>
    <w:rsid w:val="005A19FD"/>
    <w:rsid w:val="005A2187"/>
    <w:rsid w:val="005A28C3"/>
    <w:rsid w:val="005A319F"/>
    <w:rsid w:val="005A34E7"/>
    <w:rsid w:val="005A3C7C"/>
    <w:rsid w:val="005A469A"/>
    <w:rsid w:val="005A472E"/>
    <w:rsid w:val="005A49A9"/>
    <w:rsid w:val="005A50D8"/>
    <w:rsid w:val="005A57FC"/>
    <w:rsid w:val="005A5947"/>
    <w:rsid w:val="005A5D34"/>
    <w:rsid w:val="005A6B5D"/>
    <w:rsid w:val="005A6B93"/>
    <w:rsid w:val="005A736C"/>
    <w:rsid w:val="005A750B"/>
    <w:rsid w:val="005A7E00"/>
    <w:rsid w:val="005B0A07"/>
    <w:rsid w:val="005B2FA5"/>
    <w:rsid w:val="005B4733"/>
    <w:rsid w:val="005B4F56"/>
    <w:rsid w:val="005B5AAA"/>
    <w:rsid w:val="005B61BB"/>
    <w:rsid w:val="005B678C"/>
    <w:rsid w:val="005B7106"/>
    <w:rsid w:val="005B7F1F"/>
    <w:rsid w:val="005C0668"/>
    <w:rsid w:val="005C0AE0"/>
    <w:rsid w:val="005C0CBF"/>
    <w:rsid w:val="005C0D7F"/>
    <w:rsid w:val="005C0D9D"/>
    <w:rsid w:val="005C12BB"/>
    <w:rsid w:val="005C1B25"/>
    <w:rsid w:val="005C1C48"/>
    <w:rsid w:val="005C2207"/>
    <w:rsid w:val="005C23C0"/>
    <w:rsid w:val="005C31DC"/>
    <w:rsid w:val="005C4574"/>
    <w:rsid w:val="005C471F"/>
    <w:rsid w:val="005C6035"/>
    <w:rsid w:val="005C6189"/>
    <w:rsid w:val="005C6CC3"/>
    <w:rsid w:val="005C6DEB"/>
    <w:rsid w:val="005C71C8"/>
    <w:rsid w:val="005C74BA"/>
    <w:rsid w:val="005C74D0"/>
    <w:rsid w:val="005C7536"/>
    <w:rsid w:val="005C7748"/>
    <w:rsid w:val="005C7C10"/>
    <w:rsid w:val="005D0DC5"/>
    <w:rsid w:val="005D17AF"/>
    <w:rsid w:val="005D1F47"/>
    <w:rsid w:val="005D20AB"/>
    <w:rsid w:val="005D239A"/>
    <w:rsid w:val="005D38D8"/>
    <w:rsid w:val="005D4B62"/>
    <w:rsid w:val="005D7740"/>
    <w:rsid w:val="005E09E8"/>
    <w:rsid w:val="005E0B33"/>
    <w:rsid w:val="005E0EAC"/>
    <w:rsid w:val="005E1DD7"/>
    <w:rsid w:val="005E24C4"/>
    <w:rsid w:val="005E362F"/>
    <w:rsid w:val="005E3B74"/>
    <w:rsid w:val="005E46F3"/>
    <w:rsid w:val="005E4D70"/>
    <w:rsid w:val="005E528E"/>
    <w:rsid w:val="005E5556"/>
    <w:rsid w:val="005E55A3"/>
    <w:rsid w:val="005E56C6"/>
    <w:rsid w:val="005E74BF"/>
    <w:rsid w:val="005E75CA"/>
    <w:rsid w:val="005E7DDF"/>
    <w:rsid w:val="005E7EB7"/>
    <w:rsid w:val="005F1B32"/>
    <w:rsid w:val="005F2AA7"/>
    <w:rsid w:val="005F2F01"/>
    <w:rsid w:val="005F303A"/>
    <w:rsid w:val="005F4EB1"/>
    <w:rsid w:val="005F7175"/>
    <w:rsid w:val="00601AF3"/>
    <w:rsid w:val="006027A4"/>
    <w:rsid w:val="00603F20"/>
    <w:rsid w:val="00604AE3"/>
    <w:rsid w:val="006073D9"/>
    <w:rsid w:val="006112C8"/>
    <w:rsid w:val="00611C1E"/>
    <w:rsid w:val="006125F0"/>
    <w:rsid w:val="00612BB3"/>
    <w:rsid w:val="00612C8A"/>
    <w:rsid w:val="00613EAB"/>
    <w:rsid w:val="00613FC2"/>
    <w:rsid w:val="006141C3"/>
    <w:rsid w:val="006142AA"/>
    <w:rsid w:val="0061434C"/>
    <w:rsid w:val="006159E8"/>
    <w:rsid w:val="006161DB"/>
    <w:rsid w:val="00620108"/>
    <w:rsid w:val="006206DA"/>
    <w:rsid w:val="00620B26"/>
    <w:rsid w:val="006211EA"/>
    <w:rsid w:val="00621629"/>
    <w:rsid w:val="006233B4"/>
    <w:rsid w:val="00623E47"/>
    <w:rsid w:val="00624445"/>
    <w:rsid w:val="006247C7"/>
    <w:rsid w:val="00625725"/>
    <w:rsid w:val="006267A2"/>
    <w:rsid w:val="0062708E"/>
    <w:rsid w:val="00630BDD"/>
    <w:rsid w:val="00630CE1"/>
    <w:rsid w:val="00633FAD"/>
    <w:rsid w:val="0063645A"/>
    <w:rsid w:val="006367F5"/>
    <w:rsid w:val="006370E2"/>
    <w:rsid w:val="00637137"/>
    <w:rsid w:val="0063719B"/>
    <w:rsid w:val="006377BB"/>
    <w:rsid w:val="006406C7"/>
    <w:rsid w:val="00642CAF"/>
    <w:rsid w:val="00643BAB"/>
    <w:rsid w:val="00646BCF"/>
    <w:rsid w:val="00647D56"/>
    <w:rsid w:val="0065058C"/>
    <w:rsid w:val="00650731"/>
    <w:rsid w:val="00650C99"/>
    <w:rsid w:val="00652F03"/>
    <w:rsid w:val="00654832"/>
    <w:rsid w:val="00654C23"/>
    <w:rsid w:val="00654CC7"/>
    <w:rsid w:val="00655091"/>
    <w:rsid w:val="00655970"/>
    <w:rsid w:val="0065603D"/>
    <w:rsid w:val="006564B2"/>
    <w:rsid w:val="006605E2"/>
    <w:rsid w:val="006627AB"/>
    <w:rsid w:val="006635F4"/>
    <w:rsid w:val="00663E6D"/>
    <w:rsid w:val="0066646D"/>
    <w:rsid w:val="00667912"/>
    <w:rsid w:val="00671132"/>
    <w:rsid w:val="006714A1"/>
    <w:rsid w:val="00671645"/>
    <w:rsid w:val="0067237F"/>
    <w:rsid w:val="006725A3"/>
    <w:rsid w:val="00672D89"/>
    <w:rsid w:val="006730DC"/>
    <w:rsid w:val="006737BE"/>
    <w:rsid w:val="00673D6F"/>
    <w:rsid w:val="00673F3A"/>
    <w:rsid w:val="00674AB6"/>
    <w:rsid w:val="00676999"/>
    <w:rsid w:val="006769B2"/>
    <w:rsid w:val="00676A1F"/>
    <w:rsid w:val="00676BC7"/>
    <w:rsid w:val="00676E5D"/>
    <w:rsid w:val="0067736A"/>
    <w:rsid w:val="006812CA"/>
    <w:rsid w:val="006813C0"/>
    <w:rsid w:val="00685219"/>
    <w:rsid w:val="0068563F"/>
    <w:rsid w:val="00685D7F"/>
    <w:rsid w:val="00686257"/>
    <w:rsid w:val="00687035"/>
    <w:rsid w:val="00687986"/>
    <w:rsid w:val="00690021"/>
    <w:rsid w:val="0069006A"/>
    <w:rsid w:val="006900A2"/>
    <w:rsid w:val="006914F4"/>
    <w:rsid w:val="00692CF4"/>
    <w:rsid w:val="0069401E"/>
    <w:rsid w:val="00694242"/>
    <w:rsid w:val="006943E7"/>
    <w:rsid w:val="00695427"/>
    <w:rsid w:val="0069760F"/>
    <w:rsid w:val="00697717"/>
    <w:rsid w:val="006A1DBE"/>
    <w:rsid w:val="006A4048"/>
    <w:rsid w:val="006A4C1E"/>
    <w:rsid w:val="006A5DE6"/>
    <w:rsid w:val="006A701B"/>
    <w:rsid w:val="006A786A"/>
    <w:rsid w:val="006B0306"/>
    <w:rsid w:val="006B0425"/>
    <w:rsid w:val="006B14C8"/>
    <w:rsid w:val="006B1CC6"/>
    <w:rsid w:val="006B28A3"/>
    <w:rsid w:val="006B38B7"/>
    <w:rsid w:val="006B3DBF"/>
    <w:rsid w:val="006B431C"/>
    <w:rsid w:val="006B531B"/>
    <w:rsid w:val="006B5B0E"/>
    <w:rsid w:val="006B61AE"/>
    <w:rsid w:val="006B61F4"/>
    <w:rsid w:val="006B6368"/>
    <w:rsid w:val="006B6680"/>
    <w:rsid w:val="006B6A73"/>
    <w:rsid w:val="006B7426"/>
    <w:rsid w:val="006C001F"/>
    <w:rsid w:val="006C0F86"/>
    <w:rsid w:val="006C1C58"/>
    <w:rsid w:val="006C1CDC"/>
    <w:rsid w:val="006C3EB2"/>
    <w:rsid w:val="006C4E45"/>
    <w:rsid w:val="006C506B"/>
    <w:rsid w:val="006C5722"/>
    <w:rsid w:val="006C5A3B"/>
    <w:rsid w:val="006C5B8A"/>
    <w:rsid w:val="006D07A2"/>
    <w:rsid w:val="006D087F"/>
    <w:rsid w:val="006D2D37"/>
    <w:rsid w:val="006D3288"/>
    <w:rsid w:val="006D32EF"/>
    <w:rsid w:val="006D38E4"/>
    <w:rsid w:val="006D3CFE"/>
    <w:rsid w:val="006D44E1"/>
    <w:rsid w:val="006D46B9"/>
    <w:rsid w:val="006D5D7E"/>
    <w:rsid w:val="006D7581"/>
    <w:rsid w:val="006E05ED"/>
    <w:rsid w:val="006E080A"/>
    <w:rsid w:val="006E1C16"/>
    <w:rsid w:val="006E1CD0"/>
    <w:rsid w:val="006E24CA"/>
    <w:rsid w:val="006E2B21"/>
    <w:rsid w:val="006E2D91"/>
    <w:rsid w:val="006E4A30"/>
    <w:rsid w:val="006E4B45"/>
    <w:rsid w:val="006E51D6"/>
    <w:rsid w:val="006E6650"/>
    <w:rsid w:val="006E667A"/>
    <w:rsid w:val="006E6B4B"/>
    <w:rsid w:val="006E6BA0"/>
    <w:rsid w:val="006E6E30"/>
    <w:rsid w:val="006F06BD"/>
    <w:rsid w:val="006F07C6"/>
    <w:rsid w:val="006F0B46"/>
    <w:rsid w:val="006F179D"/>
    <w:rsid w:val="006F1822"/>
    <w:rsid w:val="006F266E"/>
    <w:rsid w:val="006F2E50"/>
    <w:rsid w:val="006F3C7A"/>
    <w:rsid w:val="006F43FF"/>
    <w:rsid w:val="006F4B88"/>
    <w:rsid w:val="006F5AB4"/>
    <w:rsid w:val="006F5E33"/>
    <w:rsid w:val="006F6DF8"/>
    <w:rsid w:val="006F7836"/>
    <w:rsid w:val="006F7AE6"/>
    <w:rsid w:val="00700FCB"/>
    <w:rsid w:val="0070228A"/>
    <w:rsid w:val="007025DB"/>
    <w:rsid w:val="007025ED"/>
    <w:rsid w:val="00703387"/>
    <w:rsid w:val="007045D9"/>
    <w:rsid w:val="007045EF"/>
    <w:rsid w:val="007061EC"/>
    <w:rsid w:val="00706521"/>
    <w:rsid w:val="00706739"/>
    <w:rsid w:val="007069EC"/>
    <w:rsid w:val="00706FF6"/>
    <w:rsid w:val="00707654"/>
    <w:rsid w:val="00707CC1"/>
    <w:rsid w:val="00710696"/>
    <w:rsid w:val="00710FF5"/>
    <w:rsid w:val="00712D42"/>
    <w:rsid w:val="00713AA9"/>
    <w:rsid w:val="00716440"/>
    <w:rsid w:val="007176F8"/>
    <w:rsid w:val="00720061"/>
    <w:rsid w:val="00721E54"/>
    <w:rsid w:val="00722138"/>
    <w:rsid w:val="007229F0"/>
    <w:rsid w:val="00723A18"/>
    <w:rsid w:val="00724AF2"/>
    <w:rsid w:val="00724B60"/>
    <w:rsid w:val="0072585A"/>
    <w:rsid w:val="00725876"/>
    <w:rsid w:val="0072646E"/>
    <w:rsid w:val="00727666"/>
    <w:rsid w:val="007278AD"/>
    <w:rsid w:val="00730034"/>
    <w:rsid w:val="00731950"/>
    <w:rsid w:val="00731F56"/>
    <w:rsid w:val="00731F68"/>
    <w:rsid w:val="0073291A"/>
    <w:rsid w:val="00734A0E"/>
    <w:rsid w:val="00734CDB"/>
    <w:rsid w:val="00734FE6"/>
    <w:rsid w:val="00735366"/>
    <w:rsid w:val="00735F05"/>
    <w:rsid w:val="00735F5C"/>
    <w:rsid w:val="0073619A"/>
    <w:rsid w:val="00736B7F"/>
    <w:rsid w:val="00736D0B"/>
    <w:rsid w:val="00737397"/>
    <w:rsid w:val="007378DB"/>
    <w:rsid w:val="007404AE"/>
    <w:rsid w:val="0074145E"/>
    <w:rsid w:val="007423EF"/>
    <w:rsid w:val="0074322B"/>
    <w:rsid w:val="00743CED"/>
    <w:rsid w:val="00743F9F"/>
    <w:rsid w:val="0074422B"/>
    <w:rsid w:val="00745010"/>
    <w:rsid w:val="0074529D"/>
    <w:rsid w:val="00747286"/>
    <w:rsid w:val="00753296"/>
    <w:rsid w:val="0075492F"/>
    <w:rsid w:val="00754A00"/>
    <w:rsid w:val="00754CF8"/>
    <w:rsid w:val="00754EAB"/>
    <w:rsid w:val="00756587"/>
    <w:rsid w:val="00757FFC"/>
    <w:rsid w:val="00760BF3"/>
    <w:rsid w:val="007628F2"/>
    <w:rsid w:val="00763AB9"/>
    <w:rsid w:val="00763EA1"/>
    <w:rsid w:val="00764A08"/>
    <w:rsid w:val="0076541C"/>
    <w:rsid w:val="00765538"/>
    <w:rsid w:val="00765A6B"/>
    <w:rsid w:val="007679A3"/>
    <w:rsid w:val="00767D98"/>
    <w:rsid w:val="00767FD1"/>
    <w:rsid w:val="00770689"/>
    <w:rsid w:val="00770B49"/>
    <w:rsid w:val="00770CF8"/>
    <w:rsid w:val="0077245D"/>
    <w:rsid w:val="00772506"/>
    <w:rsid w:val="0077268E"/>
    <w:rsid w:val="0077453F"/>
    <w:rsid w:val="00774FB2"/>
    <w:rsid w:val="007755E0"/>
    <w:rsid w:val="007757D2"/>
    <w:rsid w:val="00775A67"/>
    <w:rsid w:val="00777B6C"/>
    <w:rsid w:val="00777D6A"/>
    <w:rsid w:val="00777F2A"/>
    <w:rsid w:val="00780266"/>
    <w:rsid w:val="00780356"/>
    <w:rsid w:val="00781A57"/>
    <w:rsid w:val="007824F5"/>
    <w:rsid w:val="00782891"/>
    <w:rsid w:val="0078381B"/>
    <w:rsid w:val="00783A69"/>
    <w:rsid w:val="00784097"/>
    <w:rsid w:val="007846BD"/>
    <w:rsid w:val="00784D87"/>
    <w:rsid w:val="0078504C"/>
    <w:rsid w:val="00786605"/>
    <w:rsid w:val="00787255"/>
    <w:rsid w:val="00790AE7"/>
    <w:rsid w:val="00790C66"/>
    <w:rsid w:val="00791150"/>
    <w:rsid w:val="00791777"/>
    <w:rsid w:val="007918AA"/>
    <w:rsid w:val="00791E94"/>
    <w:rsid w:val="00795B38"/>
    <w:rsid w:val="00797CB3"/>
    <w:rsid w:val="007A06B4"/>
    <w:rsid w:val="007A1FE5"/>
    <w:rsid w:val="007A258B"/>
    <w:rsid w:val="007A440E"/>
    <w:rsid w:val="007A4475"/>
    <w:rsid w:val="007A4CEF"/>
    <w:rsid w:val="007A5194"/>
    <w:rsid w:val="007A64A6"/>
    <w:rsid w:val="007A6CB1"/>
    <w:rsid w:val="007A6F1D"/>
    <w:rsid w:val="007A75D5"/>
    <w:rsid w:val="007A7A12"/>
    <w:rsid w:val="007B0205"/>
    <w:rsid w:val="007B08F5"/>
    <w:rsid w:val="007B13C8"/>
    <w:rsid w:val="007B16B9"/>
    <w:rsid w:val="007B295C"/>
    <w:rsid w:val="007B3DD5"/>
    <w:rsid w:val="007B5676"/>
    <w:rsid w:val="007B5B11"/>
    <w:rsid w:val="007B6F3A"/>
    <w:rsid w:val="007B7659"/>
    <w:rsid w:val="007B7E04"/>
    <w:rsid w:val="007C01C6"/>
    <w:rsid w:val="007C02E1"/>
    <w:rsid w:val="007C0322"/>
    <w:rsid w:val="007C0B25"/>
    <w:rsid w:val="007C1169"/>
    <w:rsid w:val="007C1280"/>
    <w:rsid w:val="007C180F"/>
    <w:rsid w:val="007C2EA4"/>
    <w:rsid w:val="007C3176"/>
    <w:rsid w:val="007C37B0"/>
    <w:rsid w:val="007C39AD"/>
    <w:rsid w:val="007C3BB6"/>
    <w:rsid w:val="007C59B7"/>
    <w:rsid w:val="007C5C95"/>
    <w:rsid w:val="007C74C0"/>
    <w:rsid w:val="007D0187"/>
    <w:rsid w:val="007D0732"/>
    <w:rsid w:val="007D0E42"/>
    <w:rsid w:val="007D0EC4"/>
    <w:rsid w:val="007D0F4C"/>
    <w:rsid w:val="007D200B"/>
    <w:rsid w:val="007D243F"/>
    <w:rsid w:val="007D24B8"/>
    <w:rsid w:val="007D2812"/>
    <w:rsid w:val="007D2C97"/>
    <w:rsid w:val="007D435C"/>
    <w:rsid w:val="007D6F1B"/>
    <w:rsid w:val="007D7AA7"/>
    <w:rsid w:val="007E0BA8"/>
    <w:rsid w:val="007E0E03"/>
    <w:rsid w:val="007E1A9C"/>
    <w:rsid w:val="007E23D1"/>
    <w:rsid w:val="007E29EF"/>
    <w:rsid w:val="007E3197"/>
    <w:rsid w:val="007E32AF"/>
    <w:rsid w:val="007E5DC7"/>
    <w:rsid w:val="007E6309"/>
    <w:rsid w:val="007E77E9"/>
    <w:rsid w:val="007E7929"/>
    <w:rsid w:val="007F02C8"/>
    <w:rsid w:val="007F0BB2"/>
    <w:rsid w:val="007F14C6"/>
    <w:rsid w:val="007F232A"/>
    <w:rsid w:val="007F4848"/>
    <w:rsid w:val="007F4CAF"/>
    <w:rsid w:val="007F5B40"/>
    <w:rsid w:val="007F5B48"/>
    <w:rsid w:val="00800EF3"/>
    <w:rsid w:val="00802E99"/>
    <w:rsid w:val="008033B9"/>
    <w:rsid w:val="008033D2"/>
    <w:rsid w:val="008034F9"/>
    <w:rsid w:val="0080374B"/>
    <w:rsid w:val="00803B2B"/>
    <w:rsid w:val="00804D66"/>
    <w:rsid w:val="0080514C"/>
    <w:rsid w:val="0080544A"/>
    <w:rsid w:val="00806378"/>
    <w:rsid w:val="00806772"/>
    <w:rsid w:val="00807132"/>
    <w:rsid w:val="00807C45"/>
    <w:rsid w:val="0081061F"/>
    <w:rsid w:val="00810D8C"/>
    <w:rsid w:val="00813598"/>
    <w:rsid w:val="0081401D"/>
    <w:rsid w:val="00814C4B"/>
    <w:rsid w:val="00814D77"/>
    <w:rsid w:val="008155ED"/>
    <w:rsid w:val="00815A98"/>
    <w:rsid w:val="00816228"/>
    <w:rsid w:val="008163F2"/>
    <w:rsid w:val="00816A71"/>
    <w:rsid w:val="00817D79"/>
    <w:rsid w:val="00817F75"/>
    <w:rsid w:val="00822B20"/>
    <w:rsid w:val="00822CEA"/>
    <w:rsid w:val="00823618"/>
    <w:rsid w:val="00823F1D"/>
    <w:rsid w:val="008244DA"/>
    <w:rsid w:val="008249ED"/>
    <w:rsid w:val="00824A23"/>
    <w:rsid w:val="00825563"/>
    <w:rsid w:val="00826661"/>
    <w:rsid w:val="00827980"/>
    <w:rsid w:val="00830333"/>
    <w:rsid w:val="00830573"/>
    <w:rsid w:val="00830B7A"/>
    <w:rsid w:val="00830CBD"/>
    <w:rsid w:val="00831AE9"/>
    <w:rsid w:val="00831C4C"/>
    <w:rsid w:val="00831DBB"/>
    <w:rsid w:val="008323AA"/>
    <w:rsid w:val="00832AE4"/>
    <w:rsid w:val="00836885"/>
    <w:rsid w:val="008369C4"/>
    <w:rsid w:val="008375FF"/>
    <w:rsid w:val="008402B5"/>
    <w:rsid w:val="00840404"/>
    <w:rsid w:val="00841074"/>
    <w:rsid w:val="00842952"/>
    <w:rsid w:val="00842F32"/>
    <w:rsid w:val="00843034"/>
    <w:rsid w:val="008434C0"/>
    <w:rsid w:val="00843E5E"/>
    <w:rsid w:val="00844806"/>
    <w:rsid w:val="00845F97"/>
    <w:rsid w:val="00846E51"/>
    <w:rsid w:val="00847694"/>
    <w:rsid w:val="00850ABB"/>
    <w:rsid w:val="0085228D"/>
    <w:rsid w:val="008523C9"/>
    <w:rsid w:val="00852537"/>
    <w:rsid w:val="00852F31"/>
    <w:rsid w:val="00854581"/>
    <w:rsid w:val="00854F13"/>
    <w:rsid w:val="0085513E"/>
    <w:rsid w:val="0085577F"/>
    <w:rsid w:val="00855EE0"/>
    <w:rsid w:val="008562CF"/>
    <w:rsid w:val="00857CB6"/>
    <w:rsid w:val="008606F8"/>
    <w:rsid w:val="00860FA9"/>
    <w:rsid w:val="00861576"/>
    <w:rsid w:val="008615AC"/>
    <w:rsid w:val="00861A04"/>
    <w:rsid w:val="00861CA5"/>
    <w:rsid w:val="00863332"/>
    <w:rsid w:val="008637D7"/>
    <w:rsid w:val="00863A64"/>
    <w:rsid w:val="00864908"/>
    <w:rsid w:val="00865267"/>
    <w:rsid w:val="0086597E"/>
    <w:rsid w:val="00865EEC"/>
    <w:rsid w:val="00866277"/>
    <w:rsid w:val="00866884"/>
    <w:rsid w:val="0086786E"/>
    <w:rsid w:val="00867907"/>
    <w:rsid w:val="00867DFB"/>
    <w:rsid w:val="008710F7"/>
    <w:rsid w:val="008712E2"/>
    <w:rsid w:val="00872859"/>
    <w:rsid w:val="00874828"/>
    <w:rsid w:val="008767E1"/>
    <w:rsid w:val="00876E32"/>
    <w:rsid w:val="00877016"/>
    <w:rsid w:val="008772E5"/>
    <w:rsid w:val="0087767C"/>
    <w:rsid w:val="0087785D"/>
    <w:rsid w:val="008779F5"/>
    <w:rsid w:val="00880FC1"/>
    <w:rsid w:val="00882153"/>
    <w:rsid w:val="00882F8E"/>
    <w:rsid w:val="00883DD1"/>
    <w:rsid w:val="00885CA2"/>
    <w:rsid w:val="00885DED"/>
    <w:rsid w:val="008861E5"/>
    <w:rsid w:val="0088676F"/>
    <w:rsid w:val="008868B2"/>
    <w:rsid w:val="00886E72"/>
    <w:rsid w:val="00887434"/>
    <w:rsid w:val="0089090E"/>
    <w:rsid w:val="00892A74"/>
    <w:rsid w:val="0089429F"/>
    <w:rsid w:val="00895D12"/>
    <w:rsid w:val="00895EC0"/>
    <w:rsid w:val="00896151"/>
    <w:rsid w:val="00896A38"/>
    <w:rsid w:val="00896A3B"/>
    <w:rsid w:val="008A02A4"/>
    <w:rsid w:val="008A1F3E"/>
    <w:rsid w:val="008A20ED"/>
    <w:rsid w:val="008A22BA"/>
    <w:rsid w:val="008A340E"/>
    <w:rsid w:val="008A3B34"/>
    <w:rsid w:val="008A3DEF"/>
    <w:rsid w:val="008A44BF"/>
    <w:rsid w:val="008A4FC4"/>
    <w:rsid w:val="008A52EE"/>
    <w:rsid w:val="008A6603"/>
    <w:rsid w:val="008A6EB2"/>
    <w:rsid w:val="008A7ED9"/>
    <w:rsid w:val="008B0404"/>
    <w:rsid w:val="008B217B"/>
    <w:rsid w:val="008B2C09"/>
    <w:rsid w:val="008B2DF9"/>
    <w:rsid w:val="008B319C"/>
    <w:rsid w:val="008B3BBA"/>
    <w:rsid w:val="008B466F"/>
    <w:rsid w:val="008B494B"/>
    <w:rsid w:val="008B565D"/>
    <w:rsid w:val="008B5FD0"/>
    <w:rsid w:val="008B65FB"/>
    <w:rsid w:val="008B69C0"/>
    <w:rsid w:val="008C24F9"/>
    <w:rsid w:val="008C3A32"/>
    <w:rsid w:val="008C41EB"/>
    <w:rsid w:val="008C458B"/>
    <w:rsid w:val="008C5193"/>
    <w:rsid w:val="008C54A9"/>
    <w:rsid w:val="008C61C7"/>
    <w:rsid w:val="008C62AE"/>
    <w:rsid w:val="008C63F2"/>
    <w:rsid w:val="008C7180"/>
    <w:rsid w:val="008C7363"/>
    <w:rsid w:val="008C7569"/>
    <w:rsid w:val="008C7D64"/>
    <w:rsid w:val="008D08ED"/>
    <w:rsid w:val="008D0B52"/>
    <w:rsid w:val="008D1D84"/>
    <w:rsid w:val="008D1EC6"/>
    <w:rsid w:val="008D2DAF"/>
    <w:rsid w:val="008D49F1"/>
    <w:rsid w:val="008D4CDA"/>
    <w:rsid w:val="008D5B4C"/>
    <w:rsid w:val="008D750B"/>
    <w:rsid w:val="008E051E"/>
    <w:rsid w:val="008E05B6"/>
    <w:rsid w:val="008E1225"/>
    <w:rsid w:val="008E24A7"/>
    <w:rsid w:val="008E3588"/>
    <w:rsid w:val="008E3F73"/>
    <w:rsid w:val="008E40D8"/>
    <w:rsid w:val="008E437F"/>
    <w:rsid w:val="008E484A"/>
    <w:rsid w:val="008E593E"/>
    <w:rsid w:val="008E6F5D"/>
    <w:rsid w:val="008E7543"/>
    <w:rsid w:val="008E7B0B"/>
    <w:rsid w:val="008F031B"/>
    <w:rsid w:val="008F0FF7"/>
    <w:rsid w:val="008F17B7"/>
    <w:rsid w:val="008F26BD"/>
    <w:rsid w:val="008F3A4D"/>
    <w:rsid w:val="008F46E6"/>
    <w:rsid w:val="008F4FB0"/>
    <w:rsid w:val="008F585E"/>
    <w:rsid w:val="008F72CF"/>
    <w:rsid w:val="008F7D6F"/>
    <w:rsid w:val="0090007E"/>
    <w:rsid w:val="00902C2F"/>
    <w:rsid w:val="00902D07"/>
    <w:rsid w:val="00902DE3"/>
    <w:rsid w:val="009034C3"/>
    <w:rsid w:val="00903FDA"/>
    <w:rsid w:val="009041AC"/>
    <w:rsid w:val="00906464"/>
    <w:rsid w:val="00907061"/>
    <w:rsid w:val="00910D7C"/>
    <w:rsid w:val="00912081"/>
    <w:rsid w:val="00912370"/>
    <w:rsid w:val="00912583"/>
    <w:rsid w:val="009129AE"/>
    <w:rsid w:val="00913234"/>
    <w:rsid w:val="00913512"/>
    <w:rsid w:val="0091368A"/>
    <w:rsid w:val="00914135"/>
    <w:rsid w:val="00915279"/>
    <w:rsid w:val="0091699D"/>
    <w:rsid w:val="009169F9"/>
    <w:rsid w:val="0091726E"/>
    <w:rsid w:val="00917486"/>
    <w:rsid w:val="00917553"/>
    <w:rsid w:val="009200C2"/>
    <w:rsid w:val="0092040E"/>
    <w:rsid w:val="00920C76"/>
    <w:rsid w:val="00920D05"/>
    <w:rsid w:val="00920D3D"/>
    <w:rsid w:val="00920F35"/>
    <w:rsid w:val="009236E4"/>
    <w:rsid w:val="009248C8"/>
    <w:rsid w:val="00925A46"/>
    <w:rsid w:val="00925F59"/>
    <w:rsid w:val="00926718"/>
    <w:rsid w:val="009267E2"/>
    <w:rsid w:val="00926B79"/>
    <w:rsid w:val="00926E46"/>
    <w:rsid w:val="00927B9F"/>
    <w:rsid w:val="0093068E"/>
    <w:rsid w:val="00930D4E"/>
    <w:rsid w:val="00931280"/>
    <w:rsid w:val="009317D1"/>
    <w:rsid w:val="00931E18"/>
    <w:rsid w:val="00931F56"/>
    <w:rsid w:val="009320E9"/>
    <w:rsid w:val="00934859"/>
    <w:rsid w:val="009363D5"/>
    <w:rsid w:val="00937274"/>
    <w:rsid w:val="009405D5"/>
    <w:rsid w:val="00942E97"/>
    <w:rsid w:val="009436D0"/>
    <w:rsid w:val="00943F5D"/>
    <w:rsid w:val="009443A2"/>
    <w:rsid w:val="00944A2E"/>
    <w:rsid w:val="00945378"/>
    <w:rsid w:val="0094558A"/>
    <w:rsid w:val="0094583A"/>
    <w:rsid w:val="00946228"/>
    <w:rsid w:val="00947E39"/>
    <w:rsid w:val="009500A6"/>
    <w:rsid w:val="009502AF"/>
    <w:rsid w:val="009516FD"/>
    <w:rsid w:val="00951F5A"/>
    <w:rsid w:val="0095203F"/>
    <w:rsid w:val="00952168"/>
    <w:rsid w:val="009521A9"/>
    <w:rsid w:val="009521D5"/>
    <w:rsid w:val="00952ACE"/>
    <w:rsid w:val="00952AD4"/>
    <w:rsid w:val="009537F9"/>
    <w:rsid w:val="00953CB1"/>
    <w:rsid w:val="009544C0"/>
    <w:rsid w:val="009545FD"/>
    <w:rsid w:val="00955727"/>
    <w:rsid w:val="0095615A"/>
    <w:rsid w:val="009563F9"/>
    <w:rsid w:val="00956E0C"/>
    <w:rsid w:val="0095756F"/>
    <w:rsid w:val="009576F6"/>
    <w:rsid w:val="00957AFD"/>
    <w:rsid w:val="00957FFD"/>
    <w:rsid w:val="00960D3A"/>
    <w:rsid w:val="00961657"/>
    <w:rsid w:val="009619C7"/>
    <w:rsid w:val="00963450"/>
    <w:rsid w:val="00963637"/>
    <w:rsid w:val="009647EE"/>
    <w:rsid w:val="009652A0"/>
    <w:rsid w:val="009653EE"/>
    <w:rsid w:val="009663D2"/>
    <w:rsid w:val="00966764"/>
    <w:rsid w:val="009668A5"/>
    <w:rsid w:val="009678B6"/>
    <w:rsid w:val="009679A5"/>
    <w:rsid w:val="00972497"/>
    <w:rsid w:val="00973E5B"/>
    <w:rsid w:val="00974AC6"/>
    <w:rsid w:val="00974ED8"/>
    <w:rsid w:val="00975A63"/>
    <w:rsid w:val="00977427"/>
    <w:rsid w:val="00977C8F"/>
    <w:rsid w:val="00980563"/>
    <w:rsid w:val="00981736"/>
    <w:rsid w:val="009819D8"/>
    <w:rsid w:val="00981D84"/>
    <w:rsid w:val="009823B8"/>
    <w:rsid w:val="00982502"/>
    <w:rsid w:val="00982E06"/>
    <w:rsid w:val="00983086"/>
    <w:rsid w:val="0098358E"/>
    <w:rsid w:val="0098381F"/>
    <w:rsid w:val="0098420D"/>
    <w:rsid w:val="00985D43"/>
    <w:rsid w:val="00986638"/>
    <w:rsid w:val="0099017E"/>
    <w:rsid w:val="00990D11"/>
    <w:rsid w:val="00991211"/>
    <w:rsid w:val="0099157E"/>
    <w:rsid w:val="00992A71"/>
    <w:rsid w:val="0099343A"/>
    <w:rsid w:val="0099495A"/>
    <w:rsid w:val="00995620"/>
    <w:rsid w:val="00995B80"/>
    <w:rsid w:val="0099656C"/>
    <w:rsid w:val="00997660"/>
    <w:rsid w:val="009A04AB"/>
    <w:rsid w:val="009A0742"/>
    <w:rsid w:val="009A111A"/>
    <w:rsid w:val="009A163E"/>
    <w:rsid w:val="009A1878"/>
    <w:rsid w:val="009A1F58"/>
    <w:rsid w:val="009A4652"/>
    <w:rsid w:val="009A4A2A"/>
    <w:rsid w:val="009A658D"/>
    <w:rsid w:val="009A6C6C"/>
    <w:rsid w:val="009A7497"/>
    <w:rsid w:val="009A7E6D"/>
    <w:rsid w:val="009B03D0"/>
    <w:rsid w:val="009B12CC"/>
    <w:rsid w:val="009B13BE"/>
    <w:rsid w:val="009B1498"/>
    <w:rsid w:val="009B19D5"/>
    <w:rsid w:val="009B1A4B"/>
    <w:rsid w:val="009B4664"/>
    <w:rsid w:val="009B4A6A"/>
    <w:rsid w:val="009B4C6F"/>
    <w:rsid w:val="009B4D92"/>
    <w:rsid w:val="009B55C6"/>
    <w:rsid w:val="009B6004"/>
    <w:rsid w:val="009B621F"/>
    <w:rsid w:val="009B63EB"/>
    <w:rsid w:val="009B68B0"/>
    <w:rsid w:val="009B6EEE"/>
    <w:rsid w:val="009B71FB"/>
    <w:rsid w:val="009B774A"/>
    <w:rsid w:val="009B7E8B"/>
    <w:rsid w:val="009C0CC6"/>
    <w:rsid w:val="009C41AE"/>
    <w:rsid w:val="009C4D5A"/>
    <w:rsid w:val="009C61BD"/>
    <w:rsid w:val="009C624D"/>
    <w:rsid w:val="009C64F0"/>
    <w:rsid w:val="009D1D93"/>
    <w:rsid w:val="009D302A"/>
    <w:rsid w:val="009D32C6"/>
    <w:rsid w:val="009D38A7"/>
    <w:rsid w:val="009D46B0"/>
    <w:rsid w:val="009D47E2"/>
    <w:rsid w:val="009D53F7"/>
    <w:rsid w:val="009D5426"/>
    <w:rsid w:val="009D564A"/>
    <w:rsid w:val="009D6502"/>
    <w:rsid w:val="009D722B"/>
    <w:rsid w:val="009E100D"/>
    <w:rsid w:val="009E1303"/>
    <w:rsid w:val="009E1839"/>
    <w:rsid w:val="009E1F15"/>
    <w:rsid w:val="009E54E7"/>
    <w:rsid w:val="009E71DB"/>
    <w:rsid w:val="009E7B86"/>
    <w:rsid w:val="009F047C"/>
    <w:rsid w:val="009F074F"/>
    <w:rsid w:val="009F2705"/>
    <w:rsid w:val="009F28E3"/>
    <w:rsid w:val="009F292B"/>
    <w:rsid w:val="009F2962"/>
    <w:rsid w:val="009F4193"/>
    <w:rsid w:val="009F56F9"/>
    <w:rsid w:val="009F5747"/>
    <w:rsid w:val="009F5B3E"/>
    <w:rsid w:val="009F5B79"/>
    <w:rsid w:val="009F66BB"/>
    <w:rsid w:val="009F6C5B"/>
    <w:rsid w:val="00A005FA"/>
    <w:rsid w:val="00A00D56"/>
    <w:rsid w:val="00A0109A"/>
    <w:rsid w:val="00A012B5"/>
    <w:rsid w:val="00A01F69"/>
    <w:rsid w:val="00A0269B"/>
    <w:rsid w:val="00A02A77"/>
    <w:rsid w:val="00A02D4D"/>
    <w:rsid w:val="00A040BB"/>
    <w:rsid w:val="00A04A75"/>
    <w:rsid w:val="00A04B56"/>
    <w:rsid w:val="00A0544A"/>
    <w:rsid w:val="00A06197"/>
    <w:rsid w:val="00A064EF"/>
    <w:rsid w:val="00A101A8"/>
    <w:rsid w:val="00A1074E"/>
    <w:rsid w:val="00A107C7"/>
    <w:rsid w:val="00A10BCF"/>
    <w:rsid w:val="00A10DA5"/>
    <w:rsid w:val="00A1119D"/>
    <w:rsid w:val="00A117CD"/>
    <w:rsid w:val="00A13542"/>
    <w:rsid w:val="00A14933"/>
    <w:rsid w:val="00A14DF7"/>
    <w:rsid w:val="00A157B5"/>
    <w:rsid w:val="00A174A0"/>
    <w:rsid w:val="00A20F03"/>
    <w:rsid w:val="00A22C6D"/>
    <w:rsid w:val="00A22F4D"/>
    <w:rsid w:val="00A23806"/>
    <w:rsid w:val="00A23978"/>
    <w:rsid w:val="00A23F8C"/>
    <w:rsid w:val="00A240B4"/>
    <w:rsid w:val="00A2481B"/>
    <w:rsid w:val="00A2498B"/>
    <w:rsid w:val="00A24C1A"/>
    <w:rsid w:val="00A2573B"/>
    <w:rsid w:val="00A25AE5"/>
    <w:rsid w:val="00A25E74"/>
    <w:rsid w:val="00A26A46"/>
    <w:rsid w:val="00A2769B"/>
    <w:rsid w:val="00A27BEC"/>
    <w:rsid w:val="00A300D0"/>
    <w:rsid w:val="00A301AA"/>
    <w:rsid w:val="00A309C3"/>
    <w:rsid w:val="00A30A5D"/>
    <w:rsid w:val="00A323DD"/>
    <w:rsid w:val="00A350A3"/>
    <w:rsid w:val="00A357AF"/>
    <w:rsid w:val="00A35CC7"/>
    <w:rsid w:val="00A360BA"/>
    <w:rsid w:val="00A361D7"/>
    <w:rsid w:val="00A36F35"/>
    <w:rsid w:val="00A372D4"/>
    <w:rsid w:val="00A37E64"/>
    <w:rsid w:val="00A40328"/>
    <w:rsid w:val="00A40D1D"/>
    <w:rsid w:val="00A42F7E"/>
    <w:rsid w:val="00A45975"/>
    <w:rsid w:val="00A46BD1"/>
    <w:rsid w:val="00A47597"/>
    <w:rsid w:val="00A47F7E"/>
    <w:rsid w:val="00A47FEA"/>
    <w:rsid w:val="00A50AE4"/>
    <w:rsid w:val="00A51B22"/>
    <w:rsid w:val="00A51BC9"/>
    <w:rsid w:val="00A51E51"/>
    <w:rsid w:val="00A527E2"/>
    <w:rsid w:val="00A52A96"/>
    <w:rsid w:val="00A54102"/>
    <w:rsid w:val="00A542D5"/>
    <w:rsid w:val="00A55EEF"/>
    <w:rsid w:val="00A5612B"/>
    <w:rsid w:val="00A5629E"/>
    <w:rsid w:val="00A56DBE"/>
    <w:rsid w:val="00A612D0"/>
    <w:rsid w:val="00A6221B"/>
    <w:rsid w:val="00A625DA"/>
    <w:rsid w:val="00A62D63"/>
    <w:rsid w:val="00A6370C"/>
    <w:rsid w:val="00A6379A"/>
    <w:rsid w:val="00A64A26"/>
    <w:rsid w:val="00A64B3F"/>
    <w:rsid w:val="00A65400"/>
    <w:rsid w:val="00A66DBD"/>
    <w:rsid w:val="00A67329"/>
    <w:rsid w:val="00A67AE6"/>
    <w:rsid w:val="00A703BA"/>
    <w:rsid w:val="00A718B4"/>
    <w:rsid w:val="00A719EE"/>
    <w:rsid w:val="00A71C4E"/>
    <w:rsid w:val="00A7283C"/>
    <w:rsid w:val="00A74DB5"/>
    <w:rsid w:val="00A758C3"/>
    <w:rsid w:val="00A75EA9"/>
    <w:rsid w:val="00A77914"/>
    <w:rsid w:val="00A77CE2"/>
    <w:rsid w:val="00A80BAE"/>
    <w:rsid w:val="00A80CBD"/>
    <w:rsid w:val="00A80E28"/>
    <w:rsid w:val="00A81C26"/>
    <w:rsid w:val="00A8200B"/>
    <w:rsid w:val="00A82FD9"/>
    <w:rsid w:val="00A83058"/>
    <w:rsid w:val="00A840C8"/>
    <w:rsid w:val="00A8428C"/>
    <w:rsid w:val="00A84AB5"/>
    <w:rsid w:val="00A84BA3"/>
    <w:rsid w:val="00A869B0"/>
    <w:rsid w:val="00A86B5B"/>
    <w:rsid w:val="00A86D3B"/>
    <w:rsid w:val="00A87C62"/>
    <w:rsid w:val="00A903DA"/>
    <w:rsid w:val="00A90A55"/>
    <w:rsid w:val="00A91BD3"/>
    <w:rsid w:val="00A91D7A"/>
    <w:rsid w:val="00A9327E"/>
    <w:rsid w:val="00A94DA7"/>
    <w:rsid w:val="00A951A1"/>
    <w:rsid w:val="00A9625D"/>
    <w:rsid w:val="00A96E35"/>
    <w:rsid w:val="00A97E13"/>
    <w:rsid w:val="00AA03EB"/>
    <w:rsid w:val="00AA0870"/>
    <w:rsid w:val="00AA0E7C"/>
    <w:rsid w:val="00AA14F0"/>
    <w:rsid w:val="00AA18B7"/>
    <w:rsid w:val="00AA1C5B"/>
    <w:rsid w:val="00AA1DA1"/>
    <w:rsid w:val="00AA2F6E"/>
    <w:rsid w:val="00AA572B"/>
    <w:rsid w:val="00AA597C"/>
    <w:rsid w:val="00AA6558"/>
    <w:rsid w:val="00AA7E2A"/>
    <w:rsid w:val="00AB034C"/>
    <w:rsid w:val="00AB0708"/>
    <w:rsid w:val="00AB0A8B"/>
    <w:rsid w:val="00AB0F37"/>
    <w:rsid w:val="00AB15B2"/>
    <w:rsid w:val="00AB1682"/>
    <w:rsid w:val="00AB2114"/>
    <w:rsid w:val="00AB322F"/>
    <w:rsid w:val="00AB3F39"/>
    <w:rsid w:val="00AB5C0E"/>
    <w:rsid w:val="00AB658B"/>
    <w:rsid w:val="00AB6DD1"/>
    <w:rsid w:val="00AB7162"/>
    <w:rsid w:val="00AB7DC1"/>
    <w:rsid w:val="00AC0033"/>
    <w:rsid w:val="00AC1180"/>
    <w:rsid w:val="00AC16CA"/>
    <w:rsid w:val="00AC2542"/>
    <w:rsid w:val="00AC29D9"/>
    <w:rsid w:val="00AC3949"/>
    <w:rsid w:val="00AC39FA"/>
    <w:rsid w:val="00AC5714"/>
    <w:rsid w:val="00AC6693"/>
    <w:rsid w:val="00AC6D96"/>
    <w:rsid w:val="00AC729B"/>
    <w:rsid w:val="00AC7441"/>
    <w:rsid w:val="00AD1886"/>
    <w:rsid w:val="00AD1B83"/>
    <w:rsid w:val="00AD28E2"/>
    <w:rsid w:val="00AD2950"/>
    <w:rsid w:val="00AD3436"/>
    <w:rsid w:val="00AD39FE"/>
    <w:rsid w:val="00AD446C"/>
    <w:rsid w:val="00AD5D49"/>
    <w:rsid w:val="00AD684A"/>
    <w:rsid w:val="00AD7AD2"/>
    <w:rsid w:val="00AD7D42"/>
    <w:rsid w:val="00AE07A6"/>
    <w:rsid w:val="00AE15A8"/>
    <w:rsid w:val="00AE2A50"/>
    <w:rsid w:val="00AE2DE2"/>
    <w:rsid w:val="00AE2E68"/>
    <w:rsid w:val="00AE3440"/>
    <w:rsid w:val="00AE4156"/>
    <w:rsid w:val="00AE4ABE"/>
    <w:rsid w:val="00AE5331"/>
    <w:rsid w:val="00AE54B1"/>
    <w:rsid w:val="00AE5657"/>
    <w:rsid w:val="00AE60AC"/>
    <w:rsid w:val="00AE66AE"/>
    <w:rsid w:val="00AE7085"/>
    <w:rsid w:val="00AE70A4"/>
    <w:rsid w:val="00AE7B07"/>
    <w:rsid w:val="00AF136E"/>
    <w:rsid w:val="00AF1D69"/>
    <w:rsid w:val="00AF3EB6"/>
    <w:rsid w:val="00AF410D"/>
    <w:rsid w:val="00AF41B1"/>
    <w:rsid w:val="00AF49C6"/>
    <w:rsid w:val="00AF4C31"/>
    <w:rsid w:val="00AF4CEE"/>
    <w:rsid w:val="00AF4F89"/>
    <w:rsid w:val="00AF4F8D"/>
    <w:rsid w:val="00AF5A8B"/>
    <w:rsid w:val="00AF5F2B"/>
    <w:rsid w:val="00AF6A29"/>
    <w:rsid w:val="00AF6C1A"/>
    <w:rsid w:val="00AF7A5D"/>
    <w:rsid w:val="00AF7D76"/>
    <w:rsid w:val="00AF7E89"/>
    <w:rsid w:val="00B00076"/>
    <w:rsid w:val="00B01491"/>
    <w:rsid w:val="00B0219F"/>
    <w:rsid w:val="00B02814"/>
    <w:rsid w:val="00B02831"/>
    <w:rsid w:val="00B02EDC"/>
    <w:rsid w:val="00B03487"/>
    <w:rsid w:val="00B03983"/>
    <w:rsid w:val="00B03E26"/>
    <w:rsid w:val="00B03F92"/>
    <w:rsid w:val="00B040F0"/>
    <w:rsid w:val="00B047D4"/>
    <w:rsid w:val="00B0635A"/>
    <w:rsid w:val="00B06707"/>
    <w:rsid w:val="00B06DFC"/>
    <w:rsid w:val="00B06EC3"/>
    <w:rsid w:val="00B07BF6"/>
    <w:rsid w:val="00B114F6"/>
    <w:rsid w:val="00B12265"/>
    <w:rsid w:val="00B12C47"/>
    <w:rsid w:val="00B135BD"/>
    <w:rsid w:val="00B141D9"/>
    <w:rsid w:val="00B1422F"/>
    <w:rsid w:val="00B14B65"/>
    <w:rsid w:val="00B16121"/>
    <w:rsid w:val="00B1654B"/>
    <w:rsid w:val="00B16B9D"/>
    <w:rsid w:val="00B16D83"/>
    <w:rsid w:val="00B176E0"/>
    <w:rsid w:val="00B17D19"/>
    <w:rsid w:val="00B20166"/>
    <w:rsid w:val="00B2029A"/>
    <w:rsid w:val="00B20449"/>
    <w:rsid w:val="00B22315"/>
    <w:rsid w:val="00B23227"/>
    <w:rsid w:val="00B2349C"/>
    <w:rsid w:val="00B23D22"/>
    <w:rsid w:val="00B23DBF"/>
    <w:rsid w:val="00B23DE4"/>
    <w:rsid w:val="00B23E82"/>
    <w:rsid w:val="00B2671A"/>
    <w:rsid w:val="00B26930"/>
    <w:rsid w:val="00B31116"/>
    <w:rsid w:val="00B338BA"/>
    <w:rsid w:val="00B3402D"/>
    <w:rsid w:val="00B3433E"/>
    <w:rsid w:val="00B3446A"/>
    <w:rsid w:val="00B3481E"/>
    <w:rsid w:val="00B34B6B"/>
    <w:rsid w:val="00B34CED"/>
    <w:rsid w:val="00B35FBD"/>
    <w:rsid w:val="00B37483"/>
    <w:rsid w:val="00B37A8B"/>
    <w:rsid w:val="00B40E5B"/>
    <w:rsid w:val="00B4143A"/>
    <w:rsid w:val="00B42737"/>
    <w:rsid w:val="00B42E11"/>
    <w:rsid w:val="00B434AA"/>
    <w:rsid w:val="00B453B2"/>
    <w:rsid w:val="00B45CA6"/>
    <w:rsid w:val="00B47FC9"/>
    <w:rsid w:val="00B50C07"/>
    <w:rsid w:val="00B50DDF"/>
    <w:rsid w:val="00B51B6E"/>
    <w:rsid w:val="00B53568"/>
    <w:rsid w:val="00B53C64"/>
    <w:rsid w:val="00B543DC"/>
    <w:rsid w:val="00B54B85"/>
    <w:rsid w:val="00B54E92"/>
    <w:rsid w:val="00B54F21"/>
    <w:rsid w:val="00B55203"/>
    <w:rsid w:val="00B55B2D"/>
    <w:rsid w:val="00B55B6A"/>
    <w:rsid w:val="00B55DF7"/>
    <w:rsid w:val="00B568FE"/>
    <w:rsid w:val="00B57D88"/>
    <w:rsid w:val="00B60531"/>
    <w:rsid w:val="00B61D3F"/>
    <w:rsid w:val="00B63291"/>
    <w:rsid w:val="00B6392C"/>
    <w:rsid w:val="00B63A23"/>
    <w:rsid w:val="00B63A88"/>
    <w:rsid w:val="00B63AEA"/>
    <w:rsid w:val="00B647E2"/>
    <w:rsid w:val="00B648B1"/>
    <w:rsid w:val="00B64A4A"/>
    <w:rsid w:val="00B65418"/>
    <w:rsid w:val="00B658C4"/>
    <w:rsid w:val="00B66565"/>
    <w:rsid w:val="00B66FC6"/>
    <w:rsid w:val="00B70A5E"/>
    <w:rsid w:val="00B72066"/>
    <w:rsid w:val="00B72C10"/>
    <w:rsid w:val="00B72E8B"/>
    <w:rsid w:val="00B74DFF"/>
    <w:rsid w:val="00B75B11"/>
    <w:rsid w:val="00B763BA"/>
    <w:rsid w:val="00B76E0C"/>
    <w:rsid w:val="00B80232"/>
    <w:rsid w:val="00B805A5"/>
    <w:rsid w:val="00B81356"/>
    <w:rsid w:val="00B82337"/>
    <w:rsid w:val="00B82842"/>
    <w:rsid w:val="00B83B3B"/>
    <w:rsid w:val="00B83D3F"/>
    <w:rsid w:val="00B84816"/>
    <w:rsid w:val="00B85677"/>
    <w:rsid w:val="00B8567A"/>
    <w:rsid w:val="00B85855"/>
    <w:rsid w:val="00B85E98"/>
    <w:rsid w:val="00B875EA"/>
    <w:rsid w:val="00B8765D"/>
    <w:rsid w:val="00B87831"/>
    <w:rsid w:val="00B90516"/>
    <w:rsid w:val="00B90D3E"/>
    <w:rsid w:val="00B91B07"/>
    <w:rsid w:val="00B92EB2"/>
    <w:rsid w:val="00B93F70"/>
    <w:rsid w:val="00B94AEF"/>
    <w:rsid w:val="00B95032"/>
    <w:rsid w:val="00B9548F"/>
    <w:rsid w:val="00B95A23"/>
    <w:rsid w:val="00B95A63"/>
    <w:rsid w:val="00B96B66"/>
    <w:rsid w:val="00B972A2"/>
    <w:rsid w:val="00BA05D2"/>
    <w:rsid w:val="00BA0D1E"/>
    <w:rsid w:val="00BA3ED9"/>
    <w:rsid w:val="00BA547E"/>
    <w:rsid w:val="00BA6D37"/>
    <w:rsid w:val="00BA75CA"/>
    <w:rsid w:val="00BA79D4"/>
    <w:rsid w:val="00BA7CC2"/>
    <w:rsid w:val="00BB0DC6"/>
    <w:rsid w:val="00BB1800"/>
    <w:rsid w:val="00BB2407"/>
    <w:rsid w:val="00BB3C3D"/>
    <w:rsid w:val="00BB3CC9"/>
    <w:rsid w:val="00BB4FF0"/>
    <w:rsid w:val="00BB5631"/>
    <w:rsid w:val="00BB5ABD"/>
    <w:rsid w:val="00BB7272"/>
    <w:rsid w:val="00BB78B5"/>
    <w:rsid w:val="00BB798D"/>
    <w:rsid w:val="00BB7E76"/>
    <w:rsid w:val="00BC022E"/>
    <w:rsid w:val="00BC0CB4"/>
    <w:rsid w:val="00BC2E9C"/>
    <w:rsid w:val="00BC3790"/>
    <w:rsid w:val="00BC3BD4"/>
    <w:rsid w:val="00BC416D"/>
    <w:rsid w:val="00BC4590"/>
    <w:rsid w:val="00BC4AED"/>
    <w:rsid w:val="00BC51A8"/>
    <w:rsid w:val="00BC59AB"/>
    <w:rsid w:val="00BC5B5C"/>
    <w:rsid w:val="00BC646F"/>
    <w:rsid w:val="00BC67A6"/>
    <w:rsid w:val="00BC6B0A"/>
    <w:rsid w:val="00BC6B81"/>
    <w:rsid w:val="00BC7993"/>
    <w:rsid w:val="00BC7D1D"/>
    <w:rsid w:val="00BC7D85"/>
    <w:rsid w:val="00BD03DF"/>
    <w:rsid w:val="00BD1417"/>
    <w:rsid w:val="00BD1532"/>
    <w:rsid w:val="00BD1DF1"/>
    <w:rsid w:val="00BD2AF1"/>
    <w:rsid w:val="00BD4239"/>
    <w:rsid w:val="00BD4306"/>
    <w:rsid w:val="00BD4E6E"/>
    <w:rsid w:val="00BD6C6B"/>
    <w:rsid w:val="00BD760C"/>
    <w:rsid w:val="00BD7F39"/>
    <w:rsid w:val="00BE1F59"/>
    <w:rsid w:val="00BE23F2"/>
    <w:rsid w:val="00BE390B"/>
    <w:rsid w:val="00BE39EC"/>
    <w:rsid w:val="00BE43C1"/>
    <w:rsid w:val="00BE5DB3"/>
    <w:rsid w:val="00BE63CF"/>
    <w:rsid w:val="00BE70E2"/>
    <w:rsid w:val="00BE7177"/>
    <w:rsid w:val="00BE71FF"/>
    <w:rsid w:val="00BE7684"/>
    <w:rsid w:val="00BF11D6"/>
    <w:rsid w:val="00BF1BD9"/>
    <w:rsid w:val="00BF30D9"/>
    <w:rsid w:val="00BF44EC"/>
    <w:rsid w:val="00BF5A05"/>
    <w:rsid w:val="00BF5A42"/>
    <w:rsid w:val="00BF6C24"/>
    <w:rsid w:val="00BF6E75"/>
    <w:rsid w:val="00C00630"/>
    <w:rsid w:val="00C0075C"/>
    <w:rsid w:val="00C00F2F"/>
    <w:rsid w:val="00C01356"/>
    <w:rsid w:val="00C01CBD"/>
    <w:rsid w:val="00C01E96"/>
    <w:rsid w:val="00C029A9"/>
    <w:rsid w:val="00C03CA1"/>
    <w:rsid w:val="00C046CC"/>
    <w:rsid w:val="00C04FC5"/>
    <w:rsid w:val="00C054FC"/>
    <w:rsid w:val="00C059C1"/>
    <w:rsid w:val="00C0646C"/>
    <w:rsid w:val="00C10E9E"/>
    <w:rsid w:val="00C1181F"/>
    <w:rsid w:val="00C11F1C"/>
    <w:rsid w:val="00C12320"/>
    <w:rsid w:val="00C1281F"/>
    <w:rsid w:val="00C13494"/>
    <w:rsid w:val="00C13708"/>
    <w:rsid w:val="00C14FC7"/>
    <w:rsid w:val="00C15DED"/>
    <w:rsid w:val="00C1682C"/>
    <w:rsid w:val="00C206F4"/>
    <w:rsid w:val="00C219AA"/>
    <w:rsid w:val="00C21EE4"/>
    <w:rsid w:val="00C22137"/>
    <w:rsid w:val="00C2237C"/>
    <w:rsid w:val="00C2294E"/>
    <w:rsid w:val="00C232FE"/>
    <w:rsid w:val="00C23BDC"/>
    <w:rsid w:val="00C2490F"/>
    <w:rsid w:val="00C2520D"/>
    <w:rsid w:val="00C30E07"/>
    <w:rsid w:val="00C30ED1"/>
    <w:rsid w:val="00C32AC0"/>
    <w:rsid w:val="00C33B63"/>
    <w:rsid w:val="00C34679"/>
    <w:rsid w:val="00C35687"/>
    <w:rsid w:val="00C36123"/>
    <w:rsid w:val="00C374F4"/>
    <w:rsid w:val="00C37AA3"/>
    <w:rsid w:val="00C41D4E"/>
    <w:rsid w:val="00C41E3B"/>
    <w:rsid w:val="00C420A1"/>
    <w:rsid w:val="00C4276D"/>
    <w:rsid w:val="00C42ED1"/>
    <w:rsid w:val="00C42FA7"/>
    <w:rsid w:val="00C43BD9"/>
    <w:rsid w:val="00C45449"/>
    <w:rsid w:val="00C45813"/>
    <w:rsid w:val="00C4606D"/>
    <w:rsid w:val="00C46083"/>
    <w:rsid w:val="00C469F5"/>
    <w:rsid w:val="00C46C3A"/>
    <w:rsid w:val="00C46D0C"/>
    <w:rsid w:val="00C4790E"/>
    <w:rsid w:val="00C514F1"/>
    <w:rsid w:val="00C52340"/>
    <w:rsid w:val="00C540B1"/>
    <w:rsid w:val="00C54EA5"/>
    <w:rsid w:val="00C54F86"/>
    <w:rsid w:val="00C554DF"/>
    <w:rsid w:val="00C5581F"/>
    <w:rsid w:val="00C559DE"/>
    <w:rsid w:val="00C55ACF"/>
    <w:rsid w:val="00C568AE"/>
    <w:rsid w:val="00C571C6"/>
    <w:rsid w:val="00C60C0F"/>
    <w:rsid w:val="00C62483"/>
    <w:rsid w:val="00C62550"/>
    <w:rsid w:val="00C64DCA"/>
    <w:rsid w:val="00C65AB3"/>
    <w:rsid w:val="00C65F56"/>
    <w:rsid w:val="00C661AC"/>
    <w:rsid w:val="00C66FFF"/>
    <w:rsid w:val="00C678C2"/>
    <w:rsid w:val="00C70082"/>
    <w:rsid w:val="00C70EA0"/>
    <w:rsid w:val="00C70F95"/>
    <w:rsid w:val="00C7105D"/>
    <w:rsid w:val="00C73571"/>
    <w:rsid w:val="00C7516B"/>
    <w:rsid w:val="00C75874"/>
    <w:rsid w:val="00C763C2"/>
    <w:rsid w:val="00C7717F"/>
    <w:rsid w:val="00C77D09"/>
    <w:rsid w:val="00C8000C"/>
    <w:rsid w:val="00C80ABF"/>
    <w:rsid w:val="00C80C38"/>
    <w:rsid w:val="00C8180F"/>
    <w:rsid w:val="00C82DE2"/>
    <w:rsid w:val="00C83453"/>
    <w:rsid w:val="00C836FE"/>
    <w:rsid w:val="00C846FB"/>
    <w:rsid w:val="00C84F4B"/>
    <w:rsid w:val="00C84F9D"/>
    <w:rsid w:val="00C86B6F"/>
    <w:rsid w:val="00C86D24"/>
    <w:rsid w:val="00C86F62"/>
    <w:rsid w:val="00C87A30"/>
    <w:rsid w:val="00C87F27"/>
    <w:rsid w:val="00C90C86"/>
    <w:rsid w:val="00C916EC"/>
    <w:rsid w:val="00C92328"/>
    <w:rsid w:val="00C92562"/>
    <w:rsid w:val="00C92691"/>
    <w:rsid w:val="00C92805"/>
    <w:rsid w:val="00C92DA4"/>
    <w:rsid w:val="00C92DB7"/>
    <w:rsid w:val="00C933B4"/>
    <w:rsid w:val="00C93B9E"/>
    <w:rsid w:val="00C946C6"/>
    <w:rsid w:val="00C947CF"/>
    <w:rsid w:val="00C94926"/>
    <w:rsid w:val="00C951F3"/>
    <w:rsid w:val="00C95234"/>
    <w:rsid w:val="00C95A2F"/>
    <w:rsid w:val="00CA0C5D"/>
    <w:rsid w:val="00CA1970"/>
    <w:rsid w:val="00CA3DBB"/>
    <w:rsid w:val="00CA3E42"/>
    <w:rsid w:val="00CA41CE"/>
    <w:rsid w:val="00CA5BC6"/>
    <w:rsid w:val="00CA656C"/>
    <w:rsid w:val="00CA6B5C"/>
    <w:rsid w:val="00CA7E8C"/>
    <w:rsid w:val="00CB0F71"/>
    <w:rsid w:val="00CB2386"/>
    <w:rsid w:val="00CB2A5E"/>
    <w:rsid w:val="00CB31B4"/>
    <w:rsid w:val="00CB32B1"/>
    <w:rsid w:val="00CB3C7E"/>
    <w:rsid w:val="00CB3ECC"/>
    <w:rsid w:val="00CB552C"/>
    <w:rsid w:val="00CB6640"/>
    <w:rsid w:val="00CB6941"/>
    <w:rsid w:val="00CB69E7"/>
    <w:rsid w:val="00CB6A9E"/>
    <w:rsid w:val="00CB783C"/>
    <w:rsid w:val="00CB7D8F"/>
    <w:rsid w:val="00CB7E39"/>
    <w:rsid w:val="00CC0A11"/>
    <w:rsid w:val="00CC1510"/>
    <w:rsid w:val="00CC3072"/>
    <w:rsid w:val="00CC3B0A"/>
    <w:rsid w:val="00CC5658"/>
    <w:rsid w:val="00CC58E5"/>
    <w:rsid w:val="00CC5C5A"/>
    <w:rsid w:val="00CC5CBC"/>
    <w:rsid w:val="00CC5F63"/>
    <w:rsid w:val="00CC60D5"/>
    <w:rsid w:val="00CC65F5"/>
    <w:rsid w:val="00CC6629"/>
    <w:rsid w:val="00CD05AA"/>
    <w:rsid w:val="00CD0A31"/>
    <w:rsid w:val="00CD0D22"/>
    <w:rsid w:val="00CD0D3E"/>
    <w:rsid w:val="00CD17DA"/>
    <w:rsid w:val="00CD1F5A"/>
    <w:rsid w:val="00CD321A"/>
    <w:rsid w:val="00CD3EBF"/>
    <w:rsid w:val="00CD432C"/>
    <w:rsid w:val="00CD604F"/>
    <w:rsid w:val="00CD6775"/>
    <w:rsid w:val="00CD7F68"/>
    <w:rsid w:val="00CE0027"/>
    <w:rsid w:val="00CE2E7F"/>
    <w:rsid w:val="00CE4C35"/>
    <w:rsid w:val="00CE4E51"/>
    <w:rsid w:val="00CF0827"/>
    <w:rsid w:val="00CF0D83"/>
    <w:rsid w:val="00CF0D84"/>
    <w:rsid w:val="00CF1B74"/>
    <w:rsid w:val="00CF3228"/>
    <w:rsid w:val="00CF3CCE"/>
    <w:rsid w:val="00CF3DD6"/>
    <w:rsid w:val="00CF4487"/>
    <w:rsid w:val="00CF773B"/>
    <w:rsid w:val="00CF7FA7"/>
    <w:rsid w:val="00D003B7"/>
    <w:rsid w:val="00D00E9A"/>
    <w:rsid w:val="00D01A02"/>
    <w:rsid w:val="00D01E4C"/>
    <w:rsid w:val="00D021BD"/>
    <w:rsid w:val="00D02B1A"/>
    <w:rsid w:val="00D02E4E"/>
    <w:rsid w:val="00D03321"/>
    <w:rsid w:val="00D04297"/>
    <w:rsid w:val="00D04E51"/>
    <w:rsid w:val="00D05023"/>
    <w:rsid w:val="00D052EF"/>
    <w:rsid w:val="00D077FD"/>
    <w:rsid w:val="00D07A9B"/>
    <w:rsid w:val="00D07BB9"/>
    <w:rsid w:val="00D104DB"/>
    <w:rsid w:val="00D13D82"/>
    <w:rsid w:val="00D13EDA"/>
    <w:rsid w:val="00D140F6"/>
    <w:rsid w:val="00D1461A"/>
    <w:rsid w:val="00D158B3"/>
    <w:rsid w:val="00D15EAF"/>
    <w:rsid w:val="00D17125"/>
    <w:rsid w:val="00D171B8"/>
    <w:rsid w:val="00D1776E"/>
    <w:rsid w:val="00D20687"/>
    <w:rsid w:val="00D20F35"/>
    <w:rsid w:val="00D21FBC"/>
    <w:rsid w:val="00D22336"/>
    <w:rsid w:val="00D230FC"/>
    <w:rsid w:val="00D233CF"/>
    <w:rsid w:val="00D23ADF"/>
    <w:rsid w:val="00D23CA3"/>
    <w:rsid w:val="00D24640"/>
    <w:rsid w:val="00D24EC3"/>
    <w:rsid w:val="00D259EE"/>
    <w:rsid w:val="00D2799D"/>
    <w:rsid w:val="00D32D63"/>
    <w:rsid w:val="00D33719"/>
    <w:rsid w:val="00D33EE2"/>
    <w:rsid w:val="00D34003"/>
    <w:rsid w:val="00D3473D"/>
    <w:rsid w:val="00D35BA1"/>
    <w:rsid w:val="00D361B5"/>
    <w:rsid w:val="00D366F4"/>
    <w:rsid w:val="00D3783F"/>
    <w:rsid w:val="00D40403"/>
    <w:rsid w:val="00D40DC0"/>
    <w:rsid w:val="00D40F0E"/>
    <w:rsid w:val="00D414CA"/>
    <w:rsid w:val="00D438E0"/>
    <w:rsid w:val="00D43B11"/>
    <w:rsid w:val="00D43DEC"/>
    <w:rsid w:val="00D44018"/>
    <w:rsid w:val="00D44A8D"/>
    <w:rsid w:val="00D44BE3"/>
    <w:rsid w:val="00D44CA1"/>
    <w:rsid w:val="00D45939"/>
    <w:rsid w:val="00D45B5F"/>
    <w:rsid w:val="00D463D0"/>
    <w:rsid w:val="00D47790"/>
    <w:rsid w:val="00D47B2D"/>
    <w:rsid w:val="00D5048B"/>
    <w:rsid w:val="00D50A1D"/>
    <w:rsid w:val="00D50F71"/>
    <w:rsid w:val="00D516D6"/>
    <w:rsid w:val="00D51DF7"/>
    <w:rsid w:val="00D52144"/>
    <w:rsid w:val="00D52363"/>
    <w:rsid w:val="00D529A9"/>
    <w:rsid w:val="00D53B58"/>
    <w:rsid w:val="00D5420D"/>
    <w:rsid w:val="00D54D21"/>
    <w:rsid w:val="00D557B2"/>
    <w:rsid w:val="00D55A3D"/>
    <w:rsid w:val="00D55EC4"/>
    <w:rsid w:val="00D5716A"/>
    <w:rsid w:val="00D5775F"/>
    <w:rsid w:val="00D57EAE"/>
    <w:rsid w:val="00D60300"/>
    <w:rsid w:val="00D6108D"/>
    <w:rsid w:val="00D612D4"/>
    <w:rsid w:val="00D61977"/>
    <w:rsid w:val="00D62545"/>
    <w:rsid w:val="00D62548"/>
    <w:rsid w:val="00D62F10"/>
    <w:rsid w:val="00D64591"/>
    <w:rsid w:val="00D647E2"/>
    <w:rsid w:val="00D6578E"/>
    <w:rsid w:val="00D65CBF"/>
    <w:rsid w:val="00D662BE"/>
    <w:rsid w:val="00D66474"/>
    <w:rsid w:val="00D66CF3"/>
    <w:rsid w:val="00D70449"/>
    <w:rsid w:val="00D70A5E"/>
    <w:rsid w:val="00D7137D"/>
    <w:rsid w:val="00D71AA6"/>
    <w:rsid w:val="00D71B55"/>
    <w:rsid w:val="00D72C14"/>
    <w:rsid w:val="00D74642"/>
    <w:rsid w:val="00D75320"/>
    <w:rsid w:val="00D77075"/>
    <w:rsid w:val="00D770AB"/>
    <w:rsid w:val="00D776FF"/>
    <w:rsid w:val="00D80090"/>
    <w:rsid w:val="00D812B7"/>
    <w:rsid w:val="00D82BA0"/>
    <w:rsid w:val="00D82E19"/>
    <w:rsid w:val="00D83BFC"/>
    <w:rsid w:val="00D87DC6"/>
    <w:rsid w:val="00D90FF9"/>
    <w:rsid w:val="00D919BD"/>
    <w:rsid w:val="00D91B92"/>
    <w:rsid w:val="00D92BBF"/>
    <w:rsid w:val="00D93A06"/>
    <w:rsid w:val="00D93EB5"/>
    <w:rsid w:val="00D94508"/>
    <w:rsid w:val="00D9466E"/>
    <w:rsid w:val="00D949BF"/>
    <w:rsid w:val="00D97AC7"/>
    <w:rsid w:val="00D97BA0"/>
    <w:rsid w:val="00DA1B02"/>
    <w:rsid w:val="00DA311C"/>
    <w:rsid w:val="00DA34E0"/>
    <w:rsid w:val="00DA3F7E"/>
    <w:rsid w:val="00DA4960"/>
    <w:rsid w:val="00DA4AEA"/>
    <w:rsid w:val="00DA4B49"/>
    <w:rsid w:val="00DA517A"/>
    <w:rsid w:val="00DA616E"/>
    <w:rsid w:val="00DA7564"/>
    <w:rsid w:val="00DA7800"/>
    <w:rsid w:val="00DA7D26"/>
    <w:rsid w:val="00DA7E51"/>
    <w:rsid w:val="00DB0DC2"/>
    <w:rsid w:val="00DB233B"/>
    <w:rsid w:val="00DB2B04"/>
    <w:rsid w:val="00DB33C1"/>
    <w:rsid w:val="00DB3AFC"/>
    <w:rsid w:val="00DB3C2E"/>
    <w:rsid w:val="00DB3DEE"/>
    <w:rsid w:val="00DB4197"/>
    <w:rsid w:val="00DB4C04"/>
    <w:rsid w:val="00DB4EA8"/>
    <w:rsid w:val="00DB5169"/>
    <w:rsid w:val="00DB602D"/>
    <w:rsid w:val="00DB65BA"/>
    <w:rsid w:val="00DB68FC"/>
    <w:rsid w:val="00DC296D"/>
    <w:rsid w:val="00DC41BA"/>
    <w:rsid w:val="00DC57CF"/>
    <w:rsid w:val="00DC5BFE"/>
    <w:rsid w:val="00DC6056"/>
    <w:rsid w:val="00DC613D"/>
    <w:rsid w:val="00DC6951"/>
    <w:rsid w:val="00DC71C1"/>
    <w:rsid w:val="00DD0AE0"/>
    <w:rsid w:val="00DD153F"/>
    <w:rsid w:val="00DD1B6E"/>
    <w:rsid w:val="00DD1F29"/>
    <w:rsid w:val="00DD20C6"/>
    <w:rsid w:val="00DD25C4"/>
    <w:rsid w:val="00DD31E1"/>
    <w:rsid w:val="00DD35F7"/>
    <w:rsid w:val="00DD3AD4"/>
    <w:rsid w:val="00DD6497"/>
    <w:rsid w:val="00DD6A0C"/>
    <w:rsid w:val="00DD771E"/>
    <w:rsid w:val="00DD7AD5"/>
    <w:rsid w:val="00DD7BD3"/>
    <w:rsid w:val="00DE0132"/>
    <w:rsid w:val="00DE1A0D"/>
    <w:rsid w:val="00DE2347"/>
    <w:rsid w:val="00DE2590"/>
    <w:rsid w:val="00DE3132"/>
    <w:rsid w:val="00DE3254"/>
    <w:rsid w:val="00DE5445"/>
    <w:rsid w:val="00DE5662"/>
    <w:rsid w:val="00DE582C"/>
    <w:rsid w:val="00DE65BD"/>
    <w:rsid w:val="00DE6DDF"/>
    <w:rsid w:val="00DF0E60"/>
    <w:rsid w:val="00DF0E9E"/>
    <w:rsid w:val="00DF1365"/>
    <w:rsid w:val="00DF15C8"/>
    <w:rsid w:val="00DF21B2"/>
    <w:rsid w:val="00DF28A5"/>
    <w:rsid w:val="00DF2C59"/>
    <w:rsid w:val="00DF306C"/>
    <w:rsid w:val="00DF348A"/>
    <w:rsid w:val="00DF3DFC"/>
    <w:rsid w:val="00DF4134"/>
    <w:rsid w:val="00DF5871"/>
    <w:rsid w:val="00DF5BE8"/>
    <w:rsid w:val="00DF60D6"/>
    <w:rsid w:val="00DF6F41"/>
    <w:rsid w:val="00DF778C"/>
    <w:rsid w:val="00E00CD0"/>
    <w:rsid w:val="00E04092"/>
    <w:rsid w:val="00E0418E"/>
    <w:rsid w:val="00E045CC"/>
    <w:rsid w:val="00E064E0"/>
    <w:rsid w:val="00E10217"/>
    <w:rsid w:val="00E10DC4"/>
    <w:rsid w:val="00E1140D"/>
    <w:rsid w:val="00E11636"/>
    <w:rsid w:val="00E118F0"/>
    <w:rsid w:val="00E126F3"/>
    <w:rsid w:val="00E12ACF"/>
    <w:rsid w:val="00E12C58"/>
    <w:rsid w:val="00E13ACF"/>
    <w:rsid w:val="00E14062"/>
    <w:rsid w:val="00E14724"/>
    <w:rsid w:val="00E14FEA"/>
    <w:rsid w:val="00E15848"/>
    <w:rsid w:val="00E15E7B"/>
    <w:rsid w:val="00E161EE"/>
    <w:rsid w:val="00E16DB0"/>
    <w:rsid w:val="00E17490"/>
    <w:rsid w:val="00E1776E"/>
    <w:rsid w:val="00E21C7D"/>
    <w:rsid w:val="00E23CE5"/>
    <w:rsid w:val="00E23EFF"/>
    <w:rsid w:val="00E257F6"/>
    <w:rsid w:val="00E266C4"/>
    <w:rsid w:val="00E26E92"/>
    <w:rsid w:val="00E272B0"/>
    <w:rsid w:val="00E272C1"/>
    <w:rsid w:val="00E27F27"/>
    <w:rsid w:val="00E315D2"/>
    <w:rsid w:val="00E31965"/>
    <w:rsid w:val="00E3259A"/>
    <w:rsid w:val="00E325F4"/>
    <w:rsid w:val="00E32A0E"/>
    <w:rsid w:val="00E333B8"/>
    <w:rsid w:val="00E33B7A"/>
    <w:rsid w:val="00E33F16"/>
    <w:rsid w:val="00E3414D"/>
    <w:rsid w:val="00E3466E"/>
    <w:rsid w:val="00E35255"/>
    <w:rsid w:val="00E36EE2"/>
    <w:rsid w:val="00E37165"/>
    <w:rsid w:val="00E40816"/>
    <w:rsid w:val="00E4144B"/>
    <w:rsid w:val="00E417F9"/>
    <w:rsid w:val="00E4244F"/>
    <w:rsid w:val="00E428D9"/>
    <w:rsid w:val="00E43686"/>
    <w:rsid w:val="00E43A40"/>
    <w:rsid w:val="00E43E92"/>
    <w:rsid w:val="00E44EBC"/>
    <w:rsid w:val="00E455C0"/>
    <w:rsid w:val="00E45651"/>
    <w:rsid w:val="00E47D4F"/>
    <w:rsid w:val="00E50E0F"/>
    <w:rsid w:val="00E50F17"/>
    <w:rsid w:val="00E517B0"/>
    <w:rsid w:val="00E51F99"/>
    <w:rsid w:val="00E5280A"/>
    <w:rsid w:val="00E539EC"/>
    <w:rsid w:val="00E55C72"/>
    <w:rsid w:val="00E56254"/>
    <w:rsid w:val="00E569C4"/>
    <w:rsid w:val="00E5751A"/>
    <w:rsid w:val="00E611E3"/>
    <w:rsid w:val="00E622D7"/>
    <w:rsid w:val="00E62E78"/>
    <w:rsid w:val="00E637E5"/>
    <w:rsid w:val="00E642A3"/>
    <w:rsid w:val="00E668C5"/>
    <w:rsid w:val="00E672ED"/>
    <w:rsid w:val="00E67B58"/>
    <w:rsid w:val="00E71427"/>
    <w:rsid w:val="00E71AAB"/>
    <w:rsid w:val="00E71B71"/>
    <w:rsid w:val="00E7348F"/>
    <w:rsid w:val="00E73C78"/>
    <w:rsid w:val="00E73E26"/>
    <w:rsid w:val="00E74CAC"/>
    <w:rsid w:val="00E75627"/>
    <w:rsid w:val="00E75F86"/>
    <w:rsid w:val="00E76873"/>
    <w:rsid w:val="00E77BCF"/>
    <w:rsid w:val="00E77C1A"/>
    <w:rsid w:val="00E77E84"/>
    <w:rsid w:val="00E8116A"/>
    <w:rsid w:val="00E81CF8"/>
    <w:rsid w:val="00E826F5"/>
    <w:rsid w:val="00E84151"/>
    <w:rsid w:val="00E84734"/>
    <w:rsid w:val="00E847E8"/>
    <w:rsid w:val="00E85A6C"/>
    <w:rsid w:val="00E915F8"/>
    <w:rsid w:val="00E91B46"/>
    <w:rsid w:val="00E91C93"/>
    <w:rsid w:val="00E91DB6"/>
    <w:rsid w:val="00E92A6E"/>
    <w:rsid w:val="00E93157"/>
    <w:rsid w:val="00E94086"/>
    <w:rsid w:val="00E94855"/>
    <w:rsid w:val="00E94AB8"/>
    <w:rsid w:val="00E9560E"/>
    <w:rsid w:val="00E95E61"/>
    <w:rsid w:val="00E95F7E"/>
    <w:rsid w:val="00E95FDE"/>
    <w:rsid w:val="00E96C91"/>
    <w:rsid w:val="00E97F85"/>
    <w:rsid w:val="00EA0AC5"/>
    <w:rsid w:val="00EA12B0"/>
    <w:rsid w:val="00EA23CD"/>
    <w:rsid w:val="00EA2C33"/>
    <w:rsid w:val="00EA2E7C"/>
    <w:rsid w:val="00EA4607"/>
    <w:rsid w:val="00EA4D2A"/>
    <w:rsid w:val="00EA56B5"/>
    <w:rsid w:val="00EA73A1"/>
    <w:rsid w:val="00EA75F2"/>
    <w:rsid w:val="00EB0E3D"/>
    <w:rsid w:val="00EB1947"/>
    <w:rsid w:val="00EB28CC"/>
    <w:rsid w:val="00EB2F24"/>
    <w:rsid w:val="00EB3723"/>
    <w:rsid w:val="00EB3754"/>
    <w:rsid w:val="00EB4785"/>
    <w:rsid w:val="00EB48E9"/>
    <w:rsid w:val="00EB49A9"/>
    <w:rsid w:val="00EB5273"/>
    <w:rsid w:val="00EB56E8"/>
    <w:rsid w:val="00EB57B7"/>
    <w:rsid w:val="00EB5BF3"/>
    <w:rsid w:val="00EB67C7"/>
    <w:rsid w:val="00EC01B7"/>
    <w:rsid w:val="00EC13E2"/>
    <w:rsid w:val="00EC2072"/>
    <w:rsid w:val="00EC29E3"/>
    <w:rsid w:val="00EC2A2E"/>
    <w:rsid w:val="00EC311F"/>
    <w:rsid w:val="00EC3939"/>
    <w:rsid w:val="00EC43D8"/>
    <w:rsid w:val="00EC4E2F"/>
    <w:rsid w:val="00EC70BC"/>
    <w:rsid w:val="00EC71FC"/>
    <w:rsid w:val="00EC7EB8"/>
    <w:rsid w:val="00ED01EC"/>
    <w:rsid w:val="00ED0B52"/>
    <w:rsid w:val="00ED1283"/>
    <w:rsid w:val="00ED1B23"/>
    <w:rsid w:val="00ED2434"/>
    <w:rsid w:val="00ED41F6"/>
    <w:rsid w:val="00ED435E"/>
    <w:rsid w:val="00ED4950"/>
    <w:rsid w:val="00ED5462"/>
    <w:rsid w:val="00ED54C4"/>
    <w:rsid w:val="00ED56C3"/>
    <w:rsid w:val="00ED5A15"/>
    <w:rsid w:val="00ED5C1D"/>
    <w:rsid w:val="00ED619D"/>
    <w:rsid w:val="00ED64CD"/>
    <w:rsid w:val="00ED6E06"/>
    <w:rsid w:val="00ED7458"/>
    <w:rsid w:val="00ED7798"/>
    <w:rsid w:val="00EE0C6D"/>
    <w:rsid w:val="00EE0D56"/>
    <w:rsid w:val="00EE1746"/>
    <w:rsid w:val="00EE19B1"/>
    <w:rsid w:val="00EE2CB7"/>
    <w:rsid w:val="00EE4119"/>
    <w:rsid w:val="00EE460D"/>
    <w:rsid w:val="00EE5A0C"/>
    <w:rsid w:val="00EE660A"/>
    <w:rsid w:val="00EE7057"/>
    <w:rsid w:val="00EE70F9"/>
    <w:rsid w:val="00EF02A3"/>
    <w:rsid w:val="00EF0648"/>
    <w:rsid w:val="00EF068F"/>
    <w:rsid w:val="00EF1564"/>
    <w:rsid w:val="00EF2913"/>
    <w:rsid w:val="00EF32F0"/>
    <w:rsid w:val="00EF4470"/>
    <w:rsid w:val="00EF491C"/>
    <w:rsid w:val="00EF5BAB"/>
    <w:rsid w:val="00EF6207"/>
    <w:rsid w:val="00EF6BEC"/>
    <w:rsid w:val="00EF7117"/>
    <w:rsid w:val="00EF776B"/>
    <w:rsid w:val="00F00B54"/>
    <w:rsid w:val="00F015D1"/>
    <w:rsid w:val="00F01F80"/>
    <w:rsid w:val="00F0207B"/>
    <w:rsid w:val="00F02B84"/>
    <w:rsid w:val="00F049D0"/>
    <w:rsid w:val="00F04D5A"/>
    <w:rsid w:val="00F06063"/>
    <w:rsid w:val="00F06323"/>
    <w:rsid w:val="00F07884"/>
    <w:rsid w:val="00F100BA"/>
    <w:rsid w:val="00F10B71"/>
    <w:rsid w:val="00F12146"/>
    <w:rsid w:val="00F13E3C"/>
    <w:rsid w:val="00F140EE"/>
    <w:rsid w:val="00F147AC"/>
    <w:rsid w:val="00F1488C"/>
    <w:rsid w:val="00F14933"/>
    <w:rsid w:val="00F1787A"/>
    <w:rsid w:val="00F20D80"/>
    <w:rsid w:val="00F214D4"/>
    <w:rsid w:val="00F214F9"/>
    <w:rsid w:val="00F216ED"/>
    <w:rsid w:val="00F22070"/>
    <w:rsid w:val="00F224E7"/>
    <w:rsid w:val="00F22567"/>
    <w:rsid w:val="00F22C20"/>
    <w:rsid w:val="00F237B3"/>
    <w:rsid w:val="00F24F4A"/>
    <w:rsid w:val="00F26611"/>
    <w:rsid w:val="00F30510"/>
    <w:rsid w:val="00F306A8"/>
    <w:rsid w:val="00F30F8F"/>
    <w:rsid w:val="00F312F5"/>
    <w:rsid w:val="00F319AF"/>
    <w:rsid w:val="00F32ED0"/>
    <w:rsid w:val="00F337C5"/>
    <w:rsid w:val="00F33B96"/>
    <w:rsid w:val="00F33D47"/>
    <w:rsid w:val="00F3630E"/>
    <w:rsid w:val="00F370B7"/>
    <w:rsid w:val="00F410CA"/>
    <w:rsid w:val="00F414CF"/>
    <w:rsid w:val="00F41E0F"/>
    <w:rsid w:val="00F427B7"/>
    <w:rsid w:val="00F431E9"/>
    <w:rsid w:val="00F46621"/>
    <w:rsid w:val="00F46D1E"/>
    <w:rsid w:val="00F46E4A"/>
    <w:rsid w:val="00F4792F"/>
    <w:rsid w:val="00F50FE7"/>
    <w:rsid w:val="00F519D0"/>
    <w:rsid w:val="00F5213E"/>
    <w:rsid w:val="00F5281E"/>
    <w:rsid w:val="00F5384D"/>
    <w:rsid w:val="00F53A0F"/>
    <w:rsid w:val="00F53DE3"/>
    <w:rsid w:val="00F53E64"/>
    <w:rsid w:val="00F54B33"/>
    <w:rsid w:val="00F568C9"/>
    <w:rsid w:val="00F56F7B"/>
    <w:rsid w:val="00F600EB"/>
    <w:rsid w:val="00F6011E"/>
    <w:rsid w:val="00F6190C"/>
    <w:rsid w:val="00F62158"/>
    <w:rsid w:val="00F62B21"/>
    <w:rsid w:val="00F63692"/>
    <w:rsid w:val="00F6414C"/>
    <w:rsid w:val="00F649EA"/>
    <w:rsid w:val="00F6518A"/>
    <w:rsid w:val="00F65AB3"/>
    <w:rsid w:val="00F67559"/>
    <w:rsid w:val="00F675D0"/>
    <w:rsid w:val="00F70718"/>
    <w:rsid w:val="00F71DA3"/>
    <w:rsid w:val="00F7257A"/>
    <w:rsid w:val="00F72784"/>
    <w:rsid w:val="00F72E2D"/>
    <w:rsid w:val="00F72ED1"/>
    <w:rsid w:val="00F739F6"/>
    <w:rsid w:val="00F74CCA"/>
    <w:rsid w:val="00F74D68"/>
    <w:rsid w:val="00F75708"/>
    <w:rsid w:val="00F76581"/>
    <w:rsid w:val="00F76DAD"/>
    <w:rsid w:val="00F776F1"/>
    <w:rsid w:val="00F80793"/>
    <w:rsid w:val="00F80927"/>
    <w:rsid w:val="00F81041"/>
    <w:rsid w:val="00F81410"/>
    <w:rsid w:val="00F8220F"/>
    <w:rsid w:val="00F83776"/>
    <w:rsid w:val="00F83CB3"/>
    <w:rsid w:val="00F84493"/>
    <w:rsid w:val="00F854CF"/>
    <w:rsid w:val="00F864C8"/>
    <w:rsid w:val="00F87D06"/>
    <w:rsid w:val="00F901C3"/>
    <w:rsid w:val="00F9196C"/>
    <w:rsid w:val="00F92731"/>
    <w:rsid w:val="00F92C0F"/>
    <w:rsid w:val="00F93CC7"/>
    <w:rsid w:val="00F95424"/>
    <w:rsid w:val="00F95DEA"/>
    <w:rsid w:val="00F95EBB"/>
    <w:rsid w:val="00F9649C"/>
    <w:rsid w:val="00F96C5D"/>
    <w:rsid w:val="00F97D38"/>
    <w:rsid w:val="00FA14E8"/>
    <w:rsid w:val="00FA192A"/>
    <w:rsid w:val="00FA23FC"/>
    <w:rsid w:val="00FA35A0"/>
    <w:rsid w:val="00FA7B4C"/>
    <w:rsid w:val="00FA7D39"/>
    <w:rsid w:val="00FB0EF5"/>
    <w:rsid w:val="00FB1544"/>
    <w:rsid w:val="00FB1700"/>
    <w:rsid w:val="00FB1F7E"/>
    <w:rsid w:val="00FB296E"/>
    <w:rsid w:val="00FB2BBF"/>
    <w:rsid w:val="00FB3060"/>
    <w:rsid w:val="00FB447A"/>
    <w:rsid w:val="00FB4855"/>
    <w:rsid w:val="00FB58D1"/>
    <w:rsid w:val="00FB59CA"/>
    <w:rsid w:val="00FB5F8B"/>
    <w:rsid w:val="00FB7243"/>
    <w:rsid w:val="00FB7267"/>
    <w:rsid w:val="00FC1641"/>
    <w:rsid w:val="00FC2520"/>
    <w:rsid w:val="00FC29C5"/>
    <w:rsid w:val="00FC6254"/>
    <w:rsid w:val="00FC6758"/>
    <w:rsid w:val="00FC7684"/>
    <w:rsid w:val="00FC7F4B"/>
    <w:rsid w:val="00FD094C"/>
    <w:rsid w:val="00FD192B"/>
    <w:rsid w:val="00FD34E5"/>
    <w:rsid w:val="00FD3A3A"/>
    <w:rsid w:val="00FD548D"/>
    <w:rsid w:val="00FD5791"/>
    <w:rsid w:val="00FD6D08"/>
    <w:rsid w:val="00FD79CE"/>
    <w:rsid w:val="00FD7CC6"/>
    <w:rsid w:val="00FE1E58"/>
    <w:rsid w:val="00FE2379"/>
    <w:rsid w:val="00FE36BE"/>
    <w:rsid w:val="00FE3862"/>
    <w:rsid w:val="00FE4D60"/>
    <w:rsid w:val="00FE53A8"/>
    <w:rsid w:val="00FE5B4D"/>
    <w:rsid w:val="00FE7056"/>
    <w:rsid w:val="00FF0CE6"/>
    <w:rsid w:val="00FF2622"/>
    <w:rsid w:val="00FF397F"/>
    <w:rsid w:val="00FF3A3F"/>
    <w:rsid w:val="00FF3A7D"/>
    <w:rsid w:val="00FF3BA3"/>
    <w:rsid w:val="00FF3F9B"/>
    <w:rsid w:val="00FF46FE"/>
    <w:rsid w:val="00FF4B76"/>
    <w:rsid w:val="00FF56E8"/>
    <w:rsid w:val="00FF6498"/>
    <w:rsid w:val="00FF695C"/>
    <w:rsid w:val="00FF7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F5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15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200C2"/>
    <w:pPr>
      <w:autoSpaceDE w:val="0"/>
      <w:autoSpaceDN w:val="0"/>
      <w:adjustRightInd w:val="0"/>
    </w:pPr>
    <w:rPr>
      <w:rFonts w:ascii="Times New Roman" w:hAnsi="Times New Roman"/>
      <w:color w:val="000000"/>
      <w:sz w:val="24"/>
      <w:szCs w:val="24"/>
      <w:lang w:eastAsia="en-US"/>
    </w:rPr>
  </w:style>
  <w:style w:type="paragraph" w:styleId="a3">
    <w:name w:val="List Paragraph"/>
    <w:basedOn w:val="a"/>
    <w:uiPriority w:val="34"/>
    <w:qFormat/>
    <w:rsid w:val="00CF7FA7"/>
    <w:pPr>
      <w:ind w:left="720"/>
      <w:contextualSpacing/>
    </w:pPr>
  </w:style>
  <w:style w:type="paragraph" w:styleId="a4">
    <w:name w:val="header"/>
    <w:basedOn w:val="a"/>
    <w:link w:val="a5"/>
    <w:uiPriority w:val="99"/>
    <w:unhideWhenUsed/>
    <w:rsid w:val="00ED7798"/>
    <w:pPr>
      <w:tabs>
        <w:tab w:val="center" w:pos="4677"/>
        <w:tab w:val="right" w:pos="9355"/>
      </w:tabs>
    </w:pPr>
  </w:style>
  <w:style w:type="character" w:customStyle="1" w:styleId="a5">
    <w:name w:val="Верхний колонтитул Знак"/>
    <w:link w:val="a4"/>
    <w:uiPriority w:val="99"/>
    <w:rsid w:val="00ED7798"/>
    <w:rPr>
      <w:sz w:val="22"/>
      <w:szCs w:val="22"/>
      <w:lang w:eastAsia="en-US"/>
    </w:rPr>
  </w:style>
  <w:style w:type="paragraph" w:styleId="a6">
    <w:name w:val="footer"/>
    <w:basedOn w:val="a"/>
    <w:link w:val="a7"/>
    <w:uiPriority w:val="99"/>
    <w:unhideWhenUsed/>
    <w:rsid w:val="00ED7798"/>
    <w:pPr>
      <w:tabs>
        <w:tab w:val="center" w:pos="4677"/>
        <w:tab w:val="right" w:pos="9355"/>
      </w:tabs>
    </w:pPr>
  </w:style>
  <w:style w:type="character" w:customStyle="1" w:styleId="a7">
    <w:name w:val="Нижний колонтитул Знак"/>
    <w:link w:val="a6"/>
    <w:uiPriority w:val="99"/>
    <w:rsid w:val="00ED7798"/>
    <w:rPr>
      <w:sz w:val="22"/>
      <w:szCs w:val="22"/>
      <w:lang w:eastAsia="en-US"/>
    </w:rPr>
  </w:style>
  <w:style w:type="paragraph" w:styleId="a8">
    <w:name w:val="Balloon Text"/>
    <w:basedOn w:val="a"/>
    <w:link w:val="a9"/>
    <w:uiPriority w:val="99"/>
    <w:semiHidden/>
    <w:unhideWhenUsed/>
    <w:rsid w:val="00ED7798"/>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ED7798"/>
    <w:rPr>
      <w:rFonts w:ascii="Tahoma" w:hAnsi="Tahoma" w:cs="Tahoma"/>
      <w:sz w:val="16"/>
      <w:szCs w:val="16"/>
      <w:lang w:eastAsia="en-US"/>
    </w:rPr>
  </w:style>
  <w:style w:type="table" w:styleId="aa">
    <w:name w:val="Table Grid"/>
    <w:basedOn w:val="a1"/>
    <w:uiPriority w:val="59"/>
    <w:rsid w:val="00B34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9647EE"/>
    <w:rPr>
      <w:color w:val="0000FF"/>
      <w:u w:val="single"/>
    </w:rPr>
  </w:style>
  <w:style w:type="table" w:customStyle="1" w:styleId="1">
    <w:name w:val="Сетка таблицы1"/>
    <w:basedOn w:val="a1"/>
    <w:next w:val="aa"/>
    <w:uiPriority w:val="59"/>
    <w:rsid w:val="00672D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a"/>
    <w:uiPriority w:val="59"/>
    <w:rsid w:val="00BD2AF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a"/>
    <w:uiPriority w:val="59"/>
    <w:rsid w:val="00D97BA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ED56C3"/>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uiPriority w:val="22"/>
    <w:qFormat/>
    <w:rsid w:val="0080374B"/>
    <w:rPr>
      <w:b/>
      <w:bCs/>
    </w:rPr>
  </w:style>
  <w:style w:type="table" w:customStyle="1" w:styleId="4">
    <w:name w:val="Сетка таблицы4"/>
    <w:basedOn w:val="a1"/>
    <w:next w:val="aa"/>
    <w:uiPriority w:val="59"/>
    <w:rsid w:val="002B22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a"/>
    <w:uiPriority w:val="59"/>
    <w:rsid w:val="00BC459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0"/>
    <w:uiPriority w:val="99"/>
    <w:semiHidden/>
    <w:unhideWhenUsed/>
    <w:rsid w:val="00536DA9"/>
    <w:rPr>
      <w:color w:val="800080" w:themeColor="followedHyperlink"/>
      <w:u w:val="single"/>
    </w:rPr>
  </w:style>
  <w:style w:type="table" w:customStyle="1" w:styleId="6">
    <w:name w:val="Сетка таблицы6"/>
    <w:basedOn w:val="a1"/>
    <w:next w:val="aa"/>
    <w:uiPriority w:val="59"/>
    <w:rsid w:val="002A05C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a"/>
    <w:uiPriority w:val="59"/>
    <w:rsid w:val="002A390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DC613D"/>
  </w:style>
  <w:style w:type="table" w:customStyle="1" w:styleId="8">
    <w:name w:val="Сетка таблицы8"/>
    <w:basedOn w:val="a1"/>
    <w:next w:val="aa"/>
    <w:uiPriority w:val="59"/>
    <w:rsid w:val="00BB0D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a"/>
    <w:uiPriority w:val="59"/>
    <w:rsid w:val="00DD35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38324A"/>
    <w:rPr>
      <w:color w:val="605E5C"/>
      <w:shd w:val="clear" w:color="auto" w:fill="E1DFDD"/>
    </w:rPr>
  </w:style>
  <w:style w:type="character" w:customStyle="1" w:styleId="cit">
    <w:name w:val="cit"/>
    <w:basedOn w:val="a0"/>
    <w:rsid w:val="00225F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15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200C2"/>
    <w:pPr>
      <w:autoSpaceDE w:val="0"/>
      <w:autoSpaceDN w:val="0"/>
      <w:adjustRightInd w:val="0"/>
    </w:pPr>
    <w:rPr>
      <w:rFonts w:ascii="Times New Roman" w:hAnsi="Times New Roman"/>
      <w:color w:val="000000"/>
      <w:sz w:val="24"/>
      <w:szCs w:val="24"/>
      <w:lang w:eastAsia="en-US"/>
    </w:rPr>
  </w:style>
  <w:style w:type="paragraph" w:styleId="a3">
    <w:name w:val="List Paragraph"/>
    <w:basedOn w:val="a"/>
    <w:uiPriority w:val="34"/>
    <w:qFormat/>
    <w:rsid w:val="00CF7FA7"/>
    <w:pPr>
      <w:ind w:left="720"/>
      <w:contextualSpacing/>
    </w:pPr>
  </w:style>
  <w:style w:type="paragraph" w:styleId="a4">
    <w:name w:val="header"/>
    <w:basedOn w:val="a"/>
    <w:link w:val="a5"/>
    <w:uiPriority w:val="99"/>
    <w:unhideWhenUsed/>
    <w:rsid w:val="00ED7798"/>
    <w:pPr>
      <w:tabs>
        <w:tab w:val="center" w:pos="4677"/>
        <w:tab w:val="right" w:pos="9355"/>
      </w:tabs>
    </w:pPr>
  </w:style>
  <w:style w:type="character" w:customStyle="1" w:styleId="a5">
    <w:name w:val="Верхний колонтитул Знак"/>
    <w:link w:val="a4"/>
    <w:uiPriority w:val="99"/>
    <w:rsid w:val="00ED7798"/>
    <w:rPr>
      <w:sz w:val="22"/>
      <w:szCs w:val="22"/>
      <w:lang w:eastAsia="en-US"/>
    </w:rPr>
  </w:style>
  <w:style w:type="paragraph" w:styleId="a6">
    <w:name w:val="footer"/>
    <w:basedOn w:val="a"/>
    <w:link w:val="a7"/>
    <w:uiPriority w:val="99"/>
    <w:unhideWhenUsed/>
    <w:rsid w:val="00ED7798"/>
    <w:pPr>
      <w:tabs>
        <w:tab w:val="center" w:pos="4677"/>
        <w:tab w:val="right" w:pos="9355"/>
      </w:tabs>
    </w:pPr>
  </w:style>
  <w:style w:type="character" w:customStyle="1" w:styleId="a7">
    <w:name w:val="Нижний колонтитул Знак"/>
    <w:link w:val="a6"/>
    <w:uiPriority w:val="99"/>
    <w:rsid w:val="00ED7798"/>
    <w:rPr>
      <w:sz w:val="22"/>
      <w:szCs w:val="22"/>
      <w:lang w:eastAsia="en-US"/>
    </w:rPr>
  </w:style>
  <w:style w:type="paragraph" w:styleId="a8">
    <w:name w:val="Balloon Text"/>
    <w:basedOn w:val="a"/>
    <w:link w:val="a9"/>
    <w:uiPriority w:val="99"/>
    <w:semiHidden/>
    <w:unhideWhenUsed/>
    <w:rsid w:val="00ED7798"/>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ED7798"/>
    <w:rPr>
      <w:rFonts w:ascii="Tahoma" w:hAnsi="Tahoma" w:cs="Tahoma"/>
      <w:sz w:val="16"/>
      <w:szCs w:val="16"/>
      <w:lang w:eastAsia="en-US"/>
    </w:rPr>
  </w:style>
  <w:style w:type="table" w:styleId="aa">
    <w:name w:val="Table Grid"/>
    <w:basedOn w:val="a1"/>
    <w:uiPriority w:val="59"/>
    <w:rsid w:val="00B34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9647EE"/>
    <w:rPr>
      <w:color w:val="0000FF"/>
      <w:u w:val="single"/>
    </w:rPr>
  </w:style>
  <w:style w:type="table" w:customStyle="1" w:styleId="1">
    <w:name w:val="Сетка таблицы1"/>
    <w:basedOn w:val="a1"/>
    <w:next w:val="aa"/>
    <w:uiPriority w:val="59"/>
    <w:rsid w:val="00672D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a"/>
    <w:uiPriority w:val="59"/>
    <w:rsid w:val="00BD2AF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a"/>
    <w:uiPriority w:val="59"/>
    <w:rsid w:val="00D97BA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ED56C3"/>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uiPriority w:val="22"/>
    <w:qFormat/>
    <w:rsid w:val="0080374B"/>
    <w:rPr>
      <w:b/>
      <w:bCs/>
    </w:rPr>
  </w:style>
  <w:style w:type="table" w:customStyle="1" w:styleId="4">
    <w:name w:val="Сетка таблицы4"/>
    <w:basedOn w:val="a1"/>
    <w:next w:val="aa"/>
    <w:uiPriority w:val="59"/>
    <w:rsid w:val="002B22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a"/>
    <w:uiPriority w:val="59"/>
    <w:rsid w:val="00BC459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0"/>
    <w:uiPriority w:val="99"/>
    <w:semiHidden/>
    <w:unhideWhenUsed/>
    <w:rsid w:val="00536DA9"/>
    <w:rPr>
      <w:color w:val="800080" w:themeColor="followedHyperlink"/>
      <w:u w:val="single"/>
    </w:rPr>
  </w:style>
  <w:style w:type="table" w:customStyle="1" w:styleId="6">
    <w:name w:val="Сетка таблицы6"/>
    <w:basedOn w:val="a1"/>
    <w:next w:val="aa"/>
    <w:uiPriority w:val="59"/>
    <w:rsid w:val="002A05C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a"/>
    <w:uiPriority w:val="59"/>
    <w:rsid w:val="002A390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DC613D"/>
  </w:style>
  <w:style w:type="table" w:customStyle="1" w:styleId="8">
    <w:name w:val="Сетка таблицы8"/>
    <w:basedOn w:val="a1"/>
    <w:next w:val="aa"/>
    <w:uiPriority w:val="59"/>
    <w:rsid w:val="00BB0D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a"/>
    <w:uiPriority w:val="59"/>
    <w:rsid w:val="00DD35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38324A"/>
    <w:rPr>
      <w:color w:val="605E5C"/>
      <w:shd w:val="clear" w:color="auto" w:fill="E1DFDD"/>
    </w:rPr>
  </w:style>
  <w:style w:type="character" w:customStyle="1" w:styleId="cit">
    <w:name w:val="cit"/>
    <w:basedOn w:val="a0"/>
    <w:rsid w:val="00225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760628">
      <w:bodyDiv w:val="1"/>
      <w:marLeft w:val="0"/>
      <w:marRight w:val="0"/>
      <w:marTop w:val="0"/>
      <w:marBottom w:val="0"/>
      <w:divBdr>
        <w:top w:val="none" w:sz="0" w:space="0" w:color="auto"/>
        <w:left w:val="none" w:sz="0" w:space="0" w:color="auto"/>
        <w:bottom w:val="none" w:sz="0" w:space="0" w:color="auto"/>
        <w:right w:val="none" w:sz="0" w:space="0" w:color="auto"/>
      </w:divBdr>
      <w:divsChild>
        <w:div w:id="115567421">
          <w:marLeft w:val="600"/>
          <w:marRight w:val="0"/>
          <w:marTop w:val="0"/>
          <w:marBottom w:val="0"/>
          <w:divBdr>
            <w:top w:val="none" w:sz="0" w:space="0" w:color="auto"/>
            <w:left w:val="none" w:sz="0" w:space="0" w:color="auto"/>
            <w:bottom w:val="none" w:sz="0" w:space="0" w:color="auto"/>
            <w:right w:val="none" w:sz="0" w:space="0" w:color="auto"/>
          </w:divBdr>
        </w:div>
        <w:div w:id="395011894">
          <w:marLeft w:val="600"/>
          <w:marRight w:val="0"/>
          <w:marTop w:val="0"/>
          <w:marBottom w:val="0"/>
          <w:divBdr>
            <w:top w:val="none" w:sz="0" w:space="0" w:color="auto"/>
            <w:left w:val="none" w:sz="0" w:space="0" w:color="auto"/>
            <w:bottom w:val="none" w:sz="0" w:space="0" w:color="auto"/>
            <w:right w:val="none" w:sz="0" w:space="0" w:color="auto"/>
          </w:divBdr>
        </w:div>
        <w:div w:id="430587438">
          <w:marLeft w:val="600"/>
          <w:marRight w:val="0"/>
          <w:marTop w:val="0"/>
          <w:marBottom w:val="0"/>
          <w:divBdr>
            <w:top w:val="none" w:sz="0" w:space="0" w:color="auto"/>
            <w:left w:val="none" w:sz="0" w:space="0" w:color="auto"/>
            <w:bottom w:val="none" w:sz="0" w:space="0" w:color="auto"/>
            <w:right w:val="none" w:sz="0" w:space="0" w:color="auto"/>
          </w:divBdr>
        </w:div>
        <w:div w:id="706831918">
          <w:marLeft w:val="600"/>
          <w:marRight w:val="0"/>
          <w:marTop w:val="0"/>
          <w:marBottom w:val="0"/>
          <w:divBdr>
            <w:top w:val="none" w:sz="0" w:space="0" w:color="auto"/>
            <w:left w:val="none" w:sz="0" w:space="0" w:color="auto"/>
            <w:bottom w:val="none" w:sz="0" w:space="0" w:color="auto"/>
            <w:right w:val="none" w:sz="0" w:space="0" w:color="auto"/>
          </w:divBdr>
        </w:div>
      </w:divsChild>
    </w:div>
    <w:div w:id="1118913643">
      <w:bodyDiv w:val="1"/>
      <w:marLeft w:val="0"/>
      <w:marRight w:val="0"/>
      <w:marTop w:val="0"/>
      <w:marBottom w:val="0"/>
      <w:divBdr>
        <w:top w:val="none" w:sz="0" w:space="0" w:color="auto"/>
        <w:left w:val="none" w:sz="0" w:space="0" w:color="auto"/>
        <w:bottom w:val="none" w:sz="0" w:space="0" w:color="auto"/>
        <w:right w:val="none" w:sz="0" w:space="0" w:color="auto"/>
      </w:divBdr>
    </w:div>
    <w:div w:id="1794984592">
      <w:bodyDiv w:val="1"/>
      <w:marLeft w:val="0"/>
      <w:marRight w:val="0"/>
      <w:marTop w:val="0"/>
      <w:marBottom w:val="0"/>
      <w:divBdr>
        <w:top w:val="none" w:sz="0" w:space="0" w:color="auto"/>
        <w:left w:val="none" w:sz="0" w:space="0" w:color="auto"/>
        <w:bottom w:val="none" w:sz="0" w:space="0" w:color="auto"/>
        <w:right w:val="none" w:sz="0" w:space="0" w:color="auto"/>
      </w:divBdr>
      <w:divsChild>
        <w:div w:id="577982606">
          <w:marLeft w:val="0"/>
          <w:marRight w:val="0"/>
          <w:marTop w:val="0"/>
          <w:marBottom w:val="0"/>
          <w:divBdr>
            <w:top w:val="none" w:sz="0" w:space="0" w:color="auto"/>
            <w:left w:val="none" w:sz="0" w:space="0" w:color="auto"/>
            <w:bottom w:val="none" w:sz="0" w:space="0" w:color="auto"/>
            <w:right w:val="none" w:sz="0" w:space="0" w:color="auto"/>
          </w:divBdr>
        </w:div>
        <w:div w:id="1761873587">
          <w:marLeft w:val="0"/>
          <w:marRight w:val="0"/>
          <w:marTop w:val="0"/>
          <w:marBottom w:val="0"/>
          <w:divBdr>
            <w:top w:val="none" w:sz="0" w:space="0" w:color="auto"/>
            <w:left w:val="none" w:sz="0" w:space="0" w:color="auto"/>
            <w:bottom w:val="none" w:sz="0" w:space="0" w:color="auto"/>
            <w:right w:val="none" w:sz="0" w:space="0" w:color="auto"/>
          </w:divBdr>
        </w:div>
      </w:divsChild>
    </w:div>
    <w:div w:id="1866282713">
      <w:bodyDiv w:val="1"/>
      <w:marLeft w:val="0"/>
      <w:marRight w:val="0"/>
      <w:marTop w:val="0"/>
      <w:marBottom w:val="0"/>
      <w:divBdr>
        <w:top w:val="none" w:sz="0" w:space="0" w:color="auto"/>
        <w:left w:val="none" w:sz="0" w:space="0" w:color="auto"/>
        <w:bottom w:val="none" w:sz="0" w:space="0" w:color="auto"/>
        <w:right w:val="none" w:sz="0" w:space="0" w:color="auto"/>
      </w:divBdr>
    </w:div>
    <w:div w:id="2048480837">
      <w:bodyDiv w:val="1"/>
      <w:marLeft w:val="0"/>
      <w:marRight w:val="0"/>
      <w:marTop w:val="0"/>
      <w:marBottom w:val="0"/>
      <w:divBdr>
        <w:top w:val="none" w:sz="0" w:space="0" w:color="auto"/>
        <w:left w:val="none" w:sz="0" w:space="0" w:color="auto"/>
        <w:bottom w:val="none" w:sz="0" w:space="0" w:color="auto"/>
        <w:right w:val="none" w:sz="0" w:space="0" w:color="auto"/>
      </w:divBdr>
      <w:divsChild>
        <w:div w:id="122417937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11.jpeg"/><Relationship Id="rId39" Type="http://schemas.openxmlformats.org/officeDocument/2006/relationships/image" Target="media/image21.png"/><Relationship Id="rId21" Type="http://schemas.openxmlformats.org/officeDocument/2006/relationships/hyperlink" Target="https://syntaxscore2020.com" TargetMode="External"/><Relationship Id="rId34" Type="http://schemas.openxmlformats.org/officeDocument/2006/relationships/image" Target="media/image16.png"/><Relationship Id="rId42" Type="http://schemas.openxmlformats.org/officeDocument/2006/relationships/image" Target="media/image23.jpeg"/><Relationship Id="rId47" Type="http://schemas.openxmlformats.org/officeDocument/2006/relationships/image" Target="media/image26.png"/><Relationship Id="rId50" Type="http://schemas.openxmlformats.org/officeDocument/2006/relationships/hyperlink" Target="https://adverse-event-calcul-rziu.glide.page/dl/d0a5f4)%20(&#1088;&#1080;&#1089;&#1091;&#1085;&#1082;" TargetMode="External"/><Relationship Id="rId55" Type="http://schemas.openxmlformats.org/officeDocument/2006/relationships/image" Target="media/image30.jpeg"/><Relationship Id="rId63" Type="http://schemas.openxmlformats.org/officeDocument/2006/relationships/image" Target="media/image37.jpeg"/><Relationship Id="rId68" Type="http://schemas.openxmlformats.org/officeDocument/2006/relationships/image" Target="media/image42.jpeg"/><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45.jpeg"/><Relationship Id="rId2" Type="http://schemas.openxmlformats.org/officeDocument/2006/relationships/numbering" Target="numbering.xml"/><Relationship Id="rId16" Type="http://schemas.openxmlformats.org/officeDocument/2006/relationships/hyperlink" Target="http://www.ipaq.kise" TargetMode="External"/><Relationship Id="rId29" Type="http://schemas.openxmlformats.org/officeDocument/2006/relationships/hyperlink" Target="http://www.ipaq.kise" TargetMode="External"/><Relationship Id="rId11" Type="http://schemas.openxmlformats.org/officeDocument/2006/relationships/image" Target="media/image3.png"/><Relationship Id="rId24" Type="http://schemas.openxmlformats.org/officeDocument/2006/relationships/image" Target="media/image9.jpeg"/><Relationship Id="rId32" Type="http://schemas.openxmlformats.org/officeDocument/2006/relationships/image" Target="media/image15.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5.png"/><Relationship Id="rId53" Type="http://schemas.openxmlformats.org/officeDocument/2006/relationships/hyperlink" Target="https://stat.gov.kz/ru/industries/social-statistics/stat-medicine" TargetMode="External"/><Relationship Id="rId58" Type="http://schemas.openxmlformats.org/officeDocument/2006/relationships/image" Target="media/image33.png"/><Relationship Id="rId66" Type="http://schemas.openxmlformats.org/officeDocument/2006/relationships/image" Target="media/image40.jpeg"/><Relationship Id="rId74" Type="http://schemas.openxmlformats.org/officeDocument/2006/relationships/image" Target="media/image48.jpeg"/><Relationship Id="rId5" Type="http://schemas.openxmlformats.org/officeDocument/2006/relationships/settings" Target="settings.xml"/><Relationship Id="rId15" Type="http://schemas.openxmlformats.org/officeDocument/2006/relationships/hyperlink" Target="https://dmed.kz" TargetMode="External"/><Relationship Id="rId23" Type="http://schemas.openxmlformats.org/officeDocument/2006/relationships/image" Target="media/image8.jpeg"/><Relationship Id="rId28" Type="http://schemas.openxmlformats.org/officeDocument/2006/relationships/hyperlink" Target="http://www.ipaq.kise" TargetMode="External"/><Relationship Id="rId36" Type="http://schemas.openxmlformats.org/officeDocument/2006/relationships/image" Target="media/image18.png"/><Relationship Id="rId49" Type="http://schemas.openxmlformats.org/officeDocument/2006/relationships/hyperlink" Target="http://www.eisz.kz" TargetMode="External"/><Relationship Id="rId57" Type="http://schemas.openxmlformats.org/officeDocument/2006/relationships/image" Target="media/image32.jpeg"/><Relationship Id="rId61" Type="http://schemas.microsoft.com/office/2007/relationships/hdphoto" Target="media/hdphoto4.wdp"/><Relationship Id="rId10" Type="http://schemas.openxmlformats.org/officeDocument/2006/relationships/image" Target="media/image2.png"/><Relationship Id="rId19" Type="http://schemas.openxmlformats.org/officeDocument/2006/relationships/hyperlink" Target="https://syntaxscore2020.com" TargetMode="External"/><Relationship Id="rId31" Type="http://schemas.openxmlformats.org/officeDocument/2006/relationships/image" Target="media/image14.jpeg"/><Relationship Id="rId44" Type="http://schemas.openxmlformats.org/officeDocument/2006/relationships/image" Target="media/image24.png"/><Relationship Id="rId52" Type="http://schemas.openxmlformats.org/officeDocument/2006/relationships/image" Target="media/image28.jpeg"/><Relationship Id="rId60" Type="http://schemas.openxmlformats.org/officeDocument/2006/relationships/image" Target="media/image35.jpeg"/><Relationship Id="rId65" Type="http://schemas.openxmlformats.org/officeDocument/2006/relationships/image" Target="media/image39.jpeg"/><Relationship Id="rId73" Type="http://schemas.openxmlformats.org/officeDocument/2006/relationships/image" Target="media/image47.jpeg"/><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www.ipaq.kise" TargetMode="External"/><Relationship Id="rId27" Type="http://schemas.openxmlformats.org/officeDocument/2006/relationships/image" Target="media/image12.jpeg"/><Relationship Id="rId30" Type="http://schemas.openxmlformats.org/officeDocument/2006/relationships/image" Target="media/image13.jpeg"/><Relationship Id="rId35" Type="http://schemas.openxmlformats.org/officeDocument/2006/relationships/image" Target="media/image17.png"/><Relationship Id="rId43" Type="http://schemas.microsoft.com/office/2007/relationships/hdphoto" Target="media/hdphoto2.wdp"/><Relationship Id="rId48" Type="http://schemas.openxmlformats.org/officeDocument/2006/relationships/image" Target="media/image27.png"/><Relationship Id="rId56" Type="http://schemas.openxmlformats.org/officeDocument/2006/relationships/image" Target="media/image31.jpeg"/><Relationship Id="rId64" Type="http://schemas.openxmlformats.org/officeDocument/2006/relationships/image" Target="media/image38.jpeg"/><Relationship Id="rId69" Type="http://schemas.openxmlformats.org/officeDocument/2006/relationships/image" Target="media/image43.jpeg"/><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euroscore.org/index.php?id=17" TargetMode="External"/><Relationship Id="rId72"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hyperlink" Target="https://www.openepi.com/SampleSize/SSCohort.htm" TargetMode="External"/><Relationship Id="rId17" Type="http://schemas.openxmlformats.org/officeDocument/2006/relationships/hyperlink" Target="https://adverse-event-calcul-rziu.glide.page/dl/d0a5f4" TargetMode="External"/><Relationship Id="rId25" Type="http://schemas.openxmlformats.org/officeDocument/2006/relationships/image" Target="media/image10.jpeg"/><Relationship Id="rId33" Type="http://schemas.openxmlformats.org/officeDocument/2006/relationships/hyperlink" Target="https://adverse-event-calcul-rziu.glide.page/dl/d0a5f4" TargetMode="External"/><Relationship Id="rId38" Type="http://schemas.openxmlformats.org/officeDocument/2006/relationships/image" Target="media/image20.jpeg"/><Relationship Id="rId46" Type="http://schemas.microsoft.com/office/2007/relationships/hdphoto" Target="media/hdphoto3.wdp"/><Relationship Id="rId59" Type="http://schemas.openxmlformats.org/officeDocument/2006/relationships/image" Target="media/image34.jpeg"/><Relationship Id="rId67" Type="http://schemas.openxmlformats.org/officeDocument/2006/relationships/image" Target="media/image41.jpeg"/><Relationship Id="rId20" Type="http://schemas.openxmlformats.org/officeDocument/2006/relationships/image" Target="media/image7.png"/><Relationship Id="rId41" Type="http://schemas.microsoft.com/office/2007/relationships/hdphoto" Target="media/hdphoto1.wdp"/><Relationship Id="rId54" Type="http://schemas.openxmlformats.org/officeDocument/2006/relationships/image" Target="media/image29.jpeg"/><Relationship Id="rId62" Type="http://schemas.openxmlformats.org/officeDocument/2006/relationships/image" Target="media/image36.jpeg"/><Relationship Id="rId70" Type="http://schemas.openxmlformats.org/officeDocument/2006/relationships/image" Target="media/image44.jpeg"/><Relationship Id="rId75"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ED79A-B1E0-41D1-8362-482369411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152</Pages>
  <Words>44903</Words>
  <Characters>255952</Characters>
  <Application>Microsoft Office Word</Application>
  <DocSecurity>0</DocSecurity>
  <Lines>2132</Lines>
  <Paragraphs>600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300255</CharactersWithSpaces>
  <SharedDoc>false</SharedDoc>
  <HLinks>
    <vt:vector size="48" baseType="variant">
      <vt:variant>
        <vt:i4>1507335</vt:i4>
      </vt:variant>
      <vt:variant>
        <vt:i4>48</vt:i4>
      </vt:variant>
      <vt:variant>
        <vt:i4>0</vt:i4>
      </vt:variant>
      <vt:variant>
        <vt:i4>5</vt:i4>
      </vt:variant>
      <vt:variant>
        <vt:lpwstr>https://www.euroscore.org/index.php?id=17</vt:lpwstr>
      </vt:variant>
      <vt:variant>
        <vt:lpwstr/>
      </vt:variant>
      <vt:variant>
        <vt:i4>65609</vt:i4>
      </vt:variant>
      <vt:variant>
        <vt:i4>36</vt:i4>
      </vt:variant>
      <vt:variant>
        <vt:i4>0</vt:i4>
      </vt:variant>
      <vt:variant>
        <vt:i4>5</vt:i4>
      </vt:variant>
      <vt:variant>
        <vt:lpwstr>http://www.ipaq.kise/</vt:lpwstr>
      </vt:variant>
      <vt:variant>
        <vt:lpwstr/>
      </vt:variant>
      <vt:variant>
        <vt:i4>65609</vt:i4>
      </vt:variant>
      <vt:variant>
        <vt:i4>33</vt:i4>
      </vt:variant>
      <vt:variant>
        <vt:i4>0</vt:i4>
      </vt:variant>
      <vt:variant>
        <vt:i4>5</vt:i4>
      </vt:variant>
      <vt:variant>
        <vt:lpwstr>http://www.ipaq.kise/</vt:lpwstr>
      </vt:variant>
      <vt:variant>
        <vt:lpwstr/>
      </vt:variant>
      <vt:variant>
        <vt:i4>1769547</vt:i4>
      </vt:variant>
      <vt:variant>
        <vt:i4>27</vt:i4>
      </vt:variant>
      <vt:variant>
        <vt:i4>0</vt:i4>
      </vt:variant>
      <vt:variant>
        <vt:i4>5</vt:i4>
      </vt:variant>
      <vt:variant>
        <vt:lpwstr>https://syntaxscore2020.com/</vt:lpwstr>
      </vt:variant>
      <vt:variant>
        <vt:lpwstr/>
      </vt:variant>
      <vt:variant>
        <vt:i4>65609</vt:i4>
      </vt:variant>
      <vt:variant>
        <vt:i4>21</vt:i4>
      </vt:variant>
      <vt:variant>
        <vt:i4>0</vt:i4>
      </vt:variant>
      <vt:variant>
        <vt:i4>5</vt:i4>
      </vt:variant>
      <vt:variant>
        <vt:lpwstr>http://www.ipaq.kise/</vt:lpwstr>
      </vt:variant>
      <vt:variant>
        <vt:lpwstr/>
      </vt:variant>
      <vt:variant>
        <vt:i4>6029333</vt:i4>
      </vt:variant>
      <vt:variant>
        <vt:i4>18</vt:i4>
      </vt:variant>
      <vt:variant>
        <vt:i4>0</vt:i4>
      </vt:variant>
      <vt:variant>
        <vt:i4>5</vt:i4>
      </vt:variant>
      <vt:variant>
        <vt:lpwstr>https://dmed.kz/</vt:lpwstr>
      </vt:variant>
      <vt:variant>
        <vt:lpwstr/>
      </vt:variant>
      <vt:variant>
        <vt:i4>6291571</vt:i4>
      </vt:variant>
      <vt:variant>
        <vt:i4>9</vt:i4>
      </vt:variant>
      <vt:variant>
        <vt:i4>0</vt:i4>
      </vt:variant>
      <vt:variant>
        <vt:i4>5</vt:i4>
      </vt:variant>
      <vt:variant>
        <vt:lpwstr>https://www.openepi.com/SampleSize/SSCohort.htm</vt:lpwstr>
      </vt:variant>
      <vt:variant>
        <vt:lpwstr/>
      </vt:variant>
      <vt:variant>
        <vt:i4>6881320</vt:i4>
      </vt:variant>
      <vt:variant>
        <vt:i4>6</vt:i4>
      </vt:variant>
      <vt:variant>
        <vt:i4>0</vt:i4>
      </vt:variant>
      <vt:variant>
        <vt:i4>5</vt:i4>
      </vt:variant>
      <vt:variant>
        <vt:lpwstr>http://www.eisz.kz/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cp:revision>
  <dcterms:created xsi:type="dcterms:W3CDTF">2026-03-25T08:06:00Z</dcterms:created>
  <dcterms:modified xsi:type="dcterms:W3CDTF">2026-03-27T08:28:00Z</dcterms:modified>
</cp:coreProperties>
</file>